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2A0F2" w14:textId="77777777" w:rsidR="006D2338" w:rsidRDefault="006D2338" w:rsidP="00F216E7">
      <w:pPr>
        <w:widowControl/>
        <w:jc w:val="center"/>
        <w:rPr>
          <w:rFonts w:ascii="Times New Roman" w:hAnsi="Times New Roman" w:cs="Times New Roman"/>
          <w:sz w:val="28"/>
          <w:szCs w:val="28"/>
        </w:rPr>
      </w:pPr>
      <w:r w:rsidRPr="006D2338">
        <w:rPr>
          <w:rFonts w:ascii="Times New Roman" w:hAnsi="Times New Roman" w:cs="Times New Roman"/>
          <w:sz w:val="28"/>
          <w:szCs w:val="28"/>
        </w:rPr>
        <w:t>TOC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eastAsia="zh-CN"/>
        </w:rPr>
        <w:id w:val="1433480880"/>
        <w:docPartObj>
          <w:docPartGallery w:val="Table of Contents"/>
          <w:docPartUnique/>
        </w:docPartObj>
      </w:sdtPr>
      <w:sdtEndPr>
        <w:rPr>
          <w:b/>
          <w:bCs/>
          <w:noProof/>
          <w:sz w:val="22"/>
        </w:rPr>
      </w:sdtEndPr>
      <w:sdtContent>
        <w:p w14:paraId="4C222D3F" w14:textId="031584D6" w:rsidR="006D2338" w:rsidRPr="003A7C76" w:rsidRDefault="006D2338" w:rsidP="003A7C76">
          <w:pPr>
            <w:pStyle w:val="TOCHeading"/>
            <w:spacing w:before="0" w:line="240" w:lineRule="auto"/>
            <w:rPr>
              <w:rFonts w:ascii="Times New Roman" w:hAnsi="Times New Roman" w:cs="Times New Roman"/>
              <w:sz w:val="24"/>
              <w:szCs w:val="24"/>
            </w:rPr>
          </w:pPr>
        </w:p>
        <w:p w14:paraId="54F77494" w14:textId="43A565C7" w:rsidR="007265DB" w:rsidRDefault="006D2338">
          <w:pPr>
            <w:pStyle w:val="TOC1"/>
            <w:tabs>
              <w:tab w:val="right" w:leader="dot" w:pos="8296"/>
            </w:tabs>
            <w:rPr>
              <w:noProof/>
            </w:rPr>
          </w:pPr>
          <w:r w:rsidRPr="003A7C76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3A7C76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3A7C76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91263004" w:history="1">
            <w:r w:rsidR="007265DB" w:rsidRPr="007617FA">
              <w:rPr>
                <w:rStyle w:val="Hyperlink"/>
                <w:noProof/>
              </w:rPr>
              <w:t>Package dependencies:</w:t>
            </w:r>
            <w:r w:rsidR="007265DB">
              <w:rPr>
                <w:noProof/>
                <w:webHidden/>
              </w:rPr>
              <w:tab/>
            </w:r>
            <w:r w:rsidR="007265DB">
              <w:rPr>
                <w:noProof/>
                <w:webHidden/>
              </w:rPr>
              <w:fldChar w:fldCharType="begin"/>
            </w:r>
            <w:r w:rsidR="007265DB">
              <w:rPr>
                <w:noProof/>
                <w:webHidden/>
              </w:rPr>
              <w:instrText xml:space="preserve"> PAGEREF _Toc91263004 \h </w:instrText>
            </w:r>
            <w:r w:rsidR="007265DB">
              <w:rPr>
                <w:noProof/>
                <w:webHidden/>
              </w:rPr>
            </w:r>
            <w:r w:rsidR="007265DB">
              <w:rPr>
                <w:noProof/>
                <w:webHidden/>
              </w:rPr>
              <w:fldChar w:fldCharType="separate"/>
            </w:r>
            <w:r w:rsidR="007265DB">
              <w:rPr>
                <w:noProof/>
                <w:webHidden/>
              </w:rPr>
              <w:t>2</w:t>
            </w:r>
            <w:r w:rsidR="007265DB">
              <w:rPr>
                <w:noProof/>
                <w:webHidden/>
              </w:rPr>
              <w:fldChar w:fldCharType="end"/>
            </w:r>
          </w:hyperlink>
        </w:p>
        <w:p w14:paraId="3440424F" w14:textId="63414DC0" w:rsidR="007265DB" w:rsidRDefault="007265DB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91263005" w:history="1">
            <w:r w:rsidRPr="007617FA">
              <w:rPr>
                <w:rStyle w:val="Hyperlink"/>
                <w:noProof/>
              </w:rPr>
              <w:t>Modules: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_Toc91263005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3CA3CC" w14:textId="4D5F7797" w:rsidR="007265DB" w:rsidRDefault="007265DB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91263006" w:history="1">
            <w:r w:rsidRPr="007617FA">
              <w:rPr>
                <w:rStyle w:val="Hyperlink"/>
                <w:noProof/>
              </w:rPr>
              <w:t>Required Data: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_Toc91263006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648D71" w14:textId="2A7011AC" w:rsidR="007265DB" w:rsidRDefault="007265DB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1263007" w:history="1">
            <w:r w:rsidRPr="007617FA">
              <w:rPr>
                <w:rStyle w:val="Hyperlink"/>
                <w:noProof/>
              </w:rPr>
              <w:t>Farmer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_Toc91263007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931B12" w14:textId="6BC9AD18" w:rsidR="007265DB" w:rsidRDefault="007265DB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1263008" w:history="1">
            <w:r w:rsidRPr="007617FA">
              <w:rPr>
                <w:rStyle w:val="Hyperlink"/>
                <w:noProof/>
              </w:rPr>
              <w:t>Industry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_Toc91263008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822E0C" w14:textId="1ED2EC13" w:rsidR="007265DB" w:rsidRDefault="007265DB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1263009" w:history="1">
            <w:r w:rsidRPr="007617FA">
              <w:rPr>
                <w:rStyle w:val="Hyperlink"/>
                <w:noProof/>
              </w:rPr>
              <w:t>Community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_Toc91263009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2D5828" w14:textId="5840E446" w:rsidR="007265DB" w:rsidRDefault="007265DB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1263010" w:history="1">
            <w:r w:rsidRPr="007617FA">
              <w:rPr>
                <w:rStyle w:val="Hyperlink"/>
                <w:noProof/>
              </w:rPr>
              <w:t>Government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_Toc91263010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9BA92F" w14:textId="34C9F75A" w:rsidR="007265DB" w:rsidRDefault="007265DB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1263011" w:history="1">
            <w:r w:rsidRPr="007617FA">
              <w:rPr>
                <w:rStyle w:val="Hyperlink"/>
                <w:noProof/>
              </w:rPr>
              <w:t>GIS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_Toc91263011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B641D2" w14:textId="42CF9DA5" w:rsidR="007265DB" w:rsidRDefault="007265DB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1263012" w:history="1">
            <w:r w:rsidRPr="007617FA">
              <w:rPr>
                <w:rStyle w:val="Hyperlink"/>
                <w:noProof/>
              </w:rPr>
              <w:t>Some notes on data prepration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_Toc91263012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07F5A6" w14:textId="2F6E5D08" w:rsidR="007265DB" w:rsidRDefault="007265DB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91263013" w:history="1">
            <w:r w:rsidRPr="007617FA">
              <w:rPr>
                <w:rStyle w:val="Hyperlink"/>
                <w:noProof/>
              </w:rPr>
              <w:t>Agent behaviors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_Toc91263013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67AB68" w14:textId="3AAC9B6E" w:rsidR="007265DB" w:rsidRDefault="007265DB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1263014" w:history="1">
            <w:r w:rsidRPr="007617FA">
              <w:rPr>
                <w:rStyle w:val="Hyperlink"/>
                <w:noProof/>
              </w:rPr>
              <w:t>Farmer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_Toc91263014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27A745" w14:textId="290DC807" w:rsidR="007265DB" w:rsidRDefault="007265DB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1263015" w:history="1">
            <w:r w:rsidRPr="007617FA">
              <w:rPr>
                <w:rStyle w:val="Hyperlink"/>
                <w:noProof/>
              </w:rPr>
              <w:t>candidate_refinery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_Toc91263015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48F0E3" w14:textId="25BECC5C" w:rsidR="007265DB" w:rsidRDefault="007265DB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1263016" w:history="1">
            <w:r w:rsidRPr="007617FA">
              <w:rPr>
                <w:rStyle w:val="Hyperlink"/>
                <w:noProof/>
              </w:rPr>
              <w:t>Refinery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_Toc91263016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4E00BE" w14:textId="596FC661" w:rsidR="007265DB" w:rsidRDefault="007265DB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1263017" w:history="1">
            <w:r w:rsidRPr="007617FA">
              <w:rPr>
                <w:rStyle w:val="Hyperlink"/>
                <w:noProof/>
              </w:rPr>
              <w:t>Community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_Toc91263017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7F4F6A" w14:textId="3C5CCE22" w:rsidR="007265DB" w:rsidRDefault="007265DB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1263018" w:history="1">
            <w:r w:rsidRPr="007617FA">
              <w:rPr>
                <w:rStyle w:val="Hyperlink"/>
                <w:noProof/>
              </w:rPr>
              <w:t>Consumer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_Toc91263018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167FE7" w14:textId="681C3028" w:rsidR="007265DB" w:rsidRDefault="007265DB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1263019" w:history="1">
            <w:r w:rsidRPr="007617FA">
              <w:rPr>
                <w:rStyle w:val="Hyperlink"/>
                <w:noProof/>
              </w:rPr>
              <w:t>Government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_Toc91263019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35BE6C" w14:textId="25D3EC81" w:rsidR="007265DB" w:rsidRDefault="007265DB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91263020" w:history="1">
            <w:r w:rsidRPr="007617FA">
              <w:rPr>
                <w:rStyle w:val="Hyperlink"/>
                <w:noProof/>
              </w:rPr>
              <w:t>Model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_Toc91263020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D718AB" w14:textId="409516B3" w:rsidR="007265DB" w:rsidRDefault="007265DB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1263021" w:history="1">
            <w:r w:rsidRPr="007617FA">
              <w:rPr>
                <w:rStyle w:val="Hyperlink"/>
                <w:noProof/>
              </w:rPr>
              <w:t>Model flow 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_Toc91263021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DA0D04" w14:textId="33DAF216" w:rsidR="007265DB" w:rsidRDefault="007265DB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1263022" w:history="1">
            <w:r w:rsidRPr="007617FA">
              <w:rPr>
                <w:rStyle w:val="Hyperlink"/>
                <w:noProof/>
              </w:rPr>
              <w:t>Farmer decision rules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_Toc91263022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325BCC" w14:textId="1C77C69D" w:rsidR="007265DB" w:rsidRDefault="007265DB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1263023" w:history="1">
            <w:r w:rsidRPr="007617FA">
              <w:rPr>
                <w:rStyle w:val="Hyperlink"/>
                <w:noProof/>
              </w:rPr>
              <w:t>Industry decision rules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_Toc91263023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F878FF" w14:textId="70C80671" w:rsidR="007265DB" w:rsidRDefault="007265DB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1263024" w:history="1">
            <w:r w:rsidRPr="007617FA">
              <w:rPr>
                <w:rStyle w:val="Hyperlink"/>
                <w:noProof/>
              </w:rPr>
              <w:t>Community decision rules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_Toc91263024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46D14F" w14:textId="45F59706" w:rsidR="007265DB" w:rsidRDefault="007265DB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1263025" w:history="1">
            <w:r w:rsidRPr="007617FA">
              <w:rPr>
                <w:rStyle w:val="Hyperlink"/>
                <w:noProof/>
              </w:rPr>
              <w:t>Consumer decision rules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_Toc91263025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D8BB82" w14:textId="60DF5B52" w:rsidR="007265DB" w:rsidRDefault="007265DB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1263026" w:history="1">
            <w:r w:rsidRPr="007617FA">
              <w:rPr>
                <w:rStyle w:val="Hyperlink"/>
                <w:noProof/>
              </w:rPr>
              <w:t>Government decision rules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_Toc91263026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9E5527" w14:textId="66C5650A" w:rsidR="007265DB" w:rsidRDefault="007265DB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91263027" w:history="1">
            <w:r w:rsidRPr="007617FA">
              <w:rPr>
                <w:rStyle w:val="Hyperlink"/>
                <w:noProof/>
              </w:rPr>
              <w:t>Code 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_Toc91263027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35745D" w14:textId="45544B66" w:rsidR="007265DB" w:rsidRDefault="007265DB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1263028" w:history="1">
            <w:r w:rsidRPr="007617FA">
              <w:rPr>
                <w:rStyle w:val="Hyperlink"/>
                <w:noProof/>
              </w:rPr>
              <w:t>Refinery type (tech_type)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_Toc91263028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BDDA4A" w14:textId="59511022" w:rsidR="007265DB" w:rsidRDefault="007265DB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1263029" w:history="1">
            <w:r w:rsidRPr="007617FA">
              <w:rPr>
                <w:rStyle w:val="Hyperlink"/>
                <w:noProof/>
              </w:rPr>
              <w:t>Land use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_Toc91263029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6C462B" w14:textId="0E3E3376" w:rsidR="007265DB" w:rsidRDefault="007265DB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1263030" w:history="1">
            <w:r w:rsidRPr="007617FA">
              <w:rPr>
                <w:rStyle w:val="Hyperlink"/>
                <w:noProof/>
              </w:rPr>
              <w:t>Feedstock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_Toc91263030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2EB662" w14:textId="6BCC87B5" w:rsidR="006D2338" w:rsidRPr="003A7C76" w:rsidRDefault="006D2338" w:rsidP="003A7C76">
          <w:pPr>
            <w:rPr>
              <w:sz w:val="22"/>
            </w:rPr>
          </w:pPr>
          <w:r w:rsidRPr="003A7C76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07474A6A" w14:textId="77777777" w:rsidR="006D2338" w:rsidRDefault="006D2338">
      <w:pPr>
        <w:widowControl/>
        <w:jc w:val="left"/>
        <w:rPr>
          <w:rFonts w:ascii="Times New Roman" w:hAnsi="Times New Roman" w:cs="Times New Roman"/>
          <w:sz w:val="28"/>
          <w:szCs w:val="28"/>
        </w:rPr>
      </w:pPr>
    </w:p>
    <w:p w14:paraId="245E6C33" w14:textId="38754E3D" w:rsidR="006D2338" w:rsidRPr="006D2338" w:rsidRDefault="006D2338">
      <w:pPr>
        <w:widowControl/>
        <w:jc w:val="left"/>
        <w:rPr>
          <w:rFonts w:ascii="Times New Roman" w:eastAsia="Times New Roman" w:hAnsi="Times New Roman" w:cs="Times New Roman"/>
          <w:b/>
          <w:bCs/>
          <w:kern w:val="44"/>
          <w:sz w:val="28"/>
          <w:szCs w:val="28"/>
        </w:rPr>
      </w:pPr>
      <w:r w:rsidRPr="006D2338">
        <w:rPr>
          <w:rFonts w:ascii="Times New Roman" w:hAnsi="Times New Roman" w:cs="Times New Roman"/>
          <w:sz w:val="28"/>
          <w:szCs w:val="28"/>
        </w:rPr>
        <w:br w:type="page"/>
      </w:r>
    </w:p>
    <w:p w14:paraId="6F28AA71" w14:textId="4FF599C8" w:rsidR="00A22BE4" w:rsidRPr="00224478" w:rsidRDefault="000137F0" w:rsidP="008C44D5">
      <w:pPr>
        <w:pStyle w:val="Heading1"/>
      </w:pPr>
      <w:bookmarkStart w:id="0" w:name="_Toc91263004"/>
      <w:r w:rsidRPr="00224478">
        <w:lastRenderedPageBreak/>
        <w:t>Package dependencies:</w:t>
      </w:r>
      <w:bookmarkEnd w:id="0"/>
    </w:p>
    <w:p w14:paraId="5D10E39A" w14:textId="16CA8829" w:rsidR="000137F0" w:rsidRPr="00224478" w:rsidRDefault="00D05D1A" w:rsidP="008E6698">
      <w:pPr>
        <w:pStyle w:val="ListParagraph"/>
        <w:numPr>
          <w:ilvl w:val="0"/>
          <w:numId w:val="2"/>
        </w:numPr>
        <w:spacing w:afterLines="50" w:after="156"/>
        <w:ind w:firstLineChars="0"/>
        <w:rPr>
          <w:rFonts w:ascii="Times New Roman" w:hAnsi="Times New Roman" w:cs="Times New Roman"/>
          <w:sz w:val="24"/>
          <w:szCs w:val="24"/>
        </w:rPr>
      </w:pPr>
      <w:r w:rsidRPr="00224478">
        <w:rPr>
          <w:rFonts w:ascii="Times New Roman" w:hAnsi="Times New Roman" w:cs="Times New Roman"/>
          <w:sz w:val="24"/>
          <w:szCs w:val="24"/>
        </w:rPr>
        <w:t>biorefineries</w:t>
      </w:r>
      <w:r w:rsidR="00927401">
        <w:rPr>
          <w:rFonts w:ascii="Times New Roman" w:hAnsi="Times New Roman" w:cs="Times New Roman"/>
          <w:sz w:val="24"/>
          <w:szCs w:val="24"/>
        </w:rPr>
        <w:t xml:space="preserve"> (need to be installed from file)</w:t>
      </w:r>
    </w:p>
    <w:p w14:paraId="20A0CBCF" w14:textId="5279B10D" w:rsidR="00D05D1A" w:rsidRPr="00224478" w:rsidRDefault="00D05D1A" w:rsidP="008E6698">
      <w:pPr>
        <w:pStyle w:val="ListParagraph"/>
        <w:numPr>
          <w:ilvl w:val="0"/>
          <w:numId w:val="2"/>
        </w:numPr>
        <w:spacing w:afterLines="50" w:after="156"/>
        <w:ind w:firstLineChars="0"/>
        <w:rPr>
          <w:rFonts w:ascii="Times New Roman" w:hAnsi="Times New Roman" w:cs="Times New Roman"/>
          <w:sz w:val="24"/>
          <w:szCs w:val="24"/>
        </w:rPr>
      </w:pPr>
      <w:r w:rsidRPr="00224478">
        <w:rPr>
          <w:rFonts w:ascii="Times New Roman" w:hAnsi="Times New Roman" w:cs="Times New Roman"/>
          <w:sz w:val="24"/>
          <w:szCs w:val="24"/>
        </w:rPr>
        <w:t>mortgage</w:t>
      </w:r>
    </w:p>
    <w:p w14:paraId="218A179E" w14:textId="60063DAA" w:rsidR="00D05D1A" w:rsidRPr="00224478" w:rsidRDefault="00D05D1A" w:rsidP="008E6698">
      <w:pPr>
        <w:pStyle w:val="ListParagraph"/>
        <w:numPr>
          <w:ilvl w:val="0"/>
          <w:numId w:val="2"/>
        </w:numPr>
        <w:spacing w:afterLines="50" w:after="156"/>
        <w:ind w:firstLineChars="0"/>
        <w:rPr>
          <w:rFonts w:ascii="Times New Roman" w:hAnsi="Times New Roman" w:cs="Times New Roman"/>
          <w:sz w:val="24"/>
          <w:szCs w:val="24"/>
        </w:rPr>
      </w:pPr>
      <w:proofErr w:type="spellStart"/>
      <w:r w:rsidRPr="00224478">
        <w:rPr>
          <w:rFonts w:ascii="Times New Roman" w:hAnsi="Times New Roman" w:cs="Times New Roman"/>
          <w:sz w:val="24"/>
          <w:szCs w:val="24"/>
        </w:rPr>
        <w:t>scipy</w:t>
      </w:r>
      <w:proofErr w:type="spellEnd"/>
    </w:p>
    <w:p w14:paraId="6A7893BF" w14:textId="3E978BB4" w:rsidR="00D05D1A" w:rsidRPr="00224478" w:rsidRDefault="00D05D1A" w:rsidP="008E6698">
      <w:pPr>
        <w:pStyle w:val="ListParagraph"/>
        <w:numPr>
          <w:ilvl w:val="0"/>
          <w:numId w:val="2"/>
        </w:numPr>
        <w:spacing w:afterLines="50" w:after="156"/>
        <w:ind w:firstLineChars="0"/>
        <w:rPr>
          <w:rFonts w:ascii="Times New Roman" w:hAnsi="Times New Roman" w:cs="Times New Roman"/>
          <w:sz w:val="24"/>
          <w:szCs w:val="24"/>
        </w:rPr>
      </w:pPr>
      <w:proofErr w:type="spellStart"/>
      <w:r w:rsidRPr="00224478">
        <w:rPr>
          <w:rFonts w:ascii="Times New Roman" w:hAnsi="Times New Roman" w:cs="Times New Roman"/>
          <w:sz w:val="24"/>
          <w:szCs w:val="24"/>
        </w:rPr>
        <w:t>geopandas</w:t>
      </w:r>
      <w:proofErr w:type="spellEnd"/>
    </w:p>
    <w:p w14:paraId="56D74C9C" w14:textId="23F51531" w:rsidR="00D05D1A" w:rsidRPr="00224478" w:rsidRDefault="00D05D1A" w:rsidP="008E6698">
      <w:pPr>
        <w:pStyle w:val="ListParagraph"/>
        <w:numPr>
          <w:ilvl w:val="0"/>
          <w:numId w:val="2"/>
        </w:numPr>
        <w:spacing w:afterLines="50" w:after="156"/>
        <w:ind w:firstLineChars="0"/>
        <w:rPr>
          <w:rFonts w:ascii="Times New Roman" w:hAnsi="Times New Roman" w:cs="Times New Roman"/>
          <w:sz w:val="24"/>
          <w:szCs w:val="24"/>
        </w:rPr>
      </w:pPr>
      <w:r w:rsidRPr="00224478">
        <w:rPr>
          <w:rFonts w:ascii="Times New Roman" w:hAnsi="Times New Roman" w:cs="Times New Roman"/>
          <w:sz w:val="24"/>
          <w:szCs w:val="24"/>
        </w:rPr>
        <w:t>cv2</w:t>
      </w:r>
    </w:p>
    <w:p w14:paraId="0C3ACFA5" w14:textId="61FEF293" w:rsidR="00D05D1A" w:rsidRDefault="00D05D1A" w:rsidP="008E6698">
      <w:pPr>
        <w:spacing w:afterLines="50" w:after="156"/>
        <w:rPr>
          <w:rFonts w:ascii="Times New Roman" w:hAnsi="Times New Roman" w:cs="Times New Roman"/>
          <w:sz w:val="24"/>
          <w:szCs w:val="24"/>
        </w:rPr>
      </w:pPr>
    </w:p>
    <w:p w14:paraId="0CACD416" w14:textId="2896AE73" w:rsidR="00224478" w:rsidRPr="00224478" w:rsidRDefault="00224478" w:rsidP="008C44D5">
      <w:pPr>
        <w:pStyle w:val="Heading1"/>
      </w:pPr>
      <w:bookmarkStart w:id="1" w:name="_Toc91263005"/>
      <w:r w:rsidRPr="00224478">
        <w:rPr>
          <w:rFonts w:hint="eastAsia"/>
        </w:rPr>
        <w:t>M</w:t>
      </w:r>
      <w:r w:rsidRPr="00224478">
        <w:t>odules:</w:t>
      </w:r>
      <w:bookmarkEnd w:id="1"/>
    </w:p>
    <w:p w14:paraId="3E3AFECF" w14:textId="50171768" w:rsidR="003F2C1C" w:rsidRPr="00FF1F99" w:rsidRDefault="003F2C1C" w:rsidP="008E6698">
      <w:pPr>
        <w:pStyle w:val="ListParagraph"/>
        <w:numPr>
          <w:ilvl w:val="0"/>
          <w:numId w:val="3"/>
        </w:numPr>
        <w:spacing w:afterLines="50" w:after="156"/>
        <w:ind w:firstLineChars="0"/>
        <w:rPr>
          <w:rFonts w:ascii="Times New Roman" w:hAnsi="Times New Roman" w:cs="Times New Roman"/>
          <w:sz w:val="24"/>
          <w:szCs w:val="24"/>
        </w:rPr>
      </w:pPr>
      <w:r w:rsidRPr="00FF1F99">
        <w:rPr>
          <w:rFonts w:ascii="Times New Roman" w:hAnsi="Times New Roman" w:cs="Times New Roman" w:hint="eastAsia"/>
          <w:sz w:val="24"/>
          <w:szCs w:val="24"/>
        </w:rPr>
        <w:t>d</w:t>
      </w:r>
      <w:r w:rsidRPr="00FF1F99">
        <w:rPr>
          <w:rFonts w:ascii="Times New Roman" w:hAnsi="Times New Roman" w:cs="Times New Roman"/>
          <w:sz w:val="24"/>
          <w:szCs w:val="24"/>
        </w:rPr>
        <w:t xml:space="preserve">aycent_data_processing.py – a module for transforming the </w:t>
      </w:r>
      <w:proofErr w:type="spellStart"/>
      <w:r w:rsidRPr="00FF1F99">
        <w:rPr>
          <w:rFonts w:ascii="Times New Roman" w:hAnsi="Times New Roman" w:cs="Times New Roman"/>
          <w:sz w:val="24"/>
          <w:szCs w:val="24"/>
        </w:rPr>
        <w:t>Daycent</w:t>
      </w:r>
      <w:proofErr w:type="spellEnd"/>
      <w:r w:rsidRPr="00FF1F99">
        <w:rPr>
          <w:rFonts w:ascii="Times New Roman" w:hAnsi="Times New Roman" w:cs="Times New Roman"/>
          <w:sz w:val="24"/>
          <w:szCs w:val="24"/>
        </w:rPr>
        <w:t xml:space="preserve"> simulation data into response matrices for ABM</w:t>
      </w:r>
    </w:p>
    <w:p w14:paraId="2FEF66C5" w14:textId="01EE54AA" w:rsidR="00930FBC" w:rsidRDefault="00930FBC" w:rsidP="008E6698">
      <w:pPr>
        <w:pStyle w:val="ListParagraph"/>
        <w:numPr>
          <w:ilvl w:val="0"/>
          <w:numId w:val="3"/>
        </w:numPr>
        <w:spacing w:afterLines="50" w:after="156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parameters.py – a module storing the tunable parameters in the ABM (note some parameters in csv files and not stored in this module are also tunable parameters)</w:t>
      </w:r>
    </w:p>
    <w:p w14:paraId="37AF2F85" w14:textId="5F3FDC33" w:rsidR="00224478" w:rsidRPr="00FF1F99" w:rsidRDefault="001D7B01" w:rsidP="008E6698">
      <w:pPr>
        <w:pStyle w:val="ListParagraph"/>
        <w:numPr>
          <w:ilvl w:val="0"/>
          <w:numId w:val="3"/>
        </w:numPr>
        <w:spacing w:afterLines="50" w:after="156"/>
        <w:ind w:firstLineChars="0"/>
        <w:rPr>
          <w:rFonts w:ascii="Times New Roman" w:hAnsi="Times New Roman" w:cs="Times New Roman"/>
          <w:sz w:val="24"/>
          <w:szCs w:val="24"/>
        </w:rPr>
      </w:pPr>
      <w:r w:rsidRPr="00FF1F99">
        <w:rPr>
          <w:rFonts w:ascii="Times New Roman" w:hAnsi="Times New Roman" w:cs="Times New Roman" w:hint="eastAsia"/>
          <w:sz w:val="24"/>
          <w:szCs w:val="24"/>
        </w:rPr>
        <w:t>c</w:t>
      </w:r>
      <w:r w:rsidRPr="00FF1F99">
        <w:rPr>
          <w:rFonts w:ascii="Times New Roman" w:hAnsi="Times New Roman" w:cs="Times New Roman"/>
          <w:sz w:val="24"/>
          <w:szCs w:val="24"/>
        </w:rPr>
        <w:t>onfig.py – an interface to load data and parameters (except for government related parameters)</w:t>
      </w:r>
    </w:p>
    <w:p w14:paraId="142AF014" w14:textId="16BEAF7A" w:rsidR="001D7B01" w:rsidRPr="00FF1F99" w:rsidRDefault="001D7B01" w:rsidP="008E6698">
      <w:pPr>
        <w:pStyle w:val="ListParagraph"/>
        <w:numPr>
          <w:ilvl w:val="0"/>
          <w:numId w:val="3"/>
        </w:numPr>
        <w:spacing w:afterLines="50" w:after="156"/>
        <w:ind w:firstLineChars="0"/>
        <w:rPr>
          <w:rFonts w:ascii="Times New Roman" w:hAnsi="Times New Roman" w:cs="Times New Roman"/>
          <w:sz w:val="24"/>
          <w:szCs w:val="24"/>
        </w:rPr>
      </w:pPr>
      <w:r w:rsidRPr="00FF1F99">
        <w:rPr>
          <w:rFonts w:ascii="Times New Roman" w:hAnsi="Times New Roman" w:cs="Times New Roman" w:hint="eastAsia"/>
          <w:sz w:val="24"/>
          <w:szCs w:val="24"/>
        </w:rPr>
        <w:t>g</w:t>
      </w:r>
      <w:r w:rsidRPr="00FF1F99">
        <w:rPr>
          <w:rFonts w:ascii="Times New Roman" w:hAnsi="Times New Roman" w:cs="Times New Roman"/>
          <w:sz w:val="24"/>
          <w:szCs w:val="24"/>
        </w:rPr>
        <w:t>overnment</w:t>
      </w:r>
      <w:r w:rsidR="00442888" w:rsidRPr="00FF1F99">
        <w:rPr>
          <w:rFonts w:ascii="Times New Roman" w:hAnsi="Times New Roman" w:cs="Times New Roman"/>
          <w:sz w:val="24"/>
          <w:szCs w:val="24"/>
        </w:rPr>
        <w:t>.py</w:t>
      </w:r>
      <w:r w:rsidRPr="00FF1F99">
        <w:rPr>
          <w:rFonts w:ascii="Times New Roman" w:hAnsi="Times New Roman" w:cs="Times New Roman"/>
          <w:sz w:val="24"/>
          <w:szCs w:val="24"/>
        </w:rPr>
        <w:t xml:space="preserve"> – a module for all government related parameters</w:t>
      </w:r>
    </w:p>
    <w:p w14:paraId="34B12C94" w14:textId="591F79BF" w:rsidR="001D7B01" w:rsidRPr="00FF1F99" w:rsidRDefault="000A3D0B" w:rsidP="008E6698">
      <w:pPr>
        <w:pStyle w:val="ListParagraph"/>
        <w:numPr>
          <w:ilvl w:val="0"/>
          <w:numId w:val="3"/>
        </w:numPr>
        <w:spacing w:afterLines="50" w:after="156"/>
        <w:ind w:firstLineChars="0"/>
        <w:rPr>
          <w:rFonts w:ascii="Times New Roman" w:hAnsi="Times New Roman" w:cs="Times New Roman"/>
          <w:sz w:val="24"/>
          <w:szCs w:val="24"/>
        </w:rPr>
      </w:pPr>
      <w:r w:rsidRPr="00FF1F99">
        <w:rPr>
          <w:rFonts w:ascii="Times New Roman" w:hAnsi="Times New Roman" w:cs="Times New Roman"/>
          <w:sz w:val="24"/>
          <w:szCs w:val="24"/>
        </w:rPr>
        <w:t>gen_agents.py – a module to generate agents</w:t>
      </w:r>
    </w:p>
    <w:p w14:paraId="718308DF" w14:textId="60A0C513" w:rsidR="006A13A7" w:rsidRPr="00FF1F99" w:rsidRDefault="006A13A7" w:rsidP="008E6698">
      <w:pPr>
        <w:pStyle w:val="ListParagraph"/>
        <w:numPr>
          <w:ilvl w:val="0"/>
          <w:numId w:val="3"/>
        </w:numPr>
        <w:spacing w:afterLines="50" w:after="156"/>
        <w:ind w:firstLineChars="0"/>
        <w:rPr>
          <w:rFonts w:ascii="Times New Roman" w:hAnsi="Times New Roman" w:cs="Times New Roman"/>
          <w:sz w:val="24"/>
          <w:szCs w:val="24"/>
        </w:rPr>
      </w:pPr>
      <w:r w:rsidRPr="00FF1F99">
        <w:rPr>
          <w:rFonts w:ascii="Times New Roman" w:hAnsi="Times New Roman" w:cs="Times New Roman" w:hint="eastAsia"/>
          <w:sz w:val="24"/>
          <w:szCs w:val="24"/>
        </w:rPr>
        <w:t>a</w:t>
      </w:r>
      <w:r w:rsidRPr="00FF1F99">
        <w:rPr>
          <w:rFonts w:ascii="Times New Roman" w:hAnsi="Times New Roman" w:cs="Times New Roman"/>
          <w:sz w:val="24"/>
          <w:szCs w:val="24"/>
        </w:rPr>
        <w:t>gents.py – a module for defining agents</w:t>
      </w:r>
      <w:r w:rsidR="00C71CD5" w:rsidRPr="00FF1F99">
        <w:rPr>
          <w:rFonts w:ascii="Times New Roman" w:hAnsi="Times New Roman" w:cs="Times New Roman"/>
          <w:sz w:val="24"/>
          <w:szCs w:val="24"/>
        </w:rPr>
        <w:t xml:space="preserve"> Class</w:t>
      </w:r>
      <w:r w:rsidRPr="00FF1F99">
        <w:rPr>
          <w:rFonts w:ascii="Times New Roman" w:hAnsi="Times New Roman" w:cs="Times New Roman"/>
          <w:sz w:val="24"/>
          <w:szCs w:val="24"/>
        </w:rPr>
        <w:t xml:space="preserve"> and their functions</w:t>
      </w:r>
    </w:p>
    <w:p w14:paraId="12B557D3" w14:textId="5B43A025" w:rsidR="00902F81" w:rsidRPr="00FF1F99" w:rsidRDefault="00902F81" w:rsidP="008E6698">
      <w:pPr>
        <w:pStyle w:val="ListParagraph"/>
        <w:numPr>
          <w:ilvl w:val="0"/>
          <w:numId w:val="3"/>
        </w:numPr>
        <w:spacing w:afterLines="50" w:after="156"/>
        <w:ind w:firstLineChars="0"/>
        <w:rPr>
          <w:rFonts w:ascii="Times New Roman" w:hAnsi="Times New Roman" w:cs="Times New Roman"/>
          <w:sz w:val="24"/>
          <w:szCs w:val="24"/>
        </w:rPr>
      </w:pPr>
      <w:r w:rsidRPr="00FF1F99">
        <w:rPr>
          <w:rFonts w:ascii="Times New Roman" w:hAnsi="Times New Roman" w:cs="Times New Roman" w:hint="eastAsia"/>
          <w:sz w:val="24"/>
          <w:szCs w:val="24"/>
        </w:rPr>
        <w:t>g</w:t>
      </w:r>
      <w:r w:rsidRPr="00FF1F99">
        <w:rPr>
          <w:rFonts w:ascii="Times New Roman" w:hAnsi="Times New Roman" w:cs="Times New Roman"/>
          <w:sz w:val="24"/>
          <w:szCs w:val="24"/>
        </w:rPr>
        <w:t>eneral_methods_physical.py – a module defining functions relating to physical processes in the ABM</w:t>
      </w:r>
    </w:p>
    <w:p w14:paraId="4C63813C" w14:textId="18F57294" w:rsidR="00902F81" w:rsidRPr="00FF1F99" w:rsidRDefault="00902F81" w:rsidP="008E6698">
      <w:pPr>
        <w:pStyle w:val="ListParagraph"/>
        <w:numPr>
          <w:ilvl w:val="0"/>
          <w:numId w:val="3"/>
        </w:numPr>
        <w:spacing w:afterLines="50" w:after="156"/>
        <w:ind w:firstLineChars="0"/>
        <w:rPr>
          <w:rFonts w:ascii="Times New Roman" w:hAnsi="Times New Roman" w:cs="Times New Roman"/>
          <w:sz w:val="24"/>
          <w:szCs w:val="24"/>
        </w:rPr>
      </w:pPr>
      <w:r w:rsidRPr="00FF1F99">
        <w:rPr>
          <w:rFonts w:ascii="Times New Roman" w:hAnsi="Times New Roman" w:cs="Times New Roman" w:hint="eastAsia"/>
          <w:sz w:val="24"/>
          <w:szCs w:val="24"/>
        </w:rPr>
        <w:t>g</w:t>
      </w:r>
      <w:r w:rsidRPr="00FF1F99">
        <w:rPr>
          <w:rFonts w:ascii="Times New Roman" w:hAnsi="Times New Roman" w:cs="Times New Roman"/>
          <w:sz w:val="24"/>
          <w:szCs w:val="24"/>
        </w:rPr>
        <w:t>eneral_methods_economic.py – a module defining functions relating to economic processes in the ABM</w:t>
      </w:r>
    </w:p>
    <w:p w14:paraId="1B3958CE" w14:textId="4188ADCA" w:rsidR="00902F81" w:rsidRPr="00FF1F99" w:rsidRDefault="00902F81" w:rsidP="008E6698">
      <w:pPr>
        <w:pStyle w:val="ListParagraph"/>
        <w:numPr>
          <w:ilvl w:val="0"/>
          <w:numId w:val="3"/>
        </w:numPr>
        <w:spacing w:afterLines="50" w:after="156"/>
        <w:ind w:firstLineChars="0"/>
        <w:rPr>
          <w:rFonts w:ascii="Times New Roman" w:hAnsi="Times New Roman" w:cs="Times New Roman"/>
          <w:sz w:val="24"/>
          <w:szCs w:val="24"/>
        </w:rPr>
      </w:pPr>
      <w:r w:rsidRPr="00FF1F99">
        <w:rPr>
          <w:rFonts w:ascii="Times New Roman" w:hAnsi="Times New Roman" w:cs="Times New Roman" w:hint="eastAsia"/>
          <w:sz w:val="24"/>
          <w:szCs w:val="24"/>
        </w:rPr>
        <w:t>m</w:t>
      </w:r>
      <w:r w:rsidRPr="00FF1F99">
        <w:rPr>
          <w:rFonts w:ascii="Times New Roman" w:hAnsi="Times New Roman" w:cs="Times New Roman"/>
          <w:sz w:val="24"/>
          <w:szCs w:val="24"/>
        </w:rPr>
        <w:t>ain.py – the main function for ABM, simulates the agent decisions and interactions</w:t>
      </w:r>
    </w:p>
    <w:p w14:paraId="337FF274" w14:textId="3ADECDD2" w:rsidR="00902F81" w:rsidRPr="00FF1F99" w:rsidRDefault="00902F81" w:rsidP="008E6698">
      <w:pPr>
        <w:pStyle w:val="ListParagraph"/>
        <w:numPr>
          <w:ilvl w:val="0"/>
          <w:numId w:val="3"/>
        </w:numPr>
        <w:spacing w:afterLines="50" w:after="156"/>
        <w:ind w:firstLineChars="0"/>
        <w:rPr>
          <w:rFonts w:ascii="Times New Roman" w:hAnsi="Times New Roman" w:cs="Times New Roman"/>
          <w:sz w:val="24"/>
          <w:szCs w:val="24"/>
        </w:rPr>
      </w:pPr>
      <w:r w:rsidRPr="00FF1F99">
        <w:rPr>
          <w:rFonts w:ascii="Times New Roman" w:hAnsi="Times New Roman" w:cs="Times New Roman"/>
          <w:sz w:val="24"/>
          <w:szCs w:val="24"/>
        </w:rPr>
        <w:t>cal_stats.py – a module that defines all data post-processing functions for the ABM, including the visualization functions</w:t>
      </w:r>
    </w:p>
    <w:p w14:paraId="108ACF41" w14:textId="6E9250C4" w:rsidR="00902F81" w:rsidRPr="00FF1F99" w:rsidRDefault="00902F81" w:rsidP="008E6698">
      <w:pPr>
        <w:pStyle w:val="ListParagraph"/>
        <w:numPr>
          <w:ilvl w:val="0"/>
          <w:numId w:val="3"/>
        </w:numPr>
        <w:spacing w:afterLines="50" w:after="156"/>
        <w:ind w:firstLineChars="0"/>
        <w:rPr>
          <w:rFonts w:ascii="Times New Roman" w:hAnsi="Times New Roman" w:cs="Times New Roman"/>
          <w:sz w:val="24"/>
          <w:szCs w:val="24"/>
        </w:rPr>
      </w:pPr>
      <w:r w:rsidRPr="00FF1F99">
        <w:rPr>
          <w:rFonts w:ascii="Times New Roman" w:hAnsi="Times New Roman" w:cs="Times New Roman"/>
          <w:sz w:val="24"/>
          <w:szCs w:val="24"/>
        </w:rPr>
        <w:t>visualization</w:t>
      </w:r>
      <w:r w:rsidR="00387613">
        <w:rPr>
          <w:rFonts w:ascii="Times New Roman" w:hAnsi="Times New Roman" w:cs="Times New Roman"/>
          <w:sz w:val="24"/>
          <w:szCs w:val="24"/>
        </w:rPr>
        <w:t>_new</w:t>
      </w:r>
      <w:r w:rsidRPr="00FF1F99">
        <w:rPr>
          <w:rFonts w:ascii="Times New Roman" w:hAnsi="Times New Roman" w:cs="Times New Roman"/>
          <w:sz w:val="24"/>
          <w:szCs w:val="24"/>
        </w:rPr>
        <w:t>.py – a module that draws all figures from the ABM simulation</w:t>
      </w:r>
    </w:p>
    <w:p w14:paraId="0D1D97D1" w14:textId="14E8A78B" w:rsidR="00902F81" w:rsidRDefault="00902F81" w:rsidP="008E6698">
      <w:pPr>
        <w:spacing w:afterLines="50" w:after="156"/>
        <w:rPr>
          <w:rFonts w:ascii="Times New Roman" w:hAnsi="Times New Roman" w:cs="Times New Roman"/>
          <w:sz w:val="24"/>
          <w:szCs w:val="24"/>
        </w:rPr>
      </w:pPr>
    </w:p>
    <w:p w14:paraId="3C7033DF" w14:textId="5903F41A" w:rsidR="004A5214" w:rsidRPr="005841F5" w:rsidRDefault="00F422E4" w:rsidP="008C44D5">
      <w:pPr>
        <w:pStyle w:val="Heading1"/>
      </w:pPr>
      <w:bookmarkStart w:id="2" w:name="_Toc91263006"/>
      <w:r>
        <w:t xml:space="preserve">Required </w:t>
      </w:r>
      <w:r w:rsidR="00FF1F99" w:rsidRPr="005841F5">
        <w:rPr>
          <w:rFonts w:hint="eastAsia"/>
        </w:rPr>
        <w:t>D</w:t>
      </w:r>
      <w:r w:rsidR="00FF1F99" w:rsidRPr="005841F5">
        <w:t>ata:</w:t>
      </w:r>
      <w:bookmarkEnd w:id="2"/>
    </w:p>
    <w:p w14:paraId="5B2A4A80" w14:textId="0CC03693" w:rsidR="005C01FC" w:rsidRPr="00A846D8" w:rsidRDefault="005C01FC" w:rsidP="008C44D5">
      <w:pPr>
        <w:pStyle w:val="Heading2"/>
      </w:pPr>
      <w:bookmarkStart w:id="3" w:name="_Toc91263007"/>
      <w:r w:rsidRPr="00A846D8">
        <w:rPr>
          <w:rFonts w:hint="eastAsia"/>
        </w:rPr>
        <w:t>F</w:t>
      </w:r>
      <w:r w:rsidRPr="00A846D8">
        <w:t>armer</w:t>
      </w:r>
      <w:bookmarkEnd w:id="3"/>
    </w:p>
    <w:p w14:paraId="484C72F5" w14:textId="77777777" w:rsidR="00B165E8" w:rsidRPr="00A846D8" w:rsidRDefault="00B165E8" w:rsidP="00B165E8">
      <w:pPr>
        <w:pStyle w:val="ListParagraph"/>
        <w:numPr>
          <w:ilvl w:val="0"/>
          <w:numId w:val="4"/>
        </w:numPr>
        <w:spacing w:afterLines="50" w:after="156"/>
        <w:ind w:firstLineChars="0"/>
        <w:rPr>
          <w:rFonts w:ascii="Times New Roman" w:hAnsi="Times New Roman" w:cs="Times New Roman"/>
          <w:sz w:val="24"/>
          <w:szCs w:val="24"/>
        </w:rPr>
      </w:pPr>
      <w:r w:rsidRPr="00A846D8">
        <w:rPr>
          <w:rFonts w:ascii="Times New Roman" w:hAnsi="Times New Roman" w:cs="Times New Roman"/>
          <w:sz w:val="24"/>
          <w:szCs w:val="24"/>
        </w:rPr>
        <w:t>farmer_attributes.csv – a table showing the attributes of all farmer agents</w:t>
      </w:r>
    </w:p>
    <w:p w14:paraId="1D38E3D8" w14:textId="77777777" w:rsidR="00DB2BAC" w:rsidRPr="00A846D8" w:rsidRDefault="00DB2BAC" w:rsidP="00DB2BAC">
      <w:pPr>
        <w:pStyle w:val="ListParagraph"/>
        <w:numPr>
          <w:ilvl w:val="0"/>
          <w:numId w:val="4"/>
        </w:numPr>
        <w:spacing w:afterLines="50" w:after="156"/>
        <w:ind w:firstLineChars="0"/>
        <w:rPr>
          <w:rFonts w:ascii="Times New Roman" w:hAnsi="Times New Roman" w:cs="Times New Roman"/>
          <w:sz w:val="24"/>
          <w:szCs w:val="24"/>
        </w:rPr>
      </w:pPr>
      <w:r w:rsidRPr="00A846D8">
        <w:rPr>
          <w:rFonts w:ascii="Times New Roman" w:hAnsi="Times New Roman" w:cs="Times New Roman"/>
          <w:sz w:val="24"/>
          <w:szCs w:val="24"/>
        </w:rPr>
        <w:lastRenderedPageBreak/>
        <w:t>farmer_ini_state.csv – a table showing the initial conditions of all farmer agents</w:t>
      </w:r>
    </w:p>
    <w:p w14:paraId="6D1A311E" w14:textId="77777777" w:rsidR="00387D2C" w:rsidRPr="00A846D8" w:rsidRDefault="00387D2C" w:rsidP="00387D2C">
      <w:pPr>
        <w:pStyle w:val="ListParagraph"/>
        <w:numPr>
          <w:ilvl w:val="0"/>
          <w:numId w:val="4"/>
        </w:numPr>
        <w:spacing w:afterLines="50" w:after="156"/>
        <w:ind w:firstLineChars="0"/>
        <w:rPr>
          <w:rFonts w:ascii="Times New Roman" w:hAnsi="Times New Roman" w:cs="Times New Roman"/>
          <w:sz w:val="24"/>
          <w:szCs w:val="24"/>
        </w:rPr>
      </w:pPr>
      <w:r w:rsidRPr="00A846D8">
        <w:rPr>
          <w:rFonts w:ascii="Times New Roman" w:hAnsi="Times New Roman" w:cs="Times New Roman"/>
          <w:sz w:val="24"/>
          <w:szCs w:val="24"/>
        </w:rPr>
        <w:t>farmer_cost_table.csv – a table showing all costs related to farmer agents</w:t>
      </w:r>
    </w:p>
    <w:p w14:paraId="299CB59A" w14:textId="77777777" w:rsidR="00237E35" w:rsidRPr="00A846D8" w:rsidRDefault="00237E35" w:rsidP="00237E35">
      <w:pPr>
        <w:pStyle w:val="ListParagraph"/>
        <w:numPr>
          <w:ilvl w:val="0"/>
          <w:numId w:val="4"/>
        </w:numPr>
        <w:spacing w:afterLines="50" w:after="156"/>
        <w:ind w:firstLineChars="0"/>
        <w:rPr>
          <w:rFonts w:ascii="Times New Roman" w:hAnsi="Times New Roman" w:cs="Times New Roman"/>
          <w:sz w:val="24"/>
          <w:szCs w:val="24"/>
        </w:rPr>
      </w:pPr>
      <w:r w:rsidRPr="00A846D8">
        <w:rPr>
          <w:rFonts w:ascii="Times New Roman" w:hAnsi="Times New Roman" w:cs="Times New Roman"/>
          <w:sz w:val="24"/>
          <w:szCs w:val="24"/>
        </w:rPr>
        <w:t>fertilizer_table.csv – a table showing the fertilizer requirements for all crops considered</w:t>
      </w:r>
    </w:p>
    <w:p w14:paraId="7347C59F" w14:textId="77777777" w:rsidR="00435152" w:rsidRPr="00A846D8" w:rsidRDefault="00435152" w:rsidP="00435152">
      <w:pPr>
        <w:pStyle w:val="ListParagraph"/>
        <w:numPr>
          <w:ilvl w:val="0"/>
          <w:numId w:val="4"/>
        </w:numPr>
        <w:spacing w:afterLines="50" w:after="156"/>
        <w:ind w:firstLineChars="0"/>
        <w:rPr>
          <w:rFonts w:ascii="Times New Roman" w:hAnsi="Times New Roman" w:cs="Times New Roman"/>
          <w:sz w:val="24"/>
          <w:szCs w:val="24"/>
        </w:rPr>
      </w:pPr>
      <w:r w:rsidRPr="00A846D8">
        <w:rPr>
          <w:rFonts w:ascii="Times New Roman" w:hAnsi="Times New Roman" w:cs="Times New Roman"/>
          <w:sz w:val="24"/>
          <w:szCs w:val="24"/>
        </w:rPr>
        <w:t xml:space="preserve">patch_attributes.csv – a table showing the attributes of all land patches </w:t>
      </w:r>
    </w:p>
    <w:p w14:paraId="237560EC" w14:textId="77777777" w:rsidR="00435152" w:rsidRPr="00A846D8" w:rsidRDefault="00435152" w:rsidP="00435152">
      <w:pPr>
        <w:pStyle w:val="ListParagraph"/>
        <w:numPr>
          <w:ilvl w:val="0"/>
          <w:numId w:val="4"/>
        </w:numPr>
        <w:spacing w:afterLines="50" w:after="156"/>
        <w:ind w:firstLineChars="0"/>
        <w:rPr>
          <w:rFonts w:ascii="Times New Roman" w:hAnsi="Times New Roman" w:cs="Times New Roman"/>
          <w:sz w:val="24"/>
          <w:szCs w:val="24"/>
        </w:rPr>
      </w:pPr>
      <w:r w:rsidRPr="00A846D8">
        <w:rPr>
          <w:rFonts w:ascii="Times New Roman" w:hAnsi="Times New Roman" w:cs="Times New Roman"/>
          <w:sz w:val="24"/>
          <w:szCs w:val="24"/>
        </w:rPr>
        <w:t>patch_ini_state.csv – a table showing the initial conditions of all land patches</w:t>
      </w:r>
    </w:p>
    <w:p w14:paraId="6913F075" w14:textId="77777777" w:rsidR="00435152" w:rsidRPr="00A846D8" w:rsidRDefault="00435152" w:rsidP="00435152">
      <w:pPr>
        <w:pStyle w:val="ListParagraph"/>
        <w:numPr>
          <w:ilvl w:val="0"/>
          <w:numId w:val="4"/>
        </w:numPr>
        <w:spacing w:afterLines="50" w:after="156"/>
        <w:ind w:firstLineChars="0"/>
        <w:rPr>
          <w:rFonts w:ascii="Times New Roman" w:hAnsi="Times New Roman" w:cs="Times New Roman"/>
          <w:sz w:val="24"/>
          <w:szCs w:val="24"/>
        </w:rPr>
      </w:pPr>
      <w:r w:rsidRPr="00A846D8">
        <w:rPr>
          <w:rFonts w:ascii="Times New Roman" w:hAnsi="Times New Roman" w:cs="Times New Roman"/>
          <w:sz w:val="24"/>
          <w:szCs w:val="24"/>
        </w:rPr>
        <w:t>patch_carbon_table_x.csv – a table showing the soil carbon response matrix for all land patches</w:t>
      </w:r>
    </w:p>
    <w:p w14:paraId="3CFCB795" w14:textId="77777777" w:rsidR="00435152" w:rsidRPr="00A846D8" w:rsidRDefault="00435152" w:rsidP="00435152">
      <w:pPr>
        <w:pStyle w:val="ListParagraph"/>
        <w:numPr>
          <w:ilvl w:val="0"/>
          <w:numId w:val="4"/>
        </w:numPr>
        <w:spacing w:afterLines="50" w:after="156"/>
        <w:ind w:firstLineChars="0"/>
        <w:rPr>
          <w:rFonts w:ascii="Times New Roman" w:hAnsi="Times New Roman" w:cs="Times New Roman"/>
          <w:sz w:val="24"/>
          <w:szCs w:val="24"/>
        </w:rPr>
      </w:pPr>
      <w:r w:rsidRPr="00A846D8">
        <w:rPr>
          <w:rFonts w:ascii="Times New Roman" w:hAnsi="Times New Roman" w:cs="Times New Roman"/>
          <w:sz w:val="24"/>
          <w:szCs w:val="24"/>
        </w:rPr>
        <w:t>patch_N_loads_x.csv – a table showing the N release response matrix for all land patches</w:t>
      </w:r>
    </w:p>
    <w:p w14:paraId="461BAB5E" w14:textId="77777777" w:rsidR="00435152" w:rsidRPr="00A846D8" w:rsidRDefault="00435152" w:rsidP="00435152">
      <w:pPr>
        <w:pStyle w:val="ListParagraph"/>
        <w:numPr>
          <w:ilvl w:val="0"/>
          <w:numId w:val="4"/>
        </w:numPr>
        <w:spacing w:afterLines="50" w:after="156"/>
        <w:ind w:firstLineChars="0"/>
        <w:rPr>
          <w:rFonts w:ascii="Times New Roman" w:hAnsi="Times New Roman" w:cs="Times New Roman"/>
          <w:sz w:val="24"/>
          <w:szCs w:val="24"/>
        </w:rPr>
      </w:pPr>
      <w:r w:rsidRPr="00A846D8">
        <w:rPr>
          <w:rFonts w:ascii="Times New Roman" w:hAnsi="Times New Roman" w:cs="Times New Roman"/>
          <w:sz w:val="24"/>
          <w:szCs w:val="24"/>
        </w:rPr>
        <w:t>patch_water_use_x.csv – a table showing the water use response matrix for all land patches</w:t>
      </w:r>
    </w:p>
    <w:p w14:paraId="2E89FFA1" w14:textId="77777777" w:rsidR="00435152" w:rsidRPr="00A846D8" w:rsidRDefault="00435152" w:rsidP="00435152">
      <w:pPr>
        <w:pStyle w:val="ListParagraph"/>
        <w:numPr>
          <w:ilvl w:val="0"/>
          <w:numId w:val="4"/>
        </w:numPr>
        <w:spacing w:afterLines="50" w:after="156"/>
        <w:ind w:firstLineChars="0"/>
        <w:rPr>
          <w:rFonts w:ascii="Times New Roman" w:hAnsi="Times New Roman" w:cs="Times New Roman"/>
          <w:sz w:val="24"/>
          <w:szCs w:val="24"/>
        </w:rPr>
      </w:pPr>
      <w:r w:rsidRPr="00A846D8">
        <w:rPr>
          <w:rFonts w:ascii="Times New Roman" w:hAnsi="Times New Roman" w:cs="Times New Roman"/>
          <w:sz w:val="24"/>
          <w:szCs w:val="24"/>
        </w:rPr>
        <w:t>patch_yield_table_x.csv – a table showing the crop yield response matrix for all land patches</w:t>
      </w:r>
    </w:p>
    <w:p w14:paraId="2CFFF4FA" w14:textId="77777777" w:rsidR="00435152" w:rsidRDefault="00435152" w:rsidP="00435152">
      <w:pPr>
        <w:pStyle w:val="ListParagraph"/>
        <w:numPr>
          <w:ilvl w:val="0"/>
          <w:numId w:val="4"/>
        </w:numPr>
        <w:spacing w:afterLines="50" w:after="156"/>
        <w:ind w:firstLineChars="0"/>
        <w:rPr>
          <w:rFonts w:ascii="Times New Roman" w:hAnsi="Times New Roman" w:cs="Times New Roman"/>
          <w:sz w:val="24"/>
          <w:szCs w:val="24"/>
        </w:rPr>
      </w:pPr>
      <w:r w:rsidRPr="00A846D8">
        <w:rPr>
          <w:rFonts w:ascii="Times New Roman" w:hAnsi="Times New Roman" w:cs="Times New Roman"/>
          <w:sz w:val="24"/>
          <w:szCs w:val="24"/>
        </w:rPr>
        <w:t>perennial_yield_adj_table.csv – a table showing the crop yield adjustment factor during the start and end of perennial grass life cycle</w:t>
      </w:r>
    </w:p>
    <w:p w14:paraId="21D1191A" w14:textId="1EAB4EEF" w:rsidR="0091732E" w:rsidRPr="00A846D8" w:rsidRDefault="0091732E" w:rsidP="00435152">
      <w:pPr>
        <w:pStyle w:val="ListParagraph"/>
        <w:numPr>
          <w:ilvl w:val="0"/>
          <w:numId w:val="4"/>
        </w:numPr>
        <w:spacing w:afterLines="50" w:after="156"/>
        <w:ind w:firstLineChars="0"/>
        <w:rPr>
          <w:rFonts w:ascii="Times New Roman" w:hAnsi="Times New Roman" w:cs="Times New Roman"/>
          <w:sz w:val="24"/>
          <w:szCs w:val="24"/>
        </w:rPr>
      </w:pPr>
      <w:r w:rsidRPr="00A846D8">
        <w:rPr>
          <w:rFonts w:ascii="Times New Roman" w:hAnsi="Times New Roman" w:cs="Times New Roman"/>
          <w:sz w:val="24"/>
          <w:szCs w:val="24"/>
        </w:rPr>
        <w:t>adjacency_matrix.csv – a matrix specifying the neighborhood relationship between farmers</w:t>
      </w:r>
    </w:p>
    <w:p w14:paraId="72800AB2" w14:textId="5280CFDE" w:rsidR="000037BD" w:rsidRPr="004E2DD8" w:rsidRDefault="000037BD" w:rsidP="00A846D8">
      <w:pPr>
        <w:pStyle w:val="ListParagraph"/>
        <w:numPr>
          <w:ilvl w:val="0"/>
          <w:numId w:val="4"/>
        </w:numPr>
        <w:spacing w:afterLines="50" w:after="156"/>
        <w:ind w:firstLineChars="0"/>
        <w:rPr>
          <w:rFonts w:ascii="Times New Roman" w:hAnsi="Times New Roman" w:cs="Times New Roman"/>
          <w:sz w:val="24"/>
          <w:szCs w:val="24"/>
        </w:rPr>
      </w:pPr>
      <w:r w:rsidRPr="004E2DD8">
        <w:rPr>
          <w:rFonts w:ascii="Times New Roman" w:hAnsi="Times New Roman" w:cs="Times New Roman"/>
          <w:sz w:val="24"/>
          <w:szCs w:val="24"/>
        </w:rPr>
        <w:t>neighbor_influence_matrix.csv – a matrix specifying the intensity of neighborhood influence</w:t>
      </w:r>
    </w:p>
    <w:p w14:paraId="44FA5655" w14:textId="77777777" w:rsidR="0091732E" w:rsidRPr="00A55A9B" w:rsidRDefault="0091732E" w:rsidP="008E6698">
      <w:pPr>
        <w:spacing w:afterLines="50" w:after="156"/>
        <w:rPr>
          <w:rFonts w:ascii="Times New Roman" w:hAnsi="Times New Roman" w:cs="Times New Roman"/>
          <w:sz w:val="24"/>
          <w:szCs w:val="24"/>
        </w:rPr>
      </w:pPr>
    </w:p>
    <w:p w14:paraId="4FD25AB1" w14:textId="23083A29" w:rsidR="005C01FC" w:rsidRPr="00A846D8" w:rsidRDefault="005C01FC" w:rsidP="008C44D5">
      <w:pPr>
        <w:pStyle w:val="Heading2"/>
      </w:pPr>
      <w:bookmarkStart w:id="4" w:name="_Toc91263008"/>
      <w:r w:rsidRPr="00A846D8">
        <w:rPr>
          <w:rFonts w:hint="eastAsia"/>
        </w:rPr>
        <w:t>I</w:t>
      </w:r>
      <w:r w:rsidRPr="00A846D8">
        <w:t>ndustry</w:t>
      </w:r>
      <w:bookmarkEnd w:id="4"/>
    </w:p>
    <w:p w14:paraId="0A25496B" w14:textId="77777777" w:rsidR="00F57FA3" w:rsidRPr="00A846D8" w:rsidRDefault="00F57FA3" w:rsidP="00F57FA3">
      <w:pPr>
        <w:pStyle w:val="ListParagraph"/>
        <w:numPr>
          <w:ilvl w:val="0"/>
          <w:numId w:val="5"/>
        </w:numPr>
        <w:spacing w:afterLines="50" w:after="156"/>
        <w:ind w:firstLineChars="0"/>
        <w:rPr>
          <w:rFonts w:ascii="Times New Roman" w:hAnsi="Times New Roman" w:cs="Times New Roman"/>
          <w:sz w:val="24"/>
          <w:szCs w:val="24"/>
        </w:rPr>
      </w:pPr>
      <w:r w:rsidRPr="00A846D8">
        <w:rPr>
          <w:rFonts w:ascii="Times New Roman" w:hAnsi="Times New Roman" w:cs="Times New Roman"/>
          <w:sz w:val="24"/>
          <w:szCs w:val="24"/>
        </w:rPr>
        <w:t>can_refinery_attributes.csv – a table showing the attributes of all candidate biorefinery plants (including corn and cellulosic)</w:t>
      </w:r>
    </w:p>
    <w:p w14:paraId="4AC1F67B" w14:textId="77777777" w:rsidR="00F57FA3" w:rsidRPr="00A846D8" w:rsidRDefault="00F57FA3" w:rsidP="00F57FA3">
      <w:pPr>
        <w:pStyle w:val="ListParagraph"/>
        <w:numPr>
          <w:ilvl w:val="0"/>
          <w:numId w:val="5"/>
        </w:numPr>
        <w:spacing w:afterLines="50" w:after="156"/>
        <w:ind w:firstLineChars="0"/>
        <w:rPr>
          <w:rFonts w:ascii="Times New Roman" w:hAnsi="Times New Roman" w:cs="Times New Roman"/>
          <w:sz w:val="24"/>
          <w:szCs w:val="24"/>
        </w:rPr>
      </w:pPr>
      <w:r w:rsidRPr="00A846D8">
        <w:rPr>
          <w:rFonts w:ascii="Times New Roman" w:hAnsi="Times New Roman" w:cs="Times New Roman"/>
          <w:sz w:val="24"/>
          <w:szCs w:val="24"/>
        </w:rPr>
        <w:t>can_BCHP_attributes.csv – a table showing the attributes of all candidate BCHPs</w:t>
      </w:r>
    </w:p>
    <w:p w14:paraId="0E19B151" w14:textId="77777777" w:rsidR="00F57FA3" w:rsidRPr="00A846D8" w:rsidRDefault="00F57FA3" w:rsidP="00F57FA3">
      <w:pPr>
        <w:pStyle w:val="ListParagraph"/>
        <w:numPr>
          <w:ilvl w:val="0"/>
          <w:numId w:val="5"/>
        </w:numPr>
        <w:spacing w:afterLines="50" w:after="156"/>
        <w:ind w:firstLineChars="0"/>
        <w:rPr>
          <w:rFonts w:ascii="Times New Roman" w:hAnsi="Times New Roman" w:cs="Times New Roman"/>
          <w:sz w:val="24"/>
          <w:szCs w:val="24"/>
        </w:rPr>
      </w:pPr>
      <w:r w:rsidRPr="00A846D8">
        <w:rPr>
          <w:rFonts w:ascii="Times New Roman" w:hAnsi="Times New Roman" w:cs="Times New Roman"/>
          <w:sz w:val="24"/>
          <w:szCs w:val="24"/>
        </w:rPr>
        <w:t>can_cofire_attributes.csv – a table showing the attributes of all candidate cofire power plants</w:t>
      </w:r>
    </w:p>
    <w:p w14:paraId="1C3885AB" w14:textId="77777777" w:rsidR="000634E4" w:rsidRPr="00A846D8" w:rsidRDefault="000634E4" w:rsidP="000634E4">
      <w:pPr>
        <w:pStyle w:val="ListParagraph"/>
        <w:numPr>
          <w:ilvl w:val="0"/>
          <w:numId w:val="5"/>
        </w:numPr>
        <w:spacing w:afterLines="50" w:after="156"/>
        <w:ind w:firstLineChars="0"/>
        <w:rPr>
          <w:rFonts w:ascii="Times New Roman" w:hAnsi="Times New Roman" w:cs="Times New Roman"/>
          <w:sz w:val="24"/>
          <w:szCs w:val="24"/>
        </w:rPr>
      </w:pPr>
      <w:r w:rsidRPr="00A846D8">
        <w:rPr>
          <w:rFonts w:ascii="Times New Roman" w:hAnsi="Times New Roman" w:cs="Times New Roman"/>
          <w:sz w:val="24"/>
          <w:szCs w:val="24"/>
        </w:rPr>
        <w:t>ini_ref_attributes.csv – a table showing the attributes of all initial biorefineries</w:t>
      </w:r>
    </w:p>
    <w:p w14:paraId="59693890" w14:textId="77777777" w:rsidR="00EA5E3E" w:rsidRPr="00A846D8" w:rsidRDefault="00EA5E3E" w:rsidP="00EA5E3E">
      <w:pPr>
        <w:pStyle w:val="ListParagraph"/>
        <w:numPr>
          <w:ilvl w:val="0"/>
          <w:numId w:val="5"/>
        </w:numPr>
        <w:spacing w:afterLines="50" w:after="156"/>
        <w:ind w:firstLineChars="0"/>
        <w:rPr>
          <w:rFonts w:ascii="Times New Roman" w:hAnsi="Times New Roman" w:cs="Times New Roman"/>
          <w:sz w:val="24"/>
          <w:szCs w:val="24"/>
        </w:rPr>
      </w:pPr>
      <w:r w:rsidRPr="00A846D8">
        <w:rPr>
          <w:rFonts w:ascii="Times New Roman" w:hAnsi="Times New Roman" w:cs="Times New Roman"/>
          <w:sz w:val="24"/>
          <w:szCs w:val="24"/>
        </w:rPr>
        <w:t xml:space="preserve">ref_farmer_dist_matrix.csv – a matrix specifying the distances between farmers and the candidate biorefinery plants </w:t>
      </w:r>
    </w:p>
    <w:p w14:paraId="1725B1DE" w14:textId="77777777" w:rsidR="0091732E" w:rsidRPr="00A846D8" w:rsidRDefault="0091732E" w:rsidP="00A846D8">
      <w:pPr>
        <w:pStyle w:val="ListParagraph"/>
        <w:numPr>
          <w:ilvl w:val="0"/>
          <w:numId w:val="5"/>
        </w:numPr>
        <w:spacing w:afterLines="50" w:after="156"/>
        <w:ind w:firstLineChars="0"/>
        <w:rPr>
          <w:rFonts w:ascii="Times New Roman" w:hAnsi="Times New Roman" w:cs="Times New Roman"/>
          <w:sz w:val="24"/>
          <w:szCs w:val="24"/>
        </w:rPr>
      </w:pPr>
      <w:r w:rsidRPr="00A846D8">
        <w:rPr>
          <w:rFonts w:ascii="Times New Roman" w:hAnsi="Times New Roman" w:cs="Times New Roman"/>
          <w:sz w:val="24"/>
          <w:szCs w:val="24"/>
        </w:rPr>
        <w:t>BCHP_farmer_dist_matrix.csv – a matrix specifying the distances between farmers and candidate BCHP locations</w:t>
      </w:r>
    </w:p>
    <w:p w14:paraId="58DCA779" w14:textId="77777777" w:rsidR="00733E28" w:rsidRPr="00A846D8" w:rsidRDefault="00733E28" w:rsidP="00733E28">
      <w:pPr>
        <w:pStyle w:val="ListParagraph"/>
        <w:numPr>
          <w:ilvl w:val="0"/>
          <w:numId w:val="5"/>
        </w:numPr>
        <w:spacing w:afterLines="50" w:after="156"/>
        <w:ind w:firstLineChars="0"/>
        <w:rPr>
          <w:rFonts w:ascii="Times New Roman" w:hAnsi="Times New Roman" w:cs="Times New Roman"/>
          <w:sz w:val="24"/>
          <w:szCs w:val="24"/>
        </w:rPr>
      </w:pPr>
      <w:r w:rsidRPr="00A846D8">
        <w:rPr>
          <w:rFonts w:ascii="Times New Roman" w:hAnsi="Times New Roman" w:cs="Times New Roman"/>
          <w:sz w:val="24"/>
          <w:szCs w:val="24"/>
        </w:rPr>
        <w:t>cofire_farmer_dist_matrix.csv – a matrix specifying the distances between farmers and candidate cofire power plant locations</w:t>
      </w:r>
    </w:p>
    <w:p w14:paraId="55E474EB" w14:textId="77777777" w:rsidR="003F14D2" w:rsidRPr="00A846D8" w:rsidRDefault="003F14D2" w:rsidP="003F14D2">
      <w:pPr>
        <w:pStyle w:val="ListParagraph"/>
        <w:numPr>
          <w:ilvl w:val="0"/>
          <w:numId w:val="5"/>
        </w:numPr>
        <w:spacing w:afterLines="50" w:after="156"/>
        <w:ind w:firstLineChars="0"/>
        <w:rPr>
          <w:rFonts w:ascii="Times New Roman" w:hAnsi="Times New Roman" w:cs="Times New Roman"/>
          <w:sz w:val="24"/>
          <w:szCs w:val="24"/>
        </w:rPr>
      </w:pPr>
      <w:r w:rsidRPr="00A846D8">
        <w:rPr>
          <w:rFonts w:ascii="Times New Roman" w:hAnsi="Times New Roman" w:cs="Times New Roman"/>
          <w:sz w:val="24"/>
          <w:szCs w:val="24"/>
        </w:rPr>
        <w:lastRenderedPageBreak/>
        <w:t>corn_ref_farmer_dist_matrix.csv – a matrix specifying the distances between farmers and the initial corn biorefinery plants</w:t>
      </w:r>
    </w:p>
    <w:p w14:paraId="7F29DE11" w14:textId="77777777" w:rsidR="00155523" w:rsidRPr="00A846D8" w:rsidRDefault="00155523" w:rsidP="00155523">
      <w:pPr>
        <w:pStyle w:val="ListParagraph"/>
        <w:numPr>
          <w:ilvl w:val="0"/>
          <w:numId w:val="5"/>
        </w:numPr>
        <w:spacing w:afterLines="50" w:after="156"/>
        <w:ind w:firstLineChars="0"/>
        <w:rPr>
          <w:rFonts w:ascii="Times New Roman" w:hAnsi="Times New Roman" w:cs="Times New Roman"/>
          <w:sz w:val="24"/>
          <w:szCs w:val="24"/>
        </w:rPr>
      </w:pPr>
      <w:r w:rsidRPr="00A846D8">
        <w:rPr>
          <w:rFonts w:ascii="Times New Roman" w:hAnsi="Times New Roman" w:cs="Times New Roman"/>
          <w:sz w:val="24"/>
          <w:szCs w:val="24"/>
        </w:rPr>
        <w:t>ref_ref_dist_matrix.csv – a matrix specifying the distances between biorefineries</w:t>
      </w:r>
    </w:p>
    <w:p w14:paraId="09A07D71" w14:textId="77777777" w:rsidR="001D0856" w:rsidRPr="00A846D8" w:rsidRDefault="001D0856" w:rsidP="001D0856">
      <w:pPr>
        <w:pStyle w:val="ListParagraph"/>
        <w:numPr>
          <w:ilvl w:val="0"/>
          <w:numId w:val="5"/>
        </w:numPr>
        <w:spacing w:afterLines="50" w:after="156"/>
        <w:ind w:firstLineChars="0"/>
        <w:rPr>
          <w:rFonts w:ascii="Times New Roman" w:hAnsi="Times New Roman" w:cs="Times New Roman"/>
          <w:sz w:val="24"/>
          <w:szCs w:val="24"/>
        </w:rPr>
      </w:pPr>
      <w:r w:rsidRPr="00A846D8">
        <w:rPr>
          <w:rFonts w:ascii="Times New Roman" w:hAnsi="Times New Roman" w:cs="Times New Roman"/>
          <w:sz w:val="24"/>
          <w:szCs w:val="24"/>
        </w:rPr>
        <w:t xml:space="preserve">refinery_feedstock_table.csv – a table showing the feedstock requirements of different </w:t>
      </w:r>
      <w:proofErr w:type="spellStart"/>
      <w:r w:rsidRPr="00A846D8">
        <w:rPr>
          <w:rFonts w:ascii="Times New Roman" w:hAnsi="Times New Roman" w:cs="Times New Roman"/>
          <w:sz w:val="24"/>
          <w:szCs w:val="24"/>
        </w:rPr>
        <w:t>biofacilities</w:t>
      </w:r>
      <w:proofErr w:type="spellEnd"/>
    </w:p>
    <w:p w14:paraId="3D98C67F" w14:textId="77777777" w:rsidR="006E6E10" w:rsidRPr="00A846D8" w:rsidRDefault="006E6E10" w:rsidP="006E6E10">
      <w:pPr>
        <w:pStyle w:val="ListParagraph"/>
        <w:numPr>
          <w:ilvl w:val="0"/>
          <w:numId w:val="5"/>
        </w:numPr>
        <w:spacing w:afterLines="50" w:after="156"/>
        <w:ind w:firstLineChars="0"/>
        <w:rPr>
          <w:rFonts w:ascii="Times New Roman" w:hAnsi="Times New Roman" w:cs="Times New Roman"/>
          <w:sz w:val="24"/>
          <w:szCs w:val="24"/>
        </w:rPr>
      </w:pPr>
      <w:r w:rsidRPr="00A846D8">
        <w:rPr>
          <w:rFonts w:ascii="Times New Roman" w:hAnsi="Times New Roman" w:cs="Times New Roman"/>
          <w:sz w:val="24"/>
          <w:szCs w:val="24"/>
        </w:rPr>
        <w:t xml:space="preserve">refinery_product_yield_table.csv – a table showing the bioproduct yields of all feedstocks for biorefineries </w:t>
      </w:r>
    </w:p>
    <w:p w14:paraId="1C2553E3" w14:textId="77777777" w:rsidR="0091732E" w:rsidRPr="00A846D8" w:rsidRDefault="0091732E" w:rsidP="00A846D8">
      <w:pPr>
        <w:pStyle w:val="ListParagraph"/>
        <w:numPr>
          <w:ilvl w:val="0"/>
          <w:numId w:val="5"/>
        </w:numPr>
        <w:spacing w:afterLines="50" w:after="156"/>
        <w:ind w:firstLineChars="0"/>
        <w:rPr>
          <w:rFonts w:ascii="Times New Roman" w:hAnsi="Times New Roman" w:cs="Times New Roman"/>
          <w:sz w:val="24"/>
          <w:szCs w:val="24"/>
        </w:rPr>
      </w:pPr>
      <w:r w:rsidRPr="00A846D8">
        <w:rPr>
          <w:rFonts w:ascii="Times New Roman" w:hAnsi="Times New Roman" w:cs="Times New Roman"/>
          <w:sz w:val="24"/>
          <w:szCs w:val="24"/>
        </w:rPr>
        <w:t>biofacility_product_yield_table.csv – a table of the product yields for BCHP and cofire power plants</w:t>
      </w:r>
    </w:p>
    <w:p w14:paraId="7425CC2F" w14:textId="77777777" w:rsidR="00A55A9B" w:rsidRPr="00A846D8" w:rsidRDefault="00A55A9B" w:rsidP="00A846D8">
      <w:pPr>
        <w:pStyle w:val="ListParagraph"/>
        <w:numPr>
          <w:ilvl w:val="0"/>
          <w:numId w:val="5"/>
        </w:numPr>
        <w:spacing w:afterLines="50" w:after="156"/>
        <w:ind w:firstLineChars="0"/>
        <w:rPr>
          <w:rFonts w:ascii="Times New Roman" w:hAnsi="Times New Roman" w:cs="Times New Roman"/>
          <w:sz w:val="24"/>
          <w:szCs w:val="24"/>
        </w:rPr>
      </w:pPr>
      <w:r w:rsidRPr="00A846D8">
        <w:rPr>
          <w:rFonts w:ascii="Times New Roman" w:hAnsi="Times New Roman" w:cs="Times New Roman"/>
          <w:sz w:val="24"/>
          <w:szCs w:val="24"/>
        </w:rPr>
        <w:t>ref_cost_table.csv – a table showing the costs related to biorefineries</w:t>
      </w:r>
    </w:p>
    <w:p w14:paraId="36031AB8" w14:textId="77777777" w:rsidR="00A55A9B" w:rsidRPr="00A846D8" w:rsidRDefault="00A55A9B" w:rsidP="00A846D8">
      <w:pPr>
        <w:pStyle w:val="ListParagraph"/>
        <w:numPr>
          <w:ilvl w:val="0"/>
          <w:numId w:val="5"/>
        </w:numPr>
        <w:spacing w:afterLines="50" w:after="156"/>
        <w:ind w:firstLineChars="0"/>
        <w:rPr>
          <w:rFonts w:ascii="Times New Roman" w:hAnsi="Times New Roman" w:cs="Times New Roman"/>
          <w:sz w:val="24"/>
          <w:szCs w:val="24"/>
        </w:rPr>
      </w:pPr>
      <w:r w:rsidRPr="00A846D8">
        <w:rPr>
          <w:rFonts w:ascii="Times New Roman" w:hAnsi="Times New Roman" w:cs="Times New Roman"/>
          <w:sz w:val="24"/>
          <w:szCs w:val="24"/>
        </w:rPr>
        <w:t>ref_job_table.csv – a table showing the jobs created by biorefineries</w:t>
      </w:r>
    </w:p>
    <w:p w14:paraId="78CE67B9" w14:textId="77777777" w:rsidR="00A55A9B" w:rsidRPr="00A846D8" w:rsidRDefault="00A55A9B" w:rsidP="00A846D8">
      <w:pPr>
        <w:pStyle w:val="ListParagraph"/>
        <w:numPr>
          <w:ilvl w:val="0"/>
          <w:numId w:val="5"/>
        </w:numPr>
        <w:spacing w:afterLines="50" w:after="156"/>
        <w:ind w:firstLineChars="0"/>
        <w:rPr>
          <w:rFonts w:ascii="Times New Roman" w:hAnsi="Times New Roman" w:cs="Times New Roman"/>
          <w:sz w:val="24"/>
          <w:szCs w:val="24"/>
        </w:rPr>
      </w:pPr>
      <w:r w:rsidRPr="00A846D8">
        <w:rPr>
          <w:rFonts w:ascii="Times New Roman" w:hAnsi="Times New Roman" w:cs="Times New Roman"/>
          <w:sz w:val="24"/>
          <w:szCs w:val="24"/>
        </w:rPr>
        <w:t>refinery_water_use_table.csv – a table showing the water use requirement by biorefineries</w:t>
      </w:r>
    </w:p>
    <w:p w14:paraId="0DABE966" w14:textId="77777777" w:rsidR="0091732E" w:rsidRPr="00A55A9B" w:rsidRDefault="0091732E" w:rsidP="008E6698">
      <w:pPr>
        <w:spacing w:afterLines="50" w:after="156"/>
        <w:rPr>
          <w:rFonts w:ascii="Times New Roman" w:hAnsi="Times New Roman" w:cs="Times New Roman"/>
          <w:sz w:val="24"/>
          <w:szCs w:val="24"/>
        </w:rPr>
      </w:pPr>
    </w:p>
    <w:p w14:paraId="34721065" w14:textId="1D120732" w:rsidR="005C01FC" w:rsidRPr="00696517" w:rsidRDefault="005C01FC" w:rsidP="008C44D5">
      <w:pPr>
        <w:pStyle w:val="Heading2"/>
      </w:pPr>
      <w:bookmarkStart w:id="5" w:name="_Toc91263009"/>
      <w:r w:rsidRPr="00696517">
        <w:rPr>
          <w:rFonts w:hint="eastAsia"/>
        </w:rPr>
        <w:t>C</w:t>
      </w:r>
      <w:r w:rsidRPr="00696517">
        <w:t>ommunity</w:t>
      </w:r>
      <w:bookmarkEnd w:id="5"/>
    </w:p>
    <w:p w14:paraId="36B1FC3E" w14:textId="77777777" w:rsidR="0091732E" w:rsidRPr="00696517" w:rsidRDefault="0091732E" w:rsidP="00696517">
      <w:pPr>
        <w:pStyle w:val="ListParagraph"/>
        <w:numPr>
          <w:ilvl w:val="0"/>
          <w:numId w:val="6"/>
        </w:numPr>
        <w:spacing w:afterLines="50" w:after="156"/>
        <w:ind w:firstLineChars="0"/>
        <w:rPr>
          <w:rFonts w:ascii="Times New Roman" w:hAnsi="Times New Roman" w:cs="Times New Roman"/>
          <w:sz w:val="24"/>
          <w:szCs w:val="24"/>
        </w:rPr>
      </w:pPr>
      <w:r w:rsidRPr="00696517">
        <w:rPr>
          <w:rFonts w:ascii="Times New Roman" w:hAnsi="Times New Roman" w:cs="Times New Roman"/>
          <w:sz w:val="24"/>
          <w:szCs w:val="24"/>
        </w:rPr>
        <w:t>community_attributes.csv – a table showing the attributes of all community agents</w:t>
      </w:r>
    </w:p>
    <w:p w14:paraId="6526A652" w14:textId="0B738E08" w:rsidR="0091732E" w:rsidRDefault="0091732E" w:rsidP="00696517">
      <w:pPr>
        <w:pStyle w:val="ListParagraph"/>
        <w:numPr>
          <w:ilvl w:val="0"/>
          <w:numId w:val="6"/>
        </w:numPr>
        <w:spacing w:afterLines="50" w:after="156"/>
        <w:ind w:firstLineChars="0"/>
        <w:rPr>
          <w:rFonts w:ascii="Times New Roman" w:hAnsi="Times New Roman" w:cs="Times New Roman"/>
          <w:sz w:val="24"/>
          <w:szCs w:val="24"/>
        </w:rPr>
      </w:pPr>
      <w:r w:rsidRPr="00696517">
        <w:rPr>
          <w:rFonts w:ascii="Times New Roman" w:hAnsi="Times New Roman" w:cs="Times New Roman"/>
          <w:sz w:val="24"/>
          <w:szCs w:val="24"/>
        </w:rPr>
        <w:t>community_ini_states.csv – a table showing the initial conditions of all community agents</w:t>
      </w:r>
    </w:p>
    <w:p w14:paraId="6B1C897E" w14:textId="77777777" w:rsidR="00696517" w:rsidRPr="00696517" w:rsidRDefault="00696517" w:rsidP="00696517">
      <w:pPr>
        <w:pStyle w:val="ListParagraph"/>
        <w:spacing w:afterLines="50" w:after="156"/>
        <w:ind w:left="420" w:firstLineChars="0" w:firstLine="0"/>
        <w:rPr>
          <w:rFonts w:ascii="Times New Roman" w:hAnsi="Times New Roman" w:cs="Times New Roman"/>
          <w:sz w:val="24"/>
          <w:szCs w:val="24"/>
        </w:rPr>
      </w:pPr>
    </w:p>
    <w:p w14:paraId="0CC097D6" w14:textId="16C782CA" w:rsidR="005C01FC" w:rsidRPr="00696517" w:rsidRDefault="005C01FC" w:rsidP="008C44D5">
      <w:pPr>
        <w:pStyle w:val="Heading2"/>
      </w:pPr>
      <w:bookmarkStart w:id="6" w:name="_Toc91263010"/>
      <w:r w:rsidRPr="00696517">
        <w:rPr>
          <w:rFonts w:hint="eastAsia"/>
        </w:rPr>
        <w:t>G</w:t>
      </w:r>
      <w:r w:rsidRPr="00696517">
        <w:t>overnment</w:t>
      </w:r>
      <w:bookmarkEnd w:id="6"/>
    </w:p>
    <w:p w14:paraId="23E299A5" w14:textId="77777777" w:rsidR="0019254F" w:rsidRPr="00696517" w:rsidRDefault="0019254F" w:rsidP="00696517">
      <w:pPr>
        <w:pStyle w:val="ListParagraph"/>
        <w:numPr>
          <w:ilvl w:val="0"/>
          <w:numId w:val="7"/>
        </w:numPr>
        <w:spacing w:afterLines="50" w:after="156"/>
        <w:ind w:firstLineChars="0"/>
        <w:rPr>
          <w:rFonts w:ascii="Times New Roman" w:hAnsi="Times New Roman" w:cs="Times New Roman"/>
          <w:sz w:val="24"/>
          <w:szCs w:val="24"/>
        </w:rPr>
      </w:pPr>
      <w:r w:rsidRPr="00696517">
        <w:rPr>
          <w:rFonts w:ascii="Times New Roman" w:hAnsi="Times New Roman" w:cs="Times New Roman"/>
          <w:sz w:val="24"/>
          <w:szCs w:val="24"/>
        </w:rPr>
        <w:t xml:space="preserve">gov_ref_tax_subsidy.csv – a table showing the subsidy provided by the government for supporting cellulosic </w:t>
      </w:r>
      <w:proofErr w:type="spellStart"/>
      <w:r w:rsidRPr="00696517">
        <w:rPr>
          <w:rFonts w:ascii="Times New Roman" w:hAnsi="Times New Roman" w:cs="Times New Roman"/>
          <w:sz w:val="24"/>
          <w:szCs w:val="24"/>
        </w:rPr>
        <w:t>biofacilities</w:t>
      </w:r>
      <w:proofErr w:type="spellEnd"/>
    </w:p>
    <w:p w14:paraId="472D13F3" w14:textId="7839A8D0" w:rsidR="0019254F" w:rsidRPr="00696517" w:rsidRDefault="0019254F" w:rsidP="00696517">
      <w:pPr>
        <w:pStyle w:val="ListParagraph"/>
        <w:numPr>
          <w:ilvl w:val="0"/>
          <w:numId w:val="7"/>
        </w:numPr>
        <w:spacing w:afterLines="50" w:after="156"/>
        <w:ind w:firstLineChars="0"/>
        <w:rPr>
          <w:rFonts w:ascii="Times New Roman" w:hAnsi="Times New Roman" w:cs="Times New Roman"/>
          <w:sz w:val="24"/>
          <w:szCs w:val="24"/>
        </w:rPr>
      </w:pPr>
      <w:r w:rsidRPr="00696517">
        <w:rPr>
          <w:rFonts w:ascii="Times New Roman" w:hAnsi="Times New Roman" w:cs="Times New Roman"/>
          <w:sz w:val="24"/>
          <w:szCs w:val="24"/>
        </w:rPr>
        <w:t>gov_related_prices.csv – a table showing the prices that is used for government decision making</w:t>
      </w:r>
    </w:p>
    <w:p w14:paraId="55AE45EB" w14:textId="77777777" w:rsidR="00C71F4D" w:rsidRPr="00696517" w:rsidRDefault="00C71F4D" w:rsidP="00696517">
      <w:pPr>
        <w:pStyle w:val="ListParagraph"/>
        <w:numPr>
          <w:ilvl w:val="0"/>
          <w:numId w:val="7"/>
        </w:numPr>
        <w:spacing w:afterLines="50" w:after="156"/>
        <w:ind w:firstLineChars="0"/>
        <w:rPr>
          <w:rFonts w:ascii="Times New Roman" w:hAnsi="Times New Roman" w:cs="Times New Roman"/>
          <w:sz w:val="24"/>
          <w:szCs w:val="24"/>
        </w:rPr>
      </w:pPr>
      <w:r w:rsidRPr="00696517">
        <w:rPr>
          <w:rFonts w:ascii="Times New Roman" w:hAnsi="Times New Roman" w:cs="Times New Roman" w:hint="eastAsia"/>
          <w:sz w:val="24"/>
          <w:szCs w:val="24"/>
        </w:rPr>
        <w:t>R</w:t>
      </w:r>
      <w:r w:rsidRPr="00696517">
        <w:rPr>
          <w:rFonts w:ascii="Times New Roman" w:hAnsi="Times New Roman" w:cs="Times New Roman"/>
          <w:sz w:val="24"/>
          <w:szCs w:val="24"/>
        </w:rPr>
        <w:t>FS_volume.csv – a table showing the RFS cellulosic biofuel production mandate</w:t>
      </w:r>
    </w:p>
    <w:p w14:paraId="71D70122" w14:textId="3840D127" w:rsidR="00F71631" w:rsidRPr="00696517" w:rsidRDefault="00EC729C" w:rsidP="00696517">
      <w:pPr>
        <w:pStyle w:val="ListParagraph"/>
        <w:numPr>
          <w:ilvl w:val="0"/>
          <w:numId w:val="7"/>
        </w:numPr>
        <w:spacing w:afterLines="50" w:after="156"/>
        <w:ind w:firstLineChars="0"/>
        <w:rPr>
          <w:rFonts w:ascii="Times New Roman" w:hAnsi="Times New Roman" w:cs="Times New Roman"/>
          <w:sz w:val="24"/>
          <w:szCs w:val="24"/>
        </w:rPr>
      </w:pPr>
      <w:r w:rsidRPr="00696517">
        <w:rPr>
          <w:rFonts w:ascii="Times New Roman" w:hAnsi="Times New Roman" w:cs="Times New Roman"/>
          <w:sz w:val="24"/>
          <w:szCs w:val="24"/>
        </w:rPr>
        <w:t>external_provided_prices.csv – a table showing the prices of all feedstocks and bioproducts</w:t>
      </w:r>
    </w:p>
    <w:p w14:paraId="07D0AE86" w14:textId="5598D174" w:rsidR="000B5987" w:rsidRDefault="000B5987" w:rsidP="008E6698">
      <w:pPr>
        <w:spacing w:afterLines="50" w:after="156"/>
        <w:rPr>
          <w:rFonts w:ascii="Times New Roman" w:hAnsi="Times New Roman" w:cs="Times New Roman"/>
          <w:sz w:val="24"/>
          <w:szCs w:val="24"/>
        </w:rPr>
      </w:pPr>
    </w:p>
    <w:p w14:paraId="62A83112" w14:textId="6FD44810" w:rsidR="004A3340" w:rsidRDefault="005D0D24" w:rsidP="005D0D24">
      <w:pPr>
        <w:pStyle w:val="Heading2"/>
      </w:pPr>
      <w:bookmarkStart w:id="7" w:name="_Toc91263011"/>
      <w:r>
        <w:rPr>
          <w:rFonts w:hint="eastAsia"/>
        </w:rPr>
        <w:t>GIS</w:t>
      </w:r>
      <w:r>
        <w:t xml:space="preserve"> files</w:t>
      </w:r>
      <w:bookmarkEnd w:id="7"/>
    </w:p>
    <w:p w14:paraId="3DDD901D" w14:textId="1F3D209B" w:rsidR="005D0D24" w:rsidRDefault="003B63B5" w:rsidP="003176AF">
      <w:pPr>
        <w:pStyle w:val="ListParagraph"/>
        <w:numPr>
          <w:ilvl w:val="0"/>
          <w:numId w:val="8"/>
        </w:numPr>
        <w:spacing w:afterLines="50" w:after="156"/>
        <w:ind w:firstLineChars="0"/>
        <w:rPr>
          <w:rFonts w:ascii="Times New Roman" w:hAnsi="Times New Roman" w:cs="Times New Roman"/>
          <w:sz w:val="24"/>
          <w:szCs w:val="24"/>
        </w:rPr>
      </w:pPr>
      <w:r w:rsidRPr="003B63B5">
        <w:rPr>
          <w:rFonts w:ascii="Times New Roman" w:hAnsi="Times New Roman" w:cs="Times New Roman"/>
          <w:sz w:val="24"/>
          <w:szCs w:val="24"/>
        </w:rPr>
        <w:t>farms_sagamon_farm1000_with_urban</w:t>
      </w:r>
      <w:r>
        <w:rPr>
          <w:rFonts w:ascii="Times New Roman" w:hAnsi="Times New Roman" w:cs="Times New Roman"/>
          <w:sz w:val="24"/>
          <w:szCs w:val="24"/>
        </w:rPr>
        <w:t>.shp – the farmers and their land patches</w:t>
      </w:r>
    </w:p>
    <w:p w14:paraId="0718997A" w14:textId="1571392D" w:rsidR="003B63B5" w:rsidRDefault="00847BBD" w:rsidP="003176AF">
      <w:pPr>
        <w:pStyle w:val="ListParagraph"/>
        <w:numPr>
          <w:ilvl w:val="0"/>
          <w:numId w:val="8"/>
        </w:numPr>
        <w:spacing w:afterLines="50" w:after="156"/>
        <w:ind w:firstLineChars="0"/>
        <w:rPr>
          <w:rFonts w:ascii="Times New Roman" w:hAnsi="Times New Roman" w:cs="Times New Roman"/>
          <w:sz w:val="24"/>
          <w:szCs w:val="24"/>
        </w:rPr>
      </w:pPr>
      <w:r w:rsidRPr="00847BBD">
        <w:rPr>
          <w:rFonts w:ascii="Times New Roman" w:hAnsi="Times New Roman" w:cs="Times New Roman"/>
          <w:sz w:val="24"/>
          <w:szCs w:val="24"/>
        </w:rPr>
        <w:t>farms_sagamon_farm1000_with_urban_selected</w:t>
      </w:r>
      <w:r>
        <w:rPr>
          <w:rFonts w:ascii="Times New Roman" w:hAnsi="Times New Roman" w:cs="Times New Roman"/>
          <w:sz w:val="24"/>
          <w:szCs w:val="24"/>
        </w:rPr>
        <w:t>.shp – marginal land boundaries</w:t>
      </w:r>
    </w:p>
    <w:p w14:paraId="33AB26D3" w14:textId="30232177" w:rsidR="00847BBD" w:rsidRDefault="00BB16B6" w:rsidP="003176AF">
      <w:pPr>
        <w:pStyle w:val="ListParagraph"/>
        <w:numPr>
          <w:ilvl w:val="0"/>
          <w:numId w:val="8"/>
        </w:numPr>
        <w:spacing w:afterLines="50" w:after="156"/>
        <w:ind w:firstLineChars="0"/>
        <w:rPr>
          <w:rFonts w:ascii="Times New Roman" w:hAnsi="Times New Roman" w:cs="Times New Roman"/>
          <w:sz w:val="24"/>
          <w:szCs w:val="24"/>
        </w:rPr>
      </w:pPr>
      <w:proofErr w:type="spellStart"/>
      <w:r w:rsidRPr="00BB16B6">
        <w:rPr>
          <w:rFonts w:ascii="Times New Roman" w:hAnsi="Times New Roman" w:cs="Times New Roman"/>
          <w:sz w:val="24"/>
          <w:szCs w:val="24"/>
        </w:rPr>
        <w:t>can_industry_locs</w:t>
      </w:r>
      <w:r>
        <w:rPr>
          <w:rFonts w:ascii="Times New Roman" w:hAnsi="Times New Roman" w:cs="Times New Roman"/>
          <w:sz w:val="24"/>
          <w:szCs w:val="24"/>
        </w:rPr>
        <w:t>.shp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the candidate locations of biorefineries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biofacilities</w:t>
      </w:r>
      <w:proofErr w:type="spellEnd"/>
    </w:p>
    <w:p w14:paraId="5572B91B" w14:textId="1D9C75AC" w:rsidR="00A05961" w:rsidRDefault="00A05961" w:rsidP="00A05961">
      <w:pPr>
        <w:pStyle w:val="Heading2"/>
      </w:pPr>
      <w:bookmarkStart w:id="8" w:name="_Toc91263012"/>
      <w:r>
        <w:lastRenderedPageBreak/>
        <w:t xml:space="preserve">Some notes on data </w:t>
      </w:r>
      <w:proofErr w:type="spellStart"/>
      <w:r>
        <w:t>prepration</w:t>
      </w:r>
      <w:bookmarkEnd w:id="8"/>
      <w:proofErr w:type="spellEnd"/>
    </w:p>
    <w:p w14:paraId="2D34254A" w14:textId="248166AD" w:rsidR="00A05961" w:rsidRPr="00950E5C" w:rsidRDefault="00A05961" w:rsidP="00950E5C">
      <w:pPr>
        <w:pStyle w:val="ListParagraph"/>
        <w:numPr>
          <w:ilvl w:val="0"/>
          <w:numId w:val="8"/>
        </w:numPr>
        <w:spacing w:afterLines="50" w:after="156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farmer land patch data is from </w:t>
      </w:r>
      <w:r w:rsidRPr="00ED0600">
        <w:rPr>
          <w:rFonts w:ascii="Times New Roman" w:hAnsi="Times New Roman" w:cs="Times New Roman"/>
          <w:sz w:val="24"/>
          <w:szCs w:val="24"/>
        </w:rPr>
        <w:t>Yan and Roy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fldChar w:fldCharType="begin" w:fldLock="1"/>
      </w:r>
      <w:r>
        <w:rPr>
          <w:rFonts w:ascii="Times New Roman" w:hAnsi="Times New Roman" w:cs="Times New Roman"/>
          <w:sz w:val="24"/>
          <w:szCs w:val="24"/>
        </w:rPr>
        <w:instrText>ADDIN CSL_CITATION {"citationItems":[{"id":"ITEM-1","itemData":{"ISSN":"0034-4257","author":[{"dropping-particle":"","family":"Yan","given":"Lin","non-dropping-particle":"","parse-names":false,"suffix":""},{"dropping-particle":"","family":"Roy","given":"David P","non-dropping-particle":"","parse-names":false,"suffix":""}],"container-title":"Remote Sensing of Environment","id":"ITEM-1","issued":{"date-parts":[["2016"]]},"page":"67-86","publisher":"Elsevier","title":"Conterminous United States crop field size quantification from multi-temporal Landsat data","type":"article-journal","volume":"172"},"uris":["http://www.mendeley.com/documents/?uuid=a08199d3-e136-4de6-9f29-e439cdd41e86"]}],"mendeley":{"formattedCitation":"(Yan and Roy, 2016)","manualFormatting":"(2016)","plainTextFormattedCitation":"(Yan and Roy, 2016)","previouslyFormattedCitation":"(Yan and Roy, 2016)"},"properties":{"noteIndex":0},"schema":"https://github.com/citation-style-language/schema/raw/master/csl-citation.json"}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Pr="00ED0600">
        <w:rPr>
          <w:rFonts w:ascii="Times New Roman" w:hAnsi="Times New Roman" w:cs="Times New Roman"/>
          <w:sz w:val="24"/>
          <w:szCs w:val="24"/>
        </w:rPr>
        <w:t>(2016)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950E5C">
        <w:rPr>
          <w:rFonts w:ascii="Times New Roman" w:hAnsi="Times New Roman" w:cs="Times New Roman"/>
          <w:sz w:val="24"/>
          <w:szCs w:val="24"/>
        </w:rPr>
        <w:t>Yan, L., Roy, D.P., 2016. Conterminous United States crop field size quantification from multi-temporal Landsat data. Remote Sens. Environ. 172, 67–86.</w:t>
      </w:r>
      <w:r w:rsidRPr="00A05961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dataset. The original data is raster file, we can turn it into shapefile and then using clustering to group adjacent land parcels into land patches and farmers.</w:t>
      </w:r>
    </w:p>
    <w:p w14:paraId="4EC7AA32" w14:textId="391BB00F" w:rsidR="00BB16B6" w:rsidRDefault="00F8739C" w:rsidP="00950E5C">
      <w:pPr>
        <w:pStyle w:val="ListParagraph"/>
        <w:numPr>
          <w:ilvl w:val="0"/>
          <w:numId w:val="8"/>
        </w:numPr>
        <w:spacing w:afterLines="50" w:after="156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various distance datasets are generated based on highway data through GIS network analysis</w:t>
      </w:r>
    </w:p>
    <w:p w14:paraId="763DF3DB" w14:textId="234FBA93" w:rsidR="00F8739C" w:rsidRDefault="006D54DD" w:rsidP="00950E5C">
      <w:pPr>
        <w:pStyle w:val="ListParagraph"/>
        <w:numPr>
          <w:ilvl w:val="0"/>
          <w:numId w:val="8"/>
        </w:numPr>
        <w:spacing w:afterLines="50" w:after="156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he response matrixes are generated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Daycent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simulation using daycent_data_processing.py. </w:t>
      </w:r>
    </w:p>
    <w:p w14:paraId="44B5630F" w14:textId="1858ACB6" w:rsidR="006D54DD" w:rsidRPr="00FC2796" w:rsidRDefault="00FA481A" w:rsidP="00950E5C">
      <w:pPr>
        <w:pStyle w:val="ListParagraph"/>
        <w:numPr>
          <w:ilvl w:val="0"/>
          <w:numId w:val="8"/>
        </w:numPr>
        <w:spacing w:afterLines="50" w:after="156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he locations of refineries and BCHPs are randomly generated; the locations of co-firing plants are generated based on existing coal power plant dataset</w:t>
      </w:r>
      <w:r w:rsidR="001D7171">
        <w:rPr>
          <w:rFonts w:ascii="Times New Roman" w:hAnsi="Times New Roman" w:cs="Times New Roman"/>
          <w:sz w:val="24"/>
          <w:szCs w:val="24"/>
        </w:rPr>
        <w:t xml:space="preserve"> (included in the </w:t>
      </w:r>
      <w:r w:rsidR="008A6051">
        <w:rPr>
          <w:rFonts w:ascii="Times New Roman" w:hAnsi="Times New Roman" w:cs="Times New Roman"/>
          <w:sz w:val="24"/>
          <w:szCs w:val="24"/>
        </w:rPr>
        <w:t>‘</w:t>
      </w:r>
      <w:proofErr w:type="spellStart"/>
      <w:r w:rsidR="008A6051" w:rsidRPr="008A6051">
        <w:rPr>
          <w:rFonts w:ascii="Times New Roman" w:hAnsi="Times New Roman" w:cs="Times New Roman"/>
          <w:sz w:val="24"/>
          <w:szCs w:val="24"/>
        </w:rPr>
        <w:t>insight_model</w:t>
      </w:r>
      <w:proofErr w:type="spellEnd"/>
      <w:r w:rsidR="008A6051" w:rsidRPr="008A6051">
        <w:rPr>
          <w:rFonts w:ascii="Times New Roman" w:hAnsi="Times New Roman" w:cs="Times New Roman"/>
          <w:sz w:val="24"/>
          <w:szCs w:val="24"/>
        </w:rPr>
        <w:t>\data\GIS</w:t>
      </w:r>
      <w:r w:rsidR="008A6051">
        <w:rPr>
          <w:rFonts w:ascii="Times New Roman" w:hAnsi="Times New Roman" w:cs="Times New Roman"/>
          <w:sz w:val="24"/>
          <w:szCs w:val="24"/>
        </w:rPr>
        <w:t xml:space="preserve">’ </w:t>
      </w:r>
      <w:r w:rsidR="001D7171">
        <w:rPr>
          <w:rFonts w:ascii="Times New Roman" w:hAnsi="Times New Roman" w:cs="Times New Roman"/>
          <w:sz w:val="24"/>
          <w:szCs w:val="24"/>
        </w:rPr>
        <w:t xml:space="preserve">folder, </w:t>
      </w:r>
      <w:r w:rsidR="001D7171" w:rsidRPr="001D7171">
        <w:rPr>
          <w:rFonts w:ascii="Times New Roman" w:hAnsi="Times New Roman" w:cs="Times New Roman"/>
          <w:sz w:val="24"/>
          <w:szCs w:val="24"/>
        </w:rPr>
        <w:t>PowerPlants_US_202004</w:t>
      </w:r>
      <w:r w:rsidR="001D7171">
        <w:rPr>
          <w:rFonts w:ascii="Times New Roman" w:hAnsi="Times New Roman" w:cs="Times New Roman"/>
          <w:sz w:val="24"/>
          <w:szCs w:val="24"/>
        </w:rPr>
        <w:t>.shp).</w:t>
      </w:r>
    </w:p>
    <w:p w14:paraId="04B4EF44" w14:textId="4EE478D5" w:rsidR="005D0D24" w:rsidRDefault="000D21FB" w:rsidP="000D21FB">
      <w:pPr>
        <w:pStyle w:val="Heading1"/>
      </w:pPr>
      <w:bookmarkStart w:id="9" w:name="_Toc91263013"/>
      <w:r>
        <w:rPr>
          <w:rFonts w:hint="eastAsia"/>
        </w:rPr>
        <w:t>Agent</w:t>
      </w:r>
      <w:r>
        <w:t xml:space="preserve"> behaviors</w:t>
      </w:r>
      <w:bookmarkEnd w:id="9"/>
    </w:p>
    <w:p w14:paraId="10A5DD30" w14:textId="1D40B404" w:rsidR="000D21FB" w:rsidRDefault="000D21FB" w:rsidP="000D21FB">
      <w:pPr>
        <w:pStyle w:val="Heading2"/>
      </w:pPr>
      <w:bookmarkStart w:id="10" w:name="_Toc91263014"/>
      <w:r>
        <w:rPr>
          <w:rFonts w:hint="eastAsia"/>
        </w:rPr>
        <w:t>F</w:t>
      </w:r>
      <w:r>
        <w:t>armer</w:t>
      </w:r>
      <w:bookmarkEnd w:id="10"/>
    </w:p>
    <w:p w14:paraId="5646B7BF" w14:textId="327D4551" w:rsidR="000D21FB" w:rsidRDefault="00DA5C81" w:rsidP="00DA5C81">
      <w:pPr>
        <w:pStyle w:val="ListParagraph"/>
        <w:numPr>
          <w:ilvl w:val="0"/>
          <w:numId w:val="9"/>
        </w:numPr>
        <w:spacing w:afterLines="50" w:after="156"/>
        <w:ind w:firstLineChars="0"/>
        <w:rPr>
          <w:rFonts w:ascii="Times New Roman" w:hAnsi="Times New Roman" w:cs="Times New Roman"/>
          <w:sz w:val="24"/>
          <w:szCs w:val="24"/>
        </w:rPr>
      </w:pPr>
      <w:r w:rsidRPr="00C33708">
        <w:rPr>
          <w:rFonts w:ascii="Times New Roman" w:hAnsi="Times New Roman" w:cs="Times New Roman" w:hint="eastAsia"/>
          <w:b/>
          <w:bCs/>
          <w:sz w:val="24"/>
          <w:szCs w:val="24"/>
        </w:rPr>
        <w:t>A</w:t>
      </w:r>
      <w:r w:rsidRPr="00C33708">
        <w:rPr>
          <w:rFonts w:ascii="Times New Roman" w:hAnsi="Times New Roman" w:cs="Times New Roman"/>
          <w:b/>
          <w:bCs/>
          <w:sz w:val="24"/>
          <w:szCs w:val="24"/>
        </w:rPr>
        <w:t>ttributes</w:t>
      </w:r>
      <w:r w:rsidRPr="00DA5C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discount factor, risk factor, farm size, information source (</w:t>
      </w:r>
      <w:proofErr w:type="spellStart"/>
      <w:r>
        <w:rPr>
          <w:rFonts w:ascii="Times New Roman" w:hAnsi="Times New Roman" w:cs="Times New Roman"/>
          <w:sz w:val="24"/>
          <w:szCs w:val="24"/>
        </w:rPr>
        <w:t>info_use</w:t>
      </w:r>
      <w:proofErr w:type="spellEnd"/>
      <w:r>
        <w:rPr>
          <w:rFonts w:ascii="Times New Roman" w:hAnsi="Times New Roman" w:cs="Times New Roman"/>
          <w:sz w:val="24"/>
          <w:szCs w:val="24"/>
        </w:rPr>
        <w:t>), benefit factor (</w:t>
      </w:r>
      <w:proofErr w:type="spellStart"/>
      <w:r>
        <w:rPr>
          <w:rFonts w:ascii="Times New Roman" w:hAnsi="Times New Roman" w:cs="Times New Roman"/>
          <w:sz w:val="24"/>
          <w:szCs w:val="24"/>
        </w:rPr>
        <w:t>Bayesien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Network, BN variable), concern factor (BN variable)</w:t>
      </w:r>
      <w:r w:rsidR="004831C1">
        <w:rPr>
          <w:rFonts w:ascii="Times New Roman" w:hAnsi="Times New Roman" w:cs="Times New Roman"/>
          <w:sz w:val="24"/>
          <w:szCs w:val="24"/>
        </w:rPr>
        <w:t>, marginal land availability (</w:t>
      </w:r>
      <w:proofErr w:type="spellStart"/>
      <w:r w:rsidR="004831C1">
        <w:rPr>
          <w:rFonts w:ascii="Times New Roman" w:hAnsi="Times New Roman" w:cs="Times New Roman"/>
          <w:sz w:val="24"/>
          <w:szCs w:val="24"/>
        </w:rPr>
        <w:t>lql</w:t>
      </w:r>
      <w:proofErr w:type="spellEnd"/>
      <w:r w:rsidR="004831C1">
        <w:rPr>
          <w:rFonts w:ascii="Times New Roman" w:hAnsi="Times New Roman" w:cs="Times New Roman"/>
          <w:sz w:val="24"/>
          <w:szCs w:val="24"/>
        </w:rPr>
        <w:t>, BN variable), environmental concern (</w:t>
      </w:r>
      <w:proofErr w:type="spellStart"/>
      <w:r w:rsidR="004831C1">
        <w:rPr>
          <w:rFonts w:ascii="Times New Roman" w:hAnsi="Times New Roman" w:cs="Times New Roman"/>
          <w:sz w:val="24"/>
          <w:szCs w:val="24"/>
        </w:rPr>
        <w:t>PT_imp_env</w:t>
      </w:r>
      <w:proofErr w:type="spellEnd"/>
      <w:r w:rsidR="004831C1">
        <w:rPr>
          <w:rFonts w:ascii="Times New Roman" w:hAnsi="Times New Roman" w:cs="Times New Roman"/>
          <w:sz w:val="24"/>
          <w:szCs w:val="24"/>
        </w:rPr>
        <w:t xml:space="preserve">, BN variable), </w:t>
      </w:r>
      <w:proofErr w:type="spellStart"/>
      <w:r w:rsidR="004831C1">
        <w:rPr>
          <w:rFonts w:ascii="Times New Roman" w:hAnsi="Times New Roman" w:cs="Times New Roman"/>
          <w:sz w:val="24"/>
          <w:szCs w:val="24"/>
        </w:rPr>
        <w:t>adopt_priority</w:t>
      </w:r>
      <w:proofErr w:type="spellEnd"/>
      <w:r w:rsidR="004831C1">
        <w:rPr>
          <w:rFonts w:ascii="Times New Roman" w:hAnsi="Times New Roman" w:cs="Times New Roman"/>
          <w:sz w:val="24"/>
          <w:szCs w:val="24"/>
        </w:rPr>
        <w:t xml:space="preserve"> (the priority of growing perennial grass), </w:t>
      </w:r>
      <w:r w:rsidR="00BC3546">
        <w:rPr>
          <w:rFonts w:ascii="Times New Roman" w:hAnsi="Times New Roman" w:cs="Times New Roman"/>
          <w:sz w:val="24"/>
          <w:szCs w:val="24"/>
        </w:rPr>
        <w:t xml:space="preserve">loss factor, learning rate, price update rate, </w:t>
      </w:r>
      <w:r w:rsidR="00D32EBD">
        <w:rPr>
          <w:rFonts w:ascii="Times New Roman" w:hAnsi="Times New Roman" w:cs="Times New Roman"/>
          <w:sz w:val="24"/>
          <w:szCs w:val="24"/>
        </w:rPr>
        <w:t xml:space="preserve">community ID, </w:t>
      </w:r>
      <w:r w:rsidR="004A1458">
        <w:rPr>
          <w:rFonts w:ascii="Times New Roman" w:hAnsi="Times New Roman" w:cs="Times New Roman"/>
          <w:sz w:val="24"/>
          <w:szCs w:val="24"/>
        </w:rPr>
        <w:t xml:space="preserve">farmer type (type), </w:t>
      </w:r>
      <w:r w:rsidR="00550B36">
        <w:rPr>
          <w:rFonts w:ascii="Times New Roman" w:hAnsi="Times New Roman" w:cs="Times New Roman"/>
          <w:sz w:val="24"/>
          <w:szCs w:val="24"/>
        </w:rPr>
        <w:t>sensitivity to community environmental attitude (</w:t>
      </w:r>
      <w:proofErr w:type="spellStart"/>
      <w:r w:rsidR="00550B36">
        <w:rPr>
          <w:rFonts w:ascii="Times New Roman" w:hAnsi="Times New Roman" w:cs="Times New Roman"/>
          <w:sz w:val="24"/>
          <w:szCs w:val="24"/>
        </w:rPr>
        <w:t>sensi_community</w:t>
      </w:r>
      <w:proofErr w:type="spellEnd"/>
      <w:r w:rsidR="00550B36">
        <w:rPr>
          <w:rFonts w:ascii="Times New Roman" w:hAnsi="Times New Roman" w:cs="Times New Roman"/>
          <w:sz w:val="24"/>
          <w:szCs w:val="24"/>
        </w:rPr>
        <w:t xml:space="preserve">), </w:t>
      </w:r>
      <w:r w:rsidR="009D57A3">
        <w:rPr>
          <w:rFonts w:ascii="Times New Roman" w:hAnsi="Times New Roman" w:cs="Times New Roman"/>
          <w:sz w:val="24"/>
          <w:szCs w:val="24"/>
        </w:rPr>
        <w:t>farmer’s rate of learning from experience (</w:t>
      </w:r>
      <w:proofErr w:type="spellStart"/>
      <w:r w:rsidR="009D57A3">
        <w:rPr>
          <w:rFonts w:ascii="Times New Roman" w:hAnsi="Times New Roman" w:cs="Times New Roman"/>
          <w:sz w:val="24"/>
          <w:szCs w:val="24"/>
        </w:rPr>
        <w:t>tao_factor</w:t>
      </w:r>
      <w:proofErr w:type="spellEnd"/>
      <w:r w:rsidR="009D57A3">
        <w:rPr>
          <w:rFonts w:ascii="Times New Roman" w:hAnsi="Times New Roman" w:cs="Times New Roman"/>
          <w:sz w:val="24"/>
          <w:szCs w:val="24"/>
        </w:rPr>
        <w:t xml:space="preserve">), </w:t>
      </w:r>
      <w:r w:rsidR="00550B36">
        <w:rPr>
          <w:rFonts w:ascii="Times New Roman" w:hAnsi="Times New Roman" w:cs="Times New Roman"/>
          <w:sz w:val="24"/>
          <w:szCs w:val="24"/>
        </w:rPr>
        <w:t>neighbors,</w:t>
      </w:r>
      <w:r w:rsidR="00A00138">
        <w:rPr>
          <w:rFonts w:ascii="Times New Roman" w:hAnsi="Times New Roman" w:cs="Times New Roman"/>
          <w:sz w:val="24"/>
          <w:szCs w:val="24"/>
        </w:rPr>
        <w:t xml:space="preserve"> neighbor weights,</w:t>
      </w:r>
      <w:r w:rsidR="00550B36">
        <w:rPr>
          <w:rFonts w:ascii="Times New Roman" w:hAnsi="Times New Roman" w:cs="Times New Roman"/>
          <w:sz w:val="24"/>
          <w:szCs w:val="24"/>
        </w:rPr>
        <w:t xml:space="preserve"> patch ID, patch areas, patch CRP eligibility, patch slope, patch soil loss factor</w:t>
      </w:r>
    </w:p>
    <w:p w14:paraId="724B8FB3" w14:textId="593F1A31" w:rsidR="00550B36" w:rsidRDefault="003604D9" w:rsidP="00DA5C81">
      <w:pPr>
        <w:pStyle w:val="ListParagraph"/>
        <w:numPr>
          <w:ilvl w:val="0"/>
          <w:numId w:val="9"/>
        </w:numPr>
        <w:spacing w:afterLines="50" w:after="156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States: </w:t>
      </w:r>
      <w:r w:rsidR="009C4AB1">
        <w:rPr>
          <w:rFonts w:ascii="Times New Roman" w:hAnsi="Times New Roman" w:cs="Times New Roman"/>
          <w:sz w:val="24"/>
          <w:szCs w:val="24"/>
        </w:rPr>
        <w:t>prior belief of crop prices (</w:t>
      </w:r>
      <w:proofErr w:type="spellStart"/>
      <w:r w:rsidR="009C4AB1">
        <w:rPr>
          <w:rFonts w:ascii="Times New Roman" w:hAnsi="Times New Roman" w:cs="Times New Roman"/>
          <w:sz w:val="24"/>
          <w:szCs w:val="24"/>
        </w:rPr>
        <w:t>price_prior</w:t>
      </w:r>
      <w:proofErr w:type="spellEnd"/>
      <w:r w:rsidR="009C4AB1">
        <w:rPr>
          <w:rFonts w:ascii="Times New Roman" w:hAnsi="Times New Roman" w:cs="Times New Roman"/>
          <w:sz w:val="24"/>
          <w:szCs w:val="24"/>
        </w:rPr>
        <w:t>), posterior belief of crop prices (</w:t>
      </w:r>
      <w:proofErr w:type="spellStart"/>
      <w:r w:rsidR="009C4AB1">
        <w:rPr>
          <w:rFonts w:ascii="Times New Roman" w:hAnsi="Times New Roman" w:cs="Times New Roman"/>
          <w:sz w:val="24"/>
          <w:szCs w:val="24"/>
        </w:rPr>
        <w:t>price_post</w:t>
      </w:r>
      <w:proofErr w:type="spellEnd"/>
      <w:r w:rsidR="009C4AB1">
        <w:rPr>
          <w:rFonts w:ascii="Times New Roman" w:hAnsi="Times New Roman" w:cs="Times New Roman"/>
          <w:sz w:val="24"/>
          <w:szCs w:val="24"/>
        </w:rPr>
        <w:t xml:space="preserve">), received price, </w:t>
      </w:r>
      <w:r w:rsidR="000D7C20">
        <w:rPr>
          <w:rFonts w:ascii="Times New Roman" w:hAnsi="Times New Roman" w:cs="Times New Roman"/>
          <w:sz w:val="24"/>
          <w:szCs w:val="24"/>
        </w:rPr>
        <w:t xml:space="preserve">land use, contract, age of perennial grasses, </w:t>
      </w:r>
      <w:r w:rsidR="004750EC">
        <w:rPr>
          <w:rFonts w:ascii="Times New Roman" w:hAnsi="Times New Roman" w:cs="Times New Roman"/>
          <w:sz w:val="24"/>
          <w:szCs w:val="24"/>
        </w:rPr>
        <w:t xml:space="preserve">a state showing if perennial grass installation has been failed (failed), </w:t>
      </w:r>
      <w:r w:rsidR="0064558C">
        <w:rPr>
          <w:rFonts w:ascii="Times New Roman" w:hAnsi="Times New Roman" w:cs="Times New Roman"/>
          <w:sz w:val="24"/>
          <w:szCs w:val="24"/>
        </w:rPr>
        <w:t>crop yield, N release from land, carbon sequestration, fertilizer use, revenue, patch TMDL eligibility,</w:t>
      </w:r>
      <w:r w:rsidR="008840D9">
        <w:rPr>
          <w:rFonts w:ascii="Times New Roman" w:hAnsi="Times New Roman" w:cs="Times New Roman"/>
          <w:sz w:val="24"/>
          <w:szCs w:val="24"/>
        </w:rPr>
        <w:t xml:space="preserve"> patch BCAP availability,</w:t>
      </w:r>
      <w:r w:rsidR="0064558C">
        <w:rPr>
          <w:rFonts w:ascii="Times New Roman" w:hAnsi="Times New Roman" w:cs="Times New Roman"/>
          <w:sz w:val="24"/>
          <w:szCs w:val="24"/>
        </w:rPr>
        <w:t xml:space="preserve"> importance of environment (</w:t>
      </w:r>
      <w:proofErr w:type="spellStart"/>
      <w:r w:rsidR="0064558C">
        <w:rPr>
          <w:rFonts w:ascii="Times New Roman" w:hAnsi="Times New Roman" w:cs="Times New Roman"/>
          <w:sz w:val="24"/>
          <w:szCs w:val="24"/>
        </w:rPr>
        <w:t>imp_env</w:t>
      </w:r>
      <w:proofErr w:type="spellEnd"/>
      <w:r w:rsidR="0064558C">
        <w:rPr>
          <w:rFonts w:ascii="Times New Roman" w:hAnsi="Times New Roman" w:cs="Times New Roman"/>
          <w:sz w:val="24"/>
          <w:szCs w:val="24"/>
        </w:rPr>
        <w:t>, BN variable), attitude toward environment (</w:t>
      </w:r>
      <w:proofErr w:type="spellStart"/>
      <w:r w:rsidR="0064558C">
        <w:rPr>
          <w:rFonts w:ascii="Times New Roman" w:hAnsi="Times New Roman" w:cs="Times New Roman"/>
          <w:sz w:val="24"/>
          <w:szCs w:val="24"/>
        </w:rPr>
        <w:t>environ_sen</w:t>
      </w:r>
      <w:proofErr w:type="spellEnd"/>
      <w:r w:rsidR="0064558C">
        <w:rPr>
          <w:rFonts w:ascii="Times New Roman" w:hAnsi="Times New Roman" w:cs="Times New Roman"/>
          <w:sz w:val="24"/>
          <w:szCs w:val="24"/>
        </w:rPr>
        <w:t>)</w:t>
      </w:r>
      <w:r w:rsidR="00DF3474">
        <w:rPr>
          <w:rFonts w:ascii="Times New Roman" w:hAnsi="Times New Roman" w:cs="Times New Roman"/>
          <w:sz w:val="24"/>
          <w:szCs w:val="24"/>
        </w:rPr>
        <w:t>, neighborhood adoption condition (</w:t>
      </w:r>
      <w:proofErr w:type="spellStart"/>
      <w:r w:rsidR="00DF3474">
        <w:rPr>
          <w:rFonts w:ascii="Times New Roman" w:hAnsi="Times New Roman" w:cs="Times New Roman"/>
          <w:sz w:val="24"/>
          <w:szCs w:val="24"/>
        </w:rPr>
        <w:t>peer_ec</w:t>
      </w:r>
      <w:proofErr w:type="spellEnd"/>
      <w:r w:rsidR="00DF3474">
        <w:rPr>
          <w:rFonts w:ascii="Times New Roman" w:hAnsi="Times New Roman" w:cs="Times New Roman"/>
          <w:sz w:val="24"/>
          <w:szCs w:val="24"/>
        </w:rPr>
        <w:t>), familiarity with perennial grass (</w:t>
      </w:r>
      <w:proofErr w:type="spellStart"/>
      <w:r w:rsidR="00DF3474">
        <w:rPr>
          <w:rFonts w:ascii="Times New Roman" w:hAnsi="Times New Roman" w:cs="Times New Roman"/>
          <w:sz w:val="24"/>
          <w:szCs w:val="24"/>
        </w:rPr>
        <w:t>max_fam</w:t>
      </w:r>
      <w:proofErr w:type="spellEnd"/>
      <w:r w:rsidR="00DF3474">
        <w:rPr>
          <w:rFonts w:ascii="Times New Roman" w:hAnsi="Times New Roman" w:cs="Times New Roman"/>
          <w:sz w:val="24"/>
          <w:szCs w:val="24"/>
        </w:rPr>
        <w:t>), willingness to grow perennial grass (</w:t>
      </w:r>
      <w:proofErr w:type="spellStart"/>
      <w:r w:rsidR="00DF3474">
        <w:rPr>
          <w:rFonts w:ascii="Times New Roman" w:hAnsi="Times New Roman" w:cs="Times New Roman"/>
          <w:sz w:val="24"/>
          <w:szCs w:val="24"/>
        </w:rPr>
        <w:t>SC_Will</w:t>
      </w:r>
      <w:proofErr w:type="spellEnd"/>
      <w:r w:rsidR="00DF3474">
        <w:rPr>
          <w:rFonts w:ascii="Times New Roman" w:hAnsi="Times New Roman" w:cs="Times New Roman"/>
          <w:sz w:val="24"/>
          <w:szCs w:val="24"/>
        </w:rPr>
        <w:t>), portion of land growing perennial grass (</w:t>
      </w:r>
      <w:proofErr w:type="spellStart"/>
      <w:r w:rsidR="00DF3474">
        <w:rPr>
          <w:rFonts w:ascii="Times New Roman" w:hAnsi="Times New Roman" w:cs="Times New Roman"/>
          <w:sz w:val="24"/>
          <w:szCs w:val="24"/>
        </w:rPr>
        <w:t>SC_Ratio</w:t>
      </w:r>
      <w:proofErr w:type="spellEnd"/>
      <w:r w:rsidR="00DF3474">
        <w:rPr>
          <w:rFonts w:ascii="Times New Roman" w:hAnsi="Times New Roman" w:cs="Times New Roman"/>
          <w:sz w:val="24"/>
          <w:szCs w:val="24"/>
        </w:rPr>
        <w:t>), a state variable showing if farmer adopts perennial grass (</w:t>
      </w:r>
      <w:proofErr w:type="spellStart"/>
      <w:r w:rsidR="00DF3474">
        <w:rPr>
          <w:rFonts w:ascii="Times New Roman" w:hAnsi="Times New Roman" w:cs="Times New Roman"/>
          <w:sz w:val="24"/>
          <w:szCs w:val="24"/>
        </w:rPr>
        <w:t>is_adopt</w:t>
      </w:r>
      <w:proofErr w:type="spellEnd"/>
      <w:r w:rsidR="00DF3474">
        <w:rPr>
          <w:rFonts w:ascii="Times New Roman" w:hAnsi="Times New Roman" w:cs="Times New Roman"/>
          <w:sz w:val="24"/>
          <w:szCs w:val="24"/>
        </w:rPr>
        <w:t>)</w:t>
      </w:r>
      <w:r w:rsidR="00EF0231">
        <w:rPr>
          <w:rFonts w:ascii="Times New Roman" w:hAnsi="Times New Roman" w:cs="Times New Roman"/>
          <w:sz w:val="24"/>
          <w:szCs w:val="24"/>
        </w:rPr>
        <w:t>, a factor representing farmer’s realization of the long-term economic benefits of perennial grass (</w:t>
      </w:r>
      <w:proofErr w:type="spellStart"/>
      <w:r w:rsidR="00EF0231">
        <w:rPr>
          <w:rFonts w:ascii="Times New Roman" w:hAnsi="Times New Roman" w:cs="Times New Roman"/>
          <w:sz w:val="24"/>
          <w:szCs w:val="24"/>
        </w:rPr>
        <w:t>learning_factor</w:t>
      </w:r>
      <w:proofErr w:type="spellEnd"/>
      <w:r w:rsidR="00EF0231">
        <w:rPr>
          <w:rFonts w:ascii="Times New Roman" w:hAnsi="Times New Roman" w:cs="Times New Roman"/>
          <w:sz w:val="24"/>
          <w:szCs w:val="24"/>
        </w:rPr>
        <w:t>)</w:t>
      </w:r>
    </w:p>
    <w:p w14:paraId="704C2042" w14:textId="5A1ACD7C" w:rsidR="00CD5C62" w:rsidRPr="00CD5C62" w:rsidRDefault="00CD5C62" w:rsidP="00DA5C81">
      <w:pPr>
        <w:pStyle w:val="ListParagraph"/>
        <w:numPr>
          <w:ilvl w:val="0"/>
          <w:numId w:val="9"/>
        </w:numPr>
        <w:spacing w:afterLines="50" w:after="156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Methods</w:t>
      </w:r>
    </w:p>
    <w:p w14:paraId="5149E4F7" w14:textId="18F76D09" w:rsidR="00CD5C62" w:rsidRDefault="00CD5C62" w:rsidP="00CD5C62">
      <w:pPr>
        <w:pStyle w:val="ListParagraph"/>
        <w:numPr>
          <w:ilvl w:val="1"/>
          <w:numId w:val="9"/>
        </w:numPr>
        <w:spacing w:afterLines="50" w:after="156"/>
        <w:ind w:firstLineChars="0"/>
        <w:rPr>
          <w:rFonts w:ascii="Times New Roman" w:hAnsi="Times New Roman" w:cs="Times New Roman"/>
          <w:sz w:val="24"/>
          <w:szCs w:val="24"/>
        </w:rPr>
      </w:pPr>
      <w:proofErr w:type="spellStart"/>
      <w:r w:rsidRPr="00CD5C62">
        <w:rPr>
          <w:rFonts w:ascii="Times New Roman" w:hAnsi="Times New Roman" w:cs="Times New Roman" w:hint="eastAsia"/>
          <w:sz w:val="24"/>
          <w:szCs w:val="24"/>
        </w:rPr>
        <w:t>f</w:t>
      </w:r>
      <w:r w:rsidRPr="00CD5C62">
        <w:rPr>
          <w:rFonts w:ascii="Times New Roman" w:hAnsi="Times New Roman" w:cs="Times New Roman"/>
          <w:sz w:val="24"/>
          <w:szCs w:val="24"/>
        </w:rPr>
        <w:t>orecast</w:t>
      </w:r>
      <w:r>
        <w:rPr>
          <w:rFonts w:ascii="Times New Roman" w:hAnsi="Times New Roman" w:cs="Times New Roman"/>
          <w:sz w:val="24"/>
          <w:szCs w:val="24"/>
        </w:rPr>
        <w:t>s_price</w:t>
      </w:r>
      <w:proofErr w:type="spellEnd"/>
      <w:r>
        <w:rPr>
          <w:rFonts w:ascii="Times New Roman" w:hAnsi="Times New Roman" w:cs="Times New Roman"/>
          <w:sz w:val="24"/>
          <w:szCs w:val="24"/>
        </w:rPr>
        <w:t>: forecast the prices of crops</w:t>
      </w:r>
    </w:p>
    <w:p w14:paraId="4FD7C57C" w14:textId="7B16F7FB" w:rsidR="00CD5C62" w:rsidRDefault="00CD5C62" w:rsidP="00CD5C62">
      <w:pPr>
        <w:pStyle w:val="ListParagraph"/>
        <w:numPr>
          <w:ilvl w:val="1"/>
          <w:numId w:val="9"/>
        </w:numPr>
        <w:spacing w:afterLines="50" w:after="156"/>
        <w:ind w:firstLineChars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 w:hint="eastAsia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al_peer_ec</w:t>
      </w:r>
      <w:proofErr w:type="spellEnd"/>
      <w:r>
        <w:rPr>
          <w:rFonts w:ascii="Times New Roman" w:hAnsi="Times New Roman" w:cs="Times New Roman"/>
          <w:sz w:val="24"/>
          <w:szCs w:val="24"/>
        </w:rPr>
        <w:t>: calculate the portion of neighbor that is growing perennial grass</w:t>
      </w:r>
    </w:p>
    <w:p w14:paraId="4EADABB3" w14:textId="6512DD75" w:rsidR="00CD5C62" w:rsidRDefault="0082505F" w:rsidP="00CD5C62">
      <w:pPr>
        <w:pStyle w:val="ListParagraph"/>
        <w:numPr>
          <w:ilvl w:val="1"/>
          <w:numId w:val="9"/>
        </w:numPr>
        <w:spacing w:afterLines="50" w:after="156"/>
        <w:ind w:firstLineChars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 w:hint="eastAsia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al_PT_imp_env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313952">
        <w:rPr>
          <w:rFonts w:ascii="Times New Roman" w:hAnsi="Times New Roman" w:cs="Times New Roman"/>
          <w:sz w:val="24"/>
          <w:szCs w:val="24"/>
        </w:rPr>
        <w:t xml:space="preserve">calculate the probability table of </w:t>
      </w:r>
      <w:proofErr w:type="spellStart"/>
      <w:r w:rsidR="00313952">
        <w:rPr>
          <w:rFonts w:ascii="Times New Roman" w:hAnsi="Times New Roman" w:cs="Times New Roman"/>
          <w:sz w:val="24"/>
          <w:szCs w:val="24"/>
        </w:rPr>
        <w:t>imp_env</w:t>
      </w:r>
      <w:proofErr w:type="spellEnd"/>
      <w:r w:rsidR="00313952">
        <w:rPr>
          <w:rFonts w:ascii="Times New Roman" w:hAnsi="Times New Roman" w:cs="Times New Roman"/>
          <w:sz w:val="24"/>
          <w:szCs w:val="24"/>
        </w:rPr>
        <w:t xml:space="preserve"> (refer to the BN </w:t>
      </w:r>
      <w:r w:rsidR="00313952">
        <w:rPr>
          <w:rFonts w:ascii="Times New Roman" w:hAnsi="Times New Roman" w:cs="Times New Roman"/>
          <w:sz w:val="24"/>
          <w:szCs w:val="24"/>
        </w:rPr>
        <w:lastRenderedPageBreak/>
        <w:t>model</w:t>
      </w:r>
      <w:r w:rsidR="00A8431D">
        <w:rPr>
          <w:rFonts w:ascii="Times New Roman" w:hAnsi="Times New Roman" w:cs="Times New Roman"/>
          <w:sz w:val="24"/>
          <w:szCs w:val="24"/>
        </w:rPr>
        <w:t>)</w:t>
      </w:r>
    </w:p>
    <w:p w14:paraId="1FC6C3EC" w14:textId="7BDA360F" w:rsidR="00B27756" w:rsidRDefault="00395589" w:rsidP="00CD5C62">
      <w:pPr>
        <w:pStyle w:val="ListParagraph"/>
        <w:numPr>
          <w:ilvl w:val="1"/>
          <w:numId w:val="9"/>
        </w:numPr>
        <w:spacing w:afterLines="50" w:after="156"/>
        <w:ind w:firstLineChars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 w:hint="eastAsia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>pdate_environ_sen</w:t>
      </w:r>
      <w:proofErr w:type="spellEnd"/>
      <w:r>
        <w:rPr>
          <w:rFonts w:ascii="Times New Roman" w:hAnsi="Times New Roman" w:cs="Times New Roman"/>
          <w:sz w:val="24"/>
          <w:szCs w:val="24"/>
        </w:rPr>
        <w:t>: update farmer’s sensitivity to environment at each time step</w:t>
      </w:r>
    </w:p>
    <w:p w14:paraId="7D58D93A" w14:textId="7DF966B0" w:rsidR="00395589" w:rsidRDefault="00244EA3" w:rsidP="00CD5C62">
      <w:pPr>
        <w:pStyle w:val="ListParagraph"/>
        <w:numPr>
          <w:ilvl w:val="1"/>
          <w:numId w:val="9"/>
        </w:numPr>
        <w:spacing w:afterLines="50" w:after="156"/>
        <w:ind w:firstLineChars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 w:hint="eastAsia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>pdate_crop_no_physical_model</w:t>
      </w:r>
      <w:proofErr w:type="spellEnd"/>
      <w:r>
        <w:rPr>
          <w:rFonts w:ascii="Times New Roman" w:hAnsi="Times New Roman" w:cs="Times New Roman"/>
          <w:sz w:val="24"/>
          <w:szCs w:val="24"/>
        </w:rPr>
        <w:t>: calculate crop yield, N release, fertilizer use and perennial grass age</w:t>
      </w:r>
    </w:p>
    <w:p w14:paraId="63E55CD4" w14:textId="75D4A11D" w:rsidR="00244EA3" w:rsidRDefault="00843956" w:rsidP="00CD5C62">
      <w:pPr>
        <w:pStyle w:val="ListParagraph"/>
        <w:numPr>
          <w:ilvl w:val="1"/>
          <w:numId w:val="9"/>
        </w:numPr>
        <w:spacing w:afterLines="50" w:after="156"/>
        <w:ind w:firstLineChars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 w:hint="eastAsia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>pdate_profit</w:t>
      </w:r>
      <w:proofErr w:type="spellEnd"/>
      <w:r>
        <w:rPr>
          <w:rFonts w:ascii="Times New Roman" w:hAnsi="Times New Roman" w:cs="Times New Roman"/>
          <w:sz w:val="24"/>
          <w:szCs w:val="24"/>
        </w:rPr>
        <w:t>: calculate the profit at each time step</w:t>
      </w:r>
    </w:p>
    <w:p w14:paraId="2A63ECE3" w14:textId="3A2C4AC8" w:rsidR="00843956" w:rsidRDefault="000C6BF5" w:rsidP="00CD5C62">
      <w:pPr>
        <w:pStyle w:val="ListParagraph"/>
        <w:numPr>
          <w:ilvl w:val="1"/>
          <w:numId w:val="9"/>
        </w:numPr>
        <w:spacing w:afterLines="50" w:after="156"/>
        <w:ind w:firstLineChars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 w:hint="eastAsia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al_utility_annual_crop</w:t>
      </w:r>
      <w:proofErr w:type="spellEnd"/>
      <w:r>
        <w:rPr>
          <w:rFonts w:ascii="Times New Roman" w:hAnsi="Times New Roman" w:cs="Times New Roman"/>
          <w:sz w:val="24"/>
          <w:szCs w:val="24"/>
        </w:rPr>
        <w:t>: calculate the utility function of annual crops (corn, soybean)</w:t>
      </w:r>
    </w:p>
    <w:p w14:paraId="4593043B" w14:textId="0F19E204" w:rsidR="000C6BF5" w:rsidRDefault="000C6BF5" w:rsidP="00CD5C62">
      <w:pPr>
        <w:pStyle w:val="ListParagraph"/>
        <w:numPr>
          <w:ilvl w:val="1"/>
          <w:numId w:val="9"/>
        </w:numPr>
        <w:spacing w:afterLines="50" w:after="156"/>
        <w:ind w:firstLineChars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 w:hint="eastAsia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al_utility_perennial</w:t>
      </w:r>
      <w:proofErr w:type="spellEnd"/>
      <w:r>
        <w:rPr>
          <w:rFonts w:ascii="Times New Roman" w:hAnsi="Times New Roman" w:cs="Times New Roman"/>
          <w:sz w:val="24"/>
          <w:szCs w:val="24"/>
        </w:rPr>
        <w:t>: calculate the utility function of perennial grass</w:t>
      </w:r>
    </w:p>
    <w:p w14:paraId="6F007ED4" w14:textId="6E3B5421" w:rsidR="000C6BF5" w:rsidRDefault="00DD3E84" w:rsidP="00CD5C62">
      <w:pPr>
        <w:pStyle w:val="ListParagraph"/>
        <w:numPr>
          <w:ilvl w:val="1"/>
          <w:numId w:val="9"/>
        </w:numPr>
        <w:spacing w:afterLines="50" w:after="156"/>
        <w:ind w:firstLineChars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 w:hint="eastAsia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al_max_potential_U_crop</w:t>
      </w:r>
      <w:proofErr w:type="spellEnd"/>
      <w:r>
        <w:rPr>
          <w:rFonts w:ascii="Times New Roman" w:hAnsi="Times New Roman" w:cs="Times New Roman"/>
          <w:sz w:val="24"/>
          <w:szCs w:val="24"/>
        </w:rPr>
        <w:t>: calculate the maximum utility among corn and soybean</w:t>
      </w:r>
    </w:p>
    <w:p w14:paraId="7517596A" w14:textId="26126774" w:rsidR="00DD3E84" w:rsidRDefault="00DD3E84" w:rsidP="00CD5C62">
      <w:pPr>
        <w:pStyle w:val="ListParagraph"/>
        <w:numPr>
          <w:ilvl w:val="1"/>
          <w:numId w:val="9"/>
        </w:numPr>
        <w:spacing w:afterLines="50" w:after="156"/>
        <w:ind w:firstLineChars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 w:hint="eastAsia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al_max_potential_U_peren</w:t>
      </w:r>
      <w:proofErr w:type="spellEnd"/>
      <w:r>
        <w:rPr>
          <w:rFonts w:ascii="Times New Roman" w:hAnsi="Times New Roman" w:cs="Times New Roman"/>
          <w:sz w:val="24"/>
          <w:szCs w:val="24"/>
        </w:rPr>
        <w:t>: calculate the maximum utility among different types of perennial grasses</w:t>
      </w:r>
    </w:p>
    <w:p w14:paraId="2B1794A0" w14:textId="35A127D9" w:rsidR="00DD3E84" w:rsidRDefault="00EF5FC3" w:rsidP="00CD5C62">
      <w:pPr>
        <w:pStyle w:val="ListParagraph"/>
        <w:numPr>
          <w:ilvl w:val="1"/>
          <w:numId w:val="9"/>
        </w:numPr>
        <w:spacing w:afterLines="50" w:after="156"/>
        <w:ind w:firstLineChars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 w:hint="eastAsia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al_max_potential_profit_peren</w:t>
      </w:r>
      <w:proofErr w:type="spellEnd"/>
      <w:r>
        <w:rPr>
          <w:rFonts w:ascii="Times New Roman" w:hAnsi="Times New Roman" w:cs="Times New Roman"/>
          <w:sz w:val="24"/>
          <w:szCs w:val="24"/>
        </w:rPr>
        <w:t>: calculate the maximum profit among different types of perennial grasses</w:t>
      </w:r>
    </w:p>
    <w:p w14:paraId="02828567" w14:textId="787C5CC9" w:rsidR="00EF5FC3" w:rsidRDefault="000E676C" w:rsidP="00CD5C62">
      <w:pPr>
        <w:pStyle w:val="ListParagraph"/>
        <w:numPr>
          <w:ilvl w:val="1"/>
          <w:numId w:val="9"/>
        </w:numPr>
        <w:spacing w:afterLines="50" w:after="156"/>
        <w:ind w:firstLineChars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 w:hint="eastAsia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al_adopt_priority</w:t>
      </w:r>
      <w:proofErr w:type="spellEnd"/>
      <w:r>
        <w:rPr>
          <w:rFonts w:ascii="Times New Roman" w:hAnsi="Times New Roman" w:cs="Times New Roman"/>
          <w:sz w:val="24"/>
          <w:szCs w:val="24"/>
        </w:rPr>
        <w:t>: calculate the adoption priority among different patches</w:t>
      </w:r>
    </w:p>
    <w:p w14:paraId="56008753" w14:textId="64082EC2" w:rsidR="000E676C" w:rsidRDefault="00B51510" w:rsidP="00CD5C62">
      <w:pPr>
        <w:pStyle w:val="ListParagraph"/>
        <w:numPr>
          <w:ilvl w:val="1"/>
          <w:numId w:val="9"/>
        </w:numPr>
        <w:spacing w:afterLines="50" w:after="156"/>
        <w:ind w:firstLineChars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 w:hint="eastAsia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dentify_contract_patches</w:t>
      </w:r>
      <w:proofErr w:type="spellEnd"/>
      <w:r>
        <w:rPr>
          <w:rFonts w:ascii="Times New Roman" w:hAnsi="Times New Roman" w:cs="Times New Roman"/>
          <w:sz w:val="24"/>
          <w:szCs w:val="24"/>
        </w:rPr>
        <w:t>: identify the patches that make contract with industry</w:t>
      </w:r>
    </w:p>
    <w:p w14:paraId="28F6A95C" w14:textId="1DBEDCEA" w:rsidR="00B51510" w:rsidRDefault="009546AB" w:rsidP="00CD5C62">
      <w:pPr>
        <w:pStyle w:val="ListParagraph"/>
        <w:numPr>
          <w:ilvl w:val="1"/>
          <w:numId w:val="9"/>
        </w:numPr>
        <w:spacing w:afterLines="50" w:after="156"/>
        <w:ind w:firstLineChars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 w:hint="eastAsia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al_peren_break_even_price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calculate the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break even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price of perennial grass</w:t>
      </w:r>
    </w:p>
    <w:p w14:paraId="3E2DAF49" w14:textId="4E86347E" w:rsidR="009546AB" w:rsidRDefault="00604918" w:rsidP="00CD5C62">
      <w:pPr>
        <w:pStyle w:val="ListParagraph"/>
        <w:numPr>
          <w:ilvl w:val="1"/>
          <w:numId w:val="9"/>
        </w:numPr>
        <w:spacing w:afterLines="50" w:after="156"/>
        <w:ind w:firstLineChars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 w:hint="eastAsia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al_min_contract_price</w:t>
      </w:r>
      <w:proofErr w:type="spellEnd"/>
      <w:r>
        <w:rPr>
          <w:rFonts w:ascii="Times New Roman" w:hAnsi="Times New Roman" w:cs="Times New Roman"/>
          <w:sz w:val="24"/>
          <w:szCs w:val="24"/>
        </w:rPr>
        <w:t>: calculate the minimum acceptable perennial grass price for making contract</w:t>
      </w:r>
    </w:p>
    <w:p w14:paraId="0D98B246" w14:textId="763841F0" w:rsidR="00604918" w:rsidRDefault="007B0EB8" w:rsidP="00CD5C62">
      <w:pPr>
        <w:pStyle w:val="ListParagraph"/>
        <w:numPr>
          <w:ilvl w:val="1"/>
          <w:numId w:val="9"/>
        </w:numPr>
        <w:spacing w:afterLines="50" w:after="156"/>
        <w:ind w:firstLineChars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 w:hint="eastAsia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and_use_decision_econo</w:t>
      </w:r>
      <w:proofErr w:type="spellEnd"/>
      <w:r>
        <w:rPr>
          <w:rFonts w:ascii="Times New Roman" w:hAnsi="Times New Roman" w:cs="Times New Roman"/>
          <w:sz w:val="24"/>
          <w:szCs w:val="24"/>
        </w:rPr>
        <w:t>: land use decisions if decided on economic rules</w:t>
      </w:r>
      <w:r w:rsidR="00EE79F1">
        <w:rPr>
          <w:rFonts w:ascii="Times New Roman" w:hAnsi="Times New Roman" w:cs="Times New Roman"/>
          <w:sz w:val="24"/>
          <w:szCs w:val="24"/>
        </w:rPr>
        <w:t>, used to facilitate farmer’s ‘real’ land use decisions</w:t>
      </w:r>
    </w:p>
    <w:p w14:paraId="567EC4EB" w14:textId="7AAB7B40" w:rsidR="007B0EB8" w:rsidRDefault="008058FA" w:rsidP="00CD5C62">
      <w:pPr>
        <w:pStyle w:val="ListParagraph"/>
        <w:numPr>
          <w:ilvl w:val="1"/>
          <w:numId w:val="9"/>
        </w:numPr>
        <w:spacing w:afterLines="50" w:after="156"/>
        <w:ind w:firstLineChars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 w:hint="eastAsia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and_use_decision_bn</w:t>
      </w:r>
      <w:proofErr w:type="spellEnd"/>
      <w:r>
        <w:rPr>
          <w:rFonts w:ascii="Times New Roman" w:hAnsi="Times New Roman" w:cs="Times New Roman"/>
          <w:sz w:val="24"/>
          <w:szCs w:val="24"/>
        </w:rPr>
        <w:t>: land use decision based on BN</w:t>
      </w:r>
    </w:p>
    <w:p w14:paraId="1FA44F25" w14:textId="7BBFA604" w:rsidR="008058FA" w:rsidRDefault="00E37A7D" w:rsidP="00CD5C62">
      <w:pPr>
        <w:pStyle w:val="ListParagraph"/>
        <w:numPr>
          <w:ilvl w:val="1"/>
          <w:numId w:val="9"/>
        </w:numPr>
        <w:spacing w:afterLines="50" w:after="156"/>
        <w:ind w:firstLineChars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 w:hint="eastAsia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>pdate_attitude_self</w:t>
      </w:r>
      <w:proofErr w:type="spellEnd"/>
      <w:r>
        <w:rPr>
          <w:rFonts w:ascii="Times New Roman" w:hAnsi="Times New Roman" w:cs="Times New Roman"/>
          <w:sz w:val="24"/>
          <w:szCs w:val="24"/>
        </w:rPr>
        <w:t>: update farmer’s attitude toward perennial grass at each time step (not used with the current model configuration)</w:t>
      </w:r>
    </w:p>
    <w:p w14:paraId="1C98B95C" w14:textId="77777777" w:rsidR="00D916CC" w:rsidRDefault="00D916CC" w:rsidP="00D916CC">
      <w:pPr>
        <w:pStyle w:val="ListParagraph"/>
        <w:numPr>
          <w:ilvl w:val="1"/>
          <w:numId w:val="9"/>
        </w:numPr>
        <w:spacing w:afterLines="50" w:after="156"/>
        <w:ind w:firstLineChars="0"/>
        <w:rPr>
          <w:rFonts w:ascii="Times New Roman" w:hAnsi="Times New Roman" w:cs="Times New Roman"/>
          <w:sz w:val="24"/>
          <w:szCs w:val="24"/>
        </w:rPr>
      </w:pPr>
      <w:proofErr w:type="spellStart"/>
      <w:r w:rsidRPr="00C53DC8">
        <w:rPr>
          <w:rFonts w:ascii="Times New Roman" w:hAnsi="Times New Roman" w:cs="Times New Roman"/>
          <w:sz w:val="24"/>
          <w:szCs w:val="24"/>
        </w:rPr>
        <w:t>learn_from_experience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 w:rsidRPr="00C53DC8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C53DC8">
        <w:rPr>
          <w:rFonts w:ascii="Times New Roman" w:hAnsi="Times New Roman" w:cs="Times New Roman"/>
          <w:sz w:val="24"/>
          <w:szCs w:val="24"/>
        </w:rPr>
        <w:t xml:space="preserve">function for farmer to update their perception of </w:t>
      </w:r>
      <w:proofErr w:type="spellStart"/>
      <w:r w:rsidRPr="00C53DC8">
        <w:rPr>
          <w:rFonts w:ascii="Times New Roman" w:hAnsi="Times New Roman" w:cs="Times New Roman"/>
          <w:sz w:val="24"/>
          <w:szCs w:val="24"/>
        </w:rPr>
        <w:t>longterm</w:t>
      </w:r>
      <w:proofErr w:type="spellEnd"/>
      <w:r w:rsidRPr="00C53DC8">
        <w:rPr>
          <w:rFonts w:ascii="Times New Roman" w:hAnsi="Times New Roman" w:cs="Times New Roman"/>
          <w:sz w:val="24"/>
          <w:szCs w:val="24"/>
        </w:rPr>
        <w:t xml:space="preserve"> economic benefits of </w:t>
      </w:r>
      <w:r>
        <w:rPr>
          <w:rFonts w:ascii="Times New Roman" w:hAnsi="Times New Roman" w:cs="Times New Roman"/>
          <w:sz w:val="24"/>
          <w:szCs w:val="24"/>
        </w:rPr>
        <w:t>perennial grass from their own experience</w:t>
      </w:r>
    </w:p>
    <w:p w14:paraId="2A0BB8F1" w14:textId="77777777" w:rsidR="00D916CC" w:rsidRDefault="00D916CC" w:rsidP="00D916CC">
      <w:pPr>
        <w:pStyle w:val="ListParagraph"/>
        <w:numPr>
          <w:ilvl w:val="1"/>
          <w:numId w:val="9"/>
        </w:numPr>
        <w:spacing w:afterLines="50" w:after="156"/>
        <w:ind w:firstLineChars="0"/>
        <w:rPr>
          <w:rFonts w:ascii="Times New Roman" w:hAnsi="Times New Roman" w:cs="Times New Roman"/>
          <w:sz w:val="24"/>
          <w:szCs w:val="24"/>
        </w:rPr>
      </w:pPr>
      <w:proofErr w:type="spellStart"/>
      <w:r w:rsidRPr="00C53DC8">
        <w:rPr>
          <w:rFonts w:ascii="Times New Roman" w:hAnsi="Times New Roman" w:cs="Times New Roman"/>
          <w:sz w:val="24"/>
          <w:szCs w:val="24"/>
        </w:rPr>
        <w:t>learning_from_neighbor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function for farmer to update their perception of </w:t>
      </w:r>
      <w:proofErr w:type="spellStart"/>
      <w:r w:rsidRPr="00C53DC8">
        <w:rPr>
          <w:rFonts w:ascii="Times New Roman" w:hAnsi="Times New Roman" w:cs="Times New Roman"/>
          <w:sz w:val="24"/>
          <w:szCs w:val="24"/>
        </w:rPr>
        <w:t>longterm</w:t>
      </w:r>
      <w:proofErr w:type="spellEnd"/>
      <w:r w:rsidRPr="00C53DC8">
        <w:rPr>
          <w:rFonts w:ascii="Times New Roman" w:hAnsi="Times New Roman" w:cs="Times New Roman"/>
          <w:sz w:val="24"/>
          <w:szCs w:val="24"/>
        </w:rPr>
        <w:t xml:space="preserve"> economic benefits of </w:t>
      </w:r>
      <w:r>
        <w:rPr>
          <w:rFonts w:ascii="Times New Roman" w:hAnsi="Times New Roman" w:cs="Times New Roman"/>
          <w:sz w:val="24"/>
          <w:szCs w:val="24"/>
        </w:rPr>
        <w:t>perennial grass under neighbor influences</w:t>
      </w:r>
    </w:p>
    <w:p w14:paraId="0250E7F6" w14:textId="5DF3DF7E" w:rsidR="00E37A7D" w:rsidRDefault="00AC3BDA" w:rsidP="00CD5C62">
      <w:pPr>
        <w:pStyle w:val="ListParagraph"/>
        <w:numPr>
          <w:ilvl w:val="1"/>
          <w:numId w:val="9"/>
        </w:numPr>
        <w:spacing w:afterLines="50" w:after="156"/>
        <w:ind w:firstLineChars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 w:hint="eastAsia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>pdate_AT_neighbor</w:t>
      </w:r>
      <w:proofErr w:type="spellEnd"/>
      <w:r>
        <w:rPr>
          <w:rFonts w:ascii="Times New Roman" w:hAnsi="Times New Roman" w:cs="Times New Roman"/>
          <w:sz w:val="24"/>
          <w:szCs w:val="24"/>
        </w:rPr>
        <w:t>: update environmental attitude based on neighbor influence</w:t>
      </w:r>
    </w:p>
    <w:p w14:paraId="6FD1C0B5" w14:textId="3081CD51" w:rsidR="00AC3BDA" w:rsidRDefault="00F53E85" w:rsidP="00CD5C62">
      <w:pPr>
        <w:pStyle w:val="ListParagraph"/>
        <w:numPr>
          <w:ilvl w:val="1"/>
          <w:numId w:val="9"/>
        </w:numPr>
        <w:spacing w:afterLines="50" w:after="156"/>
        <w:ind w:firstLineChars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 w:hint="eastAsia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n_inference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function to perform BN inferencing, for assisting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and_use_decision_bn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calculation</w:t>
      </w:r>
    </w:p>
    <w:p w14:paraId="7EAE5C43" w14:textId="7B82BD90" w:rsidR="00F53E85" w:rsidRDefault="000B237D" w:rsidP="00CD5C62">
      <w:pPr>
        <w:pStyle w:val="ListParagraph"/>
        <w:numPr>
          <w:ilvl w:val="1"/>
          <w:numId w:val="9"/>
        </w:numPr>
        <w:spacing w:afterLines="50" w:after="156"/>
        <w:ind w:firstLineChars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compile_farmer_contract</w:t>
      </w:r>
      <w:proofErr w:type="spellEnd"/>
      <w:r w:rsidR="00987B19">
        <w:rPr>
          <w:rFonts w:ascii="Times New Roman" w:hAnsi="Times New Roman" w:cs="Times New Roman"/>
          <w:sz w:val="24"/>
          <w:szCs w:val="24"/>
        </w:rPr>
        <w:t xml:space="preserve">: function to combine </w:t>
      </w:r>
      <w:r>
        <w:rPr>
          <w:rFonts w:ascii="Times New Roman" w:hAnsi="Times New Roman" w:cs="Times New Roman"/>
          <w:sz w:val="24"/>
          <w:szCs w:val="24"/>
        </w:rPr>
        <w:t xml:space="preserve">farmer contract </w:t>
      </w:r>
      <w:r w:rsidR="00987B19">
        <w:rPr>
          <w:rFonts w:ascii="Times New Roman" w:hAnsi="Times New Roman" w:cs="Times New Roman"/>
          <w:sz w:val="24"/>
          <w:szCs w:val="24"/>
        </w:rPr>
        <w:t>land use decisions</w:t>
      </w:r>
    </w:p>
    <w:p w14:paraId="0FFBC419" w14:textId="619CB729" w:rsidR="00987B19" w:rsidRDefault="009F1C2A" w:rsidP="00513B3E">
      <w:pPr>
        <w:pStyle w:val="Heading2"/>
      </w:pPr>
      <w:bookmarkStart w:id="11" w:name="_Toc91263015"/>
      <w:proofErr w:type="spellStart"/>
      <w:r w:rsidRPr="009F1C2A">
        <w:t>candidate_refinery</w:t>
      </w:r>
      <w:bookmarkEnd w:id="11"/>
      <w:proofErr w:type="spellEnd"/>
    </w:p>
    <w:p w14:paraId="21E8CD00" w14:textId="5CCB7F04" w:rsidR="00513B3E" w:rsidRDefault="00513B3E" w:rsidP="004C4C98">
      <w:pPr>
        <w:spacing w:afterLines="50" w:after="15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biorefineries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biofacilities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under planning stage</w:t>
      </w:r>
    </w:p>
    <w:p w14:paraId="05D49266" w14:textId="1B026259" w:rsidR="00513B3E" w:rsidRDefault="000E098F" w:rsidP="000E098F">
      <w:pPr>
        <w:pStyle w:val="ListParagraph"/>
        <w:numPr>
          <w:ilvl w:val="0"/>
          <w:numId w:val="10"/>
        </w:numPr>
        <w:spacing w:afterLines="50" w:after="156"/>
        <w:ind w:firstLineChars="0"/>
        <w:rPr>
          <w:rFonts w:ascii="Times New Roman" w:hAnsi="Times New Roman" w:cs="Times New Roman"/>
          <w:sz w:val="24"/>
          <w:szCs w:val="24"/>
        </w:rPr>
      </w:pPr>
      <w:r w:rsidRPr="000E098F">
        <w:rPr>
          <w:rFonts w:ascii="Times New Roman" w:hAnsi="Times New Roman" w:cs="Times New Roman" w:hint="eastAsia"/>
          <w:b/>
          <w:bCs/>
          <w:sz w:val="24"/>
          <w:szCs w:val="24"/>
        </w:rPr>
        <w:t>A</w:t>
      </w:r>
      <w:r w:rsidRPr="000E098F">
        <w:rPr>
          <w:rFonts w:ascii="Times New Roman" w:hAnsi="Times New Roman" w:cs="Times New Roman"/>
          <w:b/>
          <w:bCs/>
          <w:sz w:val="24"/>
          <w:szCs w:val="24"/>
        </w:rPr>
        <w:t>ttributes</w:t>
      </w:r>
      <w:r w:rsidRPr="000E098F">
        <w:rPr>
          <w:rFonts w:ascii="Times New Roman" w:hAnsi="Times New Roman" w:cs="Times New Roman"/>
          <w:sz w:val="24"/>
          <w:szCs w:val="24"/>
        </w:rPr>
        <w:t>:</w:t>
      </w:r>
      <w:r w:rsidR="00EA06DB">
        <w:rPr>
          <w:rFonts w:ascii="Times New Roman" w:hAnsi="Times New Roman" w:cs="Times New Roman"/>
          <w:sz w:val="24"/>
          <w:szCs w:val="24"/>
        </w:rPr>
        <w:t xml:space="preserve"> </w:t>
      </w:r>
      <w:r w:rsidR="001E4D81">
        <w:rPr>
          <w:rFonts w:ascii="Times New Roman" w:hAnsi="Times New Roman" w:cs="Times New Roman"/>
          <w:sz w:val="24"/>
          <w:szCs w:val="24"/>
        </w:rPr>
        <w:t>location ID, community ID, refinery type, capacity, minimum required IRR, whether it is a co-op (</w:t>
      </w:r>
      <w:proofErr w:type="spellStart"/>
      <w:r w:rsidR="001E4D81">
        <w:rPr>
          <w:rFonts w:ascii="Times New Roman" w:hAnsi="Times New Roman" w:cs="Times New Roman"/>
          <w:sz w:val="24"/>
          <w:szCs w:val="24"/>
        </w:rPr>
        <w:t>co_op</w:t>
      </w:r>
      <w:proofErr w:type="spellEnd"/>
      <w:r w:rsidR="001E4D81">
        <w:rPr>
          <w:rFonts w:ascii="Times New Roman" w:hAnsi="Times New Roman" w:cs="Times New Roman"/>
          <w:sz w:val="24"/>
          <w:szCs w:val="24"/>
        </w:rPr>
        <w:t xml:space="preserve">), </w:t>
      </w:r>
      <w:r w:rsidR="00033A84">
        <w:rPr>
          <w:rFonts w:ascii="Times New Roman" w:hAnsi="Times New Roman" w:cs="Times New Roman"/>
          <w:sz w:val="24"/>
          <w:szCs w:val="24"/>
        </w:rPr>
        <w:t>distance to farmers</w:t>
      </w:r>
    </w:p>
    <w:p w14:paraId="4583A202" w14:textId="2AFE3BAD" w:rsidR="00033A84" w:rsidRDefault="002D0201" w:rsidP="000E098F">
      <w:pPr>
        <w:pStyle w:val="ListParagraph"/>
        <w:numPr>
          <w:ilvl w:val="0"/>
          <w:numId w:val="10"/>
        </w:numPr>
        <w:spacing w:afterLines="50" w:after="156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States: </w:t>
      </w:r>
      <w:r w:rsidR="00C40362">
        <w:rPr>
          <w:rFonts w:ascii="Times New Roman" w:hAnsi="Times New Roman" w:cs="Times New Roman"/>
          <w:sz w:val="24"/>
          <w:szCs w:val="24"/>
        </w:rPr>
        <w:t>expected water use (WU), expected NPV, expected IRR, feedstock requirement, investment cost, feedstock availability, adjusted investment cost (after subsidy), expected interest payment each year for the investment cost (</w:t>
      </w:r>
      <w:proofErr w:type="spellStart"/>
      <w:r w:rsidR="00C40362">
        <w:rPr>
          <w:rFonts w:ascii="Times New Roman" w:hAnsi="Times New Roman" w:cs="Times New Roman"/>
          <w:sz w:val="24"/>
          <w:szCs w:val="24"/>
        </w:rPr>
        <w:t>interest_payment</w:t>
      </w:r>
      <w:proofErr w:type="spellEnd"/>
      <w:r w:rsidR="00C40362">
        <w:rPr>
          <w:rFonts w:ascii="Times New Roman" w:hAnsi="Times New Roman" w:cs="Times New Roman"/>
          <w:sz w:val="24"/>
          <w:szCs w:val="24"/>
        </w:rPr>
        <w:t>), average distance to farmer (</w:t>
      </w:r>
      <w:proofErr w:type="spellStart"/>
      <w:r w:rsidR="00C40362">
        <w:rPr>
          <w:rFonts w:ascii="Times New Roman" w:hAnsi="Times New Roman" w:cs="Times New Roman"/>
          <w:sz w:val="24"/>
          <w:szCs w:val="24"/>
        </w:rPr>
        <w:t>aver_dist</w:t>
      </w:r>
      <w:proofErr w:type="spellEnd"/>
      <w:r w:rsidR="00C40362">
        <w:rPr>
          <w:rFonts w:ascii="Times New Roman" w:hAnsi="Times New Roman" w:cs="Times New Roman"/>
          <w:sz w:val="24"/>
          <w:szCs w:val="24"/>
        </w:rPr>
        <w:t xml:space="preserve">), fixed </w:t>
      </w:r>
      <w:r w:rsidR="009F1C2A">
        <w:rPr>
          <w:rFonts w:ascii="Times New Roman" w:hAnsi="Times New Roman" w:cs="Times New Roman"/>
          <w:sz w:val="24"/>
          <w:szCs w:val="24"/>
        </w:rPr>
        <w:t xml:space="preserve">operation </w:t>
      </w:r>
      <w:r w:rsidR="00C40362">
        <w:rPr>
          <w:rFonts w:ascii="Times New Roman" w:hAnsi="Times New Roman" w:cs="Times New Roman"/>
          <w:sz w:val="24"/>
          <w:szCs w:val="24"/>
        </w:rPr>
        <w:t xml:space="preserve">cost, viable </w:t>
      </w:r>
      <w:r w:rsidR="009F1C2A">
        <w:rPr>
          <w:rFonts w:ascii="Times New Roman" w:hAnsi="Times New Roman" w:cs="Times New Roman"/>
          <w:sz w:val="24"/>
          <w:szCs w:val="24"/>
        </w:rPr>
        <w:t xml:space="preserve">operation </w:t>
      </w:r>
      <w:r w:rsidR="00C40362">
        <w:rPr>
          <w:rFonts w:ascii="Times New Roman" w:hAnsi="Times New Roman" w:cs="Times New Roman"/>
          <w:sz w:val="24"/>
          <w:szCs w:val="24"/>
        </w:rPr>
        <w:t xml:space="preserve">cost </w:t>
      </w:r>
    </w:p>
    <w:p w14:paraId="528838B1" w14:textId="3CDDDE44" w:rsidR="00C40362" w:rsidRPr="00544776" w:rsidRDefault="00544776" w:rsidP="000E098F">
      <w:pPr>
        <w:pStyle w:val="ListParagraph"/>
        <w:numPr>
          <w:ilvl w:val="0"/>
          <w:numId w:val="10"/>
        </w:numPr>
        <w:spacing w:afterLines="50" w:after="156"/>
        <w:ind w:firstLineChars="0"/>
        <w:rPr>
          <w:rFonts w:ascii="Times New Roman" w:hAnsi="Times New Roman" w:cs="Times New Roman"/>
          <w:b/>
          <w:bCs/>
          <w:sz w:val="24"/>
          <w:szCs w:val="24"/>
        </w:rPr>
      </w:pPr>
      <w:r w:rsidRPr="00544776">
        <w:rPr>
          <w:rFonts w:ascii="Times New Roman" w:hAnsi="Times New Roman" w:cs="Times New Roman" w:hint="eastAsia"/>
          <w:b/>
          <w:bCs/>
          <w:sz w:val="24"/>
          <w:szCs w:val="24"/>
        </w:rPr>
        <w:t>M</w:t>
      </w:r>
      <w:r w:rsidRPr="00544776">
        <w:rPr>
          <w:rFonts w:ascii="Times New Roman" w:hAnsi="Times New Roman" w:cs="Times New Roman"/>
          <w:b/>
          <w:bCs/>
          <w:sz w:val="24"/>
          <w:szCs w:val="24"/>
        </w:rPr>
        <w:t>ethods</w:t>
      </w:r>
    </w:p>
    <w:p w14:paraId="1746D188" w14:textId="203E89D3" w:rsidR="000E098F" w:rsidRDefault="00C94712" w:rsidP="00544776">
      <w:pPr>
        <w:pStyle w:val="ListParagraph"/>
        <w:numPr>
          <w:ilvl w:val="1"/>
          <w:numId w:val="10"/>
        </w:numPr>
        <w:spacing w:afterLines="50" w:after="156"/>
        <w:ind w:firstLineChars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 w:hint="eastAsia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al_supply_curve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AD39DE">
        <w:rPr>
          <w:rFonts w:ascii="Times New Roman" w:hAnsi="Times New Roman" w:cs="Times New Roman"/>
          <w:sz w:val="24"/>
          <w:szCs w:val="24"/>
        </w:rPr>
        <w:t>calculate the local supply curve</w:t>
      </w:r>
      <w:r w:rsidR="00E912E3">
        <w:rPr>
          <w:rFonts w:ascii="Times New Roman" w:hAnsi="Times New Roman" w:cs="Times New Roman"/>
          <w:sz w:val="24"/>
          <w:szCs w:val="24"/>
        </w:rPr>
        <w:t xml:space="preserve"> (amount </w:t>
      </w:r>
      <w:proofErr w:type="spellStart"/>
      <w:r w:rsidR="00E912E3">
        <w:rPr>
          <w:rFonts w:ascii="Times New Roman" w:hAnsi="Times New Roman" w:cs="Times New Roman"/>
          <w:sz w:val="24"/>
          <w:szCs w:val="24"/>
        </w:rPr>
        <w:t>v.s</w:t>
      </w:r>
      <w:proofErr w:type="spellEnd"/>
      <w:r w:rsidR="00E912E3">
        <w:rPr>
          <w:rFonts w:ascii="Times New Roman" w:hAnsi="Times New Roman" w:cs="Times New Roman"/>
          <w:sz w:val="24"/>
          <w:szCs w:val="24"/>
        </w:rPr>
        <w:t>. price)</w:t>
      </w:r>
      <w:r w:rsidR="00AD39DE">
        <w:rPr>
          <w:rFonts w:ascii="Times New Roman" w:hAnsi="Times New Roman" w:cs="Times New Roman"/>
          <w:sz w:val="24"/>
          <w:szCs w:val="24"/>
        </w:rPr>
        <w:t xml:space="preserve"> of feedstocks to the refinery</w:t>
      </w:r>
    </w:p>
    <w:p w14:paraId="1A3A3075" w14:textId="7F24DDD0" w:rsidR="00E912E3" w:rsidRDefault="0055360B" w:rsidP="00544776">
      <w:pPr>
        <w:pStyle w:val="ListParagraph"/>
        <w:numPr>
          <w:ilvl w:val="1"/>
          <w:numId w:val="10"/>
        </w:numPr>
        <w:spacing w:afterLines="50" w:after="156"/>
        <w:ind w:firstLineChars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 w:hint="eastAsia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heck_supply_curve</w:t>
      </w:r>
      <w:proofErr w:type="spellEnd"/>
      <w:r>
        <w:rPr>
          <w:rFonts w:ascii="Times New Roman" w:hAnsi="Times New Roman" w:cs="Times New Roman"/>
          <w:sz w:val="24"/>
          <w:szCs w:val="24"/>
        </w:rPr>
        <w:t>: check the supply curve to match the feedstock amount and the corresponding price</w:t>
      </w:r>
    </w:p>
    <w:p w14:paraId="445E7570" w14:textId="613411FE" w:rsidR="0055360B" w:rsidRDefault="00790899" w:rsidP="00544776">
      <w:pPr>
        <w:pStyle w:val="ListParagraph"/>
        <w:numPr>
          <w:ilvl w:val="1"/>
          <w:numId w:val="10"/>
        </w:numPr>
        <w:spacing w:afterLines="50" w:after="156"/>
        <w:ind w:firstLineChars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 w:hint="eastAsia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al_NPV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calculate the NPV and IRR of the </w:t>
      </w:r>
      <w:r w:rsidR="00D70D25">
        <w:rPr>
          <w:rFonts w:ascii="Times New Roman" w:hAnsi="Times New Roman" w:cs="Times New Roman"/>
          <w:sz w:val="24"/>
          <w:szCs w:val="24"/>
        </w:rPr>
        <w:t xml:space="preserve">plant </w:t>
      </w:r>
      <w:r>
        <w:rPr>
          <w:rFonts w:ascii="Times New Roman" w:hAnsi="Times New Roman" w:cs="Times New Roman"/>
          <w:sz w:val="24"/>
          <w:szCs w:val="24"/>
        </w:rPr>
        <w:t>investment</w:t>
      </w:r>
    </w:p>
    <w:p w14:paraId="380B21AB" w14:textId="315C6873" w:rsidR="00790899" w:rsidRDefault="00345FA2" w:rsidP="00544776">
      <w:pPr>
        <w:pStyle w:val="ListParagraph"/>
        <w:numPr>
          <w:ilvl w:val="1"/>
          <w:numId w:val="10"/>
        </w:numPr>
        <w:spacing w:afterLines="50" w:after="156"/>
        <w:ind w:firstLineChars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 w:hint="eastAsia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al_water_use</w:t>
      </w:r>
      <w:proofErr w:type="spellEnd"/>
      <w:r>
        <w:rPr>
          <w:rFonts w:ascii="Times New Roman" w:hAnsi="Times New Roman" w:cs="Times New Roman"/>
          <w:sz w:val="24"/>
          <w:szCs w:val="24"/>
        </w:rPr>
        <w:t>: calculate the water requirement of the plant</w:t>
      </w:r>
    </w:p>
    <w:p w14:paraId="411FDB38" w14:textId="001D0C66" w:rsidR="00345FA2" w:rsidRDefault="009F1C2A" w:rsidP="009F1C2A">
      <w:pPr>
        <w:pStyle w:val="Heading2"/>
      </w:pPr>
      <w:bookmarkStart w:id="12" w:name="_Toc91263016"/>
      <w:r>
        <w:rPr>
          <w:rFonts w:hint="eastAsia"/>
        </w:rPr>
        <w:t>R</w:t>
      </w:r>
      <w:r>
        <w:t>efinery</w:t>
      </w:r>
      <w:bookmarkEnd w:id="12"/>
    </w:p>
    <w:p w14:paraId="75715335" w14:textId="24120734" w:rsidR="009F1C2A" w:rsidRDefault="009F1C2A" w:rsidP="009F1C2A">
      <w:pPr>
        <w:pStyle w:val="ListParagraph"/>
        <w:numPr>
          <w:ilvl w:val="0"/>
          <w:numId w:val="11"/>
        </w:numPr>
        <w:spacing w:afterLines="50" w:after="156"/>
        <w:ind w:firstLineChars="0"/>
        <w:rPr>
          <w:rFonts w:ascii="Times New Roman" w:hAnsi="Times New Roman" w:cs="Times New Roman"/>
          <w:sz w:val="24"/>
          <w:szCs w:val="24"/>
        </w:rPr>
      </w:pPr>
      <w:r w:rsidRPr="009F1C2A">
        <w:rPr>
          <w:rFonts w:ascii="Times New Roman" w:hAnsi="Times New Roman" w:cs="Times New Roman" w:hint="eastAsia"/>
          <w:b/>
          <w:bCs/>
          <w:sz w:val="24"/>
          <w:szCs w:val="24"/>
        </w:rPr>
        <w:t>A</w:t>
      </w:r>
      <w:r w:rsidRPr="009F1C2A">
        <w:rPr>
          <w:rFonts w:ascii="Times New Roman" w:hAnsi="Times New Roman" w:cs="Times New Roman"/>
          <w:b/>
          <w:bCs/>
          <w:sz w:val="24"/>
          <w:szCs w:val="24"/>
        </w:rPr>
        <w:t>ttributes</w:t>
      </w:r>
      <w:r>
        <w:rPr>
          <w:rFonts w:ascii="Times New Roman" w:hAnsi="Times New Roman" w:cs="Times New Roman"/>
          <w:sz w:val="24"/>
          <w:szCs w:val="24"/>
        </w:rPr>
        <w:t>: location ID, feedstock requirement (</w:t>
      </w:r>
      <w:proofErr w:type="spellStart"/>
      <w:r>
        <w:rPr>
          <w:rFonts w:ascii="Times New Roman" w:hAnsi="Times New Roman" w:cs="Times New Roman"/>
          <w:sz w:val="24"/>
          <w:szCs w:val="24"/>
        </w:rPr>
        <w:t>feedstock_amount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), capacity, technology type, tax reduction condition, tax rate, subsidy, viable operation cost, </w:t>
      </w:r>
      <w:r w:rsidR="00D219F4">
        <w:rPr>
          <w:rFonts w:ascii="Times New Roman" w:hAnsi="Times New Roman" w:cs="Times New Roman"/>
          <w:sz w:val="24"/>
          <w:szCs w:val="24"/>
        </w:rPr>
        <w:t>fixed operation cost, maximum allowable deficit in operation (</w:t>
      </w:r>
      <w:proofErr w:type="spellStart"/>
      <w:r w:rsidR="00D219F4">
        <w:rPr>
          <w:rFonts w:ascii="Times New Roman" w:hAnsi="Times New Roman" w:cs="Times New Roman"/>
          <w:sz w:val="24"/>
          <w:szCs w:val="24"/>
        </w:rPr>
        <w:t>max_deficit</w:t>
      </w:r>
      <w:proofErr w:type="spellEnd"/>
      <w:r w:rsidR="00D219F4">
        <w:rPr>
          <w:rFonts w:ascii="Times New Roman" w:hAnsi="Times New Roman" w:cs="Times New Roman"/>
          <w:sz w:val="24"/>
          <w:szCs w:val="24"/>
        </w:rPr>
        <w:t xml:space="preserve">), investment cost (invest), interest payment, </w:t>
      </w:r>
      <w:r w:rsidR="005E12B4">
        <w:rPr>
          <w:rFonts w:ascii="Times New Roman" w:hAnsi="Times New Roman" w:cs="Times New Roman"/>
          <w:sz w:val="24"/>
          <w:szCs w:val="24"/>
        </w:rPr>
        <w:t>co-op, distances to farmer, the amount of bagasse, the year of construction, average distance to farmer (</w:t>
      </w:r>
      <w:proofErr w:type="spellStart"/>
      <w:r w:rsidR="005E12B4">
        <w:rPr>
          <w:rFonts w:ascii="Times New Roman" w:hAnsi="Times New Roman" w:cs="Times New Roman"/>
          <w:sz w:val="24"/>
          <w:szCs w:val="24"/>
        </w:rPr>
        <w:t>aver_dist</w:t>
      </w:r>
      <w:proofErr w:type="spellEnd"/>
      <w:r w:rsidR="005E12B4">
        <w:rPr>
          <w:rFonts w:ascii="Times New Roman" w:hAnsi="Times New Roman" w:cs="Times New Roman"/>
          <w:sz w:val="24"/>
          <w:szCs w:val="24"/>
        </w:rPr>
        <w:t>)</w:t>
      </w:r>
    </w:p>
    <w:p w14:paraId="62AB09D0" w14:textId="718D058B" w:rsidR="005E12B4" w:rsidRDefault="005E12B4" w:rsidP="009F1C2A">
      <w:pPr>
        <w:pStyle w:val="ListParagraph"/>
        <w:numPr>
          <w:ilvl w:val="0"/>
          <w:numId w:val="11"/>
        </w:numPr>
        <w:spacing w:afterLines="50" w:after="156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States</w:t>
      </w:r>
      <w:r w:rsidRPr="005E12B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B490B" w:rsidRPr="00FB490B">
        <w:rPr>
          <w:rFonts w:ascii="Times New Roman" w:hAnsi="Times New Roman" w:cs="Times New Roman"/>
          <w:sz w:val="24"/>
          <w:szCs w:val="24"/>
        </w:rPr>
        <w:t>pur</w:t>
      </w:r>
      <w:r w:rsidR="00FB490B">
        <w:rPr>
          <w:rFonts w:ascii="Times New Roman" w:hAnsi="Times New Roman" w:cs="Times New Roman"/>
          <w:sz w:val="24"/>
          <w:szCs w:val="24"/>
        </w:rPr>
        <w:t>chased feedstocks, sold feedstocks, transportation distances of purchased feedstocks (</w:t>
      </w:r>
      <w:proofErr w:type="spellStart"/>
      <w:r w:rsidR="00FB490B">
        <w:rPr>
          <w:rFonts w:ascii="Times New Roman" w:hAnsi="Times New Roman" w:cs="Times New Roman"/>
          <w:sz w:val="24"/>
          <w:szCs w:val="24"/>
        </w:rPr>
        <w:t>purchased_feed_dist</w:t>
      </w:r>
      <w:proofErr w:type="spellEnd"/>
      <w:r w:rsidR="00FB490B">
        <w:rPr>
          <w:rFonts w:ascii="Times New Roman" w:hAnsi="Times New Roman" w:cs="Times New Roman"/>
          <w:sz w:val="24"/>
          <w:szCs w:val="24"/>
        </w:rPr>
        <w:t>), production year since construction (</w:t>
      </w:r>
      <w:proofErr w:type="spellStart"/>
      <w:r w:rsidR="00FB490B">
        <w:rPr>
          <w:rFonts w:ascii="Times New Roman" w:hAnsi="Times New Roman" w:cs="Times New Roman"/>
          <w:sz w:val="24"/>
          <w:szCs w:val="24"/>
        </w:rPr>
        <w:t>production_year</w:t>
      </w:r>
      <w:proofErr w:type="spellEnd"/>
      <w:r w:rsidR="00FB490B">
        <w:rPr>
          <w:rFonts w:ascii="Times New Roman" w:hAnsi="Times New Roman" w:cs="Times New Roman"/>
          <w:sz w:val="24"/>
          <w:szCs w:val="24"/>
        </w:rPr>
        <w:t>), accepted subsidy, profit, water use (WU), biofuel production, byproduct production, contracted feedstock amount (</w:t>
      </w:r>
      <w:proofErr w:type="spellStart"/>
      <w:r w:rsidR="00FB490B">
        <w:rPr>
          <w:rFonts w:ascii="Times New Roman" w:hAnsi="Times New Roman" w:cs="Times New Roman"/>
          <w:sz w:val="24"/>
          <w:szCs w:val="24"/>
        </w:rPr>
        <w:t>contracted_patch_amount</w:t>
      </w:r>
      <w:proofErr w:type="spellEnd"/>
      <w:r w:rsidR="00FB490B">
        <w:rPr>
          <w:rFonts w:ascii="Times New Roman" w:hAnsi="Times New Roman" w:cs="Times New Roman"/>
          <w:sz w:val="24"/>
          <w:szCs w:val="24"/>
        </w:rPr>
        <w:t>, this is an expected value in making the contract), contracted feedstock prices, actually supplied contracted feedstock (</w:t>
      </w:r>
      <w:proofErr w:type="spellStart"/>
      <w:r w:rsidR="00FB490B">
        <w:rPr>
          <w:rFonts w:ascii="Times New Roman" w:hAnsi="Times New Roman" w:cs="Times New Roman"/>
          <w:sz w:val="24"/>
          <w:szCs w:val="24"/>
        </w:rPr>
        <w:t>contracted_patch_supply</w:t>
      </w:r>
      <w:proofErr w:type="spellEnd"/>
      <w:r w:rsidR="00FB490B">
        <w:rPr>
          <w:rFonts w:ascii="Times New Roman" w:hAnsi="Times New Roman" w:cs="Times New Roman"/>
          <w:sz w:val="24"/>
          <w:szCs w:val="24"/>
        </w:rPr>
        <w:t>), transportation distances of contracted feedstocks, patch IDs that made contracts with the plant (</w:t>
      </w:r>
      <w:proofErr w:type="spellStart"/>
      <w:r w:rsidR="00FB490B">
        <w:rPr>
          <w:rFonts w:ascii="Times New Roman" w:hAnsi="Times New Roman" w:cs="Times New Roman"/>
          <w:sz w:val="24"/>
          <w:szCs w:val="24"/>
        </w:rPr>
        <w:t>contracted_patch_ID</w:t>
      </w:r>
      <w:proofErr w:type="spellEnd"/>
      <w:r w:rsidR="00FB490B">
        <w:rPr>
          <w:rFonts w:ascii="Times New Roman" w:hAnsi="Times New Roman" w:cs="Times New Roman"/>
          <w:sz w:val="24"/>
          <w:szCs w:val="24"/>
        </w:rPr>
        <w:t>), farmer IDs that made contracts with the plant (</w:t>
      </w:r>
      <w:proofErr w:type="spellStart"/>
      <w:r w:rsidR="00FB490B">
        <w:rPr>
          <w:rFonts w:ascii="Times New Roman" w:hAnsi="Times New Roman" w:cs="Times New Roman"/>
          <w:sz w:val="24"/>
          <w:szCs w:val="24"/>
        </w:rPr>
        <w:t>contracted_farmer_ID</w:t>
      </w:r>
      <w:proofErr w:type="spellEnd"/>
      <w:r w:rsidR="00FB490B">
        <w:rPr>
          <w:rFonts w:ascii="Times New Roman" w:hAnsi="Times New Roman" w:cs="Times New Roman"/>
          <w:sz w:val="24"/>
          <w:szCs w:val="24"/>
        </w:rPr>
        <w:t>)</w:t>
      </w:r>
    </w:p>
    <w:p w14:paraId="4A1A98BC" w14:textId="5ACEA2E3" w:rsidR="00FB490B" w:rsidRDefault="00FB490B" w:rsidP="009F1C2A">
      <w:pPr>
        <w:pStyle w:val="ListParagraph"/>
        <w:numPr>
          <w:ilvl w:val="0"/>
          <w:numId w:val="11"/>
        </w:numPr>
        <w:spacing w:afterLines="50" w:after="156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Methods</w:t>
      </w:r>
      <w:r w:rsidRPr="00FB490B">
        <w:rPr>
          <w:rFonts w:ascii="Times New Roman" w:hAnsi="Times New Roman" w:cs="Times New Roman"/>
          <w:sz w:val="24"/>
          <w:szCs w:val="24"/>
        </w:rPr>
        <w:t>:</w:t>
      </w:r>
    </w:p>
    <w:p w14:paraId="444BB6CE" w14:textId="2961BA23" w:rsidR="00FB490B" w:rsidRDefault="00B965AF" w:rsidP="00FB490B">
      <w:pPr>
        <w:pStyle w:val="ListParagraph"/>
        <w:numPr>
          <w:ilvl w:val="1"/>
          <w:numId w:val="11"/>
        </w:numPr>
        <w:spacing w:afterLines="50" w:after="156"/>
        <w:ind w:firstLineChars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 w:hint="eastAsia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al_PBE</w:t>
      </w:r>
      <w:proofErr w:type="spellEnd"/>
      <w:r>
        <w:rPr>
          <w:rFonts w:ascii="Times New Roman" w:hAnsi="Times New Roman" w:cs="Times New Roman"/>
          <w:sz w:val="24"/>
          <w:szCs w:val="24"/>
        </w:rPr>
        <w:t>: calculate the break</w:t>
      </w:r>
      <w:r w:rsidR="00923A32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even feedstock price of the biorefinery or </w:t>
      </w:r>
      <w:proofErr w:type="spellStart"/>
      <w:r>
        <w:rPr>
          <w:rFonts w:ascii="Times New Roman" w:hAnsi="Times New Roman" w:cs="Times New Roman"/>
          <w:sz w:val="24"/>
          <w:szCs w:val="24"/>
        </w:rPr>
        <w:t>biofacility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333717">
        <w:rPr>
          <w:rFonts w:ascii="Times New Roman" w:hAnsi="Times New Roman" w:cs="Times New Roman"/>
          <w:sz w:val="24"/>
          <w:szCs w:val="24"/>
        </w:rPr>
        <w:t>presented in</w:t>
      </w:r>
      <w:r>
        <w:rPr>
          <w:rFonts w:ascii="Times New Roman" w:hAnsi="Times New Roman" w:cs="Times New Roman"/>
          <w:sz w:val="24"/>
          <w:szCs w:val="24"/>
        </w:rPr>
        <w:t xml:space="preserve"> refinery gate price </w:t>
      </w:r>
    </w:p>
    <w:p w14:paraId="247B57B2" w14:textId="3A9ECFBE" w:rsidR="00333717" w:rsidRDefault="00A167F2" w:rsidP="00FB490B">
      <w:pPr>
        <w:pStyle w:val="ListParagraph"/>
        <w:numPr>
          <w:ilvl w:val="1"/>
          <w:numId w:val="11"/>
        </w:numPr>
        <w:spacing w:afterLines="50" w:after="156"/>
        <w:ind w:firstLineChars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 w:hint="eastAsia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roduce_biofuel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for the biorefinery or </w:t>
      </w:r>
      <w:proofErr w:type="spellStart"/>
      <w:r>
        <w:rPr>
          <w:rFonts w:ascii="Times New Roman" w:hAnsi="Times New Roman" w:cs="Times New Roman"/>
          <w:sz w:val="24"/>
          <w:szCs w:val="24"/>
        </w:rPr>
        <w:t>biofacility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calculate the biofuel and </w:t>
      </w:r>
      <w:r>
        <w:rPr>
          <w:rFonts w:ascii="Times New Roman" w:hAnsi="Times New Roman" w:cs="Times New Roman"/>
          <w:sz w:val="24"/>
          <w:szCs w:val="24"/>
        </w:rPr>
        <w:lastRenderedPageBreak/>
        <w:t>byproduct production based on the obtained feedstock</w:t>
      </w:r>
    </w:p>
    <w:p w14:paraId="79947E71" w14:textId="32251DDF" w:rsidR="00901CA2" w:rsidRDefault="00901CA2" w:rsidP="00FB490B">
      <w:pPr>
        <w:pStyle w:val="ListParagraph"/>
        <w:numPr>
          <w:ilvl w:val="1"/>
          <w:numId w:val="11"/>
        </w:numPr>
        <w:spacing w:afterLines="50" w:after="156"/>
        <w:ind w:firstLineChars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 w:hint="eastAsia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eed_management_after_contract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647C1D">
        <w:rPr>
          <w:rFonts w:ascii="Times New Roman" w:hAnsi="Times New Roman" w:cs="Times New Roman"/>
          <w:sz w:val="24"/>
          <w:szCs w:val="24"/>
        </w:rPr>
        <w:t>decide the amount</w:t>
      </w:r>
      <w:r w:rsidR="00BF5219">
        <w:rPr>
          <w:rFonts w:ascii="Times New Roman" w:hAnsi="Times New Roman" w:cs="Times New Roman"/>
          <w:sz w:val="24"/>
          <w:szCs w:val="24"/>
        </w:rPr>
        <w:t>s</w:t>
      </w:r>
      <w:r w:rsidR="00647C1D">
        <w:rPr>
          <w:rFonts w:ascii="Times New Roman" w:hAnsi="Times New Roman" w:cs="Times New Roman"/>
          <w:sz w:val="24"/>
          <w:szCs w:val="24"/>
        </w:rPr>
        <w:t xml:space="preserve"> of feedstocks to buy or sell based on the received contracted feedstocks</w:t>
      </w:r>
    </w:p>
    <w:p w14:paraId="37F0F649" w14:textId="4A5BE656" w:rsidR="00BF5219" w:rsidRDefault="00863D71" w:rsidP="00FB490B">
      <w:pPr>
        <w:pStyle w:val="ListParagraph"/>
        <w:numPr>
          <w:ilvl w:val="1"/>
          <w:numId w:val="11"/>
        </w:numPr>
        <w:spacing w:afterLines="50" w:after="156"/>
        <w:ind w:firstLineChars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 w:hint="eastAsia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al_profit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calculate the profit of biorefinery or </w:t>
      </w:r>
      <w:proofErr w:type="spellStart"/>
      <w:r>
        <w:rPr>
          <w:rFonts w:ascii="Times New Roman" w:hAnsi="Times New Roman" w:cs="Times New Roman"/>
          <w:sz w:val="24"/>
          <w:szCs w:val="24"/>
        </w:rPr>
        <w:t>biofacility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at each time step</w:t>
      </w:r>
    </w:p>
    <w:p w14:paraId="42A04E74" w14:textId="1EB74505" w:rsidR="00863D71" w:rsidRDefault="00AF12CC" w:rsidP="00FB490B">
      <w:pPr>
        <w:pStyle w:val="ListParagraph"/>
        <w:numPr>
          <w:ilvl w:val="1"/>
          <w:numId w:val="11"/>
        </w:numPr>
        <w:spacing w:afterLines="50" w:after="156"/>
        <w:ind w:firstLineChars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 w:hint="eastAsia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al_stop_production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identify if the </w:t>
      </w:r>
      <w:r w:rsidR="00A90017">
        <w:rPr>
          <w:rFonts w:ascii="Times New Roman" w:hAnsi="Times New Roman" w:cs="Times New Roman"/>
          <w:sz w:val="24"/>
          <w:szCs w:val="24"/>
        </w:rPr>
        <w:t xml:space="preserve">refinery or </w:t>
      </w:r>
      <w:proofErr w:type="spellStart"/>
      <w:r w:rsidR="00A90017">
        <w:rPr>
          <w:rFonts w:ascii="Times New Roman" w:hAnsi="Times New Roman" w:cs="Times New Roman"/>
          <w:sz w:val="24"/>
          <w:szCs w:val="24"/>
        </w:rPr>
        <w:t>biofacility</w:t>
      </w:r>
      <w:proofErr w:type="spellEnd"/>
      <w:r w:rsidR="00A9001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termination condition is reached </w:t>
      </w:r>
    </w:p>
    <w:p w14:paraId="29104E88" w14:textId="6F1F0651" w:rsidR="00AF12CC" w:rsidRDefault="007B4CBB" w:rsidP="00FB490B">
      <w:pPr>
        <w:pStyle w:val="ListParagraph"/>
        <w:numPr>
          <w:ilvl w:val="1"/>
          <w:numId w:val="11"/>
        </w:numPr>
        <w:spacing w:afterLines="50" w:after="156"/>
        <w:ind w:firstLineChars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 w:hint="eastAsia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ick_contracts</w:t>
      </w:r>
      <w:proofErr w:type="spellEnd"/>
      <w:r>
        <w:rPr>
          <w:rFonts w:ascii="Times New Roman" w:hAnsi="Times New Roman" w:cs="Times New Roman"/>
          <w:sz w:val="24"/>
          <w:szCs w:val="24"/>
        </w:rPr>
        <w:t>: select the contracts from the potential contracts offered by farmer</w:t>
      </w:r>
    </w:p>
    <w:p w14:paraId="144233F6" w14:textId="0EDF94A7" w:rsidR="007B4CBB" w:rsidRDefault="002B386F" w:rsidP="00FB490B">
      <w:pPr>
        <w:pStyle w:val="ListParagraph"/>
        <w:numPr>
          <w:ilvl w:val="1"/>
          <w:numId w:val="11"/>
        </w:numPr>
        <w:spacing w:afterLines="50" w:after="156"/>
        <w:ind w:firstLineChars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 w:hint="eastAsia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s_continue_contract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identify if the refinery or </w:t>
      </w:r>
      <w:proofErr w:type="spellStart"/>
      <w:r>
        <w:rPr>
          <w:rFonts w:ascii="Times New Roman" w:hAnsi="Times New Roman" w:cs="Times New Roman"/>
          <w:sz w:val="24"/>
          <w:szCs w:val="24"/>
        </w:rPr>
        <w:t>biofacility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still needs to make more contracts with farmer to secure feedstock supply</w:t>
      </w:r>
    </w:p>
    <w:p w14:paraId="3256906D" w14:textId="07DEA1B1" w:rsidR="002B386F" w:rsidRDefault="00A5261F" w:rsidP="00FB490B">
      <w:pPr>
        <w:pStyle w:val="ListParagraph"/>
        <w:numPr>
          <w:ilvl w:val="1"/>
          <w:numId w:val="11"/>
        </w:numPr>
        <w:spacing w:afterLines="50" w:after="156"/>
        <w:ind w:firstLineChars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 w:hint="eastAsia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ake_contracts</w:t>
      </w:r>
      <w:proofErr w:type="spellEnd"/>
      <w:r>
        <w:rPr>
          <w:rFonts w:ascii="Times New Roman" w:hAnsi="Times New Roman" w:cs="Times New Roman"/>
          <w:sz w:val="24"/>
          <w:szCs w:val="24"/>
        </w:rPr>
        <w:t>: identify the contract and contract prices with the farmers</w:t>
      </w:r>
    </w:p>
    <w:p w14:paraId="02EDB2E2" w14:textId="356565AE" w:rsidR="00A5261F" w:rsidRDefault="00213816" w:rsidP="00FB490B">
      <w:pPr>
        <w:pStyle w:val="ListParagraph"/>
        <w:numPr>
          <w:ilvl w:val="1"/>
          <w:numId w:val="11"/>
        </w:numPr>
        <w:spacing w:afterLines="50" w:after="156"/>
        <w:ind w:firstLineChars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 w:hint="eastAsia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heck_contract_continuity</w:t>
      </w:r>
      <w:proofErr w:type="spellEnd"/>
      <w:r>
        <w:rPr>
          <w:rFonts w:ascii="Times New Roman" w:hAnsi="Times New Roman" w:cs="Times New Roman"/>
          <w:sz w:val="24"/>
          <w:szCs w:val="24"/>
        </w:rPr>
        <w:t>: check if there are contracts reached their maximum duration</w:t>
      </w:r>
    </w:p>
    <w:p w14:paraId="0DFA9391" w14:textId="3CC3CE20" w:rsidR="00213816" w:rsidRPr="00F83434" w:rsidRDefault="00F83434" w:rsidP="00F83434">
      <w:pPr>
        <w:pStyle w:val="Heading2"/>
      </w:pPr>
      <w:bookmarkStart w:id="13" w:name="_Toc91263017"/>
      <w:r>
        <w:rPr>
          <w:rFonts w:hint="eastAsia"/>
        </w:rPr>
        <w:t>C</w:t>
      </w:r>
      <w:r>
        <w:t>ommunity</w:t>
      </w:r>
      <w:bookmarkEnd w:id="13"/>
    </w:p>
    <w:p w14:paraId="123E4690" w14:textId="256D24B4" w:rsidR="000E098F" w:rsidRDefault="00F83434" w:rsidP="00F83434">
      <w:pPr>
        <w:pStyle w:val="ListParagraph"/>
        <w:numPr>
          <w:ilvl w:val="0"/>
          <w:numId w:val="12"/>
        </w:numPr>
        <w:spacing w:afterLines="50" w:after="156"/>
        <w:ind w:firstLineChars="0"/>
        <w:rPr>
          <w:rFonts w:ascii="Times New Roman" w:hAnsi="Times New Roman" w:cs="Times New Roman"/>
          <w:sz w:val="24"/>
          <w:szCs w:val="24"/>
        </w:rPr>
      </w:pPr>
      <w:r w:rsidRPr="00F83434">
        <w:rPr>
          <w:rFonts w:ascii="Times New Roman" w:hAnsi="Times New Roman" w:cs="Times New Roman" w:hint="eastAsia"/>
          <w:b/>
          <w:bCs/>
          <w:sz w:val="24"/>
          <w:szCs w:val="24"/>
        </w:rPr>
        <w:t>A</w:t>
      </w:r>
      <w:r w:rsidRPr="00F83434">
        <w:rPr>
          <w:rFonts w:ascii="Times New Roman" w:hAnsi="Times New Roman" w:cs="Times New Roman"/>
          <w:b/>
          <w:bCs/>
          <w:sz w:val="24"/>
          <w:szCs w:val="24"/>
        </w:rPr>
        <w:t>ttributes</w:t>
      </w:r>
      <w:r>
        <w:rPr>
          <w:rFonts w:ascii="Times New Roman" w:hAnsi="Times New Roman" w:cs="Times New Roman"/>
          <w:sz w:val="24"/>
          <w:szCs w:val="24"/>
        </w:rPr>
        <w:t>: the threshold willingness to accept new biorefinery investment (</w:t>
      </w:r>
      <w:proofErr w:type="spellStart"/>
      <w:r>
        <w:rPr>
          <w:rFonts w:ascii="Times New Roman" w:hAnsi="Times New Roman" w:cs="Times New Roman"/>
          <w:sz w:val="24"/>
          <w:szCs w:val="24"/>
        </w:rPr>
        <w:t>accept_threshold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), </w:t>
      </w:r>
      <w:r w:rsidR="007F6336">
        <w:rPr>
          <w:rFonts w:ascii="Times New Roman" w:hAnsi="Times New Roman" w:cs="Times New Roman"/>
          <w:sz w:val="24"/>
          <w:szCs w:val="24"/>
        </w:rPr>
        <w:t>increasing rate of environmental sensitivity (</w:t>
      </w:r>
      <w:proofErr w:type="spellStart"/>
      <w:r w:rsidR="007F6336">
        <w:rPr>
          <w:rFonts w:ascii="Times New Roman" w:hAnsi="Times New Roman" w:cs="Times New Roman"/>
          <w:sz w:val="24"/>
          <w:szCs w:val="24"/>
        </w:rPr>
        <w:t>base_increase_environ</w:t>
      </w:r>
      <w:proofErr w:type="spellEnd"/>
      <w:r w:rsidR="007F6336">
        <w:rPr>
          <w:rFonts w:ascii="Times New Roman" w:hAnsi="Times New Roman" w:cs="Times New Roman"/>
          <w:sz w:val="24"/>
          <w:szCs w:val="24"/>
        </w:rPr>
        <w:t>), maximum environmental sensitivity (</w:t>
      </w:r>
      <w:proofErr w:type="spellStart"/>
      <w:r w:rsidR="007F6336" w:rsidRPr="007F6336">
        <w:rPr>
          <w:rFonts w:ascii="Times New Roman" w:hAnsi="Times New Roman" w:cs="Times New Roman"/>
          <w:sz w:val="24"/>
          <w:szCs w:val="24"/>
        </w:rPr>
        <w:t>max_attitude</w:t>
      </w:r>
      <w:proofErr w:type="spellEnd"/>
      <w:r w:rsidR="007F6336">
        <w:rPr>
          <w:rFonts w:ascii="Times New Roman" w:hAnsi="Times New Roman" w:cs="Times New Roman"/>
          <w:sz w:val="24"/>
          <w:szCs w:val="24"/>
        </w:rPr>
        <w:t xml:space="preserve">), sensitivity of environmental attitude toward N release, </w:t>
      </w:r>
      <w:r w:rsidR="009C66BC">
        <w:rPr>
          <w:rFonts w:ascii="Times New Roman" w:hAnsi="Times New Roman" w:cs="Times New Roman"/>
          <w:sz w:val="24"/>
          <w:szCs w:val="24"/>
        </w:rPr>
        <w:t>portion of farmer in the community (</w:t>
      </w:r>
      <w:proofErr w:type="spellStart"/>
      <w:r w:rsidR="009C66BC">
        <w:rPr>
          <w:rFonts w:ascii="Times New Roman" w:hAnsi="Times New Roman" w:cs="Times New Roman"/>
          <w:sz w:val="24"/>
          <w:szCs w:val="24"/>
        </w:rPr>
        <w:t>ratio_farmer</w:t>
      </w:r>
      <w:proofErr w:type="spellEnd"/>
      <w:r w:rsidR="009C66BC">
        <w:rPr>
          <w:rFonts w:ascii="Times New Roman" w:hAnsi="Times New Roman" w:cs="Times New Roman"/>
          <w:sz w:val="24"/>
          <w:szCs w:val="24"/>
        </w:rPr>
        <w:t xml:space="preserve">), </w:t>
      </w:r>
      <w:r w:rsidR="000A54C1">
        <w:rPr>
          <w:rFonts w:ascii="Times New Roman" w:hAnsi="Times New Roman" w:cs="Times New Roman"/>
          <w:sz w:val="24"/>
          <w:szCs w:val="24"/>
        </w:rPr>
        <w:t>N release limit, maximum allowable land use change (</w:t>
      </w:r>
      <w:proofErr w:type="spellStart"/>
      <w:r w:rsidR="000A54C1">
        <w:rPr>
          <w:rFonts w:ascii="Times New Roman" w:hAnsi="Times New Roman" w:cs="Times New Roman"/>
          <w:sz w:val="24"/>
          <w:szCs w:val="24"/>
        </w:rPr>
        <w:t>max_LU</w:t>
      </w:r>
      <w:proofErr w:type="spellEnd"/>
      <w:r w:rsidR="000A54C1">
        <w:rPr>
          <w:rFonts w:ascii="Times New Roman" w:hAnsi="Times New Roman" w:cs="Times New Roman"/>
          <w:sz w:val="24"/>
          <w:szCs w:val="24"/>
        </w:rPr>
        <w:t>), satisfying level of job opportunity provided by biorefinery (</w:t>
      </w:r>
      <w:proofErr w:type="spellStart"/>
      <w:r w:rsidR="000A54C1">
        <w:rPr>
          <w:rFonts w:ascii="Times New Roman" w:hAnsi="Times New Roman" w:cs="Times New Roman"/>
          <w:sz w:val="24"/>
          <w:szCs w:val="24"/>
        </w:rPr>
        <w:t>max_job</w:t>
      </w:r>
      <w:proofErr w:type="spellEnd"/>
      <w:r w:rsidR="000A54C1">
        <w:rPr>
          <w:rFonts w:ascii="Times New Roman" w:hAnsi="Times New Roman" w:cs="Times New Roman"/>
          <w:sz w:val="24"/>
          <w:szCs w:val="24"/>
        </w:rPr>
        <w:t>), average historical N release (</w:t>
      </w:r>
      <w:proofErr w:type="spellStart"/>
      <w:r w:rsidR="000A54C1">
        <w:rPr>
          <w:rFonts w:ascii="Times New Roman" w:hAnsi="Times New Roman" w:cs="Times New Roman"/>
          <w:sz w:val="24"/>
          <w:szCs w:val="24"/>
        </w:rPr>
        <w:t>average_N_loads</w:t>
      </w:r>
      <w:proofErr w:type="spellEnd"/>
      <w:r w:rsidR="000A54C1">
        <w:rPr>
          <w:rFonts w:ascii="Times New Roman" w:hAnsi="Times New Roman" w:cs="Times New Roman"/>
          <w:sz w:val="24"/>
          <w:szCs w:val="24"/>
        </w:rPr>
        <w:t>)</w:t>
      </w:r>
    </w:p>
    <w:p w14:paraId="427EBA6D" w14:textId="2D45DBCB" w:rsidR="00F83434" w:rsidRDefault="00F83434" w:rsidP="00F83434">
      <w:pPr>
        <w:pStyle w:val="ListParagraph"/>
        <w:numPr>
          <w:ilvl w:val="0"/>
          <w:numId w:val="12"/>
        </w:numPr>
        <w:spacing w:afterLines="50" w:after="156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States</w:t>
      </w:r>
      <w:r w:rsidRPr="00F83434">
        <w:rPr>
          <w:rFonts w:ascii="Times New Roman" w:hAnsi="Times New Roman" w:cs="Times New Roman"/>
          <w:sz w:val="24"/>
          <w:szCs w:val="24"/>
        </w:rPr>
        <w:t>:</w:t>
      </w:r>
      <w:r w:rsidR="00B77930">
        <w:rPr>
          <w:rFonts w:ascii="Times New Roman" w:hAnsi="Times New Roman" w:cs="Times New Roman"/>
          <w:sz w:val="24"/>
          <w:szCs w:val="24"/>
        </w:rPr>
        <w:t xml:space="preserve"> attitude toward biorefinery investment (attitude), agricultural revenue (revenue), water availability, N release, a state variable showing if the community denied a biorefinery investment</w:t>
      </w:r>
    </w:p>
    <w:p w14:paraId="57DE8F18" w14:textId="0E6D09C5" w:rsidR="00F83434" w:rsidRDefault="00F83434" w:rsidP="00F83434">
      <w:pPr>
        <w:pStyle w:val="ListParagraph"/>
        <w:numPr>
          <w:ilvl w:val="0"/>
          <w:numId w:val="12"/>
        </w:numPr>
        <w:spacing w:afterLines="50" w:after="156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Methods</w:t>
      </w:r>
      <w:r w:rsidRPr="00F83434">
        <w:rPr>
          <w:rFonts w:ascii="Times New Roman" w:hAnsi="Times New Roman" w:cs="Times New Roman"/>
          <w:sz w:val="24"/>
          <w:szCs w:val="24"/>
        </w:rPr>
        <w:t>:</w:t>
      </w:r>
    </w:p>
    <w:p w14:paraId="081C908E" w14:textId="58708DAC" w:rsidR="00F83434" w:rsidRDefault="00145AE2" w:rsidP="00631AB7">
      <w:pPr>
        <w:pStyle w:val="ListParagraph"/>
        <w:numPr>
          <w:ilvl w:val="1"/>
          <w:numId w:val="12"/>
        </w:numPr>
        <w:spacing w:afterLines="50" w:after="156"/>
        <w:ind w:firstLineChars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 w:hint="eastAsia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ni_community</w:t>
      </w:r>
      <w:proofErr w:type="spellEnd"/>
      <w:r>
        <w:rPr>
          <w:rFonts w:ascii="Times New Roman" w:hAnsi="Times New Roman" w:cs="Times New Roman"/>
          <w:sz w:val="24"/>
          <w:szCs w:val="24"/>
        </w:rPr>
        <w:t>: initiate the community agent</w:t>
      </w:r>
    </w:p>
    <w:p w14:paraId="70F7E635" w14:textId="50801B6D" w:rsidR="00145AE2" w:rsidRDefault="00817F9C" w:rsidP="00631AB7">
      <w:pPr>
        <w:pStyle w:val="ListParagraph"/>
        <w:numPr>
          <w:ilvl w:val="1"/>
          <w:numId w:val="12"/>
        </w:numPr>
        <w:spacing w:afterLines="50" w:after="156"/>
        <w:ind w:firstLineChars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 w:hint="eastAsia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al_N_load_in_community</w:t>
      </w:r>
      <w:proofErr w:type="spellEnd"/>
      <w:r>
        <w:rPr>
          <w:rFonts w:ascii="Times New Roman" w:hAnsi="Times New Roman" w:cs="Times New Roman"/>
          <w:sz w:val="24"/>
          <w:szCs w:val="24"/>
        </w:rPr>
        <w:t>: calculate the N release in the community</w:t>
      </w:r>
    </w:p>
    <w:p w14:paraId="5DA90AE0" w14:textId="23C5FEC9" w:rsidR="00817F9C" w:rsidRDefault="000D67F5" w:rsidP="00631AB7">
      <w:pPr>
        <w:pStyle w:val="ListParagraph"/>
        <w:numPr>
          <w:ilvl w:val="1"/>
          <w:numId w:val="12"/>
        </w:numPr>
        <w:spacing w:afterLines="50" w:after="156"/>
        <w:ind w:firstLineChars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 w:hint="eastAsia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al_revenue_in_community</w:t>
      </w:r>
      <w:proofErr w:type="spellEnd"/>
      <w:r>
        <w:rPr>
          <w:rFonts w:ascii="Times New Roman" w:hAnsi="Times New Roman" w:cs="Times New Roman"/>
          <w:sz w:val="24"/>
          <w:szCs w:val="24"/>
        </w:rPr>
        <w:t>: calculate the agricultural revenue generated in the community</w:t>
      </w:r>
    </w:p>
    <w:p w14:paraId="7DCC1BF0" w14:textId="41853F92" w:rsidR="000D67F5" w:rsidRDefault="00AF5A15" w:rsidP="00631AB7">
      <w:pPr>
        <w:pStyle w:val="ListParagraph"/>
        <w:numPr>
          <w:ilvl w:val="1"/>
          <w:numId w:val="12"/>
        </w:numPr>
        <w:spacing w:afterLines="50" w:after="156"/>
        <w:ind w:firstLineChars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 w:hint="eastAsia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al_attitude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AC4849">
        <w:rPr>
          <w:rFonts w:ascii="Times New Roman" w:hAnsi="Times New Roman" w:cs="Times New Roman"/>
          <w:sz w:val="24"/>
          <w:szCs w:val="24"/>
        </w:rPr>
        <w:t xml:space="preserve">update </w:t>
      </w:r>
      <w:r>
        <w:rPr>
          <w:rFonts w:ascii="Times New Roman" w:hAnsi="Times New Roman" w:cs="Times New Roman"/>
          <w:sz w:val="24"/>
          <w:szCs w:val="24"/>
        </w:rPr>
        <w:t xml:space="preserve">the community’s attitude toward </w:t>
      </w:r>
      <w:r w:rsidR="00AC4849">
        <w:rPr>
          <w:rFonts w:ascii="Times New Roman" w:hAnsi="Times New Roman" w:cs="Times New Roman"/>
          <w:sz w:val="24"/>
          <w:szCs w:val="24"/>
        </w:rPr>
        <w:t>environment at each time step</w:t>
      </w:r>
    </w:p>
    <w:p w14:paraId="67EC6B04" w14:textId="4E918145" w:rsidR="00AF5A15" w:rsidRDefault="00165D36" w:rsidP="00631AB7">
      <w:pPr>
        <w:pStyle w:val="ListParagraph"/>
        <w:numPr>
          <w:ilvl w:val="1"/>
          <w:numId w:val="12"/>
        </w:numPr>
        <w:spacing w:afterLines="50" w:after="156"/>
        <w:ind w:firstLineChars="0"/>
        <w:rPr>
          <w:rFonts w:ascii="Times New Roman" w:hAnsi="Times New Roman" w:cs="Times New Roman"/>
          <w:sz w:val="24"/>
          <w:szCs w:val="24"/>
        </w:rPr>
      </w:pPr>
      <w:proofErr w:type="spellStart"/>
      <w:r w:rsidRPr="00165D36">
        <w:rPr>
          <w:rFonts w:ascii="Times New Roman" w:hAnsi="Times New Roman" w:cs="Times New Roman"/>
          <w:sz w:val="24"/>
          <w:szCs w:val="24"/>
        </w:rPr>
        <w:t>cal_willingess</w:t>
      </w:r>
      <w:proofErr w:type="spellEnd"/>
      <w:r w:rsidR="00AC4849">
        <w:rPr>
          <w:rFonts w:ascii="Times New Roman" w:hAnsi="Times New Roman" w:cs="Times New Roman"/>
          <w:sz w:val="24"/>
          <w:szCs w:val="24"/>
        </w:rPr>
        <w:t>: the community’s willingness to support a biorefinery investment</w:t>
      </w:r>
    </w:p>
    <w:p w14:paraId="3F190058" w14:textId="090A54F2" w:rsidR="004774DE" w:rsidRDefault="004774DE" w:rsidP="00631AB7">
      <w:pPr>
        <w:pStyle w:val="ListParagraph"/>
        <w:numPr>
          <w:ilvl w:val="1"/>
          <w:numId w:val="12"/>
        </w:numPr>
        <w:spacing w:afterLines="50" w:after="156"/>
        <w:ind w:firstLineChars="0"/>
        <w:rPr>
          <w:rFonts w:ascii="Times New Roman" w:hAnsi="Times New Roman" w:cs="Times New Roman"/>
          <w:sz w:val="24"/>
          <w:szCs w:val="24"/>
        </w:rPr>
      </w:pPr>
      <w:proofErr w:type="spellStart"/>
      <w:r w:rsidRPr="004774DE">
        <w:rPr>
          <w:rFonts w:ascii="Times New Roman" w:hAnsi="Times New Roman" w:cs="Times New Roman"/>
          <w:sz w:val="24"/>
          <w:szCs w:val="24"/>
        </w:rPr>
        <w:t>pred_lU_change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calculate the estimated land use change caused by the cellulosic biorefinery within the community</w:t>
      </w:r>
    </w:p>
    <w:p w14:paraId="590BD169" w14:textId="265C5796" w:rsidR="00165D36" w:rsidRDefault="008571E5" w:rsidP="008571E5">
      <w:pPr>
        <w:pStyle w:val="Heading2"/>
      </w:pPr>
      <w:bookmarkStart w:id="14" w:name="_Toc91263018"/>
      <w:r>
        <w:rPr>
          <w:rFonts w:hint="eastAsia"/>
        </w:rPr>
        <w:lastRenderedPageBreak/>
        <w:t>Co</w:t>
      </w:r>
      <w:r>
        <w:t>nsumer</w:t>
      </w:r>
      <w:bookmarkEnd w:id="14"/>
    </w:p>
    <w:p w14:paraId="3F98EE22" w14:textId="585D91C1" w:rsidR="008571E5" w:rsidRDefault="008571E5" w:rsidP="008571E5">
      <w:pPr>
        <w:pStyle w:val="ListParagraph"/>
        <w:numPr>
          <w:ilvl w:val="0"/>
          <w:numId w:val="13"/>
        </w:numPr>
        <w:spacing w:afterLines="50" w:after="156"/>
        <w:ind w:firstLineChars="0"/>
        <w:rPr>
          <w:rFonts w:ascii="Times New Roman" w:hAnsi="Times New Roman" w:cs="Times New Roman"/>
          <w:sz w:val="24"/>
          <w:szCs w:val="24"/>
        </w:rPr>
      </w:pPr>
      <w:r w:rsidRPr="008571E5">
        <w:rPr>
          <w:rFonts w:ascii="Times New Roman" w:hAnsi="Times New Roman" w:cs="Times New Roman" w:hint="eastAsia"/>
          <w:b/>
          <w:bCs/>
          <w:sz w:val="24"/>
          <w:szCs w:val="24"/>
        </w:rPr>
        <w:t>A</w:t>
      </w:r>
      <w:r w:rsidRPr="008571E5">
        <w:rPr>
          <w:rFonts w:ascii="Times New Roman" w:hAnsi="Times New Roman" w:cs="Times New Roman"/>
          <w:b/>
          <w:bCs/>
          <w:sz w:val="24"/>
          <w:szCs w:val="24"/>
        </w:rPr>
        <w:t>ttributes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1A30B2">
        <w:rPr>
          <w:rFonts w:ascii="Times New Roman" w:hAnsi="Times New Roman" w:cs="Times New Roman"/>
          <w:sz w:val="24"/>
          <w:szCs w:val="24"/>
        </w:rPr>
        <w:t>increasing rate of willingness to pay (IRW), maximum willingness to pay (</w:t>
      </w:r>
      <w:proofErr w:type="spellStart"/>
      <w:r w:rsidR="001A30B2">
        <w:rPr>
          <w:rFonts w:ascii="Times New Roman" w:hAnsi="Times New Roman" w:cs="Times New Roman"/>
          <w:sz w:val="24"/>
          <w:szCs w:val="24"/>
        </w:rPr>
        <w:t>max_WP</w:t>
      </w:r>
      <w:proofErr w:type="spellEnd"/>
      <w:r w:rsidR="001A30B2">
        <w:rPr>
          <w:rFonts w:ascii="Times New Roman" w:hAnsi="Times New Roman" w:cs="Times New Roman"/>
          <w:sz w:val="24"/>
          <w:szCs w:val="24"/>
        </w:rPr>
        <w:t>)</w:t>
      </w:r>
    </w:p>
    <w:p w14:paraId="42D0210D" w14:textId="134DF66B" w:rsidR="008571E5" w:rsidRDefault="008571E5" w:rsidP="008571E5">
      <w:pPr>
        <w:pStyle w:val="ListParagraph"/>
        <w:numPr>
          <w:ilvl w:val="0"/>
          <w:numId w:val="13"/>
        </w:numPr>
        <w:spacing w:afterLines="50" w:after="156"/>
        <w:ind w:firstLineChars="0"/>
        <w:rPr>
          <w:rFonts w:ascii="Times New Roman" w:hAnsi="Times New Roman" w:cs="Times New Roman"/>
          <w:sz w:val="24"/>
          <w:szCs w:val="24"/>
        </w:rPr>
      </w:pPr>
      <w:r w:rsidRPr="008571E5">
        <w:rPr>
          <w:rFonts w:ascii="Times New Roman" w:hAnsi="Times New Roman" w:cs="Times New Roman" w:hint="eastAsia"/>
          <w:b/>
          <w:bCs/>
          <w:sz w:val="24"/>
          <w:szCs w:val="24"/>
        </w:rPr>
        <w:t>S</w:t>
      </w:r>
      <w:r w:rsidRPr="008571E5">
        <w:rPr>
          <w:rFonts w:ascii="Times New Roman" w:hAnsi="Times New Roman" w:cs="Times New Roman"/>
          <w:b/>
          <w:bCs/>
          <w:sz w:val="24"/>
          <w:szCs w:val="24"/>
        </w:rPr>
        <w:t>tates</w:t>
      </w:r>
      <w:r>
        <w:rPr>
          <w:rFonts w:ascii="Times New Roman" w:hAnsi="Times New Roman" w:cs="Times New Roman"/>
          <w:sz w:val="24"/>
          <w:szCs w:val="24"/>
        </w:rPr>
        <w:t>:</w:t>
      </w:r>
      <w:r w:rsidR="001A30B2">
        <w:rPr>
          <w:rFonts w:ascii="Times New Roman" w:hAnsi="Times New Roman" w:cs="Times New Roman"/>
          <w:sz w:val="24"/>
          <w:szCs w:val="24"/>
        </w:rPr>
        <w:t xml:space="preserve"> </w:t>
      </w:r>
      <w:r w:rsidR="00DA7685">
        <w:rPr>
          <w:rFonts w:ascii="Times New Roman" w:hAnsi="Times New Roman" w:cs="Times New Roman"/>
          <w:sz w:val="24"/>
          <w:szCs w:val="24"/>
        </w:rPr>
        <w:t>willingness to pay primum for cellulosic biofuel, ethanol price</w:t>
      </w:r>
    </w:p>
    <w:p w14:paraId="768317BD" w14:textId="15EEB36A" w:rsidR="008571E5" w:rsidRDefault="008571E5" w:rsidP="008571E5">
      <w:pPr>
        <w:pStyle w:val="ListParagraph"/>
        <w:numPr>
          <w:ilvl w:val="0"/>
          <w:numId w:val="13"/>
        </w:numPr>
        <w:spacing w:afterLines="50" w:after="156"/>
        <w:ind w:firstLineChars="0"/>
        <w:rPr>
          <w:rFonts w:ascii="Times New Roman" w:hAnsi="Times New Roman" w:cs="Times New Roman"/>
          <w:sz w:val="24"/>
          <w:szCs w:val="24"/>
        </w:rPr>
      </w:pPr>
      <w:r w:rsidRPr="008571E5">
        <w:rPr>
          <w:rFonts w:ascii="Times New Roman" w:hAnsi="Times New Roman" w:cs="Times New Roman" w:hint="eastAsia"/>
          <w:b/>
          <w:bCs/>
          <w:sz w:val="24"/>
          <w:szCs w:val="24"/>
        </w:rPr>
        <w:t>M</w:t>
      </w:r>
      <w:r w:rsidRPr="008571E5">
        <w:rPr>
          <w:rFonts w:ascii="Times New Roman" w:hAnsi="Times New Roman" w:cs="Times New Roman"/>
          <w:b/>
          <w:bCs/>
          <w:sz w:val="24"/>
          <w:szCs w:val="24"/>
        </w:rPr>
        <w:t>ethods</w:t>
      </w:r>
    </w:p>
    <w:p w14:paraId="0DDF7AF1" w14:textId="524A3A9A" w:rsidR="00ED1F95" w:rsidRDefault="00ED1F95" w:rsidP="00ED1F95">
      <w:pPr>
        <w:pStyle w:val="ListParagraph"/>
        <w:numPr>
          <w:ilvl w:val="1"/>
          <w:numId w:val="13"/>
        </w:numPr>
        <w:spacing w:afterLines="50" w:after="156"/>
        <w:ind w:firstLineChars="0"/>
        <w:rPr>
          <w:rFonts w:ascii="Times New Roman" w:hAnsi="Times New Roman" w:cs="Times New Roman"/>
          <w:sz w:val="24"/>
          <w:szCs w:val="24"/>
        </w:rPr>
      </w:pPr>
      <w:proofErr w:type="spellStart"/>
      <w:r w:rsidRPr="00ED1F95">
        <w:rPr>
          <w:rFonts w:ascii="Times New Roman" w:hAnsi="Times New Roman" w:cs="Times New Roman"/>
          <w:sz w:val="24"/>
          <w:szCs w:val="24"/>
        </w:rPr>
        <w:t>cal_willingness_to_</w:t>
      </w:r>
      <w:proofErr w:type="gramStart"/>
      <w:r w:rsidRPr="00ED1F95">
        <w:rPr>
          <w:rFonts w:ascii="Times New Roman" w:hAnsi="Times New Roman" w:cs="Times New Roman"/>
          <w:sz w:val="24"/>
          <w:szCs w:val="24"/>
        </w:rPr>
        <w:t>pay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C2E14">
        <w:rPr>
          <w:rFonts w:ascii="Times New Roman" w:hAnsi="Times New Roman" w:cs="Times New Roman"/>
          <w:sz w:val="24"/>
          <w:szCs w:val="24"/>
        </w:rPr>
        <w:t>update the consumer’s willingness to pay for primum for cellulosic biofuel</w:t>
      </w:r>
    </w:p>
    <w:p w14:paraId="04B713B8" w14:textId="7C5DA906" w:rsidR="00FE7DED" w:rsidRDefault="00FE7DED" w:rsidP="00ED1F95">
      <w:pPr>
        <w:pStyle w:val="ListParagraph"/>
        <w:numPr>
          <w:ilvl w:val="1"/>
          <w:numId w:val="13"/>
        </w:numPr>
        <w:spacing w:afterLines="50" w:after="156"/>
        <w:ind w:firstLineChars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 w:hint="eastAsia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al_ethanol_price</w:t>
      </w:r>
      <w:proofErr w:type="spellEnd"/>
      <w:r>
        <w:rPr>
          <w:rFonts w:ascii="Times New Roman" w:hAnsi="Times New Roman" w:cs="Times New Roman"/>
          <w:sz w:val="24"/>
          <w:szCs w:val="24"/>
        </w:rPr>
        <w:t>: update the cellulosic ethanol price based on willingness to pay</w:t>
      </w:r>
    </w:p>
    <w:p w14:paraId="302A5486" w14:textId="237E5B83" w:rsidR="006F493A" w:rsidRDefault="006F493A" w:rsidP="006F493A">
      <w:pPr>
        <w:pStyle w:val="Heading2"/>
      </w:pPr>
      <w:bookmarkStart w:id="15" w:name="_Toc91263019"/>
      <w:r>
        <w:rPr>
          <w:rFonts w:hint="eastAsia"/>
        </w:rPr>
        <w:t>G</w:t>
      </w:r>
      <w:r>
        <w:t>overnment</w:t>
      </w:r>
      <w:bookmarkEnd w:id="15"/>
    </w:p>
    <w:p w14:paraId="418970BB" w14:textId="43AA25EF" w:rsidR="006F493A" w:rsidRDefault="006F493A" w:rsidP="006F493A">
      <w:pPr>
        <w:pStyle w:val="ListParagraph"/>
        <w:numPr>
          <w:ilvl w:val="0"/>
          <w:numId w:val="14"/>
        </w:numPr>
        <w:spacing w:afterLines="50" w:after="156"/>
        <w:ind w:firstLineChars="0"/>
        <w:rPr>
          <w:rFonts w:ascii="Times New Roman" w:hAnsi="Times New Roman" w:cs="Times New Roman"/>
          <w:sz w:val="24"/>
          <w:szCs w:val="24"/>
        </w:rPr>
      </w:pPr>
      <w:r w:rsidRPr="006F493A">
        <w:rPr>
          <w:rFonts w:ascii="Times New Roman" w:hAnsi="Times New Roman" w:cs="Times New Roman" w:hint="eastAsia"/>
          <w:b/>
          <w:bCs/>
          <w:sz w:val="24"/>
          <w:szCs w:val="24"/>
        </w:rPr>
        <w:t>A</w:t>
      </w:r>
      <w:r w:rsidRPr="006F493A">
        <w:rPr>
          <w:rFonts w:ascii="Times New Roman" w:hAnsi="Times New Roman" w:cs="Times New Roman"/>
          <w:b/>
          <w:bCs/>
          <w:sz w:val="24"/>
          <w:szCs w:val="24"/>
        </w:rPr>
        <w:t>ttributes</w:t>
      </w:r>
      <w:r>
        <w:rPr>
          <w:rFonts w:ascii="Times New Roman" w:hAnsi="Times New Roman" w:cs="Times New Roman"/>
          <w:sz w:val="24"/>
          <w:szCs w:val="24"/>
        </w:rPr>
        <w:t xml:space="preserve">: TMDL </w:t>
      </w:r>
      <w:r w:rsidR="00657D6C">
        <w:rPr>
          <w:rFonts w:ascii="Times New Roman" w:hAnsi="Times New Roman" w:cs="Times New Roman"/>
          <w:sz w:val="24"/>
          <w:szCs w:val="24"/>
        </w:rPr>
        <w:t xml:space="preserve">cap for </w:t>
      </w:r>
      <w:r>
        <w:rPr>
          <w:rFonts w:ascii="Times New Roman" w:hAnsi="Times New Roman" w:cs="Times New Roman"/>
          <w:sz w:val="24"/>
          <w:szCs w:val="24"/>
        </w:rPr>
        <w:t xml:space="preserve">watershed N release (TMDL), </w:t>
      </w:r>
      <w:r w:rsidR="00657D6C">
        <w:rPr>
          <w:rFonts w:ascii="Times New Roman" w:hAnsi="Times New Roman" w:cs="Times New Roman"/>
          <w:sz w:val="24"/>
          <w:szCs w:val="24"/>
        </w:rPr>
        <w:t>slope threshold for identifying land patches eligible for TMDL subsidy (</w:t>
      </w:r>
      <w:proofErr w:type="spellStart"/>
      <w:r w:rsidR="00657D6C">
        <w:rPr>
          <w:rFonts w:ascii="Times New Roman" w:hAnsi="Times New Roman" w:cs="Times New Roman"/>
          <w:sz w:val="24"/>
          <w:szCs w:val="24"/>
        </w:rPr>
        <w:t>slope_limits</w:t>
      </w:r>
      <w:proofErr w:type="spellEnd"/>
      <w:r w:rsidR="00657D6C">
        <w:rPr>
          <w:rFonts w:ascii="Times New Roman" w:hAnsi="Times New Roman" w:cs="Times New Roman"/>
          <w:sz w:val="24"/>
          <w:szCs w:val="24"/>
        </w:rPr>
        <w:t>), N release threshold for identifying land patches eligible for TMDL subsidy (</w:t>
      </w:r>
      <w:proofErr w:type="spellStart"/>
      <w:r w:rsidR="00657D6C">
        <w:rPr>
          <w:rFonts w:ascii="Times New Roman" w:hAnsi="Times New Roman" w:cs="Times New Roman"/>
          <w:sz w:val="24"/>
          <w:szCs w:val="24"/>
        </w:rPr>
        <w:t>TMDL_N_limits</w:t>
      </w:r>
      <w:proofErr w:type="spellEnd"/>
      <w:r w:rsidR="00657D6C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="003923F7" w:rsidRPr="003923F7">
        <w:rPr>
          <w:rFonts w:ascii="Times New Roman" w:hAnsi="Times New Roman" w:cs="Times New Roman"/>
          <w:sz w:val="24"/>
          <w:szCs w:val="24"/>
        </w:rPr>
        <w:t>scaling_factor</w:t>
      </w:r>
      <w:proofErr w:type="spellEnd"/>
      <w:r w:rsidR="000708BE">
        <w:rPr>
          <w:rFonts w:ascii="Times New Roman" w:hAnsi="Times New Roman" w:cs="Times New Roman"/>
          <w:sz w:val="24"/>
          <w:szCs w:val="24"/>
        </w:rPr>
        <w:t xml:space="preserve"> (</w:t>
      </w:r>
      <w:r w:rsidR="000708BE" w:rsidRPr="00B67C73">
        <w:rPr>
          <w:rFonts w:ascii="Times New Roman" w:hAnsi="Times New Roman" w:cs="Times New Roman"/>
          <w:sz w:val="24"/>
          <w:szCs w:val="24"/>
        </w:rPr>
        <w:t>not used</w:t>
      </w:r>
      <w:r w:rsidR="000708BE">
        <w:rPr>
          <w:rFonts w:ascii="Times New Roman" w:hAnsi="Times New Roman" w:cs="Times New Roman"/>
          <w:sz w:val="24"/>
          <w:szCs w:val="24"/>
        </w:rPr>
        <w:t>)</w:t>
      </w:r>
    </w:p>
    <w:p w14:paraId="0B148F66" w14:textId="076955E7" w:rsidR="006F493A" w:rsidRDefault="006F493A" w:rsidP="006F493A">
      <w:pPr>
        <w:pStyle w:val="ListParagraph"/>
        <w:numPr>
          <w:ilvl w:val="0"/>
          <w:numId w:val="14"/>
        </w:numPr>
        <w:spacing w:afterLines="50" w:after="156"/>
        <w:ind w:firstLineChars="0"/>
        <w:rPr>
          <w:rFonts w:ascii="Times New Roman" w:hAnsi="Times New Roman" w:cs="Times New Roman"/>
          <w:sz w:val="24"/>
          <w:szCs w:val="24"/>
        </w:rPr>
      </w:pPr>
      <w:r w:rsidRPr="006F493A">
        <w:rPr>
          <w:rFonts w:ascii="Times New Roman" w:hAnsi="Times New Roman" w:cs="Times New Roman" w:hint="eastAsia"/>
          <w:b/>
          <w:bCs/>
          <w:sz w:val="24"/>
          <w:szCs w:val="24"/>
        </w:rPr>
        <w:t>S</w:t>
      </w:r>
      <w:r w:rsidRPr="006F493A">
        <w:rPr>
          <w:rFonts w:ascii="Times New Roman" w:hAnsi="Times New Roman" w:cs="Times New Roman"/>
          <w:b/>
          <w:bCs/>
          <w:sz w:val="24"/>
          <w:szCs w:val="24"/>
        </w:rPr>
        <w:t>tates</w:t>
      </w:r>
      <w:r>
        <w:rPr>
          <w:rFonts w:ascii="Times New Roman" w:hAnsi="Times New Roman" w:cs="Times New Roman"/>
          <w:sz w:val="24"/>
          <w:szCs w:val="24"/>
        </w:rPr>
        <w:t>:</w:t>
      </w:r>
      <w:r w:rsidR="00657D6C">
        <w:rPr>
          <w:rFonts w:ascii="Times New Roman" w:hAnsi="Times New Roman" w:cs="Times New Roman"/>
          <w:sz w:val="24"/>
          <w:szCs w:val="24"/>
        </w:rPr>
        <w:t xml:space="preserve"> </w:t>
      </w:r>
      <w:r w:rsidR="000B0811">
        <w:rPr>
          <w:rFonts w:ascii="Times New Roman" w:hAnsi="Times New Roman" w:cs="Times New Roman"/>
          <w:sz w:val="24"/>
          <w:szCs w:val="24"/>
        </w:rPr>
        <w:t>price of cellulosic wavier credit (</w:t>
      </w:r>
      <w:proofErr w:type="spellStart"/>
      <w:r w:rsidR="000B0811">
        <w:rPr>
          <w:rFonts w:ascii="Times New Roman" w:hAnsi="Times New Roman" w:cs="Times New Roman"/>
          <w:sz w:val="24"/>
          <w:szCs w:val="24"/>
        </w:rPr>
        <w:t>CWC_price</w:t>
      </w:r>
      <w:proofErr w:type="spellEnd"/>
      <w:r w:rsidR="000B0811">
        <w:rPr>
          <w:rFonts w:ascii="Times New Roman" w:hAnsi="Times New Roman" w:cs="Times New Roman"/>
          <w:sz w:val="24"/>
          <w:szCs w:val="24"/>
        </w:rPr>
        <w:t>), volume of renewable fuel standard cellulosic biofuel production mandate (</w:t>
      </w:r>
      <w:proofErr w:type="spellStart"/>
      <w:r w:rsidR="000B0811">
        <w:rPr>
          <w:rFonts w:ascii="Times New Roman" w:hAnsi="Times New Roman" w:cs="Times New Roman"/>
          <w:sz w:val="24"/>
          <w:szCs w:val="24"/>
        </w:rPr>
        <w:t>RFS_volume</w:t>
      </w:r>
      <w:proofErr w:type="spellEnd"/>
      <w:r w:rsidR="000B0811">
        <w:rPr>
          <w:rFonts w:ascii="Times New Roman" w:hAnsi="Times New Roman" w:cs="Times New Roman"/>
          <w:sz w:val="24"/>
          <w:szCs w:val="24"/>
        </w:rPr>
        <w:t xml:space="preserve">), </w:t>
      </w:r>
      <w:r w:rsidR="003F305B">
        <w:rPr>
          <w:rFonts w:ascii="Times New Roman" w:hAnsi="Times New Roman" w:cs="Times New Roman"/>
          <w:sz w:val="24"/>
          <w:szCs w:val="24"/>
        </w:rPr>
        <w:t xml:space="preserve">adjusted cellulosic biofuel price based on </w:t>
      </w:r>
      <w:proofErr w:type="spellStart"/>
      <w:r w:rsidR="003F305B">
        <w:rPr>
          <w:rFonts w:ascii="Times New Roman" w:hAnsi="Times New Roman" w:cs="Times New Roman"/>
          <w:sz w:val="24"/>
          <w:szCs w:val="24"/>
        </w:rPr>
        <w:t>CWC_price</w:t>
      </w:r>
      <w:proofErr w:type="spellEnd"/>
      <w:r w:rsidR="003F305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3F305B">
        <w:rPr>
          <w:rFonts w:ascii="Times New Roman" w:hAnsi="Times New Roman" w:cs="Times New Roman"/>
          <w:sz w:val="24"/>
          <w:szCs w:val="24"/>
        </w:rPr>
        <w:t>RFS_adjusted_cell_ethanol_price</w:t>
      </w:r>
      <w:proofErr w:type="spellEnd"/>
      <w:r w:rsidR="003F305B">
        <w:rPr>
          <w:rFonts w:ascii="Times New Roman" w:hAnsi="Times New Roman" w:cs="Times New Roman"/>
          <w:sz w:val="24"/>
          <w:szCs w:val="24"/>
        </w:rPr>
        <w:t>), the slope threshold selected by gov agent (</w:t>
      </w:r>
      <w:proofErr w:type="spellStart"/>
      <w:r w:rsidR="003F305B">
        <w:rPr>
          <w:rFonts w:ascii="Times New Roman" w:hAnsi="Times New Roman" w:cs="Times New Roman"/>
          <w:sz w:val="24"/>
          <w:szCs w:val="24"/>
        </w:rPr>
        <w:t>slope_limit_ID</w:t>
      </w:r>
      <w:proofErr w:type="spellEnd"/>
      <w:r w:rsidR="003F305B">
        <w:rPr>
          <w:rFonts w:ascii="Times New Roman" w:hAnsi="Times New Roman" w:cs="Times New Roman"/>
          <w:sz w:val="24"/>
          <w:szCs w:val="24"/>
        </w:rPr>
        <w:t>), the N release threshold selected by gov agent (</w:t>
      </w:r>
      <w:proofErr w:type="spellStart"/>
      <w:r w:rsidR="003F305B">
        <w:rPr>
          <w:rFonts w:ascii="Times New Roman" w:hAnsi="Times New Roman" w:cs="Times New Roman"/>
          <w:sz w:val="24"/>
          <w:szCs w:val="24"/>
        </w:rPr>
        <w:t>N_limit_ID</w:t>
      </w:r>
      <w:proofErr w:type="spellEnd"/>
      <w:r w:rsidR="003F305B">
        <w:rPr>
          <w:rFonts w:ascii="Times New Roman" w:hAnsi="Times New Roman" w:cs="Times New Roman"/>
          <w:sz w:val="24"/>
          <w:szCs w:val="24"/>
        </w:rPr>
        <w:t>)</w:t>
      </w:r>
    </w:p>
    <w:p w14:paraId="35ADC5EC" w14:textId="413D6350" w:rsidR="006F493A" w:rsidRPr="006F493A" w:rsidRDefault="006F493A" w:rsidP="006F493A">
      <w:pPr>
        <w:pStyle w:val="ListParagraph"/>
        <w:numPr>
          <w:ilvl w:val="0"/>
          <w:numId w:val="14"/>
        </w:numPr>
        <w:spacing w:afterLines="50" w:after="156"/>
        <w:ind w:firstLineChars="0"/>
        <w:rPr>
          <w:rFonts w:ascii="Times New Roman" w:hAnsi="Times New Roman" w:cs="Times New Roman"/>
          <w:b/>
          <w:bCs/>
          <w:sz w:val="24"/>
          <w:szCs w:val="24"/>
        </w:rPr>
      </w:pPr>
      <w:r w:rsidRPr="006F493A">
        <w:rPr>
          <w:rFonts w:ascii="Times New Roman" w:hAnsi="Times New Roman" w:cs="Times New Roman" w:hint="eastAsia"/>
          <w:b/>
          <w:bCs/>
          <w:sz w:val="24"/>
          <w:szCs w:val="24"/>
        </w:rPr>
        <w:t>M</w:t>
      </w:r>
      <w:r w:rsidRPr="006F493A">
        <w:rPr>
          <w:rFonts w:ascii="Times New Roman" w:hAnsi="Times New Roman" w:cs="Times New Roman"/>
          <w:b/>
          <w:bCs/>
          <w:sz w:val="24"/>
          <w:szCs w:val="24"/>
        </w:rPr>
        <w:t>ethods</w:t>
      </w:r>
    </w:p>
    <w:p w14:paraId="6B17C43C" w14:textId="788720C4" w:rsidR="006F493A" w:rsidRDefault="008843A9" w:rsidP="00DF218E">
      <w:pPr>
        <w:pStyle w:val="ListParagraph"/>
        <w:numPr>
          <w:ilvl w:val="1"/>
          <w:numId w:val="14"/>
        </w:numPr>
        <w:spacing w:afterLines="50" w:after="156"/>
        <w:ind w:firstLineChars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 w:hint="eastAsia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>pdate_RFS</w:t>
      </w:r>
      <w:proofErr w:type="spellEnd"/>
      <w:r>
        <w:rPr>
          <w:rFonts w:ascii="Times New Roman" w:hAnsi="Times New Roman" w:cs="Times New Roman"/>
          <w:sz w:val="24"/>
          <w:szCs w:val="24"/>
        </w:rPr>
        <w:t>: adjust the RFS cellulosic mandated amount based on actual cellulosic biofuel production</w:t>
      </w:r>
    </w:p>
    <w:p w14:paraId="7300E554" w14:textId="38825E74" w:rsidR="008843A9" w:rsidRDefault="00FF3AD5" w:rsidP="00DF218E">
      <w:pPr>
        <w:pStyle w:val="ListParagraph"/>
        <w:numPr>
          <w:ilvl w:val="1"/>
          <w:numId w:val="14"/>
        </w:numPr>
        <w:spacing w:afterLines="50" w:after="156"/>
        <w:ind w:firstLineChars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 w:hint="eastAsia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al_IRR_adj_factor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206C55">
        <w:rPr>
          <w:rFonts w:ascii="Times New Roman" w:hAnsi="Times New Roman" w:cs="Times New Roman"/>
          <w:sz w:val="24"/>
          <w:szCs w:val="24"/>
        </w:rPr>
        <w:t>determine if the minimum IRR requirement by industry agent will be adjusted because of RFS mandate change</w:t>
      </w:r>
    </w:p>
    <w:p w14:paraId="7C6E486D" w14:textId="739FC20C" w:rsidR="00206C55" w:rsidRDefault="00206C55" w:rsidP="00DF218E">
      <w:pPr>
        <w:pStyle w:val="ListParagraph"/>
        <w:numPr>
          <w:ilvl w:val="1"/>
          <w:numId w:val="14"/>
        </w:numPr>
        <w:spacing w:afterLines="50" w:after="156"/>
        <w:ind w:firstLineChars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 w:hint="eastAsia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al_CWC_price</w:t>
      </w:r>
      <w:proofErr w:type="spellEnd"/>
      <w:r>
        <w:rPr>
          <w:rFonts w:ascii="Times New Roman" w:hAnsi="Times New Roman" w:cs="Times New Roman"/>
          <w:sz w:val="24"/>
          <w:szCs w:val="24"/>
        </w:rPr>
        <w:t>: calculate the price of cellulosic wavier credit</w:t>
      </w:r>
    </w:p>
    <w:p w14:paraId="52E4370D" w14:textId="07FC26D9" w:rsidR="00206C55" w:rsidRDefault="00BE6306" w:rsidP="00DF218E">
      <w:pPr>
        <w:pStyle w:val="ListParagraph"/>
        <w:numPr>
          <w:ilvl w:val="1"/>
          <w:numId w:val="14"/>
        </w:numPr>
        <w:spacing w:afterLines="50" w:after="156"/>
        <w:ind w:firstLineChars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 w:hint="eastAsia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al_cell_ethanol_price</w:t>
      </w:r>
      <w:proofErr w:type="spellEnd"/>
      <w:r>
        <w:rPr>
          <w:rFonts w:ascii="Times New Roman" w:hAnsi="Times New Roman" w:cs="Times New Roman"/>
          <w:sz w:val="24"/>
          <w:szCs w:val="24"/>
        </w:rPr>
        <w:t>: calculate the price of cellulosic biofuel based on CWC price</w:t>
      </w:r>
    </w:p>
    <w:p w14:paraId="6F6B0794" w14:textId="2B0D6194" w:rsidR="00BE6306" w:rsidRDefault="00625E95" w:rsidP="00DF218E">
      <w:pPr>
        <w:pStyle w:val="ListParagraph"/>
        <w:numPr>
          <w:ilvl w:val="1"/>
          <w:numId w:val="14"/>
        </w:numPr>
        <w:spacing w:afterLines="50" w:after="156"/>
        <w:ind w:firstLineChars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 w:hint="eastAsia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>pdate_TMDL</w:t>
      </w:r>
      <w:proofErr w:type="spellEnd"/>
      <w:r>
        <w:rPr>
          <w:rFonts w:ascii="Times New Roman" w:hAnsi="Times New Roman" w:cs="Times New Roman"/>
          <w:sz w:val="24"/>
          <w:szCs w:val="24"/>
        </w:rPr>
        <w:t>: update the N release limit for identifying the land patches eligible for TMDL subsidy</w:t>
      </w:r>
    </w:p>
    <w:p w14:paraId="3B652CEE" w14:textId="1F05B070" w:rsidR="009D6AE2" w:rsidRDefault="009D6AE2" w:rsidP="009D6AE2">
      <w:pPr>
        <w:spacing w:afterLines="50" w:after="156"/>
        <w:rPr>
          <w:rFonts w:ascii="Times New Roman" w:hAnsi="Times New Roman" w:cs="Times New Roman"/>
          <w:sz w:val="24"/>
          <w:szCs w:val="24"/>
        </w:rPr>
      </w:pPr>
    </w:p>
    <w:p w14:paraId="384E7A07" w14:textId="76A50391" w:rsidR="00BF6428" w:rsidRDefault="00BF6428" w:rsidP="00BF6428">
      <w:pPr>
        <w:pStyle w:val="Heading1"/>
      </w:pPr>
      <w:bookmarkStart w:id="16" w:name="_Toc91263020"/>
      <w:r>
        <w:rPr>
          <w:rFonts w:hint="eastAsia"/>
        </w:rPr>
        <w:lastRenderedPageBreak/>
        <w:t>M</w:t>
      </w:r>
      <w:r>
        <w:t>odel details</w:t>
      </w:r>
      <w:bookmarkEnd w:id="16"/>
    </w:p>
    <w:p w14:paraId="3386D374" w14:textId="7B4D6D92" w:rsidR="00BF6428" w:rsidRDefault="00BF6428" w:rsidP="00BF6428">
      <w:pPr>
        <w:pStyle w:val="Heading2"/>
      </w:pPr>
      <w:bookmarkStart w:id="17" w:name="_Toc91263021"/>
      <w:r>
        <w:rPr>
          <w:rFonts w:hint="eastAsia"/>
        </w:rPr>
        <w:t>M</w:t>
      </w:r>
      <w:r>
        <w:t>odel flow chart</w:t>
      </w:r>
      <w:bookmarkEnd w:id="17"/>
    </w:p>
    <w:p w14:paraId="024745D4" w14:textId="0E92B30D" w:rsidR="00803AE7" w:rsidRDefault="00061050" w:rsidP="00016520">
      <w:pPr>
        <w:spacing w:afterLines="50" w:after="15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US"/>
        </w:rPr>
        <w:drawing>
          <wp:inline distT="0" distB="0" distL="0" distR="0" wp14:anchorId="2CEBC4E1" wp14:editId="6BECA654">
            <wp:extent cx="4132053" cy="2525696"/>
            <wp:effectExtent l="0" t="0" r="1905" b="8255"/>
            <wp:docPr id="11" name="Picture 1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5342" cy="2527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9A1CCD" w14:textId="63D71182" w:rsidR="00E42322" w:rsidRDefault="00E42322" w:rsidP="00E42322">
      <w:pPr>
        <w:spacing w:afterLines="50" w:after="156"/>
        <w:jc w:val="left"/>
        <w:rPr>
          <w:rFonts w:ascii="Times New Roman" w:hAnsi="Times New Roman" w:cs="Times New Roman"/>
          <w:sz w:val="24"/>
          <w:szCs w:val="24"/>
        </w:rPr>
      </w:pPr>
    </w:p>
    <w:p w14:paraId="4CC79758" w14:textId="7919710E" w:rsidR="00137218" w:rsidRDefault="00137218" w:rsidP="00137218">
      <w:pPr>
        <w:pStyle w:val="Heading2"/>
      </w:pPr>
      <w:bookmarkStart w:id="18" w:name="_Toc91263022"/>
      <w:r>
        <w:rPr>
          <w:rFonts w:hint="eastAsia"/>
        </w:rPr>
        <w:t>F</w:t>
      </w:r>
      <w:r>
        <w:t>armer decision rules</w:t>
      </w:r>
      <w:bookmarkEnd w:id="18"/>
    </w:p>
    <w:p w14:paraId="601316DA" w14:textId="79B8F0D2" w:rsidR="00137218" w:rsidRDefault="00F0607C" w:rsidP="004A4819">
      <w:pPr>
        <w:pStyle w:val="ListParagraph"/>
        <w:numPr>
          <w:ilvl w:val="0"/>
          <w:numId w:val="15"/>
        </w:numPr>
        <w:spacing w:afterLines="50" w:after="156"/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="00FD5CD8">
        <w:rPr>
          <w:rFonts w:ascii="Times New Roman" w:hAnsi="Times New Roman" w:cs="Times New Roman"/>
          <w:sz w:val="24"/>
          <w:szCs w:val="24"/>
        </w:rPr>
        <w:t xml:space="preserve">ecision </w:t>
      </w:r>
      <w:r w:rsidR="002A453E">
        <w:rPr>
          <w:rFonts w:ascii="Times New Roman" w:hAnsi="Times New Roman" w:cs="Times New Roman"/>
          <w:sz w:val="24"/>
          <w:szCs w:val="24"/>
        </w:rPr>
        <w:t>process in a time step</w:t>
      </w:r>
    </w:p>
    <w:p w14:paraId="33B3137B" w14:textId="59F29EDD" w:rsidR="00FD5CD8" w:rsidRPr="00FD5CD8" w:rsidRDefault="00213498" w:rsidP="00FD5CD8">
      <w:pPr>
        <w:spacing w:afterLines="50" w:after="156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4411632" wp14:editId="0CE055D1">
            <wp:extent cx="5035550" cy="568619"/>
            <wp:effectExtent l="0" t="0" r="0" b="3175"/>
            <wp:docPr id="116" name="Picture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0045" cy="61542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AD69A9D" w14:textId="2EB6832C" w:rsidR="002A453E" w:rsidRDefault="00F0607C" w:rsidP="004A4819">
      <w:pPr>
        <w:pStyle w:val="ListParagraph"/>
        <w:numPr>
          <w:ilvl w:val="0"/>
          <w:numId w:val="15"/>
        </w:numPr>
        <w:spacing w:afterLines="50" w:after="156"/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Perennial grass adoption rule</w:t>
      </w:r>
    </w:p>
    <w:p w14:paraId="2AD304C7" w14:textId="5ECE57E3" w:rsidR="00F0607C" w:rsidRDefault="00ED5C98" w:rsidP="009B5904">
      <w:pPr>
        <w:pStyle w:val="ListParagraph"/>
        <w:spacing w:afterLines="50" w:after="156"/>
        <w:ind w:left="420" w:firstLineChars="0"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72DCB24" wp14:editId="72E16F49">
            <wp:extent cx="2903078" cy="2792619"/>
            <wp:effectExtent l="0" t="0" r="0" b="8255"/>
            <wp:docPr id="118" name="Picture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5525" cy="28045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D0E878B" w14:textId="017ED38A" w:rsidR="00AE2086" w:rsidRPr="00F35649" w:rsidRDefault="001331C0" w:rsidP="00F0607C">
      <w:pPr>
        <w:pStyle w:val="ListParagraph"/>
        <w:spacing w:afterLines="50" w:after="156"/>
        <w:ind w:left="42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U=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α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, if P≥0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-λ*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P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α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, if P&lt;0</m:t>
                  </m:r>
                </m:e>
              </m:eqArr>
            </m:e>
          </m:d>
        </m:oMath>
      </m:oMathPara>
    </w:p>
    <w:p w14:paraId="7985F679" w14:textId="16E522E8" w:rsidR="00F35649" w:rsidRPr="00C26736" w:rsidRDefault="00F35649" w:rsidP="00F0607C">
      <w:pPr>
        <w:pStyle w:val="ListParagraph"/>
        <w:spacing w:afterLines="50" w:after="156"/>
        <w:ind w:left="420" w:firstLineChars="0" w:firstLine="0"/>
        <w:jc w:val="left"/>
        <w:rPr>
          <w:rFonts w:ascii="Times New Roman" w:hAnsi="Times New Roman" w:cs="Times New Roman"/>
          <w:iCs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w:lastRenderedPageBreak/>
            <m:t>P=</m:t>
          </m:r>
          <m:nary>
            <m:naryPr>
              <m:chr m:val="∑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γ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p*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*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+β*EV-R</m:t>
                      </m:r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-IC</m:t>
                  </m:r>
                </m:e>
              </m:d>
              <m:r>
                <m:rPr>
                  <m:nor/>
                </m:rPr>
                <w:rPr>
                  <w:rFonts w:ascii="Cambria Math" w:hAnsi="Cambria Math" w:cs="Times New Roman"/>
                  <w:i/>
                  <w:sz w:val="24"/>
                  <w:szCs w:val="24"/>
                </w:rPr>
                <m:t> </m:t>
              </m:r>
            </m:e>
          </m:nary>
        </m:oMath>
      </m:oMathPara>
    </w:p>
    <w:p w14:paraId="54DBA1CB" w14:textId="573BA7B0" w:rsidR="00C26736" w:rsidRDefault="00C26736" w:rsidP="00F0607C">
      <w:pPr>
        <w:pStyle w:val="ListParagraph"/>
        <w:spacing w:afterLines="50" w:after="156"/>
        <w:ind w:left="420" w:firstLineChars="0" w:firstLine="0"/>
        <w:jc w:val="left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 w:hint="eastAsia"/>
          <w:iCs/>
          <w:sz w:val="24"/>
          <w:szCs w:val="24"/>
        </w:rPr>
        <w:t>w</w:t>
      </w:r>
      <w:r>
        <w:rPr>
          <w:rFonts w:ascii="Times New Roman" w:hAnsi="Times New Roman" w:cs="Times New Roman"/>
          <w:iCs/>
          <w:sz w:val="24"/>
          <w:szCs w:val="24"/>
        </w:rPr>
        <w:t xml:space="preserve">here </w:t>
      </w:r>
      <w:r w:rsidRPr="00925192">
        <w:rPr>
          <w:rFonts w:ascii="Times New Roman" w:hAnsi="Times New Roman" w:cs="Times New Roman"/>
          <w:i/>
          <w:sz w:val="24"/>
          <w:szCs w:val="24"/>
        </w:rPr>
        <w:t>U</w:t>
      </w:r>
      <w:r>
        <w:rPr>
          <w:rFonts w:ascii="Times New Roman" w:hAnsi="Times New Roman" w:cs="Times New Roman"/>
          <w:iCs/>
          <w:sz w:val="24"/>
          <w:szCs w:val="24"/>
        </w:rPr>
        <w:t xml:space="preserve"> is the utility of a crop</w:t>
      </w:r>
      <w:r w:rsidR="00925192">
        <w:rPr>
          <w:rFonts w:ascii="Times New Roman" w:hAnsi="Times New Roman" w:cs="Times New Roman"/>
          <w:iCs/>
          <w:sz w:val="24"/>
          <w:szCs w:val="24"/>
        </w:rPr>
        <w:t xml:space="preserve">, </w:t>
      </w:r>
      <w:r w:rsidR="006C6B7C" w:rsidRPr="006C6B7C">
        <w:rPr>
          <w:rFonts w:ascii="Times New Roman" w:hAnsi="Times New Roman" w:cs="Times New Roman"/>
          <w:i/>
          <w:sz w:val="24"/>
          <w:szCs w:val="24"/>
        </w:rPr>
        <w:t>P</w:t>
      </w:r>
      <w:r w:rsidR="006C6B7C">
        <w:rPr>
          <w:rFonts w:ascii="Times New Roman" w:hAnsi="Times New Roman" w:cs="Times New Roman"/>
          <w:iCs/>
          <w:sz w:val="24"/>
          <w:szCs w:val="24"/>
        </w:rPr>
        <w:t xml:space="preserve"> is the profit of a crop</w:t>
      </w:r>
      <w:r w:rsidR="00BF0651">
        <w:rPr>
          <w:rFonts w:ascii="Times New Roman" w:hAnsi="Times New Roman" w:cs="Times New Roman"/>
          <w:iCs/>
          <w:sz w:val="24"/>
          <w:szCs w:val="24"/>
        </w:rPr>
        <w:t xml:space="preserve"> ($/ha)</w:t>
      </w:r>
      <w:r w:rsidR="006C6B7C">
        <w:rPr>
          <w:rFonts w:ascii="Times New Roman" w:hAnsi="Times New Roman" w:cs="Times New Roman"/>
          <w:iCs/>
          <w:sz w:val="24"/>
          <w:szCs w:val="24"/>
        </w:rPr>
        <w:t xml:space="preserve">, </w:t>
      </w:r>
      <m:oMath>
        <m:r>
          <w:rPr>
            <w:rFonts w:ascii="Cambria Math" w:hAnsi="Cambria Math" w:cs="Times New Roman"/>
            <w:sz w:val="24"/>
            <w:szCs w:val="24"/>
          </w:rPr>
          <m:t>α</m:t>
        </m:r>
      </m:oMath>
      <w:r w:rsidR="006C6B7C">
        <w:rPr>
          <w:rFonts w:ascii="Times New Roman" w:hAnsi="Times New Roman" w:cs="Times New Roman"/>
          <w:iCs/>
          <w:sz w:val="24"/>
          <w:szCs w:val="24"/>
        </w:rPr>
        <w:t xml:space="preserve"> is the risk aversion parameter, </w:t>
      </w:r>
      <m:oMath>
        <m:r>
          <w:rPr>
            <w:rFonts w:ascii="Cambria Math" w:hAnsi="Cambria Math" w:cs="Times New Roman"/>
            <w:sz w:val="24"/>
            <w:szCs w:val="24"/>
          </w:rPr>
          <m:t>λ</m:t>
        </m:r>
      </m:oMath>
      <w:r w:rsidR="006C6B7C">
        <w:rPr>
          <w:rFonts w:ascii="Times New Roman" w:hAnsi="Times New Roman" w:cs="Times New Roman" w:hint="eastAsia"/>
          <w:iCs/>
          <w:sz w:val="24"/>
          <w:szCs w:val="24"/>
        </w:rPr>
        <w:t xml:space="preserve"> </w:t>
      </w:r>
      <w:r w:rsidR="006C6B7C">
        <w:rPr>
          <w:rFonts w:ascii="Times New Roman" w:hAnsi="Times New Roman" w:cs="Times New Roman"/>
          <w:iCs/>
          <w:sz w:val="24"/>
          <w:szCs w:val="24"/>
        </w:rPr>
        <w:t xml:space="preserve">is the loss aversion parameters, </w:t>
      </w:r>
      <m:oMath>
        <m:r>
          <w:rPr>
            <w:rFonts w:ascii="Cambria Math" w:hAnsi="Cambria Math" w:cs="Times New Roman"/>
            <w:sz w:val="24"/>
            <w:szCs w:val="24"/>
          </w:rPr>
          <m:t>γ</m:t>
        </m:r>
      </m:oMath>
      <w:r w:rsidR="006C6B7C">
        <w:rPr>
          <w:rFonts w:ascii="Times New Roman" w:hAnsi="Times New Roman" w:cs="Times New Roman" w:hint="eastAsia"/>
          <w:iCs/>
          <w:sz w:val="24"/>
          <w:szCs w:val="24"/>
        </w:rPr>
        <w:t xml:space="preserve"> </w:t>
      </w:r>
      <w:r w:rsidR="006C6B7C">
        <w:rPr>
          <w:rFonts w:ascii="Times New Roman" w:hAnsi="Times New Roman" w:cs="Times New Roman"/>
          <w:iCs/>
          <w:sz w:val="24"/>
          <w:szCs w:val="24"/>
        </w:rPr>
        <w:t xml:space="preserve">is the discount factor, </w:t>
      </w:r>
      <w:r w:rsidR="00BF0651" w:rsidRPr="00BF0651">
        <w:rPr>
          <w:rFonts w:ascii="Times New Roman" w:hAnsi="Times New Roman" w:cs="Times New Roman"/>
          <w:i/>
          <w:sz w:val="24"/>
          <w:szCs w:val="24"/>
        </w:rPr>
        <w:t>p</w:t>
      </w:r>
      <w:r w:rsidR="00BF0651">
        <w:rPr>
          <w:rFonts w:ascii="Times New Roman" w:hAnsi="Times New Roman" w:cs="Times New Roman"/>
          <w:iCs/>
          <w:sz w:val="24"/>
          <w:szCs w:val="24"/>
        </w:rPr>
        <w:t xml:space="preserve"> is the price of the crop ($/ton), </w:t>
      </w:r>
      <w:proofErr w:type="spellStart"/>
      <w:r w:rsidR="00BF0651" w:rsidRPr="00BF0651">
        <w:rPr>
          <w:rFonts w:ascii="Times New Roman" w:hAnsi="Times New Roman" w:cs="Times New Roman"/>
          <w:i/>
          <w:sz w:val="24"/>
          <w:szCs w:val="24"/>
        </w:rPr>
        <w:t>Y</w:t>
      </w:r>
      <w:r w:rsidR="00CF0AE4" w:rsidRPr="00CF0AE4">
        <w:rPr>
          <w:rFonts w:ascii="Times New Roman" w:hAnsi="Times New Roman" w:cs="Times New Roman"/>
          <w:i/>
          <w:sz w:val="24"/>
          <w:szCs w:val="24"/>
          <w:vertAlign w:val="subscript"/>
        </w:rPr>
        <w:t>t</w:t>
      </w:r>
      <w:proofErr w:type="spellEnd"/>
      <w:r w:rsidR="00BF0651">
        <w:rPr>
          <w:rFonts w:ascii="Times New Roman" w:hAnsi="Times New Roman" w:cs="Times New Roman"/>
          <w:iCs/>
          <w:sz w:val="24"/>
          <w:szCs w:val="24"/>
        </w:rPr>
        <w:t xml:space="preserve"> is the yield of the crop (ton/ha)</w:t>
      </w:r>
      <w:r w:rsidR="00CF0AE4">
        <w:rPr>
          <w:rFonts w:ascii="Times New Roman" w:hAnsi="Times New Roman" w:cs="Times New Roman"/>
          <w:iCs/>
          <w:sz w:val="24"/>
          <w:szCs w:val="24"/>
        </w:rPr>
        <w:t xml:space="preserve"> at year </w:t>
      </w:r>
      <w:r w:rsidR="00CF0AE4" w:rsidRPr="00CF0AE4">
        <w:rPr>
          <w:rFonts w:ascii="Times New Roman" w:hAnsi="Times New Roman" w:cs="Times New Roman"/>
          <w:i/>
          <w:sz w:val="24"/>
          <w:szCs w:val="24"/>
        </w:rPr>
        <w:t>t</w:t>
      </w:r>
      <w:r w:rsidR="00BF0651">
        <w:rPr>
          <w:rFonts w:ascii="Times New Roman" w:hAnsi="Times New Roman" w:cs="Times New Roman"/>
          <w:iCs/>
          <w:sz w:val="24"/>
          <w:szCs w:val="24"/>
        </w:rPr>
        <w:t xml:space="preserve">, </w:t>
      </w:r>
      <w:r w:rsidR="00CF0AE4" w:rsidRPr="00CF0AE4">
        <w:rPr>
          <w:rFonts w:ascii="Times New Roman" w:hAnsi="Times New Roman" w:cs="Times New Roman"/>
          <w:i/>
          <w:sz w:val="24"/>
          <w:szCs w:val="24"/>
        </w:rPr>
        <w:t>S</w:t>
      </w:r>
      <w:r w:rsidR="00CF0AE4" w:rsidRPr="00CF0AE4">
        <w:rPr>
          <w:rFonts w:ascii="Times New Roman" w:hAnsi="Times New Roman" w:cs="Times New Roman"/>
          <w:i/>
          <w:sz w:val="24"/>
          <w:szCs w:val="24"/>
          <w:vertAlign w:val="subscript"/>
        </w:rPr>
        <w:t>t</w:t>
      </w:r>
      <w:r w:rsidR="00CF0AE4">
        <w:rPr>
          <w:rFonts w:ascii="Times New Roman" w:hAnsi="Times New Roman" w:cs="Times New Roman"/>
          <w:iCs/>
          <w:sz w:val="24"/>
          <w:szCs w:val="24"/>
        </w:rPr>
        <w:t xml:space="preserve"> is the subsidy provided for the crop ($/ton) at year </w:t>
      </w:r>
      <w:r w:rsidR="00CF0AE4" w:rsidRPr="00CF0AE4">
        <w:rPr>
          <w:rFonts w:ascii="Times New Roman" w:hAnsi="Times New Roman" w:cs="Times New Roman"/>
          <w:i/>
          <w:sz w:val="24"/>
          <w:szCs w:val="24"/>
        </w:rPr>
        <w:t>t</w:t>
      </w:r>
      <w:r w:rsidR="00CF0AE4">
        <w:rPr>
          <w:rFonts w:ascii="Times New Roman" w:hAnsi="Times New Roman" w:cs="Times New Roman"/>
          <w:iCs/>
          <w:sz w:val="24"/>
          <w:szCs w:val="24"/>
        </w:rPr>
        <w:t xml:space="preserve">, </w:t>
      </w:r>
      <w:r w:rsidR="00DC587B" w:rsidRPr="00DC587B">
        <w:rPr>
          <w:rFonts w:ascii="Times New Roman" w:hAnsi="Times New Roman" w:cs="Times New Roman"/>
          <w:i/>
          <w:sz w:val="24"/>
          <w:szCs w:val="24"/>
        </w:rPr>
        <w:t>C</w:t>
      </w:r>
      <w:r w:rsidR="00DC587B" w:rsidRPr="00DC587B">
        <w:rPr>
          <w:rFonts w:ascii="Times New Roman" w:hAnsi="Times New Roman" w:cs="Times New Roman"/>
          <w:i/>
          <w:sz w:val="24"/>
          <w:szCs w:val="24"/>
          <w:vertAlign w:val="subscript"/>
        </w:rPr>
        <w:t>t</w:t>
      </w:r>
      <w:r w:rsidR="00DC587B">
        <w:rPr>
          <w:rFonts w:ascii="Times New Roman" w:hAnsi="Times New Roman" w:cs="Times New Roman"/>
          <w:iCs/>
          <w:sz w:val="24"/>
          <w:szCs w:val="24"/>
        </w:rPr>
        <w:t xml:space="preserve"> is the cost of the crop ($/ha) at year </w:t>
      </w:r>
      <w:r w:rsidR="00DC587B" w:rsidRPr="00DC587B">
        <w:rPr>
          <w:rFonts w:ascii="Times New Roman" w:hAnsi="Times New Roman" w:cs="Times New Roman"/>
          <w:i/>
          <w:sz w:val="24"/>
          <w:szCs w:val="24"/>
        </w:rPr>
        <w:t>t</w:t>
      </w:r>
      <w:r w:rsidR="00DC587B">
        <w:rPr>
          <w:rFonts w:ascii="Times New Roman" w:hAnsi="Times New Roman" w:cs="Times New Roman"/>
          <w:iCs/>
          <w:sz w:val="24"/>
          <w:szCs w:val="24"/>
        </w:rPr>
        <w:t xml:space="preserve">, </w:t>
      </w:r>
      <m:oMath>
        <m:r>
          <w:rPr>
            <w:rFonts w:ascii="Cambria Math" w:hAnsi="Cambria Math" w:cs="Times New Roman"/>
            <w:sz w:val="24"/>
            <w:szCs w:val="24"/>
          </w:rPr>
          <m:t>β</m:t>
        </m:r>
      </m:oMath>
      <w:r w:rsidR="00DC587B">
        <w:rPr>
          <w:rFonts w:ascii="Times New Roman" w:hAnsi="Times New Roman" w:cs="Times New Roman" w:hint="eastAsia"/>
          <w:iCs/>
          <w:sz w:val="24"/>
          <w:szCs w:val="24"/>
        </w:rPr>
        <w:t xml:space="preserve"> </w:t>
      </w:r>
      <w:r w:rsidR="00DC587B">
        <w:rPr>
          <w:rFonts w:ascii="Times New Roman" w:hAnsi="Times New Roman" w:cs="Times New Roman"/>
          <w:iCs/>
          <w:sz w:val="24"/>
          <w:szCs w:val="24"/>
        </w:rPr>
        <w:t xml:space="preserve">is the neighborhood related factor that relates to the farmer’s value of the environmental service provided by the crop, </w:t>
      </w:r>
      <w:r w:rsidR="00DC587B" w:rsidRPr="00DC587B">
        <w:rPr>
          <w:rFonts w:ascii="Times New Roman" w:hAnsi="Times New Roman" w:cs="Times New Roman"/>
          <w:i/>
          <w:sz w:val="24"/>
          <w:szCs w:val="24"/>
        </w:rPr>
        <w:t>EV</w:t>
      </w:r>
      <w:r w:rsidR="00DC587B">
        <w:rPr>
          <w:rFonts w:ascii="Times New Roman" w:hAnsi="Times New Roman" w:cs="Times New Roman"/>
          <w:iCs/>
          <w:sz w:val="24"/>
          <w:szCs w:val="24"/>
        </w:rPr>
        <w:t xml:space="preserve"> is the environmental service provided by the crop ($/ha), </w:t>
      </w:r>
      <w:r w:rsidR="00DC587B" w:rsidRPr="00DC587B">
        <w:rPr>
          <w:rFonts w:ascii="Times New Roman" w:hAnsi="Times New Roman" w:cs="Times New Roman"/>
          <w:i/>
          <w:sz w:val="24"/>
          <w:szCs w:val="24"/>
        </w:rPr>
        <w:t>R</w:t>
      </w:r>
      <w:r w:rsidR="00DC587B">
        <w:rPr>
          <w:rFonts w:ascii="Times New Roman" w:hAnsi="Times New Roman" w:cs="Times New Roman"/>
          <w:iCs/>
          <w:sz w:val="24"/>
          <w:szCs w:val="24"/>
        </w:rPr>
        <w:t xml:space="preserve"> is the land rent ($/ha), </w:t>
      </w:r>
      <w:r w:rsidR="00DC587B" w:rsidRPr="00294229">
        <w:rPr>
          <w:rFonts w:ascii="Times New Roman" w:hAnsi="Times New Roman" w:cs="Times New Roman"/>
          <w:i/>
          <w:sz w:val="24"/>
          <w:szCs w:val="24"/>
        </w:rPr>
        <w:t>IC</w:t>
      </w:r>
      <w:r w:rsidR="00DC587B">
        <w:rPr>
          <w:rFonts w:ascii="Times New Roman" w:hAnsi="Times New Roman" w:cs="Times New Roman"/>
          <w:iCs/>
          <w:sz w:val="24"/>
          <w:szCs w:val="24"/>
        </w:rPr>
        <w:t xml:space="preserve"> is the installation cost ($/ha)</w:t>
      </w:r>
      <w:r w:rsidR="0069016D">
        <w:rPr>
          <w:rFonts w:ascii="Times New Roman" w:hAnsi="Times New Roman" w:cs="Times New Roman"/>
          <w:iCs/>
          <w:sz w:val="24"/>
          <w:szCs w:val="24"/>
        </w:rPr>
        <w:t xml:space="preserve">, </w:t>
      </w:r>
      <w:r w:rsidR="0069016D" w:rsidRPr="0069016D">
        <w:rPr>
          <w:rFonts w:ascii="Times New Roman" w:hAnsi="Times New Roman" w:cs="Times New Roman"/>
          <w:i/>
          <w:sz w:val="24"/>
          <w:szCs w:val="24"/>
        </w:rPr>
        <w:t>T</w:t>
      </w:r>
      <w:r w:rsidR="0069016D">
        <w:rPr>
          <w:rFonts w:ascii="Times New Roman" w:hAnsi="Times New Roman" w:cs="Times New Roman"/>
          <w:iCs/>
          <w:sz w:val="24"/>
          <w:szCs w:val="24"/>
        </w:rPr>
        <w:t xml:space="preserve"> is the time horizon</w:t>
      </w:r>
      <w:r w:rsidR="00D37A31">
        <w:rPr>
          <w:rFonts w:ascii="Times New Roman" w:hAnsi="Times New Roman" w:cs="Times New Roman"/>
          <w:iCs/>
          <w:sz w:val="24"/>
          <w:szCs w:val="24"/>
        </w:rPr>
        <w:t xml:space="preserve"> (the life span of Miscanthus, 15 years)</w:t>
      </w:r>
      <w:r w:rsidR="00DC587B">
        <w:rPr>
          <w:rFonts w:ascii="Times New Roman" w:hAnsi="Times New Roman" w:cs="Times New Roman"/>
          <w:iCs/>
          <w:sz w:val="24"/>
          <w:szCs w:val="24"/>
        </w:rPr>
        <w:t xml:space="preserve">. </w:t>
      </w:r>
    </w:p>
    <w:p w14:paraId="269CDFAF" w14:textId="77381CF2" w:rsidR="006768EF" w:rsidRDefault="00B021D4" w:rsidP="00F0607C">
      <w:pPr>
        <w:pStyle w:val="ListParagraph"/>
        <w:spacing w:afterLines="50" w:after="156"/>
        <w:ind w:left="420" w:firstLineChars="0" w:firstLine="0"/>
        <w:jc w:val="left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If the profit of perennial grass is lower than 300 $/acre, the perennial grass adoption will be determined through the BN model trained from the survey data; otherwise</w:t>
      </w:r>
      <w:r w:rsidR="006768EF">
        <w:rPr>
          <w:rFonts w:ascii="Times New Roman" w:hAnsi="Times New Roman" w:cs="Times New Roman"/>
          <w:iCs/>
          <w:sz w:val="24"/>
          <w:szCs w:val="24"/>
        </w:rPr>
        <w:t>, the farmer agent will adopt perennial grass instantly.</w:t>
      </w:r>
    </w:p>
    <w:p w14:paraId="57432A28" w14:textId="77777777" w:rsidR="00D916CC" w:rsidRDefault="00D916CC" w:rsidP="00F0607C">
      <w:pPr>
        <w:pStyle w:val="ListParagraph"/>
        <w:spacing w:afterLines="50" w:after="156"/>
        <w:ind w:left="42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</w:p>
    <w:p w14:paraId="2D22555F" w14:textId="182D63A3" w:rsidR="00FD5CD8" w:rsidRDefault="002A453E" w:rsidP="004A4819">
      <w:pPr>
        <w:pStyle w:val="ListParagraph"/>
        <w:numPr>
          <w:ilvl w:val="0"/>
          <w:numId w:val="15"/>
        </w:numPr>
        <w:spacing w:afterLines="50" w:after="156"/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FD5CD8">
        <w:rPr>
          <w:rFonts w:ascii="Times New Roman" w:hAnsi="Times New Roman" w:cs="Times New Roman"/>
          <w:sz w:val="24"/>
          <w:szCs w:val="24"/>
        </w:rPr>
        <w:t>arameters</w:t>
      </w:r>
    </w:p>
    <w:p w14:paraId="205418F7" w14:textId="6C1A451E" w:rsidR="002C66DA" w:rsidRDefault="00930FBC" w:rsidP="00715E2A">
      <w:pPr>
        <w:pStyle w:val="ListParagraph"/>
        <w:numPr>
          <w:ilvl w:val="1"/>
          <w:numId w:val="15"/>
        </w:numPr>
        <w:spacing w:afterLines="50" w:after="156"/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930FBC">
        <w:rPr>
          <w:rFonts w:ascii="Times New Roman" w:hAnsi="Times New Roman" w:cs="Times New Roman"/>
          <w:sz w:val="24"/>
          <w:szCs w:val="24"/>
        </w:rPr>
        <w:t>land_rent</w:t>
      </w:r>
      <w:proofErr w:type="spellEnd"/>
      <w:r w:rsidR="00AA77D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in parameters.py</w:t>
      </w:r>
    </w:p>
    <w:p w14:paraId="60DFAF24" w14:textId="1D623A22" w:rsidR="00AA77DD" w:rsidRDefault="00AA77DD" w:rsidP="00715E2A">
      <w:pPr>
        <w:pStyle w:val="ListParagraph"/>
        <w:numPr>
          <w:ilvl w:val="1"/>
          <w:numId w:val="15"/>
        </w:numPr>
        <w:spacing w:afterLines="50" w:after="156"/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AA77DD">
        <w:rPr>
          <w:rFonts w:ascii="Times New Roman" w:hAnsi="Times New Roman" w:cs="Times New Roman"/>
          <w:sz w:val="24"/>
          <w:szCs w:val="24"/>
        </w:rPr>
        <w:t>marginal_land_rent_adj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determines the marginal land rent as a ratio of </w:t>
      </w:r>
      <w:proofErr w:type="spellStart"/>
      <w:r>
        <w:rPr>
          <w:rFonts w:ascii="Times New Roman" w:hAnsi="Times New Roman" w:cs="Times New Roman"/>
          <w:sz w:val="24"/>
          <w:szCs w:val="24"/>
        </w:rPr>
        <w:t>land_rent</w:t>
      </w:r>
      <w:proofErr w:type="spellEnd"/>
      <w:r>
        <w:rPr>
          <w:rFonts w:ascii="Times New Roman" w:hAnsi="Times New Roman" w:cs="Times New Roman"/>
          <w:sz w:val="24"/>
          <w:szCs w:val="24"/>
        </w:rPr>
        <w:t>, in parameters.py</w:t>
      </w:r>
    </w:p>
    <w:p w14:paraId="5C5CE28C" w14:textId="336C4BE6" w:rsidR="00AA77DD" w:rsidRPr="00DD292D" w:rsidRDefault="00EF0231" w:rsidP="00715E2A">
      <w:pPr>
        <w:pStyle w:val="ListParagraph"/>
        <w:numPr>
          <w:ilvl w:val="1"/>
          <w:numId w:val="15"/>
        </w:numPr>
        <w:spacing w:afterLines="50" w:after="156"/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learning_</w:t>
      </w:r>
      <w:proofErr w:type="gramStart"/>
      <w:r>
        <w:rPr>
          <w:rFonts w:ascii="Times New Roman" w:hAnsi="Times New Roman" w:cs="Times New Roman"/>
          <w:sz w:val="24"/>
          <w:szCs w:val="24"/>
        </w:rPr>
        <w:t>factor</w:t>
      </w:r>
      <w:proofErr w:type="spellEnd"/>
      <w:r w:rsidR="00DD292D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="00DD292D">
        <w:rPr>
          <w:rFonts w:ascii="Times New Roman" w:hAnsi="Times New Roman" w:cs="Times New Roman"/>
          <w:sz w:val="24"/>
          <w:szCs w:val="24"/>
        </w:rPr>
        <w:t xml:space="preserve"> indicates the </w:t>
      </w:r>
      <w:r w:rsidR="003B69E5">
        <w:rPr>
          <w:rFonts w:ascii="Times New Roman" w:hAnsi="Times New Roman" w:cs="Times New Roman"/>
          <w:sz w:val="24"/>
          <w:szCs w:val="24"/>
        </w:rPr>
        <w:t xml:space="preserve">possible </w:t>
      </w:r>
      <w:r w:rsidR="00DD292D">
        <w:rPr>
          <w:rFonts w:ascii="Times New Roman" w:hAnsi="Times New Roman" w:cs="Times New Roman"/>
          <w:sz w:val="24"/>
          <w:szCs w:val="24"/>
        </w:rPr>
        <w:t>level</w:t>
      </w:r>
      <w:r w:rsidR="003B69E5">
        <w:rPr>
          <w:rFonts w:ascii="Times New Roman" w:hAnsi="Times New Roman" w:cs="Times New Roman"/>
          <w:sz w:val="24"/>
          <w:szCs w:val="24"/>
        </w:rPr>
        <w:t>s</w:t>
      </w:r>
      <w:r w:rsidR="00DD292D">
        <w:rPr>
          <w:rFonts w:ascii="Times New Roman" w:hAnsi="Times New Roman" w:cs="Times New Roman"/>
          <w:sz w:val="24"/>
          <w:szCs w:val="24"/>
        </w:rPr>
        <w:t xml:space="preserve"> of </w:t>
      </w:r>
      <m:oMath>
        <m:r>
          <w:rPr>
            <w:rFonts w:ascii="Cambria Math" w:hAnsi="Cambria Math" w:cs="Times New Roman"/>
            <w:sz w:val="24"/>
            <w:szCs w:val="24"/>
          </w:rPr>
          <m:t>β</m:t>
        </m:r>
      </m:oMath>
      <w:r w:rsidR="00DD292D">
        <w:rPr>
          <w:rFonts w:ascii="Times New Roman" w:hAnsi="Times New Roman" w:cs="Times New Roman" w:hint="eastAsia"/>
          <w:iCs/>
          <w:sz w:val="24"/>
          <w:szCs w:val="24"/>
        </w:rPr>
        <w:t>,</w:t>
      </w:r>
      <w:r w:rsidR="00DD292D">
        <w:rPr>
          <w:rFonts w:ascii="Times New Roman" w:hAnsi="Times New Roman" w:cs="Times New Roman"/>
          <w:iCs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β</m:t>
        </m:r>
      </m:oMath>
      <w:r w:rsidR="00DD292D">
        <w:rPr>
          <w:rFonts w:ascii="Times New Roman" w:hAnsi="Times New Roman" w:cs="Times New Roman" w:hint="eastAsia"/>
          <w:iCs/>
          <w:sz w:val="24"/>
          <w:szCs w:val="24"/>
        </w:rPr>
        <w:t xml:space="preserve"> </w:t>
      </w:r>
      <w:r w:rsidR="00D701DB">
        <w:rPr>
          <w:rFonts w:ascii="Times New Roman" w:hAnsi="Times New Roman" w:cs="Times New Roman"/>
          <w:iCs/>
          <w:sz w:val="24"/>
          <w:szCs w:val="24"/>
        </w:rPr>
        <w:t>can be increased if the farmer is growing perennial grass or if they have neighbors growing perennial grass</w:t>
      </w:r>
      <w:r w:rsidR="001D105F">
        <w:rPr>
          <w:rFonts w:ascii="Times New Roman" w:hAnsi="Times New Roman" w:cs="Times New Roman"/>
          <w:iCs/>
          <w:sz w:val="24"/>
          <w:szCs w:val="24"/>
        </w:rPr>
        <w:t xml:space="preserve"> (</w:t>
      </w:r>
      <w:proofErr w:type="spellStart"/>
      <w:r w:rsidR="001D105F" w:rsidRPr="001D105F">
        <w:rPr>
          <w:rFonts w:ascii="Times New Roman" w:hAnsi="Times New Roman" w:cs="Times New Roman"/>
          <w:iCs/>
          <w:sz w:val="24"/>
          <w:szCs w:val="24"/>
        </w:rPr>
        <w:t>learn_from_experience</w:t>
      </w:r>
      <w:proofErr w:type="spellEnd"/>
      <w:r w:rsidR="001D105F">
        <w:rPr>
          <w:rFonts w:ascii="Times New Roman" w:hAnsi="Times New Roman" w:cs="Times New Roman"/>
          <w:iCs/>
          <w:sz w:val="24"/>
          <w:szCs w:val="24"/>
        </w:rPr>
        <w:t xml:space="preserve"> and </w:t>
      </w:r>
      <w:proofErr w:type="spellStart"/>
      <w:r w:rsidR="001D105F" w:rsidRPr="001D105F">
        <w:rPr>
          <w:rFonts w:ascii="Times New Roman" w:hAnsi="Times New Roman" w:cs="Times New Roman"/>
          <w:iCs/>
          <w:sz w:val="24"/>
          <w:szCs w:val="24"/>
        </w:rPr>
        <w:t>learning_from_neighbor</w:t>
      </w:r>
      <w:proofErr w:type="spellEnd"/>
      <w:r w:rsidR="001D105F">
        <w:rPr>
          <w:rFonts w:ascii="Times New Roman" w:hAnsi="Times New Roman" w:cs="Times New Roman"/>
          <w:iCs/>
          <w:sz w:val="24"/>
          <w:szCs w:val="24"/>
        </w:rPr>
        <w:t>)</w:t>
      </w:r>
    </w:p>
    <w:p w14:paraId="47703BF4" w14:textId="77777777" w:rsidR="00DD292D" w:rsidRPr="004A4819" w:rsidRDefault="00DD292D" w:rsidP="00715E2A">
      <w:pPr>
        <w:pStyle w:val="ListParagraph"/>
        <w:numPr>
          <w:ilvl w:val="1"/>
          <w:numId w:val="15"/>
        </w:numPr>
        <w:spacing w:afterLines="50" w:after="156"/>
        <w:ind w:firstLineChars="0"/>
        <w:jc w:val="left"/>
        <w:rPr>
          <w:rFonts w:ascii="Times New Roman" w:hAnsi="Times New Roman" w:cs="Times New Roman"/>
          <w:sz w:val="24"/>
          <w:szCs w:val="24"/>
        </w:rPr>
      </w:pPr>
    </w:p>
    <w:p w14:paraId="36F9484D" w14:textId="7F74A485" w:rsidR="0051507C" w:rsidRDefault="0051507C" w:rsidP="00A72E38">
      <w:pPr>
        <w:pStyle w:val="Heading2"/>
      </w:pPr>
      <w:bookmarkStart w:id="19" w:name="_Toc91263023"/>
      <w:r>
        <w:rPr>
          <w:rFonts w:hint="eastAsia"/>
        </w:rPr>
        <w:t>I</w:t>
      </w:r>
      <w:r>
        <w:t>ndustry decision rules</w:t>
      </w:r>
      <w:bookmarkEnd w:id="19"/>
    </w:p>
    <w:p w14:paraId="38D87CD3" w14:textId="432D9D10" w:rsidR="0051507C" w:rsidRDefault="00836569" w:rsidP="008255CA">
      <w:pPr>
        <w:pStyle w:val="ListParagraph"/>
        <w:numPr>
          <w:ilvl w:val="0"/>
          <w:numId w:val="16"/>
        </w:numPr>
        <w:spacing w:afterLines="50" w:after="156"/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Decision process in a time step</w:t>
      </w:r>
    </w:p>
    <w:p w14:paraId="47EF37CB" w14:textId="54E21D4D" w:rsidR="00836569" w:rsidRPr="00836569" w:rsidRDefault="00540930" w:rsidP="00DC1B3B">
      <w:pPr>
        <w:spacing w:afterLines="50" w:after="15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425705C" wp14:editId="03A6B9C8">
            <wp:extent cx="4892722" cy="522363"/>
            <wp:effectExtent l="0" t="0" r="3175" b="0"/>
            <wp:docPr id="119" name="Picture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6999" cy="5495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4CCB8D1" w14:textId="1CCAB6BF" w:rsidR="00836569" w:rsidRDefault="00A42152" w:rsidP="008255CA">
      <w:pPr>
        <w:pStyle w:val="ListParagraph"/>
        <w:numPr>
          <w:ilvl w:val="0"/>
          <w:numId w:val="16"/>
        </w:numPr>
        <w:spacing w:afterLines="50" w:after="156"/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Behavior</w:t>
      </w:r>
      <w:r w:rsidR="001F13DF">
        <w:rPr>
          <w:rFonts w:ascii="Times New Roman" w:hAnsi="Times New Roman" w:cs="Times New Roman"/>
          <w:sz w:val="24"/>
          <w:szCs w:val="24"/>
        </w:rPr>
        <w:t xml:space="preserve"> </w:t>
      </w:r>
      <w:r w:rsidR="00836569">
        <w:rPr>
          <w:rFonts w:ascii="Times New Roman" w:hAnsi="Times New Roman" w:cs="Times New Roman"/>
          <w:sz w:val="24"/>
          <w:szCs w:val="24"/>
        </w:rPr>
        <w:t>rule</w:t>
      </w:r>
      <w:r>
        <w:rPr>
          <w:rFonts w:ascii="Times New Roman" w:hAnsi="Times New Roman" w:cs="Times New Roman"/>
          <w:sz w:val="24"/>
          <w:szCs w:val="24"/>
        </w:rPr>
        <w:t>s</w:t>
      </w:r>
    </w:p>
    <w:p w14:paraId="27D18133" w14:textId="599B3074" w:rsidR="00A42152" w:rsidRDefault="00A42152" w:rsidP="00A42152">
      <w:pPr>
        <w:pStyle w:val="ListParagraph"/>
        <w:numPr>
          <w:ilvl w:val="1"/>
          <w:numId w:val="16"/>
        </w:numPr>
        <w:spacing w:afterLines="50" w:after="156"/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nvesting rule</w:t>
      </w:r>
    </w:p>
    <w:p w14:paraId="28D60559" w14:textId="5781705A" w:rsidR="00836569" w:rsidRDefault="009256F9" w:rsidP="009256F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666E72F" wp14:editId="6A9B00FA">
            <wp:extent cx="3893185" cy="3480948"/>
            <wp:effectExtent l="0" t="0" r="0" b="5715"/>
            <wp:docPr id="120" name="Picture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6997" cy="349329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A0B8EB6" w14:textId="77777777" w:rsidR="003C4F40" w:rsidRPr="003C4F40" w:rsidRDefault="003C4F40" w:rsidP="003C4F40">
      <w:pPr>
        <w:spacing w:afterLines="50" w:after="156"/>
        <w:jc w:val="left"/>
        <w:rPr>
          <w:rFonts w:ascii="Times New Roman" w:hAnsi="Times New Roman" w:cs="Times New Roman"/>
          <w:sz w:val="24"/>
          <w:szCs w:val="24"/>
        </w:rPr>
      </w:pPr>
    </w:p>
    <w:p w14:paraId="3B6BD658" w14:textId="0964C5F9" w:rsidR="00CA736E" w:rsidRDefault="00CA736E" w:rsidP="00CA736E">
      <w:pPr>
        <w:pStyle w:val="ListParagraph"/>
        <w:numPr>
          <w:ilvl w:val="1"/>
          <w:numId w:val="16"/>
        </w:numPr>
        <w:spacing w:afterLines="50" w:after="156"/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Termination rule</w:t>
      </w:r>
    </w:p>
    <w:p w14:paraId="47EEF151" w14:textId="070B3AE5" w:rsidR="00EA5F8B" w:rsidRDefault="00EA5F8B" w:rsidP="00EA5F8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81C1D13" wp14:editId="6E1981CD">
            <wp:extent cx="2524852" cy="1819446"/>
            <wp:effectExtent l="0" t="0" r="8890" b="9525"/>
            <wp:docPr id="121" name="Picture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8528" cy="182930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FB3175D" w14:textId="77777777" w:rsidR="000E6691" w:rsidRDefault="000E6691" w:rsidP="00EA5F8B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53C94EBA" w14:textId="3749C93E" w:rsidR="000E6691" w:rsidRDefault="000E6691" w:rsidP="00EA5F8B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24BA2F95" w14:textId="15C03BBA" w:rsidR="00294EF8" w:rsidRDefault="00294EF8" w:rsidP="00EA5F8B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0AC004D2" w14:textId="0385B340" w:rsidR="00294EF8" w:rsidRDefault="00294EF8" w:rsidP="00EA5F8B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3B3A5240" w14:textId="47723D56" w:rsidR="00294EF8" w:rsidRDefault="00294EF8" w:rsidP="00EA5F8B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04A7EF27" w14:textId="398E55A7" w:rsidR="00294EF8" w:rsidRDefault="00294EF8" w:rsidP="00EA5F8B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2478C122" w14:textId="47960A8B" w:rsidR="00294EF8" w:rsidRDefault="00294EF8" w:rsidP="00EA5F8B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621F647D" w14:textId="695F0220" w:rsidR="00294EF8" w:rsidRDefault="00294EF8" w:rsidP="00EA5F8B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7CE162FB" w14:textId="52639DAD" w:rsidR="00294EF8" w:rsidRPr="00294EF8" w:rsidRDefault="00294EF8" w:rsidP="00294EF8">
      <w:pPr>
        <w:pStyle w:val="ListParagraph"/>
        <w:numPr>
          <w:ilvl w:val="1"/>
          <w:numId w:val="16"/>
        </w:numPr>
        <w:spacing w:afterLines="50" w:after="156"/>
        <w:ind w:firstLineChars="0"/>
        <w:jc w:val="left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Contracting rule</w:t>
      </w:r>
    </w:p>
    <w:p w14:paraId="54DF1E02" w14:textId="016FE6D7" w:rsidR="000E6691" w:rsidRDefault="000E6691" w:rsidP="00EA5F8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443216C" wp14:editId="19F34223">
            <wp:extent cx="2311467" cy="3118513"/>
            <wp:effectExtent l="0" t="0" r="0" b="5715"/>
            <wp:docPr id="122" name="Picture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1467" cy="311851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336C623" w14:textId="36F1D3BD" w:rsidR="00941996" w:rsidRDefault="00941996" w:rsidP="00941996">
      <w:pPr>
        <w:jc w:val="left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contracted feedstock price for each farmer varies and is determined by a lower bound </w:t>
      </w:r>
      <w:r w:rsidRPr="00C619C7">
        <w:rPr>
          <w:rFonts w:ascii="Times New Roman" w:hAnsi="Times New Roman" w:cs="Times New Roman"/>
          <w:i/>
          <w:iCs/>
          <w:sz w:val="24"/>
          <w:szCs w:val="24"/>
        </w:rPr>
        <w:t>LB</w:t>
      </w:r>
      <w:r>
        <w:rPr>
          <w:rFonts w:ascii="Times New Roman" w:hAnsi="Times New Roman" w:cs="Times New Roman"/>
          <w:sz w:val="24"/>
          <w:szCs w:val="24"/>
        </w:rPr>
        <w:t xml:space="preserve">, an upper bound </w:t>
      </w:r>
      <w:r w:rsidRPr="00C619C7">
        <w:rPr>
          <w:rFonts w:ascii="Times New Roman" w:hAnsi="Times New Roman" w:cs="Times New Roman"/>
          <w:i/>
          <w:iCs/>
          <w:sz w:val="24"/>
          <w:szCs w:val="24"/>
        </w:rPr>
        <w:t>UB</w:t>
      </w:r>
      <w:r>
        <w:rPr>
          <w:rFonts w:ascii="Times New Roman" w:hAnsi="Times New Roman" w:cs="Times New Roman"/>
          <w:sz w:val="24"/>
          <w:szCs w:val="24"/>
        </w:rPr>
        <w:t xml:space="preserve">, and the market tightness factor </w:t>
      </w:r>
      <m:oMath>
        <m:r>
          <w:rPr>
            <w:rFonts w:ascii="Cambria Math" w:hAnsi="Cambria Math" w:cs="Times New Roman"/>
            <w:sz w:val="24"/>
            <w:szCs w:val="24"/>
          </w:rPr>
          <m:t>ξ=</m:t>
        </m:r>
        <m:f>
          <m:f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Demand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Demand+Supply</m:t>
            </m:r>
          </m:den>
        </m:f>
      </m:oMath>
      <w:r>
        <w:rPr>
          <w:rFonts w:ascii="Times New Roman" w:hAnsi="Times New Roman" w:cs="Times New Roman"/>
          <w:iCs/>
          <w:sz w:val="24"/>
          <w:szCs w:val="24"/>
        </w:rPr>
        <w:t>:</w:t>
      </w:r>
    </w:p>
    <w:p w14:paraId="175C2BA5" w14:textId="77777777" w:rsidR="00941996" w:rsidRDefault="00941996" w:rsidP="00941996">
      <w:pPr>
        <w:jc w:val="left"/>
        <w:rPr>
          <w:rFonts w:ascii="Times New Roman" w:hAnsi="Times New Roman" w:cs="Times New Roman"/>
          <w:iCs/>
          <w:sz w:val="24"/>
          <w:szCs w:val="24"/>
        </w:rPr>
      </w:pPr>
    </w:p>
    <w:p w14:paraId="46032764" w14:textId="16209AA0" w:rsidR="00941996" w:rsidRDefault="00941996" w:rsidP="00941996">
      <w:pPr>
        <w:spacing w:afterLines="50" w:after="156" w:line="360" w:lineRule="auto"/>
        <w:jc w:val="left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contract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=LB+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UB-LB</m:t>
                </m:r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ξ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=UB-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UB-LB</m:t>
                </m:r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(1-ξ)</m:t>
            </m:r>
          </m:sup>
        </m:sSup>
      </m:oMath>
      <w:r>
        <w:rPr>
          <w:rFonts w:ascii="Times New Roman" w:hAnsi="Times New Roman" w:cs="Times New Roman"/>
          <w:iCs/>
          <w:sz w:val="24"/>
          <w:szCs w:val="24"/>
        </w:rPr>
        <w:tab/>
      </w:r>
      <w:r>
        <w:rPr>
          <w:rFonts w:ascii="Times New Roman" w:hAnsi="Times New Roman" w:cs="Times New Roman"/>
          <w:iCs/>
          <w:sz w:val="24"/>
          <w:szCs w:val="24"/>
        </w:rPr>
        <w:tab/>
      </w:r>
      <w:r>
        <w:rPr>
          <w:rFonts w:ascii="Times New Roman" w:hAnsi="Times New Roman" w:cs="Times New Roman"/>
          <w:iCs/>
          <w:sz w:val="24"/>
          <w:szCs w:val="24"/>
        </w:rPr>
        <w:tab/>
      </w:r>
      <w:r>
        <w:rPr>
          <w:rFonts w:ascii="Times New Roman" w:hAnsi="Times New Roman" w:cs="Times New Roman"/>
          <w:iCs/>
          <w:sz w:val="24"/>
          <w:szCs w:val="24"/>
        </w:rPr>
        <w:tab/>
      </w:r>
      <w:r>
        <w:rPr>
          <w:rFonts w:ascii="Times New Roman" w:hAnsi="Times New Roman" w:cs="Times New Roman"/>
          <w:iCs/>
          <w:sz w:val="24"/>
          <w:szCs w:val="24"/>
        </w:rPr>
        <w:tab/>
      </w:r>
    </w:p>
    <w:p w14:paraId="020B07FD" w14:textId="77777777" w:rsidR="00941996" w:rsidRDefault="00941996" w:rsidP="00941996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3CF775FC" w14:textId="2859EDCF" w:rsidR="00941996" w:rsidRDefault="00941996" w:rsidP="00941996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 xml:space="preserve">ere the upper bound </w:t>
      </w:r>
      <w:r w:rsidRPr="00382094">
        <w:rPr>
          <w:rFonts w:ascii="Times New Roman" w:hAnsi="Times New Roman" w:cs="Times New Roman"/>
          <w:i/>
          <w:iCs/>
          <w:sz w:val="24"/>
          <w:szCs w:val="24"/>
        </w:rPr>
        <w:t>UB</w:t>
      </w:r>
      <w:r>
        <w:rPr>
          <w:rFonts w:ascii="Times New Roman" w:hAnsi="Times New Roman" w:cs="Times New Roman"/>
          <w:sz w:val="24"/>
          <w:szCs w:val="24"/>
        </w:rPr>
        <w:t xml:space="preserve"> is determined as the breakeven price for bio-facility (</w:t>
      </w:r>
      <w:r w:rsidRPr="00406699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406699">
        <w:rPr>
          <w:rFonts w:ascii="Times New Roman" w:hAnsi="Times New Roman" w:cs="Times New Roman"/>
          <w:sz w:val="24"/>
          <w:szCs w:val="24"/>
          <w:vertAlign w:val="subscript"/>
        </w:rPr>
        <w:t>BE</w:t>
      </w:r>
      <w:r>
        <w:rPr>
          <w:rFonts w:ascii="Times New Roman" w:hAnsi="Times New Roman" w:cs="Times New Roman"/>
          <w:sz w:val="24"/>
          <w:szCs w:val="24"/>
        </w:rPr>
        <w:t>)</w:t>
      </w:r>
      <w:r w:rsidR="00845ECC">
        <w:rPr>
          <w:rFonts w:ascii="Times New Roman" w:hAnsi="Times New Roman" w:cs="Times New Roman"/>
          <w:sz w:val="24"/>
          <w:szCs w:val="24"/>
        </w:rPr>
        <w:t xml:space="preserve"> and BEPAM price (</w:t>
      </w:r>
      <w:r w:rsidR="00845ECC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="00845ECC" w:rsidRPr="00845ECC">
        <w:rPr>
          <w:rFonts w:ascii="Times New Roman" w:hAnsi="Times New Roman" w:cs="Times New Roman"/>
          <w:sz w:val="24"/>
          <w:szCs w:val="24"/>
          <w:vertAlign w:val="subscript"/>
        </w:rPr>
        <w:t>BEPAM</w:t>
      </w:r>
      <w:r w:rsidR="00845ECC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,</w:t>
      </w:r>
      <w:r w:rsidR="00845ECC">
        <w:rPr>
          <w:rFonts w:ascii="Times New Roman" w:hAnsi="Times New Roman" w:cs="Times New Roman"/>
          <w:sz w:val="24"/>
          <w:szCs w:val="24"/>
        </w:rPr>
        <w:t xml:space="preserve"> </w:t>
      </w:r>
      <w:r w:rsidR="00845ECC" w:rsidRPr="00382094">
        <w:rPr>
          <w:rFonts w:ascii="Times New Roman" w:hAnsi="Times New Roman" w:cs="Times New Roman"/>
          <w:i/>
          <w:iCs/>
          <w:sz w:val="24"/>
          <w:szCs w:val="24"/>
        </w:rPr>
        <w:t>UB</w:t>
      </w:r>
      <w:r w:rsidR="00845ECC">
        <w:rPr>
          <w:rFonts w:ascii="Times New Roman" w:hAnsi="Times New Roman" w:cs="Times New Roman"/>
          <w:i/>
          <w:iCs/>
          <w:sz w:val="24"/>
          <w:szCs w:val="24"/>
        </w:rPr>
        <w:t>=</w:t>
      </w:r>
      <w:r w:rsidR="00845ECC" w:rsidRPr="00845ECC">
        <w:rPr>
          <w:rFonts w:ascii="Times New Roman" w:hAnsi="Times New Roman" w:cs="Times New Roman"/>
          <w:sz w:val="24"/>
          <w:szCs w:val="24"/>
        </w:rPr>
        <w:t>min(</w:t>
      </w:r>
      <w:r w:rsidR="00845ECC" w:rsidRPr="00406699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="00845ECC" w:rsidRPr="00406699">
        <w:rPr>
          <w:rFonts w:ascii="Times New Roman" w:hAnsi="Times New Roman" w:cs="Times New Roman"/>
          <w:sz w:val="24"/>
          <w:szCs w:val="24"/>
          <w:vertAlign w:val="subscript"/>
        </w:rPr>
        <w:t>BE</w:t>
      </w:r>
      <w:r w:rsidR="00845ECC">
        <w:rPr>
          <w:rFonts w:ascii="Times New Roman" w:hAnsi="Times New Roman" w:cs="Times New Roman"/>
          <w:sz w:val="24"/>
          <w:szCs w:val="24"/>
          <w:vertAlign w:val="subscript"/>
        </w:rPr>
        <w:t>,</w:t>
      </w:r>
      <w:r w:rsidR="00845ECC" w:rsidRPr="00845EC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845ECC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="00845ECC" w:rsidRPr="00845ECC">
        <w:rPr>
          <w:rFonts w:ascii="Times New Roman" w:hAnsi="Times New Roman" w:cs="Times New Roman"/>
          <w:sz w:val="24"/>
          <w:szCs w:val="24"/>
          <w:vertAlign w:val="subscript"/>
        </w:rPr>
        <w:t>BEPAM</w:t>
      </w:r>
      <w:r w:rsidR="00845ECC" w:rsidRPr="00845ECC">
        <w:rPr>
          <w:rFonts w:ascii="Times New Roman" w:hAnsi="Times New Roman" w:cs="Times New Roman"/>
          <w:sz w:val="24"/>
          <w:szCs w:val="24"/>
        </w:rPr>
        <w:t>+</w:t>
      </w:r>
      <w:r w:rsidR="00845ECC" w:rsidRPr="00845EC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845ECC" w:rsidRPr="00031F27"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="00845ECC" w:rsidRPr="00031F27">
        <w:rPr>
          <w:rFonts w:ascii="Times New Roman" w:hAnsi="Times New Roman" w:cs="Times New Roman"/>
          <w:sz w:val="24"/>
          <w:szCs w:val="24"/>
          <w:vertAlign w:val="subscript"/>
        </w:rPr>
        <w:t>T</w:t>
      </w:r>
      <w:r w:rsidR="00845ECC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proofErr w:type="spellStart"/>
      <w:r w:rsidR="00845ECC" w:rsidRPr="00031F27">
        <w:rPr>
          <w:rFonts w:ascii="Times New Roman" w:hAnsi="Times New Roman" w:cs="Times New Roman"/>
          <w:i/>
          <w:iCs/>
          <w:sz w:val="24"/>
          <w:szCs w:val="24"/>
        </w:rPr>
        <w:t>d</w:t>
      </w:r>
      <w:r w:rsidR="00845ECC" w:rsidRPr="00845ECC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max</w:t>
      </w:r>
      <w:proofErr w:type="spellEnd"/>
      <w:r w:rsidR="00845ECC" w:rsidRPr="00845ECC">
        <w:rPr>
          <w:rFonts w:ascii="Times New Roman" w:hAnsi="Times New Roman" w:cs="Times New Roman"/>
          <w:sz w:val="24"/>
          <w:szCs w:val="24"/>
        </w:rPr>
        <w:t>)</w:t>
      </w:r>
      <w:r w:rsidR="002F5068">
        <w:rPr>
          <w:rFonts w:ascii="Times New Roman" w:hAnsi="Times New Roman" w:cs="Times New Roman"/>
          <w:sz w:val="24"/>
          <w:szCs w:val="24"/>
        </w:rPr>
        <w:t xml:space="preserve">, where </w:t>
      </w:r>
      <w:r w:rsidR="002F5068" w:rsidRPr="00031F27"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="002F5068" w:rsidRPr="00031F27">
        <w:rPr>
          <w:rFonts w:ascii="Times New Roman" w:hAnsi="Times New Roman" w:cs="Times New Roman"/>
          <w:sz w:val="24"/>
          <w:szCs w:val="24"/>
          <w:vertAlign w:val="subscript"/>
        </w:rPr>
        <w:t>T</w:t>
      </w:r>
      <w:r w:rsidR="002F5068">
        <w:rPr>
          <w:rFonts w:ascii="Times New Roman" w:hAnsi="Times New Roman" w:cs="Times New Roman"/>
          <w:sz w:val="24"/>
          <w:szCs w:val="24"/>
        </w:rPr>
        <w:t xml:space="preserve"> is the feedstock transportation cost,</w:t>
      </w:r>
      <w:r w:rsidR="002F5068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2F5068" w:rsidRPr="002F5068">
        <w:rPr>
          <w:rFonts w:ascii="Times New Roman" w:hAnsi="Times New Roman" w:cs="Times New Roman"/>
          <w:i/>
          <w:iCs/>
          <w:sz w:val="24"/>
          <w:szCs w:val="24"/>
        </w:rPr>
        <w:t>d</w:t>
      </w:r>
      <w:r w:rsidR="002F5068" w:rsidRPr="002F5068">
        <w:rPr>
          <w:rFonts w:ascii="Times New Roman" w:hAnsi="Times New Roman" w:cs="Times New Roman"/>
          <w:sz w:val="24"/>
          <w:szCs w:val="24"/>
          <w:vertAlign w:val="subscript"/>
        </w:rPr>
        <w:t>max</w:t>
      </w:r>
      <w:proofErr w:type="spellEnd"/>
      <w:r w:rsidR="002F5068">
        <w:rPr>
          <w:rFonts w:ascii="Times New Roman" w:hAnsi="Times New Roman" w:cs="Times New Roman"/>
          <w:sz w:val="24"/>
          <w:szCs w:val="24"/>
        </w:rPr>
        <w:t xml:space="preserve"> is the </w:t>
      </w:r>
      <w:r w:rsidR="00FF145D">
        <w:rPr>
          <w:rFonts w:ascii="Times New Roman" w:hAnsi="Times New Roman" w:cs="Times New Roman"/>
          <w:sz w:val="24"/>
          <w:szCs w:val="24"/>
        </w:rPr>
        <w:t>maximum transportation distance assumed by the modeler</w:t>
      </w:r>
      <w:r w:rsidR="002F5068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and the lower bound </w:t>
      </w:r>
      <w:r w:rsidRPr="00382094">
        <w:rPr>
          <w:rFonts w:ascii="Times New Roman" w:hAnsi="Times New Roman" w:cs="Times New Roman"/>
          <w:i/>
          <w:iCs/>
          <w:sz w:val="24"/>
          <w:szCs w:val="24"/>
        </w:rPr>
        <w:t>LB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 w:rsidRPr="00031F27"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Pr="00031F27">
        <w:rPr>
          <w:rFonts w:ascii="Times New Roman" w:hAnsi="Times New Roman" w:cs="Times New Roman"/>
          <w:sz w:val="24"/>
          <w:szCs w:val="24"/>
          <w:vertAlign w:val="subscript"/>
        </w:rPr>
        <w:t>T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031F27">
        <w:rPr>
          <w:rFonts w:ascii="Times New Roman" w:hAnsi="Times New Roman" w:cs="Times New Roman"/>
          <w:i/>
          <w:iCs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 + </w:t>
      </w:r>
      <w:r w:rsidRPr="00031F27"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Pr="00031F27">
        <w:rPr>
          <w:rFonts w:ascii="Times New Roman" w:hAnsi="Times New Roman" w:cs="Times New Roman"/>
          <w:sz w:val="24"/>
          <w:szCs w:val="24"/>
          <w:vertAlign w:val="subscript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+ max(</w:t>
      </w:r>
      <w:r w:rsidRPr="00406699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406699">
        <w:rPr>
          <w:rFonts w:ascii="Times New Roman" w:hAnsi="Times New Roman" w:cs="Times New Roman"/>
          <w:sz w:val="24"/>
          <w:szCs w:val="24"/>
          <w:vertAlign w:val="subscript"/>
        </w:rPr>
        <w:t>BA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2C0CE2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1965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ED1965">
        <w:rPr>
          <w:rFonts w:ascii="Times New Roman" w:hAnsi="Times New Roman" w:cs="Times New Roman"/>
          <w:sz w:val="24"/>
          <w:szCs w:val="24"/>
          <w:vertAlign w:val="subscript"/>
        </w:rPr>
        <w:t>M</w:t>
      </w:r>
      <w:r>
        <w:rPr>
          <w:rFonts w:ascii="Times New Roman" w:hAnsi="Times New Roman" w:cs="Times New Roman"/>
          <w:sz w:val="24"/>
          <w:szCs w:val="24"/>
          <w:vertAlign w:val="subscript"/>
        </w:rPr>
        <w:t>,cell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), where </w:t>
      </w:r>
      <w:r w:rsidRPr="00A15059">
        <w:rPr>
          <w:rFonts w:ascii="Times New Roman" w:hAnsi="Times New Roman" w:cs="Times New Roman"/>
          <w:i/>
          <w:iCs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 the distance between farmer and bio-facility, </w:t>
      </w:r>
      <w:r w:rsidRPr="00A15059"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Pr="00A15059">
        <w:rPr>
          <w:rFonts w:ascii="Times New Roman" w:hAnsi="Times New Roman" w:cs="Times New Roman"/>
          <w:sz w:val="24"/>
          <w:szCs w:val="24"/>
          <w:vertAlign w:val="subscript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the feedstock storage cost, </w:t>
      </w:r>
      <w:r w:rsidRPr="00406699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406699">
        <w:rPr>
          <w:rFonts w:ascii="Times New Roman" w:hAnsi="Times New Roman" w:cs="Times New Roman"/>
          <w:sz w:val="24"/>
          <w:szCs w:val="24"/>
          <w:vertAlign w:val="subscript"/>
        </w:rPr>
        <w:t>BA</w:t>
      </w:r>
      <w:r>
        <w:rPr>
          <w:rFonts w:ascii="Times New Roman" w:hAnsi="Times New Roman" w:cs="Times New Roman"/>
          <w:sz w:val="24"/>
          <w:szCs w:val="24"/>
        </w:rPr>
        <w:t xml:space="preserve"> the breakeven price for the farmer, and </w:t>
      </w:r>
      <w:proofErr w:type="spellStart"/>
      <w:r w:rsidRPr="00ED1965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ED1965">
        <w:rPr>
          <w:rFonts w:ascii="Times New Roman" w:hAnsi="Times New Roman" w:cs="Times New Roman"/>
          <w:sz w:val="24"/>
          <w:szCs w:val="24"/>
          <w:vertAlign w:val="subscript"/>
        </w:rPr>
        <w:t>M</w:t>
      </w:r>
      <w:r>
        <w:rPr>
          <w:rFonts w:ascii="Times New Roman" w:hAnsi="Times New Roman" w:cs="Times New Roman"/>
          <w:sz w:val="24"/>
          <w:szCs w:val="24"/>
          <w:vertAlign w:val="subscript"/>
        </w:rPr>
        <w:t>,cell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the cellulosic feedstock market price. Therefore, a farmer closer to bio-facility will receive a higher contract price for cellulosic feedstock. If </w:t>
      </w:r>
      <w:r w:rsidRPr="00F6327D">
        <w:rPr>
          <w:rFonts w:ascii="Times New Roman" w:hAnsi="Times New Roman" w:cs="Times New Roman"/>
          <w:i/>
          <w:iCs/>
          <w:sz w:val="24"/>
          <w:szCs w:val="24"/>
        </w:rPr>
        <w:t>UB</w:t>
      </w:r>
      <w:r>
        <w:rPr>
          <w:rFonts w:ascii="Times New Roman" w:hAnsi="Times New Roman" w:cs="Times New Roman"/>
          <w:sz w:val="24"/>
          <w:szCs w:val="24"/>
        </w:rPr>
        <w:t xml:space="preserve"> is smaller than </w:t>
      </w:r>
      <w:r w:rsidRPr="00F6327D">
        <w:rPr>
          <w:rFonts w:ascii="Times New Roman" w:hAnsi="Times New Roman" w:cs="Times New Roman"/>
          <w:i/>
          <w:iCs/>
          <w:sz w:val="24"/>
          <w:szCs w:val="24"/>
        </w:rPr>
        <w:t>LB</w:t>
      </w:r>
      <w:r>
        <w:rPr>
          <w:rFonts w:ascii="Times New Roman" w:hAnsi="Times New Roman" w:cs="Times New Roman"/>
          <w:sz w:val="24"/>
          <w:szCs w:val="24"/>
        </w:rPr>
        <w:t>, there will be no contract between the farmer and the bio-facility.</w:t>
      </w:r>
    </w:p>
    <w:p w14:paraId="04C06D5F" w14:textId="77777777" w:rsidR="0070132D" w:rsidRDefault="0070132D" w:rsidP="00941996">
      <w:pPr>
        <w:jc w:val="left"/>
        <w:rPr>
          <w:rFonts w:ascii="Times New Roman" w:hAnsi="Times New Roman" w:cs="Times New Roman" w:hint="eastAsia"/>
          <w:sz w:val="24"/>
          <w:szCs w:val="24"/>
        </w:rPr>
      </w:pPr>
    </w:p>
    <w:p w14:paraId="441FF0DE" w14:textId="71231382" w:rsidR="006225F8" w:rsidRDefault="00DC5E97" w:rsidP="006225F8">
      <w:pPr>
        <w:pStyle w:val="ListParagraph"/>
        <w:numPr>
          <w:ilvl w:val="1"/>
          <w:numId w:val="16"/>
        </w:numPr>
        <w:spacing w:afterLines="50" w:after="156"/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Buying feedstock rule</w:t>
      </w:r>
    </w:p>
    <w:p w14:paraId="1868A58F" w14:textId="0602F335" w:rsidR="000E6691" w:rsidRDefault="000E6691" w:rsidP="00EA5F8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ED0EC5C" wp14:editId="0DA18D7A">
            <wp:extent cx="2917568" cy="2865319"/>
            <wp:effectExtent l="0" t="0" r="0" b="0"/>
            <wp:docPr id="123" name="Picture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823" cy="287440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A38DB9F" w14:textId="01C493BE" w:rsidR="00ED1CB2" w:rsidRDefault="00ED1CB2" w:rsidP="00EA5F8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D64864F" w14:textId="246A4833" w:rsidR="002E0046" w:rsidRDefault="002E0046" w:rsidP="002E0046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efineries and supply chain use the following learning-by-doing rule to update their costs as they have more experiences:</w:t>
      </w:r>
    </w:p>
    <w:p w14:paraId="52EFB3F9" w14:textId="77777777" w:rsidR="002E0046" w:rsidRPr="00FD6B98" w:rsidRDefault="002E0046" w:rsidP="002E0046">
      <w:pPr>
        <w:spacing w:afterLines="50" w:after="156"/>
        <w:jc w:val="left"/>
        <w:rPr>
          <w:rFonts w:ascii="Times New Roman" w:hAnsi="Times New Roman" w:cs="Times New Roman"/>
          <w:iCs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R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t+1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=R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(CA/C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)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</m:sup>
          </m:sSup>
        </m:oMath>
      </m:oMathPara>
    </w:p>
    <w:p w14:paraId="50D8321F" w14:textId="77777777" w:rsidR="002E0046" w:rsidRPr="008F6E2F" w:rsidRDefault="002E0046" w:rsidP="002E0046">
      <w:pPr>
        <w:spacing w:afterLines="50" w:after="156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iCs/>
          <w:sz w:val="24"/>
          <w:szCs w:val="24"/>
        </w:rPr>
        <w:t>w</w:t>
      </w:r>
      <w:r>
        <w:rPr>
          <w:rFonts w:ascii="Times New Roman" w:hAnsi="Times New Roman" w:cs="Times New Roman"/>
          <w:iCs/>
          <w:sz w:val="24"/>
          <w:szCs w:val="24"/>
        </w:rPr>
        <w:t xml:space="preserve">here </w:t>
      </w:r>
      <w:r w:rsidRPr="00FD6B98">
        <w:rPr>
          <w:rFonts w:ascii="Times New Roman" w:hAnsi="Times New Roman" w:cs="Times New Roman"/>
          <w:i/>
          <w:sz w:val="24"/>
          <w:szCs w:val="24"/>
        </w:rPr>
        <w:t>RC</w:t>
      </w:r>
      <w:r w:rsidRPr="00FD6B98">
        <w:rPr>
          <w:rFonts w:ascii="Times New Roman" w:hAnsi="Times New Roman" w:cs="Times New Roman"/>
          <w:i/>
          <w:sz w:val="24"/>
          <w:szCs w:val="24"/>
          <w:vertAlign w:val="subscript"/>
        </w:rPr>
        <w:t>t</w:t>
      </w:r>
      <w:r w:rsidRPr="00FD6B98">
        <w:rPr>
          <w:rFonts w:ascii="Times New Roman" w:hAnsi="Times New Roman" w:cs="Times New Roman"/>
          <w:iCs/>
          <w:sz w:val="24"/>
          <w:szCs w:val="24"/>
          <w:vertAlign w:val="subscript"/>
        </w:rPr>
        <w:t>+1</w:t>
      </w:r>
      <w:r>
        <w:rPr>
          <w:rFonts w:ascii="Times New Roman" w:hAnsi="Times New Roman" w:cs="Times New Roman"/>
          <w:iCs/>
          <w:sz w:val="24"/>
          <w:szCs w:val="24"/>
        </w:rPr>
        <w:t xml:space="preserve"> is the refinery cost at time step t+1, </w:t>
      </w:r>
      <w:r w:rsidRPr="00FD6B98">
        <w:rPr>
          <w:rFonts w:ascii="Times New Roman" w:hAnsi="Times New Roman" w:cs="Times New Roman"/>
          <w:i/>
          <w:sz w:val="24"/>
          <w:szCs w:val="24"/>
        </w:rPr>
        <w:t>CA</w:t>
      </w:r>
      <w:r>
        <w:rPr>
          <w:rFonts w:ascii="Times New Roman" w:hAnsi="Times New Roman" w:cs="Times New Roman"/>
          <w:iCs/>
          <w:sz w:val="24"/>
          <w:szCs w:val="24"/>
        </w:rPr>
        <w:t xml:space="preserve"> is the refinery capacity, </w:t>
      </w:r>
      <m:oMath>
        <m:r>
          <w:rPr>
            <w:rFonts w:ascii="Cambria Math" w:hAnsi="Cambria Math" w:cs="Times New Roman"/>
            <w:sz w:val="24"/>
            <w:szCs w:val="24"/>
          </w:rPr>
          <m:t>C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sub>
        </m:sSub>
      </m:oMath>
      <w:r>
        <w:rPr>
          <w:rFonts w:ascii="Times New Roman" w:hAnsi="Times New Roman" w:cs="Times New Roman" w:hint="eastAsia"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</w:rPr>
        <w:t xml:space="preserve">is the baseline refinery capacity, </w:t>
      </w:r>
      <m:oMath>
        <m:r>
          <w:rPr>
            <w:rFonts w:ascii="Cambria Math" w:hAnsi="Cambria Math" w:cs="Times New Roman"/>
            <w:sz w:val="24"/>
            <w:szCs w:val="24"/>
          </w:rPr>
          <m:t>θ</m:t>
        </m:r>
      </m:oMath>
      <w:r>
        <w:rPr>
          <w:rFonts w:ascii="Times New Roman" w:hAnsi="Times New Roman" w:cs="Times New Roman" w:hint="eastAsia"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</w:rPr>
        <w:t>is the learning by doing updating rate</w:t>
      </w:r>
    </w:p>
    <w:p w14:paraId="0BF50C90" w14:textId="77777777" w:rsidR="002E0046" w:rsidRPr="002E0046" w:rsidRDefault="002E0046" w:rsidP="00EA5F8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E428431" w14:textId="1C9F7398" w:rsidR="00836569" w:rsidRDefault="008F6E2F" w:rsidP="008255CA">
      <w:pPr>
        <w:pStyle w:val="ListParagraph"/>
        <w:numPr>
          <w:ilvl w:val="0"/>
          <w:numId w:val="16"/>
        </w:numPr>
        <w:spacing w:afterLines="50" w:after="156"/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Parameters</w:t>
      </w:r>
    </w:p>
    <w:p w14:paraId="2C224165" w14:textId="7D9E9C01" w:rsidR="00AD6373" w:rsidRDefault="00ED1CB2" w:rsidP="00AD6373">
      <w:pPr>
        <w:pStyle w:val="ListParagraph"/>
        <w:numPr>
          <w:ilvl w:val="1"/>
          <w:numId w:val="16"/>
        </w:numPr>
        <w:spacing w:afterLines="50" w:after="156"/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ED1CB2">
        <w:rPr>
          <w:rFonts w:ascii="Times New Roman" w:hAnsi="Times New Roman" w:cs="Times New Roman"/>
          <w:sz w:val="24"/>
          <w:szCs w:val="24"/>
        </w:rPr>
        <w:t>learn_by_do_rate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the updating factor of learning-by-doing, </w:t>
      </w:r>
      <w:r w:rsidR="00AA470D">
        <w:rPr>
          <w:rFonts w:ascii="Times New Roman" w:hAnsi="Times New Roman" w:cs="Times New Roman"/>
          <w:sz w:val="24"/>
          <w:szCs w:val="24"/>
        </w:rPr>
        <w:t>in parameters.py</w:t>
      </w:r>
    </w:p>
    <w:p w14:paraId="096DDC94" w14:textId="48B753DB" w:rsidR="00762148" w:rsidRDefault="00762148" w:rsidP="00762148">
      <w:pPr>
        <w:pStyle w:val="ListParagraph"/>
        <w:numPr>
          <w:ilvl w:val="1"/>
          <w:numId w:val="16"/>
        </w:numPr>
        <w:spacing w:afterLines="50" w:after="156"/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762148">
        <w:rPr>
          <w:rFonts w:ascii="Times New Roman" w:hAnsi="Times New Roman" w:cs="Times New Roman"/>
          <w:sz w:val="24"/>
          <w:szCs w:val="24"/>
        </w:rPr>
        <w:t>base_cap_for_learn_by_do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the baseline </w:t>
      </w:r>
      <w:r w:rsidR="006E71D0">
        <w:rPr>
          <w:rFonts w:ascii="Times New Roman" w:hAnsi="Times New Roman" w:cs="Times New Roman"/>
          <w:sz w:val="24"/>
          <w:szCs w:val="24"/>
        </w:rPr>
        <w:t xml:space="preserve">refinery </w:t>
      </w:r>
      <w:r>
        <w:rPr>
          <w:rFonts w:ascii="Times New Roman" w:hAnsi="Times New Roman" w:cs="Times New Roman"/>
          <w:sz w:val="24"/>
          <w:szCs w:val="24"/>
        </w:rPr>
        <w:t>capacity for learning-by-doing, in parameters.py</w:t>
      </w:r>
    </w:p>
    <w:p w14:paraId="48D3C082" w14:textId="4CA48E0F" w:rsidR="00762148" w:rsidRDefault="006E71D0" w:rsidP="00AD6373">
      <w:pPr>
        <w:pStyle w:val="ListParagraph"/>
        <w:numPr>
          <w:ilvl w:val="1"/>
          <w:numId w:val="16"/>
        </w:numPr>
        <w:spacing w:afterLines="50" w:after="156"/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6E71D0">
        <w:rPr>
          <w:rFonts w:ascii="Times New Roman" w:hAnsi="Times New Roman" w:cs="Times New Roman"/>
          <w:sz w:val="24"/>
          <w:szCs w:val="24"/>
        </w:rPr>
        <w:t>base_feed_amount_for_learn_by_do</w:t>
      </w:r>
      <w:proofErr w:type="spellEnd"/>
      <w:r>
        <w:rPr>
          <w:rFonts w:ascii="Times New Roman" w:hAnsi="Times New Roman" w:cs="Times New Roman"/>
          <w:sz w:val="24"/>
          <w:szCs w:val="24"/>
        </w:rPr>
        <w:t>: the baseline supply chain handling amount for learning-by-doing, in parameters.py</w:t>
      </w:r>
    </w:p>
    <w:p w14:paraId="5FEABC2D" w14:textId="52CB3310" w:rsidR="006E71D0" w:rsidRDefault="005B738C" w:rsidP="00AD6373">
      <w:pPr>
        <w:pStyle w:val="ListParagraph"/>
        <w:numPr>
          <w:ilvl w:val="1"/>
          <w:numId w:val="16"/>
        </w:numPr>
        <w:spacing w:afterLines="50" w:after="156"/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llowable_deficit</w:t>
      </w:r>
      <w:proofErr w:type="spellEnd"/>
      <w:r>
        <w:rPr>
          <w:rFonts w:ascii="Times New Roman" w:hAnsi="Times New Roman" w:cs="Times New Roman"/>
          <w:sz w:val="24"/>
          <w:szCs w:val="24"/>
        </w:rPr>
        <w:t>: in parameters.py</w:t>
      </w:r>
    </w:p>
    <w:p w14:paraId="5872D82F" w14:textId="77777777" w:rsidR="00EE2F7C" w:rsidRDefault="00EE2F7C" w:rsidP="00336DF5">
      <w:pPr>
        <w:pStyle w:val="ListParagraph"/>
        <w:spacing w:afterLines="50" w:after="156"/>
        <w:ind w:left="84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</w:p>
    <w:p w14:paraId="0D85A87C" w14:textId="15659320" w:rsidR="0051507C" w:rsidRDefault="0051507C" w:rsidP="00A72E38">
      <w:pPr>
        <w:pStyle w:val="Heading2"/>
      </w:pPr>
      <w:bookmarkStart w:id="20" w:name="_Toc91263024"/>
      <w:r>
        <w:rPr>
          <w:rFonts w:hint="eastAsia"/>
        </w:rPr>
        <w:t>C</w:t>
      </w:r>
      <w:r>
        <w:t>ommunity decision rules</w:t>
      </w:r>
      <w:bookmarkEnd w:id="20"/>
    </w:p>
    <w:p w14:paraId="17D4D88F" w14:textId="77777777" w:rsidR="00313FAF" w:rsidRDefault="00313FAF" w:rsidP="00313FAF">
      <w:pPr>
        <w:pStyle w:val="ListParagraph"/>
        <w:numPr>
          <w:ilvl w:val="0"/>
          <w:numId w:val="16"/>
        </w:numPr>
        <w:spacing w:afterLines="50" w:after="156"/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Behavior rules</w:t>
      </w:r>
    </w:p>
    <w:p w14:paraId="74C9F349" w14:textId="4D17D7F2" w:rsidR="0051507C" w:rsidRDefault="00AC160C" w:rsidP="00E42322">
      <w:pPr>
        <w:spacing w:afterLines="50" w:after="156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US"/>
        </w:rPr>
        <w:lastRenderedPageBreak/>
        <w:drawing>
          <wp:inline distT="0" distB="0" distL="0" distR="0" wp14:anchorId="26C4468B" wp14:editId="52D2FDFD">
            <wp:extent cx="4886325" cy="2253988"/>
            <wp:effectExtent l="0" t="0" r="0" b="0"/>
            <wp:docPr id="124" name="Picture 12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Picture 124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0609" cy="225596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505AE47" w14:textId="20A82AE4" w:rsidR="00703C2B" w:rsidRPr="00703C2B" w:rsidRDefault="00703C2B" w:rsidP="00703C2B">
      <w:pPr>
        <w:spacing w:afterLines="50" w:after="156"/>
        <w:jc w:val="left"/>
        <w:rPr>
          <w:rFonts w:ascii="Times New Roman" w:hAnsi="Times New Roman" w:cs="Times New Roman"/>
          <w:sz w:val="24"/>
          <w:szCs w:val="24"/>
        </w:rPr>
      </w:pPr>
      <m:oMathPara>
        <m:oMathParaPr>
          <m:jc m:val="centerGroup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w=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revenue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job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environ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WU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LU</m:t>
              </m:r>
            </m:sub>
          </m:sSub>
        </m:oMath>
      </m:oMathPara>
    </w:p>
    <w:p w14:paraId="35FBB0EF" w14:textId="2ABAC060" w:rsidR="00703C2B" w:rsidRPr="00703C2B" w:rsidRDefault="00920E8C" w:rsidP="00703C2B">
      <w:pPr>
        <w:spacing w:afterLines="50" w:after="156"/>
        <w:jc w:val="left"/>
        <w:rPr>
          <w:rFonts w:ascii="Times New Roman" w:hAnsi="Times New Roman" w:cs="Times New Roman"/>
          <w:sz w:val="24"/>
          <w:szCs w:val="24"/>
        </w:rPr>
      </w:pPr>
      <m:oMathPara>
        <m:oMathParaPr>
          <m:jc m:val="centerGroup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revenue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farmer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(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1+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∆revenue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AM</m:t>
                              </m:r>
                            </m:sub>
                          </m:sSub>
                        </m:den>
                      </m:f>
                    </m:e>
                  </m:d>
                </m:e>
              </m:func>
            </m:den>
          </m:f>
          <m:r>
            <w:rPr>
              <w:rFonts w:ascii="Cambria Math" w:hAnsi="Cambria Math" w:cs="Times New Roman"/>
              <w:sz w:val="24"/>
              <w:szCs w:val="24"/>
            </w:rPr>
            <m:t>-0.5)</m:t>
          </m:r>
        </m:oMath>
      </m:oMathPara>
    </w:p>
    <w:p w14:paraId="13BFA42F" w14:textId="20914CAE" w:rsidR="00703C2B" w:rsidRPr="00703C2B" w:rsidRDefault="00920E8C" w:rsidP="00703C2B">
      <w:pPr>
        <w:spacing w:afterLines="50" w:after="156"/>
        <w:jc w:val="left"/>
        <w:rPr>
          <w:rFonts w:ascii="Times New Roman" w:hAnsi="Times New Roman" w:cs="Times New Roman"/>
          <w:sz w:val="24"/>
          <w:szCs w:val="24"/>
        </w:rPr>
      </w:pPr>
      <m:oMathPara>
        <m:oMathParaPr>
          <m:jc m:val="centerGroup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job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nonfarmer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(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1+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exp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⁡(-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#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Jobs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#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Jobs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max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)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-0.5)</m:t>
          </m:r>
        </m:oMath>
      </m:oMathPara>
    </w:p>
    <w:p w14:paraId="3A0A4D02" w14:textId="16AC4D3A" w:rsidR="00703C2B" w:rsidRPr="00703C2B" w:rsidRDefault="00920E8C" w:rsidP="00703C2B">
      <w:pPr>
        <w:spacing w:afterLines="50" w:after="156"/>
        <w:jc w:val="left"/>
        <w:rPr>
          <w:rFonts w:ascii="Times New Roman" w:hAnsi="Times New Roman" w:cs="Times New Roman"/>
          <w:sz w:val="24"/>
          <w:szCs w:val="24"/>
        </w:rPr>
      </w:pPr>
      <m:oMathPara>
        <m:oMathParaPr>
          <m:jc m:val="centerGroup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cap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1+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CA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CA</m:t>
                              </m:r>
                            </m:sub>
                          </m:sSub>
                        </m:den>
                      </m:f>
                    </m:e>
                  </m:d>
                </m:e>
              </m:func>
            </m:den>
          </m:f>
          <m:r>
            <w:rPr>
              <w:rFonts w:ascii="Cambria Math" w:hAnsi="Cambria Math" w:cs="Times New Roman"/>
              <w:sz w:val="24"/>
              <w:szCs w:val="24"/>
            </w:rPr>
            <m:t>+0.5</m:t>
          </m:r>
        </m:oMath>
      </m:oMathPara>
    </w:p>
    <w:p w14:paraId="38390677" w14:textId="2775DC95" w:rsidR="00703C2B" w:rsidRPr="00703C2B" w:rsidRDefault="00920E8C" w:rsidP="00703C2B">
      <w:pPr>
        <w:spacing w:afterLines="50" w:after="156"/>
        <w:jc w:val="left"/>
        <w:rPr>
          <w:rFonts w:ascii="Times New Roman" w:hAnsi="Times New Roman" w:cs="Times New Roman"/>
          <w:sz w:val="24"/>
          <w:szCs w:val="24"/>
        </w:rPr>
      </w:pPr>
      <m:oMathPara>
        <m:oMathParaPr>
          <m:jc m:val="centerGroup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WU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1+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exp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⁡(-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WU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WU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)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+0.5</m:t>
          </m:r>
        </m:oMath>
      </m:oMathPara>
    </w:p>
    <w:p w14:paraId="7EB9DAAB" w14:textId="42D93A36" w:rsidR="00703C2B" w:rsidRPr="00703C2B" w:rsidRDefault="00920E8C" w:rsidP="00703C2B">
      <w:pPr>
        <w:spacing w:afterLines="50" w:after="156"/>
        <w:jc w:val="left"/>
        <w:rPr>
          <w:rFonts w:ascii="Times New Roman" w:hAnsi="Times New Roman" w:cs="Times New Roman"/>
          <w:sz w:val="24"/>
          <w:szCs w:val="24"/>
        </w:rPr>
      </w:pPr>
      <m:oMathPara>
        <m:oMathParaPr>
          <m:jc m:val="centerGroup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LU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1+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exp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⁡(-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∆LU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∆L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max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)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+0.5</m:t>
          </m:r>
        </m:oMath>
      </m:oMathPara>
    </w:p>
    <w:p w14:paraId="230D1AD3" w14:textId="5C2B2D55" w:rsidR="00703C2B" w:rsidRDefault="00034D68" w:rsidP="00D11297">
      <w:pPr>
        <w:spacing w:afterLines="50" w:after="156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>here</w:t>
      </w:r>
      <w:r w:rsidR="00B03E3F">
        <w:rPr>
          <w:rFonts w:ascii="Times New Roman" w:hAnsi="Times New Roman" w:cs="Times New Roman"/>
          <w:sz w:val="24"/>
          <w:szCs w:val="24"/>
        </w:rPr>
        <w:t xml:space="preserve"> revenue is farmer’s </w:t>
      </w:r>
      <w:r w:rsidR="00B03E3F" w:rsidRPr="00B03E3F">
        <w:rPr>
          <w:rFonts w:ascii="Times New Roman" w:hAnsi="Times New Roman" w:cs="Times New Roman"/>
          <w:i/>
          <w:iCs/>
          <w:sz w:val="24"/>
          <w:szCs w:val="24"/>
        </w:rPr>
        <w:t>revenue</w:t>
      </w:r>
      <w:r w:rsidR="00B03E3F">
        <w:rPr>
          <w:rFonts w:ascii="Times New Roman" w:hAnsi="Times New Roman" w:cs="Times New Roman"/>
          <w:sz w:val="24"/>
          <w:szCs w:val="24"/>
        </w:rPr>
        <w:t xml:space="preserve"> in the community, </w:t>
      </w:r>
      <w:r w:rsidR="00B03E3F" w:rsidRPr="00B03E3F">
        <w:rPr>
          <w:rFonts w:ascii="Times New Roman" w:hAnsi="Times New Roman" w:cs="Times New Roman"/>
          <w:i/>
          <w:iCs/>
          <w:sz w:val="24"/>
          <w:szCs w:val="24"/>
        </w:rPr>
        <w:t>#Jobs</w:t>
      </w:r>
      <w:r w:rsidR="00B03E3F">
        <w:rPr>
          <w:rFonts w:ascii="Times New Roman" w:hAnsi="Times New Roman" w:cs="Times New Roman"/>
          <w:sz w:val="24"/>
          <w:szCs w:val="24"/>
        </w:rPr>
        <w:t xml:space="preserve"> is the number of job opportunity provided by refinery, </w:t>
      </w:r>
      <w:r w:rsidR="009F2F1E" w:rsidRPr="009F2F1E">
        <w:rPr>
          <w:rFonts w:ascii="Times New Roman" w:hAnsi="Times New Roman" w:cs="Times New Roman"/>
          <w:i/>
          <w:iCs/>
          <w:sz w:val="24"/>
          <w:szCs w:val="24"/>
        </w:rPr>
        <w:t>CA</w:t>
      </w:r>
      <w:r w:rsidR="009F2F1E">
        <w:rPr>
          <w:rFonts w:ascii="Times New Roman" w:hAnsi="Times New Roman" w:cs="Times New Roman"/>
          <w:sz w:val="24"/>
          <w:szCs w:val="24"/>
        </w:rPr>
        <w:t xml:space="preserve"> is refinery capacity, </w:t>
      </w:r>
      <w:r w:rsidR="009F2F1E" w:rsidRPr="009F2F1E">
        <w:rPr>
          <w:rFonts w:ascii="Times New Roman" w:hAnsi="Times New Roman" w:cs="Times New Roman"/>
          <w:i/>
          <w:iCs/>
          <w:sz w:val="24"/>
          <w:szCs w:val="24"/>
        </w:rPr>
        <w:t>WU</w:t>
      </w:r>
      <w:r w:rsidR="009F2F1E">
        <w:rPr>
          <w:rFonts w:ascii="Times New Roman" w:hAnsi="Times New Roman" w:cs="Times New Roman"/>
          <w:sz w:val="24"/>
          <w:szCs w:val="24"/>
        </w:rPr>
        <w:t xml:space="preserve"> is the refinery water use,</w:t>
      </w:r>
      <w:r w:rsidR="00695568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∆LU</m:t>
        </m:r>
      </m:oMath>
      <w:r w:rsidR="00695568">
        <w:rPr>
          <w:rFonts w:ascii="Times New Roman" w:hAnsi="Times New Roman" w:cs="Times New Roman" w:hint="eastAsia"/>
          <w:iCs/>
          <w:sz w:val="24"/>
          <w:szCs w:val="24"/>
        </w:rPr>
        <w:t xml:space="preserve"> </w:t>
      </w:r>
      <w:r w:rsidR="00695568">
        <w:rPr>
          <w:rFonts w:ascii="Times New Roman" w:hAnsi="Times New Roman" w:cs="Times New Roman"/>
          <w:iCs/>
          <w:sz w:val="24"/>
          <w:szCs w:val="24"/>
        </w:rPr>
        <w:t>is the expected land use change by refinery</w:t>
      </w:r>
      <w:r w:rsidR="00695568">
        <w:rPr>
          <w:rFonts w:ascii="Times New Roman" w:hAnsi="Times New Roman" w:cs="Times New Roman"/>
          <w:sz w:val="24"/>
          <w:szCs w:val="24"/>
        </w:rPr>
        <w:t>,</w:t>
      </w:r>
      <w:r w:rsidR="009F2F1E">
        <w:rPr>
          <w:rFonts w:ascii="Times New Roman" w:hAnsi="Times New Roman" w:cs="Times New Roman"/>
          <w:sz w:val="24"/>
          <w:szCs w:val="24"/>
        </w:rPr>
        <w:t xml:space="preserve"> </w:t>
      </w:r>
      <w:r w:rsidRPr="00034D68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Pr="00034D68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AM</w:t>
      </w:r>
      <w:r w:rsidRPr="00034D68">
        <w:rPr>
          <w:rFonts w:ascii="Times New Roman" w:hAnsi="Times New Roman" w:cs="Times New Roman"/>
          <w:sz w:val="24"/>
          <w:szCs w:val="24"/>
        </w:rPr>
        <w:t xml:space="preserve"> and </w:t>
      </w:r>
      <w:r w:rsidRPr="00034D68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Pr="00034D68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WU</w:t>
      </w:r>
      <w:r w:rsidRPr="00034D68">
        <w:rPr>
          <w:rFonts w:ascii="Times New Roman" w:hAnsi="Times New Roman" w:cs="Times New Roman"/>
          <w:sz w:val="24"/>
          <w:szCs w:val="24"/>
        </w:rPr>
        <w:t xml:space="preserve"> are the current agricultural revenue and currently available water resources respectively, </w:t>
      </w:r>
      <m:oMath>
        <m:r>
          <w:rPr>
            <w:rFonts w:ascii="Cambria Math" w:hAnsi="Cambria Math" w:cs="Times New Roman"/>
            <w:sz w:val="24"/>
            <w:szCs w:val="24"/>
          </w:rPr>
          <m:t>∆L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max</m:t>
            </m:r>
          </m:sub>
        </m:sSub>
      </m:oMath>
      <w:r w:rsidRPr="00034D68">
        <w:rPr>
          <w:rFonts w:ascii="Times New Roman" w:hAnsi="Times New Roman" w:cs="Times New Roman"/>
          <w:sz w:val="24"/>
          <w:szCs w:val="24"/>
        </w:rPr>
        <w:t xml:space="preserve"> the maximum allowable land use change allowed by the community.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λ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farmer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 </m:t>
        </m:r>
      </m:oMath>
      <w:r w:rsidRPr="00034D68">
        <w:rPr>
          <w:rFonts w:ascii="Times New Roman" w:hAnsi="Times New Roman" w:cs="Times New Roman"/>
          <w:sz w:val="24"/>
          <w:szCs w:val="24"/>
        </w:rPr>
        <w:t xml:space="preserve">and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λ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nonfarmer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 </m:t>
        </m:r>
      </m:oMath>
      <w:r w:rsidRPr="00034D68">
        <w:rPr>
          <w:rFonts w:ascii="Times New Roman" w:hAnsi="Times New Roman" w:cs="Times New Roman"/>
          <w:sz w:val="24"/>
          <w:szCs w:val="24"/>
        </w:rPr>
        <w:t xml:space="preserve">are the percentages of agricultural and non-agricultural population in the </w:t>
      </w:r>
      <w:r w:rsidR="00055AE3">
        <w:rPr>
          <w:rFonts w:ascii="Times New Roman" w:hAnsi="Times New Roman" w:cs="Times New Roman"/>
          <w:sz w:val="24"/>
          <w:szCs w:val="24"/>
        </w:rPr>
        <w:t>community.</w:t>
      </w:r>
    </w:p>
    <w:p w14:paraId="7F770837" w14:textId="264C03ED" w:rsidR="00945A1E" w:rsidRDefault="00945A1E" w:rsidP="00D11297">
      <w:pPr>
        <w:spacing w:afterLines="50" w:after="156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ommunity’s </w:t>
      </w:r>
      <w:r w:rsidR="00E6236B">
        <w:rPr>
          <w:rFonts w:ascii="Times New Roman" w:hAnsi="Times New Roman" w:cs="Times New Roman"/>
          <w:sz w:val="24"/>
          <w:szCs w:val="24"/>
        </w:rPr>
        <w:t>attitude</w:t>
      </w:r>
      <w:r>
        <w:rPr>
          <w:rFonts w:ascii="Times New Roman" w:hAnsi="Times New Roman" w:cs="Times New Roman"/>
          <w:sz w:val="24"/>
          <w:szCs w:val="24"/>
        </w:rPr>
        <w:t xml:space="preserve"> to environment</w:t>
      </w:r>
      <w:r w:rsidR="001B26DC">
        <w:rPr>
          <w:rFonts w:ascii="Times New Roman" w:hAnsi="Times New Roman" w:cs="Times New Roman"/>
          <w:sz w:val="24"/>
          <w:szCs w:val="24"/>
        </w:rPr>
        <w:t>:</w:t>
      </w:r>
    </w:p>
    <w:p w14:paraId="510070DC" w14:textId="08E81949" w:rsidR="00945A1E" w:rsidRPr="00E6236B" w:rsidRDefault="00920E8C" w:rsidP="00D11297">
      <w:pPr>
        <w:spacing w:afterLines="50" w:after="156"/>
        <w:jc w:val="left"/>
        <w:rPr>
          <w:rFonts w:ascii="Times New Roman" w:hAnsi="Times New Roman" w:cs="Times New Roman"/>
          <w:iCs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dA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community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dt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community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l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TMDL</m:t>
                          </m:r>
                        </m:den>
                      </m:f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1-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A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community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A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community,max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 </m:t>
                              </m:r>
                            </m:den>
                          </m:f>
                        </m:e>
                      </m:d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+ϵ,ifN&gt;TMDL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ϵ,  ifN≤TMDL</m:t>
                  </m:r>
                </m:e>
              </m:eqArr>
            </m:e>
          </m:d>
        </m:oMath>
      </m:oMathPara>
    </w:p>
    <w:p w14:paraId="4B1EC68F" w14:textId="3B689F45" w:rsidR="00E6236B" w:rsidRDefault="00E6236B" w:rsidP="00D11297">
      <w:pPr>
        <w:spacing w:afterLines="50" w:after="156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iCs/>
          <w:sz w:val="24"/>
          <w:szCs w:val="24"/>
        </w:rPr>
        <w:t>w</w:t>
      </w:r>
      <w:r>
        <w:rPr>
          <w:rFonts w:ascii="Times New Roman" w:hAnsi="Times New Roman" w:cs="Times New Roman"/>
          <w:iCs/>
          <w:sz w:val="24"/>
          <w:szCs w:val="24"/>
        </w:rPr>
        <w:t xml:space="preserve">here </w:t>
      </w:r>
      <m:oMath>
        <m:r>
          <w:rPr>
            <w:rFonts w:ascii="Cambria Math" w:hAnsi="Cambria Math" w:cs="Times New Roman"/>
            <w:sz w:val="24"/>
            <w:szCs w:val="24"/>
          </w:rPr>
          <m:t>A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community</m:t>
            </m:r>
          </m:sub>
        </m:sSub>
      </m:oMath>
      <w:r>
        <w:rPr>
          <w:rFonts w:ascii="Times New Roman" w:hAnsi="Times New Roman" w:cs="Times New Roman" w:hint="eastAsia"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</w:rPr>
        <w:t>is the community’s attitude to environment,</w:t>
      </w:r>
      <w:r w:rsidR="00FF3D74">
        <w:rPr>
          <w:rFonts w:ascii="Times New Roman" w:hAnsi="Times New Roman" w:cs="Times New Roman"/>
          <w:iCs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A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community,max</m:t>
            </m:r>
          </m:sub>
        </m:sSub>
      </m:oMath>
      <w:r w:rsidR="00FF3D74">
        <w:rPr>
          <w:rFonts w:ascii="Times New Roman" w:hAnsi="Times New Roman" w:cs="Times New Roman" w:hint="eastAsia"/>
          <w:iCs/>
          <w:sz w:val="24"/>
          <w:szCs w:val="24"/>
        </w:rPr>
        <w:t xml:space="preserve"> </w:t>
      </w:r>
      <w:r w:rsidR="00FF3D74">
        <w:rPr>
          <w:rFonts w:ascii="Times New Roman" w:hAnsi="Times New Roman" w:cs="Times New Roman"/>
          <w:iCs/>
          <w:sz w:val="24"/>
          <w:szCs w:val="24"/>
        </w:rPr>
        <w:t xml:space="preserve">is the maximum level of </w:t>
      </w:r>
      <m:oMath>
        <m:r>
          <w:rPr>
            <w:rFonts w:ascii="Cambria Math" w:hAnsi="Cambria Math" w:cs="Times New Roman"/>
            <w:sz w:val="24"/>
            <w:szCs w:val="24"/>
          </w:rPr>
          <m:t>A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community</m:t>
            </m:r>
          </m:sub>
        </m:sSub>
      </m:oMath>
      <w:r w:rsidR="00FF3D74">
        <w:rPr>
          <w:rFonts w:ascii="Times New Roman" w:hAnsi="Times New Roman" w:cs="Times New Roman"/>
          <w:iCs/>
          <w:sz w:val="24"/>
          <w:szCs w:val="24"/>
        </w:rPr>
        <w:t>,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E6236B">
        <w:rPr>
          <w:rFonts w:ascii="Times New Roman" w:hAnsi="Times New Roman" w:cs="Times New Roman"/>
          <w:i/>
          <w:iCs/>
          <w:sz w:val="24"/>
          <w:szCs w:val="24"/>
        </w:rPr>
        <w:t>l</w:t>
      </w:r>
      <w:r w:rsidRPr="00E6236B">
        <w:rPr>
          <w:rFonts w:ascii="Times New Roman" w:hAnsi="Times New Roman" w:cs="Times New Roman"/>
          <w:iCs/>
          <w:sz w:val="24"/>
          <w:szCs w:val="24"/>
        </w:rPr>
        <w:t xml:space="preserve"> is the community’s sensitivity to N </w:t>
      </w:r>
      <w:r w:rsidR="00C914E2">
        <w:rPr>
          <w:rFonts w:ascii="Times New Roman" w:hAnsi="Times New Roman" w:cs="Times New Roman"/>
          <w:iCs/>
          <w:sz w:val="24"/>
          <w:szCs w:val="24"/>
        </w:rPr>
        <w:t xml:space="preserve">release, </w:t>
      </w:r>
      <w:r w:rsidR="00C914E2" w:rsidRPr="00C914E2">
        <w:rPr>
          <w:rFonts w:ascii="Times New Roman" w:hAnsi="Times New Roman" w:cs="Times New Roman"/>
          <w:i/>
          <w:sz w:val="24"/>
          <w:szCs w:val="24"/>
        </w:rPr>
        <w:t>TMDL</w:t>
      </w:r>
      <w:r w:rsidR="00C914E2">
        <w:rPr>
          <w:rFonts w:ascii="Times New Roman" w:hAnsi="Times New Roman" w:cs="Times New Roman"/>
          <w:iCs/>
          <w:sz w:val="24"/>
          <w:szCs w:val="24"/>
        </w:rPr>
        <w:t xml:space="preserve"> is the maximum N release allowed by the TMDL policy, </w:t>
      </w:r>
      <m:oMath>
        <m:r>
          <w:rPr>
            <w:rFonts w:ascii="Cambria Math" w:hAnsi="Cambria Math" w:cs="Times New Roman"/>
            <w:sz w:val="24"/>
            <w:szCs w:val="24"/>
          </w:rPr>
          <m:t>ϵ</m:t>
        </m:r>
      </m:oMath>
      <w:r w:rsidR="00FF3D74">
        <w:rPr>
          <w:rFonts w:ascii="Times New Roman" w:hAnsi="Times New Roman" w:cs="Times New Roman" w:hint="eastAsia"/>
          <w:iCs/>
          <w:sz w:val="24"/>
          <w:szCs w:val="24"/>
        </w:rPr>
        <w:t xml:space="preserve"> </w:t>
      </w:r>
      <w:r w:rsidR="00FF3D74">
        <w:rPr>
          <w:rFonts w:ascii="Times New Roman" w:hAnsi="Times New Roman" w:cs="Times New Roman"/>
          <w:iCs/>
          <w:sz w:val="24"/>
          <w:szCs w:val="24"/>
        </w:rPr>
        <w:t>is the base increase rate of community’s attitude to environment.</w:t>
      </w:r>
    </w:p>
    <w:p w14:paraId="247DC156" w14:textId="1888164A" w:rsidR="00AB2C8A" w:rsidRDefault="00AB2C8A" w:rsidP="00AB2C8A">
      <w:pPr>
        <w:pStyle w:val="ListParagraph"/>
        <w:numPr>
          <w:ilvl w:val="0"/>
          <w:numId w:val="16"/>
        </w:numPr>
        <w:spacing w:afterLines="50" w:after="156"/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Parameters</w:t>
      </w:r>
    </w:p>
    <w:p w14:paraId="754E2647" w14:textId="1DA0FDA5" w:rsidR="00AB2C8A" w:rsidRDefault="001F3763" w:rsidP="00AB2C8A">
      <w:pPr>
        <w:pStyle w:val="ListParagraph"/>
        <w:numPr>
          <w:ilvl w:val="1"/>
          <w:numId w:val="16"/>
        </w:numPr>
        <w:spacing w:afterLines="50" w:after="156"/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1F3763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1F3763">
        <w:rPr>
          <w:rFonts w:ascii="Times New Roman" w:hAnsi="Times New Roman" w:cs="Times New Roman"/>
          <w:sz w:val="24"/>
          <w:szCs w:val="24"/>
        </w:rPr>
        <w:t>cept_threshold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the maximum value </w:t>
      </w:r>
      <w:r w:rsidRPr="001F3763">
        <w:rPr>
          <w:rFonts w:ascii="Times New Roman" w:hAnsi="Times New Roman" w:cs="Times New Roman"/>
          <w:i/>
          <w:iCs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 xml:space="preserve"> below which community would accept new biorefinery</w:t>
      </w:r>
      <w:r w:rsidR="00CE581E">
        <w:rPr>
          <w:rFonts w:ascii="Times New Roman" w:hAnsi="Times New Roman" w:cs="Times New Roman"/>
          <w:sz w:val="24"/>
          <w:szCs w:val="24"/>
        </w:rPr>
        <w:t>, in community_attributes.csv</w:t>
      </w:r>
    </w:p>
    <w:p w14:paraId="19203019" w14:textId="3DAFC080" w:rsidR="001F3763" w:rsidRDefault="00CE581E" w:rsidP="00AB2C8A">
      <w:pPr>
        <w:pStyle w:val="ListParagraph"/>
        <w:numPr>
          <w:ilvl w:val="1"/>
          <w:numId w:val="16"/>
        </w:numPr>
        <w:spacing w:afterLines="50" w:after="156"/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CE581E">
        <w:rPr>
          <w:rFonts w:ascii="Times New Roman" w:hAnsi="Times New Roman" w:cs="Times New Roman"/>
          <w:sz w:val="24"/>
          <w:szCs w:val="24"/>
        </w:rPr>
        <w:t>base_increase_rate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m:oMath>
        <m:r>
          <w:rPr>
            <w:rFonts w:ascii="Cambria Math" w:hAnsi="Cambria Math" w:cs="Times New Roman"/>
            <w:sz w:val="24"/>
            <w:szCs w:val="24"/>
          </w:rPr>
          <m:t>ϵ</m:t>
        </m:r>
      </m:oMath>
      <w:r>
        <w:rPr>
          <w:rFonts w:ascii="Times New Roman" w:hAnsi="Times New Roman" w:cs="Times New Roman"/>
          <w:sz w:val="24"/>
          <w:szCs w:val="24"/>
        </w:rPr>
        <w:t>, in community_attributes.csv</w:t>
      </w:r>
    </w:p>
    <w:p w14:paraId="1A78D59B" w14:textId="17ACB3A3" w:rsidR="00CE581E" w:rsidRDefault="00845900" w:rsidP="00AB2C8A">
      <w:pPr>
        <w:pStyle w:val="ListParagraph"/>
        <w:numPr>
          <w:ilvl w:val="1"/>
          <w:numId w:val="16"/>
        </w:numPr>
        <w:spacing w:afterLines="50" w:after="156"/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845900">
        <w:rPr>
          <w:rFonts w:ascii="Times New Roman" w:hAnsi="Times New Roman" w:cs="Times New Roman"/>
          <w:sz w:val="24"/>
          <w:szCs w:val="24"/>
        </w:rPr>
        <w:t>max_attitude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m:oMath>
        <m:r>
          <w:rPr>
            <w:rFonts w:ascii="Cambria Math" w:hAnsi="Cambria Math" w:cs="Times New Roman"/>
            <w:sz w:val="24"/>
            <w:szCs w:val="24"/>
          </w:rPr>
          <m:t>A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community,max</m:t>
            </m:r>
          </m:sub>
        </m:sSub>
      </m:oMath>
      <w:r>
        <w:rPr>
          <w:rFonts w:ascii="Times New Roman" w:hAnsi="Times New Roman" w:cs="Times New Roman"/>
          <w:iCs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in community_attributes.csv</w:t>
      </w:r>
    </w:p>
    <w:p w14:paraId="57742D16" w14:textId="35D4E0F9" w:rsidR="006A5D11" w:rsidRDefault="006A5D11" w:rsidP="00AB2C8A">
      <w:pPr>
        <w:pStyle w:val="ListParagraph"/>
        <w:numPr>
          <w:ilvl w:val="1"/>
          <w:numId w:val="16"/>
        </w:numPr>
        <w:spacing w:afterLines="50" w:after="156"/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6A5D11">
        <w:rPr>
          <w:rFonts w:ascii="Times New Roman" w:hAnsi="Times New Roman" w:cs="Times New Roman"/>
          <w:sz w:val="24"/>
          <w:szCs w:val="24"/>
        </w:rPr>
        <w:t>sensi_N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6A5D11">
        <w:rPr>
          <w:rFonts w:ascii="Times New Roman" w:hAnsi="Times New Roman" w:cs="Times New Roman"/>
          <w:i/>
          <w:iCs/>
          <w:sz w:val="24"/>
          <w:szCs w:val="24"/>
        </w:rPr>
        <w:t>l</w:t>
      </w:r>
      <w:r w:rsidR="00653E55">
        <w:rPr>
          <w:rFonts w:ascii="Times New Roman" w:hAnsi="Times New Roman" w:cs="Times New Roman"/>
          <w:sz w:val="24"/>
          <w:szCs w:val="24"/>
        </w:rPr>
        <w:t>, in community_attributes.csv</w:t>
      </w:r>
    </w:p>
    <w:p w14:paraId="04DA2D61" w14:textId="79A47336" w:rsidR="006A5D11" w:rsidRDefault="00653E55" w:rsidP="00AB2C8A">
      <w:pPr>
        <w:pStyle w:val="ListParagraph"/>
        <w:numPr>
          <w:ilvl w:val="1"/>
          <w:numId w:val="16"/>
        </w:numPr>
        <w:spacing w:afterLines="50" w:after="156"/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653E55">
        <w:rPr>
          <w:rFonts w:ascii="Times New Roman" w:hAnsi="Times New Roman" w:cs="Times New Roman"/>
          <w:sz w:val="24"/>
          <w:szCs w:val="24"/>
        </w:rPr>
        <w:t>ratio_farmer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λ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farmer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>, in community_attributes.csv</w:t>
      </w:r>
    </w:p>
    <w:p w14:paraId="41FDCF33" w14:textId="77777777" w:rsidR="00624CA8" w:rsidRDefault="00624CA8" w:rsidP="00624CA8">
      <w:pPr>
        <w:pStyle w:val="ListParagraph"/>
        <w:numPr>
          <w:ilvl w:val="1"/>
          <w:numId w:val="16"/>
        </w:numPr>
        <w:spacing w:afterLines="50" w:after="156"/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624CA8">
        <w:rPr>
          <w:rFonts w:ascii="Times New Roman" w:hAnsi="Times New Roman" w:cs="Times New Roman"/>
          <w:sz w:val="24"/>
          <w:szCs w:val="24"/>
        </w:rPr>
        <w:t>N_limit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C914E2">
        <w:rPr>
          <w:rFonts w:ascii="Times New Roman" w:hAnsi="Times New Roman" w:cs="Times New Roman"/>
          <w:i/>
          <w:sz w:val="24"/>
          <w:szCs w:val="24"/>
        </w:rPr>
        <w:t>TMDL</w:t>
      </w:r>
      <w:r>
        <w:rPr>
          <w:rFonts w:ascii="Times New Roman" w:hAnsi="Times New Roman" w:cs="Times New Roman"/>
          <w:sz w:val="24"/>
          <w:szCs w:val="24"/>
        </w:rPr>
        <w:t>, in community_attributes.csv</w:t>
      </w:r>
    </w:p>
    <w:p w14:paraId="603D732D" w14:textId="77777777" w:rsidR="00624CA8" w:rsidRDefault="00624CA8" w:rsidP="00624CA8">
      <w:pPr>
        <w:pStyle w:val="ListParagraph"/>
        <w:numPr>
          <w:ilvl w:val="1"/>
          <w:numId w:val="16"/>
        </w:numPr>
        <w:spacing w:afterLines="50" w:after="156"/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624CA8">
        <w:rPr>
          <w:rFonts w:ascii="Times New Roman" w:hAnsi="Times New Roman" w:cs="Times New Roman"/>
          <w:sz w:val="24"/>
          <w:szCs w:val="24"/>
        </w:rPr>
        <w:t>max_LU_change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m:oMath>
        <m:r>
          <w:rPr>
            <w:rFonts w:ascii="Cambria Math" w:hAnsi="Cambria Math" w:cs="Times New Roman"/>
            <w:sz w:val="24"/>
            <w:szCs w:val="24"/>
          </w:rPr>
          <m:t>∆L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max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>, in community_attributes.csv</w:t>
      </w:r>
    </w:p>
    <w:p w14:paraId="163274BE" w14:textId="77777777" w:rsidR="00624CA8" w:rsidRDefault="00624CA8" w:rsidP="00624CA8">
      <w:pPr>
        <w:pStyle w:val="ListParagraph"/>
        <w:numPr>
          <w:ilvl w:val="1"/>
          <w:numId w:val="16"/>
        </w:numPr>
        <w:spacing w:afterLines="50" w:after="156"/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624CA8">
        <w:rPr>
          <w:rFonts w:ascii="Times New Roman" w:hAnsi="Times New Roman" w:cs="Times New Roman"/>
          <w:sz w:val="24"/>
          <w:szCs w:val="24"/>
        </w:rPr>
        <w:t>max_jobs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B03E3F">
        <w:rPr>
          <w:rFonts w:ascii="Times New Roman" w:hAnsi="Times New Roman" w:cs="Times New Roman"/>
          <w:i/>
          <w:iCs/>
          <w:sz w:val="24"/>
          <w:szCs w:val="24"/>
        </w:rPr>
        <w:t>#Jobs</w:t>
      </w:r>
      <w:r w:rsidRPr="00624CA8">
        <w:rPr>
          <w:rFonts w:ascii="Times New Roman" w:hAnsi="Times New Roman" w:cs="Times New Roman"/>
          <w:sz w:val="24"/>
          <w:szCs w:val="24"/>
          <w:vertAlign w:val="subscript"/>
        </w:rPr>
        <w:t>max</w:t>
      </w:r>
      <w:r>
        <w:rPr>
          <w:rFonts w:ascii="Times New Roman" w:hAnsi="Times New Roman" w:cs="Times New Roman"/>
          <w:sz w:val="24"/>
          <w:szCs w:val="24"/>
        </w:rPr>
        <w:t>, in community_attributes.csv</w:t>
      </w:r>
    </w:p>
    <w:p w14:paraId="34E4E62A" w14:textId="0C6BB972" w:rsidR="00653E55" w:rsidRPr="009456C0" w:rsidRDefault="00BB7E8C" w:rsidP="009456C0">
      <w:pPr>
        <w:pStyle w:val="ListParagraph"/>
        <w:numPr>
          <w:ilvl w:val="1"/>
          <w:numId w:val="16"/>
        </w:numPr>
        <w:spacing w:afterLines="50" w:after="156"/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BB7E8C">
        <w:rPr>
          <w:rFonts w:ascii="Times New Roman" w:hAnsi="Times New Roman" w:cs="Times New Roman"/>
          <w:iCs/>
          <w:sz w:val="24"/>
          <w:szCs w:val="24"/>
        </w:rPr>
        <w:t>max_capacity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: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CA</m:t>
            </m:r>
          </m:sub>
        </m:sSub>
      </m:oMath>
      <w:r w:rsidR="00D83B52">
        <w:rPr>
          <w:rFonts w:ascii="Times New Roman" w:hAnsi="Times New Roman" w:cs="Times New Roman"/>
          <w:sz w:val="24"/>
          <w:szCs w:val="24"/>
        </w:rPr>
        <w:t xml:space="preserve">, in </w:t>
      </w:r>
      <w:r>
        <w:rPr>
          <w:rFonts w:ascii="Times New Roman" w:hAnsi="Times New Roman" w:cs="Times New Roman"/>
          <w:sz w:val="24"/>
          <w:szCs w:val="24"/>
        </w:rPr>
        <w:t>community_attributes.csv</w:t>
      </w:r>
    </w:p>
    <w:p w14:paraId="170A3633" w14:textId="4D43FE96" w:rsidR="0051507C" w:rsidRDefault="0051507C" w:rsidP="00A72E38">
      <w:pPr>
        <w:pStyle w:val="Heading2"/>
      </w:pPr>
      <w:bookmarkStart w:id="21" w:name="_Toc91263025"/>
      <w:r>
        <w:rPr>
          <w:rFonts w:hint="eastAsia"/>
        </w:rPr>
        <w:t>C</w:t>
      </w:r>
      <w:r>
        <w:t>onsumer decision rules</w:t>
      </w:r>
      <w:bookmarkEnd w:id="21"/>
    </w:p>
    <w:p w14:paraId="045C4E43" w14:textId="77777777" w:rsidR="00EC4D00" w:rsidRDefault="00EC4D00" w:rsidP="00EC4D00">
      <w:pPr>
        <w:pStyle w:val="ListParagraph"/>
        <w:numPr>
          <w:ilvl w:val="0"/>
          <w:numId w:val="16"/>
        </w:numPr>
        <w:spacing w:afterLines="50" w:after="156"/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Behavior rules</w:t>
      </w:r>
    </w:p>
    <w:p w14:paraId="641933BB" w14:textId="1379B0A2" w:rsidR="00E55836" w:rsidRPr="00E55836" w:rsidRDefault="00920E8C" w:rsidP="00E55836">
      <w:pPr>
        <w:spacing w:afterLines="50" w:after="156"/>
        <w:ind w:left="420"/>
        <w:rPr>
          <w:rFonts w:ascii="Times New Roman" w:hAnsi="Times New Roman" w:cs="Times New Roman"/>
          <w:sz w:val="24"/>
          <w:szCs w:val="24"/>
        </w:rPr>
      </w:pPr>
      <m:oMathPara>
        <m:oMathParaPr>
          <m:jc m:val="centerGroup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*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+∆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sub>
          </m:sSub>
        </m:oMath>
      </m:oMathPara>
    </w:p>
    <w:p w14:paraId="35E26E57" w14:textId="5BA9F9D9" w:rsidR="00E55836" w:rsidRDefault="00E55836" w:rsidP="00E55836">
      <w:pPr>
        <w:spacing w:afterLines="50" w:after="156"/>
        <w:rPr>
          <w:rFonts w:ascii="Times New Roman" w:hAnsi="Times New Roman" w:cs="Times New Roman"/>
          <w:sz w:val="24"/>
          <w:szCs w:val="24"/>
        </w:rPr>
      </w:pPr>
      <w:r w:rsidRPr="00E55836">
        <w:rPr>
          <w:rFonts w:ascii="Times New Roman" w:hAnsi="Times New Roman" w:cs="Times New Roman"/>
          <w:sz w:val="24"/>
          <w:szCs w:val="24"/>
        </w:rPr>
        <w:t xml:space="preserve">where </w:t>
      </w:r>
      <m:oMath>
        <m:sSubSup>
          <m:sSub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*</m:t>
            </m:r>
          </m:sup>
        </m:sSubSup>
      </m:oMath>
      <w:r w:rsidRPr="00E55836">
        <w:rPr>
          <w:rFonts w:ascii="Times New Roman" w:hAnsi="Times New Roman" w:cs="Times New Roman"/>
          <w:sz w:val="24"/>
          <w:szCs w:val="24"/>
        </w:rPr>
        <w:t xml:space="preserve"> is the modeled ethanol price from BEPAM, and </w:t>
      </w:r>
      <m:oMath>
        <m:r>
          <w:rPr>
            <w:rFonts w:ascii="Cambria Math" w:hAnsi="Cambria Math" w:cs="Times New Roman"/>
            <w:sz w:val="24"/>
            <w:szCs w:val="24"/>
          </w:rPr>
          <m:t>∆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sub>
        </m:sSub>
      </m:oMath>
      <w:r w:rsidRPr="00E55836">
        <w:rPr>
          <w:rFonts w:ascii="Times New Roman" w:hAnsi="Times New Roman" w:cs="Times New Roman"/>
          <w:sz w:val="24"/>
          <w:szCs w:val="24"/>
        </w:rPr>
        <w:t xml:space="preserve"> is the increase of ethanol price </w:t>
      </w:r>
      <w:proofErr w:type="gramStart"/>
      <w:r w:rsidRPr="00E55836">
        <w:rPr>
          <w:rFonts w:ascii="Times New Roman" w:hAnsi="Times New Roman" w:cs="Times New Roman"/>
          <w:sz w:val="24"/>
          <w:szCs w:val="24"/>
        </w:rPr>
        <w:t>as a result of</w:t>
      </w:r>
      <w:proofErr w:type="gramEnd"/>
      <w:r w:rsidRPr="00E55836">
        <w:rPr>
          <w:rFonts w:ascii="Times New Roman" w:hAnsi="Times New Roman" w:cs="Times New Roman"/>
          <w:sz w:val="24"/>
          <w:szCs w:val="24"/>
        </w:rPr>
        <w:t xml:space="preserve"> increased willingness to pay.</w:t>
      </w:r>
    </w:p>
    <w:p w14:paraId="22E2ED60" w14:textId="0459E8F7" w:rsidR="004958D0" w:rsidRPr="00E55836" w:rsidRDefault="004958D0" w:rsidP="00E55836">
      <w:pPr>
        <w:spacing w:afterLines="50" w:after="156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∆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c,t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∆p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c,max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∆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c,0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exp⁡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(ρt)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∆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c,max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+∆p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c,0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(</m:t>
              </m:r>
              <m:func>
                <m:funcPr>
                  <m:ctrlPr>
                    <w:rPr>
                      <w:rFonts w:ascii="Cambria Math" w:hAnsi="Cambria Math" w:cs="Times New Roman"/>
                      <w:iCs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exp</m:t>
                  </m: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ρt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4"/>
                  <w:szCs w:val="24"/>
                </w:rPr>
                <m:t>-1)</m:t>
              </m:r>
            </m:den>
          </m:f>
        </m:oMath>
      </m:oMathPara>
    </w:p>
    <w:p w14:paraId="448AA545" w14:textId="2659464B" w:rsidR="0051507C" w:rsidRDefault="00EA29F3" w:rsidP="00E42322">
      <w:pPr>
        <w:spacing w:afterLines="50" w:after="156"/>
        <w:jc w:val="left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 xml:space="preserve">here </w:t>
      </w:r>
      <m:oMath>
        <m:r>
          <w:rPr>
            <w:rFonts w:ascii="Cambria Math" w:hAnsi="Cambria Math" w:cs="Times New Roman"/>
            <w:sz w:val="24"/>
            <w:szCs w:val="24"/>
          </w:rPr>
          <m:t>∆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c,0</m:t>
            </m:r>
          </m:sub>
        </m:sSub>
      </m:oMath>
      <w:r>
        <w:rPr>
          <w:rFonts w:ascii="Times New Roman" w:hAnsi="Times New Roman" w:cs="Times New Roman" w:hint="eastAsia"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</w:rPr>
        <w:t xml:space="preserve">is the initial willingness to pay,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∆p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c,max</m:t>
            </m:r>
          </m:sub>
        </m:sSub>
      </m:oMath>
      <w:r>
        <w:rPr>
          <w:rFonts w:ascii="Times New Roman" w:hAnsi="Times New Roman" w:cs="Times New Roman" w:hint="eastAsia"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</w:rPr>
        <w:t xml:space="preserve">is the maximum willingness to pay, </w:t>
      </w:r>
      <m:oMath>
        <m:r>
          <w:rPr>
            <w:rFonts w:ascii="Cambria Math" w:hAnsi="Cambria Math" w:cs="Times New Roman"/>
            <w:sz w:val="24"/>
            <w:szCs w:val="24"/>
          </w:rPr>
          <m:t>ρ</m:t>
        </m:r>
      </m:oMath>
      <w:r>
        <w:rPr>
          <w:rFonts w:ascii="Times New Roman" w:hAnsi="Times New Roman" w:cs="Times New Roman" w:hint="eastAsia"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</w:rPr>
        <w:t xml:space="preserve">is the increase rate of willingness to pay with time </w:t>
      </w:r>
      <w:r w:rsidRPr="00EA29F3">
        <w:rPr>
          <w:rFonts w:ascii="Times New Roman" w:hAnsi="Times New Roman" w:cs="Times New Roman"/>
          <w:i/>
          <w:sz w:val="24"/>
          <w:szCs w:val="24"/>
        </w:rPr>
        <w:t>t</w:t>
      </w:r>
      <w:r>
        <w:rPr>
          <w:rFonts w:ascii="Times New Roman" w:hAnsi="Times New Roman" w:cs="Times New Roman"/>
          <w:iCs/>
          <w:sz w:val="24"/>
          <w:szCs w:val="24"/>
        </w:rPr>
        <w:t>.</w:t>
      </w:r>
    </w:p>
    <w:p w14:paraId="176CE3C3" w14:textId="476A60FE" w:rsidR="004F4FC3" w:rsidRDefault="004F4FC3" w:rsidP="004F4FC3">
      <w:pPr>
        <w:pStyle w:val="ListParagraph"/>
        <w:numPr>
          <w:ilvl w:val="0"/>
          <w:numId w:val="16"/>
        </w:numPr>
        <w:spacing w:afterLines="50" w:after="156"/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Parameters</w:t>
      </w:r>
    </w:p>
    <w:p w14:paraId="5717D01B" w14:textId="393CAE6C" w:rsidR="004F4FC3" w:rsidRPr="007914EA" w:rsidRDefault="007914EA" w:rsidP="004F4FC3">
      <w:pPr>
        <w:pStyle w:val="ListParagraph"/>
        <w:numPr>
          <w:ilvl w:val="1"/>
          <w:numId w:val="16"/>
        </w:numPr>
        <w:spacing w:afterLines="50" w:after="156"/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 w:hint="eastAsia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ni_WP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m:oMath>
        <m:r>
          <w:rPr>
            <w:rFonts w:ascii="Cambria Math" w:hAnsi="Cambria Math" w:cs="Times New Roman"/>
            <w:sz w:val="24"/>
            <w:szCs w:val="24"/>
          </w:rPr>
          <m:t>∆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c,0</m:t>
            </m:r>
          </m:sub>
        </m:sSub>
      </m:oMath>
      <w:r>
        <w:rPr>
          <w:rFonts w:ascii="Times New Roman" w:hAnsi="Times New Roman" w:cs="Times New Roman" w:hint="eastAsia"/>
          <w:iCs/>
          <w:sz w:val="24"/>
          <w:szCs w:val="24"/>
        </w:rPr>
        <w:t>,</w:t>
      </w:r>
      <w:r>
        <w:rPr>
          <w:rFonts w:ascii="Times New Roman" w:hAnsi="Times New Roman" w:cs="Times New Roman"/>
          <w:iCs/>
          <w:sz w:val="24"/>
          <w:szCs w:val="24"/>
        </w:rPr>
        <w:t xml:space="preserve"> in parameters.py</w:t>
      </w:r>
    </w:p>
    <w:p w14:paraId="0EBF8A88" w14:textId="77777777" w:rsidR="00470BDA" w:rsidRPr="007914EA" w:rsidRDefault="00470BDA" w:rsidP="00470BDA">
      <w:pPr>
        <w:pStyle w:val="ListParagraph"/>
        <w:numPr>
          <w:ilvl w:val="1"/>
          <w:numId w:val="16"/>
        </w:numPr>
        <w:spacing w:afterLines="50" w:after="156"/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iCs/>
          <w:sz w:val="24"/>
          <w:szCs w:val="24"/>
        </w:rPr>
        <w:t>I</w:t>
      </w:r>
      <w:r>
        <w:rPr>
          <w:rFonts w:ascii="Times New Roman" w:hAnsi="Times New Roman" w:cs="Times New Roman"/>
          <w:iCs/>
          <w:sz w:val="24"/>
          <w:szCs w:val="24"/>
        </w:rPr>
        <w:t xml:space="preserve">RW: </w:t>
      </w:r>
      <m:oMath>
        <m:r>
          <w:rPr>
            <w:rFonts w:ascii="Cambria Math" w:hAnsi="Cambria Math" w:cs="Times New Roman"/>
            <w:sz w:val="24"/>
            <w:szCs w:val="24"/>
          </w:rPr>
          <m:t>ρ</m:t>
        </m:r>
      </m:oMath>
      <w:r>
        <w:rPr>
          <w:rFonts w:ascii="Times New Roman" w:hAnsi="Times New Roman" w:cs="Times New Roman" w:hint="eastAsia"/>
          <w:iCs/>
          <w:sz w:val="24"/>
          <w:szCs w:val="24"/>
        </w:rPr>
        <w:t>,</w:t>
      </w:r>
      <w:r>
        <w:rPr>
          <w:rFonts w:ascii="Times New Roman" w:hAnsi="Times New Roman" w:cs="Times New Roman"/>
          <w:iCs/>
          <w:sz w:val="24"/>
          <w:szCs w:val="24"/>
        </w:rPr>
        <w:t xml:space="preserve"> in parameters.py</w:t>
      </w:r>
    </w:p>
    <w:p w14:paraId="67FC2838" w14:textId="5CC0AD8B" w:rsidR="007914EA" w:rsidRDefault="00D62662" w:rsidP="004F4FC3">
      <w:pPr>
        <w:pStyle w:val="ListParagraph"/>
        <w:numPr>
          <w:ilvl w:val="1"/>
          <w:numId w:val="16"/>
        </w:numPr>
        <w:spacing w:afterLines="50" w:after="156"/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 w:hint="eastAsia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ax_WP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∆p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c,max</m:t>
            </m:r>
          </m:sub>
        </m:sSub>
      </m:oMath>
      <w:r>
        <w:rPr>
          <w:rFonts w:ascii="Times New Roman" w:hAnsi="Times New Roman" w:cs="Times New Roman" w:hint="eastAsia"/>
          <w:iCs/>
          <w:sz w:val="24"/>
          <w:szCs w:val="24"/>
        </w:rPr>
        <w:t>,</w:t>
      </w:r>
      <w:r>
        <w:rPr>
          <w:rFonts w:ascii="Times New Roman" w:hAnsi="Times New Roman" w:cs="Times New Roman"/>
          <w:iCs/>
          <w:sz w:val="24"/>
          <w:szCs w:val="24"/>
        </w:rPr>
        <w:t xml:space="preserve"> in parameters.py</w:t>
      </w:r>
    </w:p>
    <w:p w14:paraId="49EA72E1" w14:textId="77777777" w:rsidR="004F4FC3" w:rsidRPr="00E55836" w:rsidRDefault="004F4FC3" w:rsidP="00E42322">
      <w:pPr>
        <w:spacing w:afterLines="50" w:after="156"/>
        <w:jc w:val="left"/>
        <w:rPr>
          <w:rFonts w:ascii="Times New Roman" w:hAnsi="Times New Roman" w:cs="Times New Roman"/>
          <w:sz w:val="24"/>
          <w:szCs w:val="24"/>
        </w:rPr>
      </w:pPr>
    </w:p>
    <w:p w14:paraId="2D2BDEA7" w14:textId="0E7E7CDF" w:rsidR="0051507C" w:rsidRDefault="0051507C" w:rsidP="00A72E38">
      <w:pPr>
        <w:pStyle w:val="Heading2"/>
      </w:pPr>
      <w:bookmarkStart w:id="22" w:name="_Toc91263026"/>
      <w:r>
        <w:rPr>
          <w:rFonts w:hint="eastAsia"/>
        </w:rPr>
        <w:t>G</w:t>
      </w:r>
      <w:r>
        <w:t>overnment decision rules</w:t>
      </w:r>
      <w:bookmarkEnd w:id="22"/>
    </w:p>
    <w:p w14:paraId="7B975824" w14:textId="66799872" w:rsidR="00876D78" w:rsidRDefault="00876D78" w:rsidP="00876D78">
      <w:pPr>
        <w:pStyle w:val="ListParagraph"/>
        <w:numPr>
          <w:ilvl w:val="0"/>
          <w:numId w:val="16"/>
        </w:numPr>
        <w:spacing w:afterLines="50" w:after="156"/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Behavior rules</w:t>
      </w:r>
    </w:p>
    <w:p w14:paraId="61DA3989" w14:textId="59CBCD5A" w:rsidR="000E38EA" w:rsidRDefault="000E38EA" w:rsidP="000E38EA">
      <w:pPr>
        <w:pStyle w:val="ListParagraph"/>
        <w:numPr>
          <w:ilvl w:val="1"/>
          <w:numId w:val="16"/>
        </w:numPr>
        <w:spacing w:afterLines="50" w:after="156"/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FS</w:t>
      </w:r>
    </w:p>
    <w:p w14:paraId="25893175" w14:textId="4A0D7032" w:rsidR="0051507C" w:rsidRDefault="0022243B" w:rsidP="00E42322">
      <w:pPr>
        <w:spacing w:afterLines="50" w:after="156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f cellulosic biofuel production &lt; RFS mandate, cellulosic wavier credit (CWC) will be implemented, with price:</w:t>
      </w:r>
    </w:p>
    <w:p w14:paraId="46BCA9DA" w14:textId="25B1559D" w:rsidR="0051507C" w:rsidRDefault="00920E8C" w:rsidP="0022243B">
      <w:pPr>
        <w:spacing w:afterLines="50" w:after="156"/>
        <w:jc w:val="center"/>
        <w:rPr>
          <w:rFonts w:ascii="Cambria Math" w:hAnsi="Cambria Math" w:cs="Times New Roman"/>
          <w:i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CWC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funcPr>
            <m:fName>
              <m:r>
                <w:rPr>
                  <w:rFonts w:ascii="Cambria Math" w:hAnsi="Cambria Math" w:cs="Times New Roman"/>
                  <w:sz w:val="24"/>
                  <w:szCs w:val="24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$0.25IF,$3IF-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petro</m:t>
                      </m:r>
                    </m:sub>
                  </m:sSub>
                </m:e>
              </m:d>
            </m:e>
          </m:func>
        </m:oMath>
      </m:oMathPara>
    </w:p>
    <w:p w14:paraId="573B69B6" w14:textId="4EA8E0B2" w:rsidR="0022243B" w:rsidRDefault="007F374C" w:rsidP="00E42322">
      <w:pPr>
        <w:spacing w:afterLines="50" w:after="156"/>
        <w:jc w:val="left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 xml:space="preserve">here </w:t>
      </w:r>
      <w:r w:rsidR="00382567" w:rsidRPr="00382567">
        <w:rPr>
          <w:rFonts w:ascii="Times New Roman" w:hAnsi="Times New Roman" w:cs="Times New Roman"/>
          <w:i/>
          <w:iCs/>
          <w:sz w:val="24"/>
          <w:szCs w:val="24"/>
        </w:rPr>
        <w:t>IF</w:t>
      </w:r>
      <w:r w:rsidR="00382567">
        <w:rPr>
          <w:rFonts w:ascii="Times New Roman" w:hAnsi="Times New Roman" w:cs="Times New Roman"/>
          <w:sz w:val="24"/>
          <w:szCs w:val="24"/>
        </w:rPr>
        <w:t xml:space="preserve"> </w:t>
      </w:r>
      <w:r w:rsidR="00677368" w:rsidRPr="00677368">
        <w:rPr>
          <w:rFonts w:ascii="Times New Roman" w:hAnsi="Times New Roman" w:cs="Times New Roman"/>
          <w:sz w:val="24"/>
          <w:szCs w:val="24"/>
        </w:rPr>
        <w:t>is the inflation factor with respect to 2009</w:t>
      </w:r>
      <w:r w:rsidR="00677368">
        <w:rPr>
          <w:rFonts w:ascii="Times New Roman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petro</m:t>
            </m:r>
          </m:sub>
        </m:sSub>
      </m:oMath>
      <w:r w:rsidR="00677368">
        <w:rPr>
          <w:rFonts w:ascii="Times New Roman" w:hAnsi="Times New Roman" w:cs="Times New Roman" w:hint="eastAsia"/>
          <w:iCs/>
          <w:sz w:val="24"/>
          <w:szCs w:val="24"/>
        </w:rPr>
        <w:t xml:space="preserve"> </w:t>
      </w:r>
      <w:r w:rsidR="00677368">
        <w:rPr>
          <w:rFonts w:ascii="Times New Roman" w:hAnsi="Times New Roman" w:cs="Times New Roman"/>
          <w:iCs/>
          <w:sz w:val="24"/>
          <w:szCs w:val="24"/>
        </w:rPr>
        <w:t>is the petroleum price</w:t>
      </w:r>
      <w:r w:rsidR="00FA29E5">
        <w:rPr>
          <w:rFonts w:ascii="Times New Roman" w:hAnsi="Times New Roman" w:cs="Times New Roman"/>
          <w:iCs/>
          <w:sz w:val="24"/>
          <w:szCs w:val="24"/>
        </w:rPr>
        <w:t>.</w:t>
      </w:r>
    </w:p>
    <w:p w14:paraId="72A559B8" w14:textId="77777777" w:rsidR="00CF4597" w:rsidRDefault="00CF4597" w:rsidP="00E42322">
      <w:pPr>
        <w:spacing w:afterLines="50" w:after="156"/>
        <w:jc w:val="left"/>
        <w:rPr>
          <w:rFonts w:ascii="Times New Roman" w:hAnsi="Times New Roman" w:cs="Times New Roman"/>
          <w:sz w:val="24"/>
          <w:szCs w:val="24"/>
        </w:rPr>
      </w:pPr>
    </w:p>
    <w:p w14:paraId="1A827A4A" w14:textId="37DA7CBB" w:rsidR="00CF4597" w:rsidRDefault="00CF4597" w:rsidP="00E42322">
      <w:pPr>
        <w:spacing w:afterLines="50" w:after="156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f cellulosic biofuel production &lt; 0.5 * RFS mandate,</w:t>
      </w:r>
      <w:r w:rsidR="004365F5">
        <w:rPr>
          <w:rFonts w:ascii="Times New Roman" w:hAnsi="Times New Roman" w:cs="Times New Roman"/>
          <w:sz w:val="24"/>
          <w:szCs w:val="24"/>
        </w:rPr>
        <w:t xml:space="preserve"> meanwhile government agent allows adjustment of RFS mandate,</w:t>
      </w:r>
      <w:r>
        <w:rPr>
          <w:rFonts w:ascii="Times New Roman" w:hAnsi="Times New Roman" w:cs="Times New Roman"/>
          <w:sz w:val="24"/>
          <w:szCs w:val="24"/>
        </w:rPr>
        <w:t xml:space="preserve"> RFS mandate will be adjusted to 1.4 * cellulosic biofuel production</w:t>
      </w:r>
    </w:p>
    <w:p w14:paraId="2D5E4595" w14:textId="7EA0D38D" w:rsidR="00027389" w:rsidRDefault="00027389" w:rsidP="00027389">
      <w:pPr>
        <w:pStyle w:val="ListParagraph"/>
        <w:numPr>
          <w:ilvl w:val="0"/>
          <w:numId w:val="18"/>
        </w:numPr>
        <w:spacing w:afterLines="50" w:after="156"/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CAP</w:t>
      </w:r>
    </w:p>
    <w:p w14:paraId="7AE0BCF5" w14:textId="40F34BC7" w:rsidR="00027389" w:rsidRDefault="00027389" w:rsidP="00027389">
      <w:pPr>
        <w:pStyle w:val="ListParagraph"/>
        <w:spacing w:afterLines="50" w:after="156"/>
        <w:ind w:left="84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Provide installation cost share and biomass subsidy to farmers that provide biomass to cellulosic </w:t>
      </w:r>
      <w:proofErr w:type="spellStart"/>
      <w:r>
        <w:rPr>
          <w:rFonts w:ascii="Times New Roman" w:hAnsi="Times New Roman" w:cs="Times New Roman"/>
          <w:sz w:val="24"/>
          <w:szCs w:val="24"/>
        </w:rPr>
        <w:t>biofacitlities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0AEE390" w14:textId="518F85B4" w:rsidR="00D04326" w:rsidRDefault="00D04326" w:rsidP="00D04326">
      <w:pPr>
        <w:pStyle w:val="ListParagraph"/>
        <w:numPr>
          <w:ilvl w:val="0"/>
          <w:numId w:val="18"/>
        </w:numPr>
        <w:spacing w:afterLines="50" w:after="156"/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Subsidy to </w:t>
      </w:r>
      <w:proofErr w:type="spellStart"/>
      <w:r>
        <w:rPr>
          <w:rFonts w:ascii="Times New Roman" w:hAnsi="Times New Roman" w:cs="Times New Roman"/>
          <w:sz w:val="24"/>
          <w:szCs w:val="24"/>
        </w:rPr>
        <w:t>biofacilities</w:t>
      </w:r>
      <w:proofErr w:type="spellEnd"/>
    </w:p>
    <w:p w14:paraId="0A0939B4" w14:textId="073E50B9" w:rsidR="00D04326" w:rsidRDefault="00D04326" w:rsidP="00D04326">
      <w:pPr>
        <w:pStyle w:val="ListParagraph"/>
        <w:spacing w:afterLines="50" w:after="156"/>
        <w:ind w:left="84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ax reduction, investment cost sharing, and product subsidy</w:t>
      </w:r>
    </w:p>
    <w:p w14:paraId="7CAB7FFA" w14:textId="3D115A96" w:rsidR="00DB31C8" w:rsidRPr="00DB31C8" w:rsidRDefault="00DB31C8" w:rsidP="00DB31C8">
      <w:pPr>
        <w:pStyle w:val="ListParagraph"/>
        <w:numPr>
          <w:ilvl w:val="0"/>
          <w:numId w:val="18"/>
        </w:numPr>
        <w:spacing w:afterLines="50" w:after="156"/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DB31C8">
        <w:rPr>
          <w:rFonts w:ascii="Times New Roman" w:hAnsi="Times New Roman" w:cs="Times New Roman" w:hint="eastAsia"/>
          <w:sz w:val="24"/>
          <w:szCs w:val="24"/>
        </w:rPr>
        <w:t>C</w:t>
      </w:r>
      <w:r w:rsidRPr="00DB31C8">
        <w:rPr>
          <w:rFonts w:ascii="Times New Roman" w:hAnsi="Times New Roman" w:cs="Times New Roman"/>
          <w:sz w:val="24"/>
          <w:szCs w:val="24"/>
        </w:rPr>
        <w:t>RP</w:t>
      </w:r>
    </w:p>
    <w:p w14:paraId="5DCD074E" w14:textId="5F855C3D" w:rsidR="00DB31C8" w:rsidRPr="00027389" w:rsidRDefault="00DB31C8" w:rsidP="00D04326">
      <w:pPr>
        <w:pStyle w:val="ListParagraph"/>
        <w:spacing w:afterLines="50" w:after="156"/>
        <w:ind w:left="84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Provide subsidy ($/ha) to farmers that do not grow row crops in their land</w:t>
      </w:r>
    </w:p>
    <w:p w14:paraId="53AE72DE" w14:textId="73C7C727" w:rsidR="000E38EA" w:rsidRDefault="000E38EA" w:rsidP="000E38EA">
      <w:pPr>
        <w:pStyle w:val="ListParagraph"/>
        <w:numPr>
          <w:ilvl w:val="0"/>
          <w:numId w:val="17"/>
        </w:numPr>
        <w:spacing w:afterLines="50" w:after="156"/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MDL</w:t>
      </w:r>
    </w:p>
    <w:p w14:paraId="5230167B" w14:textId="2419200E" w:rsidR="000E38EA" w:rsidRPr="000E38EA" w:rsidRDefault="00C6379B" w:rsidP="00C6379B">
      <w:pPr>
        <w:spacing w:afterLines="50" w:after="15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1A1A3F4" wp14:editId="4651464D">
            <wp:extent cx="2602656" cy="2628322"/>
            <wp:effectExtent l="0" t="0" r="7620" b="635"/>
            <wp:docPr id="125" name="Picture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8947" cy="2634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7B0FD1C" w14:textId="1D0A1248" w:rsidR="00CF4597" w:rsidRDefault="00CF4597" w:rsidP="00CF4597">
      <w:pPr>
        <w:pStyle w:val="ListParagraph"/>
        <w:numPr>
          <w:ilvl w:val="0"/>
          <w:numId w:val="16"/>
        </w:numPr>
        <w:spacing w:afterLines="50" w:after="156"/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Parameters</w:t>
      </w:r>
    </w:p>
    <w:p w14:paraId="266C1D37" w14:textId="65460348" w:rsidR="00027389" w:rsidRDefault="00D4735E" w:rsidP="00027389">
      <w:pPr>
        <w:pStyle w:val="ListParagraph"/>
        <w:numPr>
          <w:ilvl w:val="1"/>
          <w:numId w:val="16"/>
        </w:numPr>
        <w:spacing w:afterLines="50" w:after="156"/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Maintain_RFS</w:t>
      </w:r>
      <w:proofErr w:type="spellEnd"/>
      <w:r>
        <w:rPr>
          <w:rFonts w:ascii="Times New Roman" w:hAnsi="Times New Roman" w:cs="Times New Roman"/>
          <w:sz w:val="24"/>
          <w:szCs w:val="24"/>
        </w:rPr>
        <w:t>: whether the government allows RFS mandate to be adjusted, in parameters.py</w:t>
      </w:r>
    </w:p>
    <w:p w14:paraId="49F8C08A" w14:textId="720677DE" w:rsidR="00D4735E" w:rsidRDefault="00D4735E" w:rsidP="00027389">
      <w:pPr>
        <w:pStyle w:val="ListParagraph"/>
        <w:numPr>
          <w:ilvl w:val="1"/>
          <w:numId w:val="16"/>
        </w:numPr>
        <w:spacing w:afterLines="50" w:after="156"/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 w:hint="eastAsia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RP_subsidy</w:t>
      </w:r>
      <w:proofErr w:type="spellEnd"/>
      <w:r>
        <w:rPr>
          <w:rFonts w:ascii="Times New Roman" w:hAnsi="Times New Roman" w:cs="Times New Roman"/>
          <w:sz w:val="24"/>
          <w:szCs w:val="24"/>
        </w:rPr>
        <w:t>: in parameters.py</w:t>
      </w:r>
    </w:p>
    <w:p w14:paraId="55BCD928" w14:textId="61E382A8" w:rsidR="00D161F6" w:rsidRDefault="00754DF2" w:rsidP="00D161F6">
      <w:pPr>
        <w:pStyle w:val="ListParagraph"/>
        <w:numPr>
          <w:ilvl w:val="1"/>
          <w:numId w:val="16"/>
        </w:numPr>
        <w:spacing w:afterLines="50" w:after="156"/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 w:hint="eastAsia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RP_</w:t>
      </w:r>
      <w:proofErr w:type="gramStart"/>
      <w:r>
        <w:rPr>
          <w:rFonts w:ascii="Times New Roman" w:hAnsi="Times New Roman" w:cs="Times New Roman"/>
          <w:sz w:val="24"/>
          <w:szCs w:val="24"/>
        </w:rPr>
        <w:t>relax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whether the government allows CRP land to harvest perennial grass</w:t>
      </w:r>
      <w:r w:rsidR="00D161F6">
        <w:rPr>
          <w:rFonts w:ascii="Times New Roman" w:hAnsi="Times New Roman" w:cs="Times New Roman"/>
          <w:sz w:val="24"/>
          <w:szCs w:val="24"/>
        </w:rPr>
        <w:t>,</w:t>
      </w:r>
      <w:r w:rsidR="00D161F6" w:rsidRPr="00D161F6">
        <w:rPr>
          <w:rFonts w:ascii="Times New Roman" w:hAnsi="Times New Roman" w:cs="Times New Roman"/>
          <w:sz w:val="24"/>
          <w:szCs w:val="24"/>
        </w:rPr>
        <w:t xml:space="preserve"> </w:t>
      </w:r>
      <w:r w:rsidR="00D161F6">
        <w:rPr>
          <w:rFonts w:ascii="Times New Roman" w:hAnsi="Times New Roman" w:cs="Times New Roman"/>
          <w:sz w:val="24"/>
          <w:szCs w:val="24"/>
        </w:rPr>
        <w:t>in parameters.py</w:t>
      </w:r>
    </w:p>
    <w:p w14:paraId="701849A2" w14:textId="77777777" w:rsidR="00D161F6" w:rsidRDefault="00D161F6" w:rsidP="00D161F6">
      <w:pPr>
        <w:pStyle w:val="ListParagraph"/>
        <w:numPr>
          <w:ilvl w:val="1"/>
          <w:numId w:val="16"/>
        </w:numPr>
        <w:spacing w:afterLines="50" w:after="156"/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MDL_subsidy</w:t>
      </w:r>
      <w:proofErr w:type="spellEnd"/>
      <w:r>
        <w:rPr>
          <w:rFonts w:ascii="Times New Roman" w:hAnsi="Times New Roman" w:cs="Times New Roman"/>
          <w:sz w:val="24"/>
          <w:szCs w:val="24"/>
        </w:rPr>
        <w:t>: in parameters.py</w:t>
      </w:r>
    </w:p>
    <w:p w14:paraId="381DCA85" w14:textId="77777777" w:rsidR="002A4BA2" w:rsidRDefault="002A4BA2" w:rsidP="002A4BA2">
      <w:pPr>
        <w:pStyle w:val="ListParagraph"/>
        <w:numPr>
          <w:ilvl w:val="1"/>
          <w:numId w:val="16"/>
        </w:numPr>
        <w:spacing w:afterLines="50" w:after="156"/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 w:hint="eastAsia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CAP_subsidy</w:t>
      </w:r>
      <w:proofErr w:type="spellEnd"/>
      <w:r>
        <w:rPr>
          <w:rFonts w:ascii="Times New Roman" w:hAnsi="Times New Roman" w:cs="Times New Roman"/>
          <w:sz w:val="24"/>
          <w:szCs w:val="24"/>
        </w:rPr>
        <w:t>: in parameters.py</w:t>
      </w:r>
    </w:p>
    <w:p w14:paraId="120EDAF7" w14:textId="77777777" w:rsidR="002A4BA2" w:rsidRDefault="002A4BA2" w:rsidP="002A4BA2">
      <w:pPr>
        <w:pStyle w:val="ListParagraph"/>
        <w:numPr>
          <w:ilvl w:val="1"/>
          <w:numId w:val="16"/>
        </w:numPr>
        <w:spacing w:afterLines="50" w:after="156"/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 w:hint="eastAsia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CAP_cost_share</w:t>
      </w:r>
      <w:proofErr w:type="spellEnd"/>
      <w:r>
        <w:rPr>
          <w:rFonts w:ascii="Times New Roman" w:hAnsi="Times New Roman" w:cs="Times New Roman"/>
          <w:sz w:val="24"/>
          <w:szCs w:val="24"/>
        </w:rPr>
        <w:t>: in parameters.py</w:t>
      </w:r>
    </w:p>
    <w:p w14:paraId="19919A07" w14:textId="77777777" w:rsidR="00B80C35" w:rsidRDefault="00B80C35" w:rsidP="00B80C35">
      <w:pPr>
        <w:pStyle w:val="ListParagraph"/>
        <w:numPr>
          <w:ilvl w:val="1"/>
          <w:numId w:val="16"/>
        </w:numPr>
        <w:spacing w:afterLines="50" w:after="156"/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tax_reduction</w:t>
      </w:r>
      <w:proofErr w:type="spellEnd"/>
      <w:r>
        <w:rPr>
          <w:rFonts w:ascii="Times New Roman" w:hAnsi="Times New Roman" w:cs="Times New Roman"/>
          <w:sz w:val="24"/>
          <w:szCs w:val="24"/>
        </w:rPr>
        <w:t>: in parameters.py</w:t>
      </w:r>
    </w:p>
    <w:p w14:paraId="1E50CD16" w14:textId="77777777" w:rsidR="00B80C35" w:rsidRDefault="00B80C35" w:rsidP="00B80C35">
      <w:pPr>
        <w:pStyle w:val="ListParagraph"/>
        <w:numPr>
          <w:ilvl w:val="1"/>
          <w:numId w:val="16"/>
        </w:numPr>
        <w:spacing w:afterLines="50" w:after="156"/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ax_rate</w:t>
      </w:r>
      <w:proofErr w:type="spellEnd"/>
      <w:r>
        <w:rPr>
          <w:rFonts w:ascii="Times New Roman" w:hAnsi="Times New Roman" w:cs="Times New Roman"/>
          <w:sz w:val="24"/>
          <w:szCs w:val="24"/>
        </w:rPr>
        <w:t>: in parameters.py</w:t>
      </w:r>
    </w:p>
    <w:p w14:paraId="50F1C1A0" w14:textId="77777777" w:rsidR="002141FE" w:rsidRDefault="002141FE" w:rsidP="002141FE">
      <w:pPr>
        <w:pStyle w:val="ListParagraph"/>
        <w:numPr>
          <w:ilvl w:val="1"/>
          <w:numId w:val="16"/>
        </w:numPr>
        <w:spacing w:afterLines="50" w:after="156"/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 w:hint="eastAsia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arbon_price</w:t>
      </w:r>
      <w:proofErr w:type="spellEnd"/>
      <w:r>
        <w:rPr>
          <w:rFonts w:ascii="Times New Roman" w:hAnsi="Times New Roman" w:cs="Times New Roman"/>
          <w:sz w:val="24"/>
          <w:szCs w:val="24"/>
        </w:rPr>
        <w:t>: price of carbon credit, in parameters.py</w:t>
      </w:r>
    </w:p>
    <w:p w14:paraId="335D2C10" w14:textId="77777777" w:rsidR="002141FE" w:rsidRDefault="002141FE" w:rsidP="002141FE">
      <w:pPr>
        <w:pStyle w:val="ListParagraph"/>
        <w:numPr>
          <w:ilvl w:val="1"/>
          <w:numId w:val="16"/>
        </w:numPr>
        <w:spacing w:afterLines="50" w:after="156"/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nitrogen_price</w:t>
      </w:r>
      <w:proofErr w:type="spellEnd"/>
      <w:r>
        <w:rPr>
          <w:rFonts w:ascii="Times New Roman" w:hAnsi="Times New Roman" w:cs="Times New Roman"/>
          <w:sz w:val="24"/>
          <w:szCs w:val="24"/>
        </w:rPr>
        <w:t>: price of N credit, in parameters.py</w:t>
      </w:r>
    </w:p>
    <w:p w14:paraId="02FD76DE" w14:textId="156CA235" w:rsidR="00754DF2" w:rsidRDefault="00D75D67" w:rsidP="00027389">
      <w:pPr>
        <w:pStyle w:val="ListParagraph"/>
        <w:numPr>
          <w:ilvl w:val="1"/>
          <w:numId w:val="16"/>
        </w:numPr>
        <w:spacing w:afterLines="50" w:after="156"/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refinery_</w:t>
      </w:r>
      <w:r w:rsidRPr="00D75D67">
        <w:t xml:space="preserve"> </w:t>
      </w:r>
      <w:proofErr w:type="spellStart"/>
      <w:r w:rsidRPr="00D75D67">
        <w:rPr>
          <w:rFonts w:ascii="Times New Roman" w:hAnsi="Times New Roman" w:cs="Times New Roman"/>
          <w:sz w:val="24"/>
          <w:szCs w:val="24"/>
        </w:rPr>
        <w:t>cost_share</w:t>
      </w:r>
      <w:proofErr w:type="spellEnd"/>
      <w:r>
        <w:rPr>
          <w:rFonts w:ascii="Times New Roman" w:hAnsi="Times New Roman" w:cs="Times New Roman"/>
          <w:sz w:val="24"/>
          <w:szCs w:val="24"/>
        </w:rPr>
        <w:t>: in gov_ref_tax_subsidy.csv</w:t>
      </w:r>
    </w:p>
    <w:p w14:paraId="03977A76" w14:textId="0FE4A37F" w:rsidR="00D75D67" w:rsidRDefault="0001101E" w:rsidP="00027389">
      <w:pPr>
        <w:pStyle w:val="ListParagraph"/>
        <w:numPr>
          <w:ilvl w:val="1"/>
          <w:numId w:val="16"/>
        </w:numPr>
        <w:spacing w:afterLines="50" w:after="156"/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01101E">
        <w:rPr>
          <w:rFonts w:ascii="Times New Roman" w:hAnsi="Times New Roman" w:cs="Times New Roman"/>
          <w:sz w:val="24"/>
          <w:szCs w:val="24"/>
        </w:rPr>
        <w:t>production_subsidy</w:t>
      </w:r>
      <w:proofErr w:type="spellEnd"/>
      <w:r>
        <w:rPr>
          <w:rFonts w:ascii="Times New Roman" w:hAnsi="Times New Roman" w:cs="Times New Roman"/>
          <w:sz w:val="24"/>
          <w:szCs w:val="24"/>
        </w:rPr>
        <w:t>: product subsidy for refinery, in gov_ref_tax_subsidy.csv</w:t>
      </w:r>
    </w:p>
    <w:p w14:paraId="25D413C6" w14:textId="2A039B44" w:rsidR="00CF4597" w:rsidRDefault="00CF4597" w:rsidP="00E42322">
      <w:pPr>
        <w:spacing w:afterLines="50" w:after="156"/>
        <w:jc w:val="left"/>
        <w:rPr>
          <w:rFonts w:ascii="Times New Roman" w:hAnsi="Times New Roman" w:cs="Times New Roman"/>
          <w:sz w:val="24"/>
          <w:szCs w:val="24"/>
        </w:rPr>
      </w:pPr>
    </w:p>
    <w:p w14:paraId="67683952" w14:textId="155913D4" w:rsidR="006D2338" w:rsidRDefault="006D2338" w:rsidP="006D2338">
      <w:pPr>
        <w:pStyle w:val="Heading1"/>
      </w:pPr>
      <w:bookmarkStart w:id="23" w:name="_Toc91263027"/>
      <w:r>
        <w:rPr>
          <w:rFonts w:hint="eastAsia"/>
        </w:rPr>
        <w:t>C</w:t>
      </w:r>
      <w:r>
        <w:t>ode numbers</w:t>
      </w:r>
      <w:bookmarkEnd w:id="23"/>
    </w:p>
    <w:p w14:paraId="7D5CD300" w14:textId="6D17A148" w:rsidR="00E2423C" w:rsidRDefault="00B85E79" w:rsidP="00E2423C">
      <w:pPr>
        <w:pStyle w:val="Heading2"/>
      </w:pPr>
      <w:bookmarkStart w:id="24" w:name="_Toc91263028"/>
      <w:r>
        <w:t>Refinery type (</w:t>
      </w:r>
      <w:proofErr w:type="spellStart"/>
      <w:r>
        <w:t>tech_type</w:t>
      </w:r>
      <w:proofErr w:type="spellEnd"/>
      <w:r>
        <w:t>)</w:t>
      </w:r>
      <w:bookmarkEnd w:id="24"/>
      <w:r>
        <w:t xml:space="preserve"> </w:t>
      </w:r>
    </w:p>
    <w:p w14:paraId="155A6B2F" w14:textId="226FCD36" w:rsidR="006D2338" w:rsidRDefault="00B85E79" w:rsidP="00E42322">
      <w:pPr>
        <w:spacing w:afterLines="50" w:after="156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 – corn refinery, </w:t>
      </w:r>
      <w:r w:rsidR="00BA18DF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– cellulosic ethanol refinery,</w:t>
      </w:r>
      <w:r w:rsidR="00BA18DF">
        <w:rPr>
          <w:rFonts w:ascii="Times New Roman" w:hAnsi="Times New Roman" w:cs="Times New Roman"/>
          <w:sz w:val="24"/>
          <w:szCs w:val="24"/>
        </w:rPr>
        <w:t xml:space="preserve"> 3 – cellulosic biodiesel refinery,</w:t>
      </w:r>
      <w:r>
        <w:rPr>
          <w:rFonts w:ascii="Times New Roman" w:hAnsi="Times New Roman" w:cs="Times New Roman"/>
          <w:sz w:val="24"/>
          <w:szCs w:val="24"/>
        </w:rPr>
        <w:t xml:space="preserve"> 4 </w:t>
      </w:r>
      <w:r w:rsidR="00A4408E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2423C" w:rsidRPr="00E2423C">
        <w:rPr>
          <w:rFonts w:ascii="Times New Roman" w:hAnsi="Times New Roman" w:cs="Times New Roman"/>
          <w:sz w:val="24"/>
          <w:szCs w:val="24"/>
        </w:rPr>
        <w:t>co-production of biodiesel and ethanol</w:t>
      </w:r>
      <w:r w:rsidR="00E2423C">
        <w:rPr>
          <w:rFonts w:ascii="Times New Roman" w:hAnsi="Times New Roman" w:cs="Times New Roman"/>
          <w:sz w:val="24"/>
          <w:szCs w:val="24"/>
        </w:rPr>
        <w:t xml:space="preserve"> from lipid cellulosic feedstock, 5 – co-fire power plant with 5% limit of cellulosic feedstock, 6 – co-fire power plant with 15% limit of cellulosic feedstock, 7 – biomass combined heat and power system</w:t>
      </w:r>
    </w:p>
    <w:p w14:paraId="53F790B3" w14:textId="3AEA8815" w:rsidR="00E2423C" w:rsidRDefault="0095780C" w:rsidP="003E157A">
      <w:pPr>
        <w:pStyle w:val="Heading2"/>
      </w:pPr>
      <w:bookmarkStart w:id="25" w:name="_Toc91263029"/>
      <w:r>
        <w:t>Land use</w:t>
      </w:r>
      <w:bookmarkEnd w:id="25"/>
    </w:p>
    <w:p w14:paraId="527355B6" w14:textId="286ACA0E" w:rsidR="0095780C" w:rsidRDefault="0095780C" w:rsidP="0095780C">
      <w:pPr>
        <w:spacing w:afterLines="50" w:after="156"/>
        <w:jc w:val="left"/>
        <w:rPr>
          <w:rFonts w:ascii="Times New Roman" w:hAnsi="Times New Roman" w:cs="Times New Roman"/>
          <w:sz w:val="24"/>
          <w:szCs w:val="24"/>
        </w:rPr>
      </w:pPr>
      <w:r w:rsidRPr="0095780C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Pr="0095780C">
        <w:rPr>
          <w:rFonts w:ascii="Times New Roman" w:hAnsi="Times New Roman" w:cs="Times New Roman"/>
          <w:sz w:val="24"/>
          <w:szCs w:val="24"/>
        </w:rPr>
        <w:t xml:space="preserve">corn, 2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95780C">
        <w:rPr>
          <w:rFonts w:ascii="Times New Roman" w:hAnsi="Times New Roman" w:cs="Times New Roman"/>
          <w:sz w:val="24"/>
          <w:szCs w:val="24"/>
        </w:rPr>
        <w:t xml:space="preserve"> soy, 3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95780C">
        <w:rPr>
          <w:rFonts w:ascii="Times New Roman" w:hAnsi="Times New Roman" w:cs="Times New Roman"/>
          <w:sz w:val="24"/>
          <w:szCs w:val="24"/>
        </w:rPr>
        <w:t xml:space="preserve"> mis, 4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95780C">
        <w:rPr>
          <w:rFonts w:ascii="Times New Roman" w:hAnsi="Times New Roman" w:cs="Times New Roman"/>
          <w:sz w:val="24"/>
          <w:szCs w:val="24"/>
        </w:rPr>
        <w:t xml:space="preserve"> switch, 5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95780C">
        <w:rPr>
          <w:rFonts w:ascii="Times New Roman" w:hAnsi="Times New Roman" w:cs="Times New Roman"/>
          <w:sz w:val="24"/>
          <w:szCs w:val="24"/>
        </w:rPr>
        <w:t xml:space="preserve"> sorghum, 6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95780C">
        <w:rPr>
          <w:rFonts w:ascii="Times New Roman" w:hAnsi="Times New Roman" w:cs="Times New Roman"/>
          <w:sz w:val="24"/>
          <w:szCs w:val="24"/>
        </w:rPr>
        <w:t xml:space="preserve"> cane, 7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95780C">
        <w:rPr>
          <w:rFonts w:ascii="Times New Roman" w:hAnsi="Times New Roman" w:cs="Times New Roman"/>
          <w:sz w:val="24"/>
          <w:szCs w:val="24"/>
        </w:rPr>
        <w:t xml:space="preserve"> fallow, 8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95780C">
        <w:rPr>
          <w:rFonts w:ascii="Times New Roman" w:hAnsi="Times New Roman" w:cs="Times New Roman"/>
          <w:sz w:val="24"/>
          <w:szCs w:val="24"/>
        </w:rPr>
        <w:t xml:space="preserve"> CRP</w:t>
      </w:r>
      <w:r w:rsidR="00170AB1">
        <w:rPr>
          <w:rFonts w:ascii="Times New Roman" w:hAnsi="Times New Roman" w:cs="Times New Roman"/>
          <w:sz w:val="24"/>
          <w:szCs w:val="24"/>
        </w:rPr>
        <w:t xml:space="preserve">, 30 </w:t>
      </w:r>
      <w:r w:rsidR="00B51F4C">
        <w:rPr>
          <w:rFonts w:ascii="Times New Roman" w:hAnsi="Times New Roman" w:cs="Times New Roman"/>
          <w:sz w:val="24"/>
          <w:szCs w:val="24"/>
        </w:rPr>
        <w:t>–</w:t>
      </w:r>
      <w:r w:rsidR="00170AB1">
        <w:rPr>
          <w:rFonts w:ascii="Times New Roman" w:hAnsi="Times New Roman" w:cs="Times New Roman"/>
          <w:sz w:val="24"/>
          <w:szCs w:val="24"/>
        </w:rPr>
        <w:t xml:space="preserve"> </w:t>
      </w:r>
      <w:r w:rsidR="00B51F4C">
        <w:rPr>
          <w:rFonts w:ascii="Times New Roman" w:hAnsi="Times New Roman" w:cs="Times New Roman"/>
          <w:sz w:val="24"/>
          <w:szCs w:val="24"/>
        </w:rPr>
        <w:t xml:space="preserve">new </w:t>
      </w:r>
      <w:r w:rsidR="00170AB1">
        <w:rPr>
          <w:rFonts w:ascii="Times New Roman" w:hAnsi="Times New Roman" w:cs="Times New Roman"/>
          <w:sz w:val="24"/>
          <w:szCs w:val="24"/>
        </w:rPr>
        <w:t>miscanthus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51F4C">
        <w:rPr>
          <w:rFonts w:ascii="Times New Roman" w:hAnsi="Times New Roman" w:cs="Times New Roman"/>
          <w:sz w:val="24"/>
          <w:szCs w:val="24"/>
        </w:rPr>
        <w:t xml:space="preserve">installation, 40 – new switchgrass installation </w:t>
      </w:r>
    </w:p>
    <w:p w14:paraId="10CFBDFB" w14:textId="263CBBCB" w:rsidR="0095780C" w:rsidRDefault="003E157A" w:rsidP="003E157A">
      <w:pPr>
        <w:pStyle w:val="Heading2"/>
      </w:pPr>
      <w:bookmarkStart w:id="26" w:name="_Toc91263030"/>
      <w:r>
        <w:t>Feedstock</w:t>
      </w:r>
      <w:bookmarkEnd w:id="26"/>
    </w:p>
    <w:p w14:paraId="0A23B541" w14:textId="660AD356" w:rsidR="003E157A" w:rsidRDefault="00AC4423" w:rsidP="0095780C">
      <w:pPr>
        <w:spacing w:afterLines="50" w:after="156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– corn grain, 1 – soy grain, 2 – corn stover, 3 – miscanthus, 4 – switchgrass, 5 – bagasse, 6 – oil sorghum, 7 – lipid cane, 8 –</w:t>
      </w:r>
      <w:r w:rsidR="0041204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sorghum</w:t>
      </w:r>
      <w:r w:rsidR="0041204F" w:rsidRPr="0041204F">
        <w:rPr>
          <w:rFonts w:ascii="Times New Roman" w:hAnsi="Times New Roman" w:cs="Times New Roman"/>
          <w:sz w:val="24"/>
          <w:szCs w:val="24"/>
        </w:rPr>
        <w:t xml:space="preserve"> </w:t>
      </w:r>
      <w:r w:rsidR="00A93FB0">
        <w:rPr>
          <w:rFonts w:ascii="Times New Roman" w:hAnsi="Times New Roman" w:cs="Times New Roman"/>
          <w:sz w:val="24"/>
          <w:szCs w:val="24"/>
        </w:rPr>
        <w:t xml:space="preserve">for </w:t>
      </w:r>
      <w:r w:rsidR="007A3ADF">
        <w:rPr>
          <w:rFonts w:ascii="Times New Roman" w:hAnsi="Times New Roman" w:cs="Times New Roman"/>
          <w:sz w:val="24"/>
          <w:szCs w:val="24"/>
        </w:rPr>
        <w:t xml:space="preserve">ethanol-biodiesel </w:t>
      </w:r>
      <w:r w:rsidR="0041204F">
        <w:rPr>
          <w:rFonts w:ascii="Times New Roman" w:hAnsi="Times New Roman" w:cs="Times New Roman"/>
          <w:sz w:val="24"/>
          <w:szCs w:val="24"/>
        </w:rPr>
        <w:t>coproduction</w:t>
      </w:r>
      <w:r>
        <w:rPr>
          <w:rFonts w:ascii="Times New Roman" w:hAnsi="Times New Roman" w:cs="Times New Roman"/>
          <w:sz w:val="24"/>
          <w:szCs w:val="24"/>
        </w:rPr>
        <w:t>, 9 –</w:t>
      </w:r>
      <w:r w:rsidR="0041204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lipid cane</w:t>
      </w:r>
      <w:r w:rsidR="0041204F">
        <w:rPr>
          <w:rFonts w:ascii="Times New Roman" w:hAnsi="Times New Roman" w:cs="Times New Roman"/>
          <w:sz w:val="24"/>
          <w:szCs w:val="24"/>
        </w:rPr>
        <w:t xml:space="preserve"> for </w:t>
      </w:r>
      <w:r w:rsidR="007A3ADF">
        <w:rPr>
          <w:rFonts w:ascii="Times New Roman" w:hAnsi="Times New Roman" w:cs="Times New Roman"/>
          <w:sz w:val="24"/>
          <w:szCs w:val="24"/>
        </w:rPr>
        <w:t xml:space="preserve">ethanol-biodiesel </w:t>
      </w:r>
      <w:r w:rsidR="0041204F">
        <w:rPr>
          <w:rFonts w:ascii="Times New Roman" w:hAnsi="Times New Roman" w:cs="Times New Roman"/>
          <w:sz w:val="24"/>
          <w:szCs w:val="24"/>
        </w:rPr>
        <w:t>coproduction</w:t>
      </w:r>
    </w:p>
    <w:p w14:paraId="485A87F9" w14:textId="77777777" w:rsidR="00233F66" w:rsidRPr="006D2338" w:rsidRDefault="00233F66" w:rsidP="0095780C">
      <w:pPr>
        <w:spacing w:afterLines="50" w:after="156"/>
        <w:jc w:val="left"/>
        <w:rPr>
          <w:rFonts w:ascii="Times New Roman" w:hAnsi="Times New Roman" w:cs="Times New Roman"/>
          <w:sz w:val="24"/>
          <w:szCs w:val="24"/>
        </w:rPr>
      </w:pPr>
    </w:p>
    <w:sectPr w:rsidR="00233F66" w:rsidRPr="006D2338">
      <w:footerReference w:type="default" r:id="rId1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1B1BCC" w14:textId="77777777" w:rsidR="00920E8C" w:rsidRDefault="00920E8C" w:rsidP="00525A19">
      <w:r>
        <w:separator/>
      </w:r>
    </w:p>
  </w:endnote>
  <w:endnote w:type="continuationSeparator" w:id="0">
    <w:p w14:paraId="2EBFD192" w14:textId="77777777" w:rsidR="00920E8C" w:rsidRDefault="00920E8C" w:rsidP="00525A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779513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6DD2026" w14:textId="2FFF8CF5" w:rsidR="00525A19" w:rsidRDefault="00525A1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839D18A" w14:textId="77777777" w:rsidR="00525A19" w:rsidRDefault="00525A1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0CAF2E" w14:textId="77777777" w:rsidR="00920E8C" w:rsidRDefault="00920E8C" w:rsidP="00525A19">
      <w:r>
        <w:separator/>
      </w:r>
    </w:p>
  </w:footnote>
  <w:footnote w:type="continuationSeparator" w:id="0">
    <w:p w14:paraId="3E764B34" w14:textId="77777777" w:rsidR="00920E8C" w:rsidRDefault="00920E8C" w:rsidP="00525A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F78A0"/>
    <w:multiLevelType w:val="hybridMultilevel"/>
    <w:tmpl w:val="E9423BB0"/>
    <w:lvl w:ilvl="0" w:tplc="2558163C">
      <w:start w:val="1"/>
      <w:numFmt w:val="bullet"/>
      <w:lvlText w:val="•"/>
      <w:lvlJc w:val="left"/>
      <w:pPr>
        <w:ind w:left="420" w:hanging="420"/>
      </w:pPr>
      <w:rPr>
        <w:rFonts w:ascii="Arial" w:hAnsi="Aria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59C640E"/>
    <w:multiLevelType w:val="hybridMultilevel"/>
    <w:tmpl w:val="7FB6113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A213852"/>
    <w:multiLevelType w:val="hybridMultilevel"/>
    <w:tmpl w:val="949A4178"/>
    <w:lvl w:ilvl="0" w:tplc="2558163C">
      <w:start w:val="1"/>
      <w:numFmt w:val="bullet"/>
      <w:lvlText w:val="•"/>
      <w:lvlJc w:val="left"/>
      <w:pPr>
        <w:ind w:left="420" w:hanging="420"/>
      </w:pPr>
      <w:rPr>
        <w:rFonts w:ascii="Arial" w:hAnsi="Arial" w:hint="default"/>
      </w:rPr>
    </w:lvl>
    <w:lvl w:ilvl="1" w:tplc="2558163C">
      <w:start w:val="1"/>
      <w:numFmt w:val="bullet"/>
      <w:lvlText w:val="•"/>
      <w:lvlJc w:val="left"/>
      <w:pPr>
        <w:ind w:left="840" w:hanging="420"/>
      </w:pPr>
      <w:rPr>
        <w:rFonts w:ascii="Arial" w:hAnsi="Arial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E866318"/>
    <w:multiLevelType w:val="hybridMultilevel"/>
    <w:tmpl w:val="F6E077BC"/>
    <w:lvl w:ilvl="0" w:tplc="2558163C">
      <w:start w:val="1"/>
      <w:numFmt w:val="bullet"/>
      <w:lvlText w:val="•"/>
      <w:lvlJc w:val="left"/>
      <w:pPr>
        <w:ind w:left="420" w:hanging="420"/>
      </w:pPr>
      <w:rPr>
        <w:rFonts w:ascii="Arial" w:hAnsi="Arial" w:hint="default"/>
      </w:rPr>
    </w:lvl>
    <w:lvl w:ilvl="1" w:tplc="2558163C">
      <w:start w:val="1"/>
      <w:numFmt w:val="bullet"/>
      <w:lvlText w:val="•"/>
      <w:lvlJc w:val="left"/>
      <w:pPr>
        <w:ind w:left="840" w:hanging="420"/>
      </w:pPr>
      <w:rPr>
        <w:rFonts w:ascii="Arial" w:hAnsi="Arial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4A05FCA"/>
    <w:multiLevelType w:val="hybridMultilevel"/>
    <w:tmpl w:val="71900C2A"/>
    <w:lvl w:ilvl="0" w:tplc="2558163C">
      <w:start w:val="1"/>
      <w:numFmt w:val="bullet"/>
      <w:lvlText w:val="•"/>
      <w:lvlJc w:val="left"/>
      <w:pPr>
        <w:ind w:left="840" w:hanging="420"/>
      </w:pPr>
      <w:rPr>
        <w:rFonts w:ascii="Arial" w:hAnsi="Arial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16851F79"/>
    <w:multiLevelType w:val="hybridMultilevel"/>
    <w:tmpl w:val="42089D5C"/>
    <w:lvl w:ilvl="0" w:tplc="2558163C">
      <w:start w:val="1"/>
      <w:numFmt w:val="bullet"/>
      <w:lvlText w:val="•"/>
      <w:lvlJc w:val="left"/>
      <w:pPr>
        <w:ind w:left="420" w:hanging="420"/>
      </w:pPr>
      <w:rPr>
        <w:rFonts w:ascii="Arial" w:hAnsi="Aria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17915A1F"/>
    <w:multiLevelType w:val="hybridMultilevel"/>
    <w:tmpl w:val="3398C60C"/>
    <w:lvl w:ilvl="0" w:tplc="2558163C">
      <w:start w:val="1"/>
      <w:numFmt w:val="bullet"/>
      <w:lvlText w:val="•"/>
      <w:lvlJc w:val="left"/>
      <w:pPr>
        <w:ind w:left="420" w:hanging="420"/>
      </w:pPr>
      <w:rPr>
        <w:rFonts w:ascii="Arial" w:hAnsi="Arial" w:hint="default"/>
      </w:rPr>
    </w:lvl>
    <w:lvl w:ilvl="1" w:tplc="2558163C">
      <w:start w:val="1"/>
      <w:numFmt w:val="bullet"/>
      <w:lvlText w:val="•"/>
      <w:lvlJc w:val="left"/>
      <w:pPr>
        <w:ind w:left="840" w:hanging="420"/>
      </w:pPr>
      <w:rPr>
        <w:rFonts w:ascii="Arial" w:hAnsi="Arial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1C424749"/>
    <w:multiLevelType w:val="hybridMultilevel"/>
    <w:tmpl w:val="9252C108"/>
    <w:lvl w:ilvl="0" w:tplc="2558163C">
      <w:start w:val="1"/>
      <w:numFmt w:val="bullet"/>
      <w:lvlText w:val="•"/>
      <w:lvlJc w:val="left"/>
      <w:pPr>
        <w:ind w:left="420" w:hanging="420"/>
      </w:pPr>
      <w:rPr>
        <w:rFonts w:ascii="Arial" w:hAnsi="Arial" w:hint="default"/>
      </w:rPr>
    </w:lvl>
    <w:lvl w:ilvl="1" w:tplc="2558163C">
      <w:start w:val="1"/>
      <w:numFmt w:val="bullet"/>
      <w:lvlText w:val="•"/>
      <w:lvlJc w:val="left"/>
      <w:pPr>
        <w:ind w:left="840" w:hanging="420"/>
      </w:pPr>
      <w:rPr>
        <w:rFonts w:ascii="Arial" w:hAnsi="Arial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1D341DD5"/>
    <w:multiLevelType w:val="hybridMultilevel"/>
    <w:tmpl w:val="6F1E6D78"/>
    <w:lvl w:ilvl="0" w:tplc="2558163C">
      <w:start w:val="1"/>
      <w:numFmt w:val="bullet"/>
      <w:lvlText w:val="•"/>
      <w:lvlJc w:val="left"/>
      <w:pPr>
        <w:ind w:left="420" w:hanging="420"/>
      </w:pPr>
      <w:rPr>
        <w:rFonts w:ascii="Arial" w:hAnsi="Arial" w:hint="default"/>
      </w:rPr>
    </w:lvl>
    <w:lvl w:ilvl="1" w:tplc="2558163C">
      <w:start w:val="1"/>
      <w:numFmt w:val="bullet"/>
      <w:lvlText w:val="•"/>
      <w:lvlJc w:val="left"/>
      <w:pPr>
        <w:ind w:left="840" w:hanging="420"/>
      </w:pPr>
      <w:rPr>
        <w:rFonts w:ascii="Arial" w:hAnsi="Arial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1D9D5578"/>
    <w:multiLevelType w:val="hybridMultilevel"/>
    <w:tmpl w:val="5E7E94DA"/>
    <w:lvl w:ilvl="0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2558163C">
      <w:start w:val="1"/>
      <w:numFmt w:val="bullet"/>
      <w:lvlText w:val="•"/>
      <w:lvlJc w:val="left"/>
      <w:pPr>
        <w:ind w:left="2100" w:hanging="420"/>
      </w:pPr>
      <w:rPr>
        <w:rFonts w:ascii="Arial" w:hAnsi="Arial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0" w15:restartNumberingAfterBreak="0">
    <w:nsid w:val="22084360"/>
    <w:multiLevelType w:val="hybridMultilevel"/>
    <w:tmpl w:val="58C640B0"/>
    <w:lvl w:ilvl="0" w:tplc="2558163C">
      <w:start w:val="1"/>
      <w:numFmt w:val="bullet"/>
      <w:lvlText w:val="•"/>
      <w:lvlJc w:val="left"/>
      <w:pPr>
        <w:ind w:left="420" w:hanging="420"/>
      </w:pPr>
      <w:rPr>
        <w:rFonts w:ascii="Arial" w:hAnsi="Arial" w:hint="default"/>
      </w:rPr>
    </w:lvl>
    <w:lvl w:ilvl="1" w:tplc="2558163C">
      <w:start w:val="1"/>
      <w:numFmt w:val="bullet"/>
      <w:lvlText w:val="•"/>
      <w:lvlJc w:val="left"/>
      <w:pPr>
        <w:ind w:left="840" w:hanging="420"/>
      </w:pPr>
      <w:rPr>
        <w:rFonts w:ascii="Arial" w:hAnsi="Arial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22344F67"/>
    <w:multiLevelType w:val="hybridMultilevel"/>
    <w:tmpl w:val="F376B882"/>
    <w:lvl w:ilvl="0" w:tplc="2558163C">
      <w:start w:val="1"/>
      <w:numFmt w:val="bullet"/>
      <w:lvlText w:val="•"/>
      <w:lvlJc w:val="left"/>
      <w:pPr>
        <w:ind w:left="420" w:hanging="420"/>
      </w:pPr>
      <w:rPr>
        <w:rFonts w:ascii="Arial" w:hAnsi="Aria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2A5E25C2"/>
    <w:multiLevelType w:val="hybridMultilevel"/>
    <w:tmpl w:val="F030FB9C"/>
    <w:lvl w:ilvl="0" w:tplc="2558163C">
      <w:start w:val="1"/>
      <w:numFmt w:val="bullet"/>
      <w:lvlText w:val="•"/>
      <w:lvlJc w:val="left"/>
      <w:pPr>
        <w:ind w:left="420" w:hanging="420"/>
      </w:pPr>
      <w:rPr>
        <w:rFonts w:ascii="Arial" w:hAnsi="Aria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40D31046"/>
    <w:multiLevelType w:val="hybridMultilevel"/>
    <w:tmpl w:val="19B6D834"/>
    <w:lvl w:ilvl="0" w:tplc="2558163C">
      <w:start w:val="1"/>
      <w:numFmt w:val="bullet"/>
      <w:lvlText w:val="•"/>
      <w:lvlJc w:val="left"/>
      <w:pPr>
        <w:ind w:left="420" w:hanging="420"/>
      </w:pPr>
      <w:rPr>
        <w:rFonts w:ascii="Arial" w:hAnsi="Aria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5A581C03"/>
    <w:multiLevelType w:val="hybridMultilevel"/>
    <w:tmpl w:val="8FA4E8D4"/>
    <w:lvl w:ilvl="0" w:tplc="2558163C">
      <w:start w:val="1"/>
      <w:numFmt w:val="bullet"/>
      <w:lvlText w:val="•"/>
      <w:lvlJc w:val="left"/>
      <w:pPr>
        <w:ind w:left="420" w:hanging="420"/>
      </w:pPr>
      <w:rPr>
        <w:rFonts w:ascii="Arial" w:hAnsi="Aria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793A667F"/>
    <w:multiLevelType w:val="hybridMultilevel"/>
    <w:tmpl w:val="0EDC8316"/>
    <w:lvl w:ilvl="0" w:tplc="2558163C">
      <w:start w:val="1"/>
      <w:numFmt w:val="bullet"/>
      <w:lvlText w:val="•"/>
      <w:lvlJc w:val="left"/>
      <w:pPr>
        <w:ind w:left="420" w:hanging="420"/>
      </w:pPr>
      <w:rPr>
        <w:rFonts w:ascii="Arial" w:hAnsi="Arial" w:hint="default"/>
      </w:rPr>
    </w:lvl>
    <w:lvl w:ilvl="1" w:tplc="2558163C">
      <w:start w:val="1"/>
      <w:numFmt w:val="bullet"/>
      <w:lvlText w:val="•"/>
      <w:lvlJc w:val="left"/>
      <w:pPr>
        <w:ind w:left="840" w:hanging="420"/>
      </w:pPr>
      <w:rPr>
        <w:rFonts w:ascii="Arial" w:hAnsi="Arial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7A24138A"/>
    <w:multiLevelType w:val="hybridMultilevel"/>
    <w:tmpl w:val="04B05814"/>
    <w:lvl w:ilvl="0" w:tplc="2558163C">
      <w:start w:val="1"/>
      <w:numFmt w:val="bullet"/>
      <w:lvlText w:val="•"/>
      <w:lvlJc w:val="left"/>
      <w:pPr>
        <w:ind w:left="420" w:hanging="420"/>
      </w:pPr>
      <w:rPr>
        <w:rFonts w:ascii="Arial" w:hAnsi="Arial" w:hint="default"/>
      </w:rPr>
    </w:lvl>
    <w:lvl w:ilvl="1" w:tplc="2558163C">
      <w:start w:val="1"/>
      <w:numFmt w:val="bullet"/>
      <w:lvlText w:val="•"/>
      <w:lvlJc w:val="left"/>
      <w:pPr>
        <w:ind w:left="840" w:hanging="420"/>
      </w:pPr>
      <w:rPr>
        <w:rFonts w:ascii="Arial" w:hAnsi="Arial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7A904762"/>
    <w:multiLevelType w:val="hybridMultilevel"/>
    <w:tmpl w:val="8CFE87F6"/>
    <w:lvl w:ilvl="0" w:tplc="2558163C">
      <w:start w:val="1"/>
      <w:numFmt w:val="bullet"/>
      <w:lvlText w:val="•"/>
      <w:lvlJc w:val="left"/>
      <w:pPr>
        <w:ind w:left="840" w:hanging="420"/>
      </w:pPr>
      <w:rPr>
        <w:rFonts w:ascii="Arial" w:hAnsi="Arial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 w15:restartNumberingAfterBreak="0">
    <w:nsid w:val="7F2A4F25"/>
    <w:multiLevelType w:val="hybridMultilevel"/>
    <w:tmpl w:val="E48E9704"/>
    <w:lvl w:ilvl="0" w:tplc="2558163C">
      <w:start w:val="1"/>
      <w:numFmt w:val="bullet"/>
      <w:lvlText w:val="•"/>
      <w:lvlJc w:val="left"/>
      <w:pPr>
        <w:ind w:left="420" w:hanging="420"/>
      </w:pPr>
      <w:rPr>
        <w:rFonts w:ascii="Arial" w:hAnsi="Aria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14"/>
  </w:num>
  <w:num w:numId="3">
    <w:abstractNumId w:val="5"/>
  </w:num>
  <w:num w:numId="4">
    <w:abstractNumId w:val="18"/>
  </w:num>
  <w:num w:numId="5">
    <w:abstractNumId w:val="11"/>
  </w:num>
  <w:num w:numId="6">
    <w:abstractNumId w:val="0"/>
  </w:num>
  <w:num w:numId="7">
    <w:abstractNumId w:val="13"/>
  </w:num>
  <w:num w:numId="8">
    <w:abstractNumId w:val="12"/>
  </w:num>
  <w:num w:numId="9">
    <w:abstractNumId w:val="10"/>
  </w:num>
  <w:num w:numId="10">
    <w:abstractNumId w:val="16"/>
  </w:num>
  <w:num w:numId="11">
    <w:abstractNumId w:val="6"/>
  </w:num>
  <w:num w:numId="12">
    <w:abstractNumId w:val="2"/>
  </w:num>
  <w:num w:numId="13">
    <w:abstractNumId w:val="3"/>
  </w:num>
  <w:num w:numId="14">
    <w:abstractNumId w:val="7"/>
  </w:num>
  <w:num w:numId="15">
    <w:abstractNumId w:val="8"/>
  </w:num>
  <w:num w:numId="16">
    <w:abstractNumId w:val="15"/>
  </w:num>
  <w:num w:numId="17">
    <w:abstractNumId w:val="17"/>
  </w:num>
  <w:num w:numId="18">
    <w:abstractNumId w:val="4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642"/>
    <w:rsid w:val="000037BD"/>
    <w:rsid w:val="0001101E"/>
    <w:rsid w:val="000137F0"/>
    <w:rsid w:val="00016520"/>
    <w:rsid w:val="00027389"/>
    <w:rsid w:val="00033A84"/>
    <w:rsid w:val="00034D68"/>
    <w:rsid w:val="000541E2"/>
    <w:rsid w:val="00055AE3"/>
    <w:rsid w:val="00061050"/>
    <w:rsid w:val="000634E4"/>
    <w:rsid w:val="000708BE"/>
    <w:rsid w:val="000868E5"/>
    <w:rsid w:val="000A3D0B"/>
    <w:rsid w:val="000A54C1"/>
    <w:rsid w:val="000B0811"/>
    <w:rsid w:val="000B237D"/>
    <w:rsid w:val="000B5987"/>
    <w:rsid w:val="000C6BF5"/>
    <w:rsid w:val="000D21FB"/>
    <w:rsid w:val="000D67F5"/>
    <w:rsid w:val="000D7C20"/>
    <w:rsid w:val="000E098F"/>
    <w:rsid w:val="000E38EA"/>
    <w:rsid w:val="000E6691"/>
    <w:rsid w:val="000E676C"/>
    <w:rsid w:val="0010106C"/>
    <w:rsid w:val="001331C0"/>
    <w:rsid w:val="00137218"/>
    <w:rsid w:val="00145AE2"/>
    <w:rsid w:val="00155523"/>
    <w:rsid w:val="00165D36"/>
    <w:rsid w:val="00170AB1"/>
    <w:rsid w:val="0018662D"/>
    <w:rsid w:val="0019254F"/>
    <w:rsid w:val="00193863"/>
    <w:rsid w:val="001A30B2"/>
    <w:rsid w:val="001B26DC"/>
    <w:rsid w:val="001C2E14"/>
    <w:rsid w:val="001D0856"/>
    <w:rsid w:val="001D105F"/>
    <w:rsid w:val="001D1A4F"/>
    <w:rsid w:val="001D7171"/>
    <w:rsid w:val="001D7B01"/>
    <w:rsid w:val="001E4D81"/>
    <w:rsid w:val="001F0642"/>
    <w:rsid w:val="001F13DF"/>
    <w:rsid w:val="001F3763"/>
    <w:rsid w:val="00206C55"/>
    <w:rsid w:val="00213498"/>
    <w:rsid w:val="00213816"/>
    <w:rsid w:val="002141FE"/>
    <w:rsid w:val="00214482"/>
    <w:rsid w:val="0022243B"/>
    <w:rsid w:val="00224478"/>
    <w:rsid w:val="00233F66"/>
    <w:rsid w:val="00237E35"/>
    <w:rsid w:val="00241D62"/>
    <w:rsid w:val="00244EA3"/>
    <w:rsid w:val="00246E03"/>
    <w:rsid w:val="00263DAF"/>
    <w:rsid w:val="002822D6"/>
    <w:rsid w:val="00294229"/>
    <w:rsid w:val="00294EF8"/>
    <w:rsid w:val="0029707C"/>
    <w:rsid w:val="002A453E"/>
    <w:rsid w:val="002A4BA2"/>
    <w:rsid w:val="002B386F"/>
    <w:rsid w:val="002C66DA"/>
    <w:rsid w:val="002D0201"/>
    <w:rsid w:val="002E0046"/>
    <w:rsid w:val="002F5068"/>
    <w:rsid w:val="0030195B"/>
    <w:rsid w:val="00307B2B"/>
    <w:rsid w:val="003100F5"/>
    <w:rsid w:val="00313952"/>
    <w:rsid w:val="00313FAF"/>
    <w:rsid w:val="003176AF"/>
    <w:rsid w:val="00333717"/>
    <w:rsid w:val="00336DF5"/>
    <w:rsid w:val="00345FA2"/>
    <w:rsid w:val="003604D9"/>
    <w:rsid w:val="00382567"/>
    <w:rsid w:val="00387613"/>
    <w:rsid w:val="00387D2C"/>
    <w:rsid w:val="003923F7"/>
    <w:rsid w:val="0039345F"/>
    <w:rsid w:val="00393BE9"/>
    <w:rsid w:val="00395589"/>
    <w:rsid w:val="003A7C76"/>
    <w:rsid w:val="003B63B5"/>
    <w:rsid w:val="003B69E5"/>
    <w:rsid w:val="003C4F40"/>
    <w:rsid w:val="003D3739"/>
    <w:rsid w:val="003E157A"/>
    <w:rsid w:val="003F14D2"/>
    <w:rsid w:val="003F2C1C"/>
    <w:rsid w:val="003F305B"/>
    <w:rsid w:val="004017FD"/>
    <w:rsid w:val="0041204F"/>
    <w:rsid w:val="00435152"/>
    <w:rsid w:val="004355EC"/>
    <w:rsid w:val="004365F5"/>
    <w:rsid w:val="00442888"/>
    <w:rsid w:val="0045410F"/>
    <w:rsid w:val="00470BDA"/>
    <w:rsid w:val="004750EC"/>
    <w:rsid w:val="004774DE"/>
    <w:rsid w:val="004831C1"/>
    <w:rsid w:val="00491DB8"/>
    <w:rsid w:val="004958D0"/>
    <w:rsid w:val="004A1458"/>
    <w:rsid w:val="004A3340"/>
    <w:rsid w:val="004A4819"/>
    <w:rsid w:val="004A5214"/>
    <w:rsid w:val="004C4C98"/>
    <w:rsid w:val="004E2DD8"/>
    <w:rsid w:val="004F4FC3"/>
    <w:rsid w:val="005073B6"/>
    <w:rsid w:val="00513B3E"/>
    <w:rsid w:val="0051507C"/>
    <w:rsid w:val="00524CAA"/>
    <w:rsid w:val="00525A19"/>
    <w:rsid w:val="00540930"/>
    <w:rsid w:val="00544776"/>
    <w:rsid w:val="00550B36"/>
    <w:rsid w:val="00550B55"/>
    <w:rsid w:val="0055360B"/>
    <w:rsid w:val="0055723D"/>
    <w:rsid w:val="0058263A"/>
    <w:rsid w:val="005841F5"/>
    <w:rsid w:val="00592BDB"/>
    <w:rsid w:val="005B738C"/>
    <w:rsid w:val="005C01FC"/>
    <w:rsid w:val="005C7FE4"/>
    <w:rsid w:val="005D0D24"/>
    <w:rsid w:val="005D64DA"/>
    <w:rsid w:val="005E12B4"/>
    <w:rsid w:val="00604918"/>
    <w:rsid w:val="006225F8"/>
    <w:rsid w:val="00624CA8"/>
    <w:rsid w:val="00625E95"/>
    <w:rsid w:val="00631AB7"/>
    <w:rsid w:val="00636E5E"/>
    <w:rsid w:val="0064558C"/>
    <w:rsid w:val="00647C1D"/>
    <w:rsid w:val="00653E55"/>
    <w:rsid w:val="00657D6C"/>
    <w:rsid w:val="0067600E"/>
    <w:rsid w:val="006768EF"/>
    <w:rsid w:val="00677368"/>
    <w:rsid w:val="0069016D"/>
    <w:rsid w:val="00690696"/>
    <w:rsid w:val="00695568"/>
    <w:rsid w:val="00696517"/>
    <w:rsid w:val="006A13A7"/>
    <w:rsid w:val="006A5D11"/>
    <w:rsid w:val="006C1024"/>
    <w:rsid w:val="006C6B7C"/>
    <w:rsid w:val="006D2338"/>
    <w:rsid w:val="006D54DD"/>
    <w:rsid w:val="006E6E10"/>
    <w:rsid w:val="006E71D0"/>
    <w:rsid w:val="006F493A"/>
    <w:rsid w:val="0070132D"/>
    <w:rsid w:val="00703C2B"/>
    <w:rsid w:val="00715E2A"/>
    <w:rsid w:val="007265DB"/>
    <w:rsid w:val="00730D18"/>
    <w:rsid w:val="00733E28"/>
    <w:rsid w:val="007418F1"/>
    <w:rsid w:val="00743977"/>
    <w:rsid w:val="007540CB"/>
    <w:rsid w:val="00754DF2"/>
    <w:rsid w:val="00762148"/>
    <w:rsid w:val="00790899"/>
    <w:rsid w:val="007914EA"/>
    <w:rsid w:val="007A3ADF"/>
    <w:rsid w:val="007A6517"/>
    <w:rsid w:val="007B0EB8"/>
    <w:rsid w:val="007B244D"/>
    <w:rsid w:val="007B4CBB"/>
    <w:rsid w:val="007E532C"/>
    <w:rsid w:val="007F374C"/>
    <w:rsid w:val="007F59D6"/>
    <w:rsid w:val="007F6336"/>
    <w:rsid w:val="00803AE7"/>
    <w:rsid w:val="008058FA"/>
    <w:rsid w:val="00806C8E"/>
    <w:rsid w:val="00817F9C"/>
    <w:rsid w:val="0082505F"/>
    <w:rsid w:val="008255CA"/>
    <w:rsid w:val="00836569"/>
    <w:rsid w:val="00843956"/>
    <w:rsid w:val="00845900"/>
    <w:rsid w:val="00845ECC"/>
    <w:rsid w:val="00847BBD"/>
    <w:rsid w:val="008571E5"/>
    <w:rsid w:val="00862C35"/>
    <w:rsid w:val="00863D71"/>
    <w:rsid w:val="00876D78"/>
    <w:rsid w:val="008840D9"/>
    <w:rsid w:val="008843A9"/>
    <w:rsid w:val="00893BA9"/>
    <w:rsid w:val="0089737F"/>
    <w:rsid w:val="008A6051"/>
    <w:rsid w:val="008C44D5"/>
    <w:rsid w:val="008E6698"/>
    <w:rsid w:val="008F6E2F"/>
    <w:rsid w:val="00901CA2"/>
    <w:rsid w:val="00902F81"/>
    <w:rsid w:val="00910665"/>
    <w:rsid w:val="0091732E"/>
    <w:rsid w:val="00920E8C"/>
    <w:rsid w:val="00923A32"/>
    <w:rsid w:val="00925192"/>
    <w:rsid w:val="009256F9"/>
    <w:rsid w:val="00927401"/>
    <w:rsid w:val="00930FBC"/>
    <w:rsid w:val="00941996"/>
    <w:rsid w:val="009456C0"/>
    <w:rsid w:val="00945A1E"/>
    <w:rsid w:val="00950709"/>
    <w:rsid w:val="00950E5C"/>
    <w:rsid w:val="009546AB"/>
    <w:rsid w:val="0095780C"/>
    <w:rsid w:val="00987B19"/>
    <w:rsid w:val="009B5904"/>
    <w:rsid w:val="009C4AB1"/>
    <w:rsid w:val="009C66BC"/>
    <w:rsid w:val="009D57A3"/>
    <w:rsid w:val="009D6AE2"/>
    <w:rsid w:val="009F1C2A"/>
    <w:rsid w:val="009F2F1E"/>
    <w:rsid w:val="00A00138"/>
    <w:rsid w:val="00A05961"/>
    <w:rsid w:val="00A11198"/>
    <w:rsid w:val="00A167F2"/>
    <w:rsid w:val="00A42152"/>
    <w:rsid w:val="00A4408E"/>
    <w:rsid w:val="00A5261F"/>
    <w:rsid w:val="00A55A9B"/>
    <w:rsid w:val="00A72E38"/>
    <w:rsid w:val="00A8431D"/>
    <w:rsid w:val="00A846D8"/>
    <w:rsid w:val="00A90017"/>
    <w:rsid w:val="00A93FB0"/>
    <w:rsid w:val="00AA470D"/>
    <w:rsid w:val="00AA77DD"/>
    <w:rsid w:val="00AB1990"/>
    <w:rsid w:val="00AB2C8A"/>
    <w:rsid w:val="00AC160C"/>
    <w:rsid w:val="00AC3BDA"/>
    <w:rsid w:val="00AC4423"/>
    <w:rsid w:val="00AC4849"/>
    <w:rsid w:val="00AC7E45"/>
    <w:rsid w:val="00AD06B5"/>
    <w:rsid w:val="00AD39DE"/>
    <w:rsid w:val="00AD6373"/>
    <w:rsid w:val="00AE2086"/>
    <w:rsid w:val="00AF12CC"/>
    <w:rsid w:val="00AF5A15"/>
    <w:rsid w:val="00B021D4"/>
    <w:rsid w:val="00B03E3F"/>
    <w:rsid w:val="00B1065B"/>
    <w:rsid w:val="00B15239"/>
    <w:rsid w:val="00B165E8"/>
    <w:rsid w:val="00B27756"/>
    <w:rsid w:val="00B27D84"/>
    <w:rsid w:val="00B45DB2"/>
    <w:rsid w:val="00B51510"/>
    <w:rsid w:val="00B51F4C"/>
    <w:rsid w:val="00B67C73"/>
    <w:rsid w:val="00B77930"/>
    <w:rsid w:val="00B80C35"/>
    <w:rsid w:val="00B85E79"/>
    <w:rsid w:val="00B965AF"/>
    <w:rsid w:val="00BA18DF"/>
    <w:rsid w:val="00BB16B6"/>
    <w:rsid w:val="00BB7E8C"/>
    <w:rsid w:val="00BC3546"/>
    <w:rsid w:val="00BE6306"/>
    <w:rsid w:val="00BF0651"/>
    <w:rsid w:val="00BF5219"/>
    <w:rsid w:val="00BF6428"/>
    <w:rsid w:val="00C26736"/>
    <w:rsid w:val="00C33708"/>
    <w:rsid w:val="00C40362"/>
    <w:rsid w:val="00C53DC8"/>
    <w:rsid w:val="00C611F5"/>
    <w:rsid w:val="00C6379B"/>
    <w:rsid w:val="00C71CD5"/>
    <w:rsid w:val="00C71F4D"/>
    <w:rsid w:val="00C914E2"/>
    <w:rsid w:val="00C92F6C"/>
    <w:rsid w:val="00C94712"/>
    <w:rsid w:val="00CA1BE2"/>
    <w:rsid w:val="00CA736E"/>
    <w:rsid w:val="00CD5C62"/>
    <w:rsid w:val="00CE581E"/>
    <w:rsid w:val="00CF0AE4"/>
    <w:rsid w:val="00CF4597"/>
    <w:rsid w:val="00D04326"/>
    <w:rsid w:val="00D05D1A"/>
    <w:rsid w:val="00D11297"/>
    <w:rsid w:val="00D161F6"/>
    <w:rsid w:val="00D219F4"/>
    <w:rsid w:val="00D25F49"/>
    <w:rsid w:val="00D26791"/>
    <w:rsid w:val="00D32EBD"/>
    <w:rsid w:val="00D3520C"/>
    <w:rsid w:val="00D37A31"/>
    <w:rsid w:val="00D4735E"/>
    <w:rsid w:val="00D62662"/>
    <w:rsid w:val="00D701DB"/>
    <w:rsid w:val="00D70D25"/>
    <w:rsid w:val="00D75D67"/>
    <w:rsid w:val="00D83B52"/>
    <w:rsid w:val="00D916CC"/>
    <w:rsid w:val="00DA5C81"/>
    <w:rsid w:val="00DA7685"/>
    <w:rsid w:val="00DB2BAC"/>
    <w:rsid w:val="00DB31C8"/>
    <w:rsid w:val="00DC1B3B"/>
    <w:rsid w:val="00DC587B"/>
    <w:rsid w:val="00DC5E97"/>
    <w:rsid w:val="00DD292D"/>
    <w:rsid w:val="00DD3E84"/>
    <w:rsid w:val="00DF218E"/>
    <w:rsid w:val="00DF3474"/>
    <w:rsid w:val="00E2423C"/>
    <w:rsid w:val="00E37A7D"/>
    <w:rsid w:val="00E42322"/>
    <w:rsid w:val="00E45B56"/>
    <w:rsid w:val="00E55836"/>
    <w:rsid w:val="00E6236B"/>
    <w:rsid w:val="00E912E3"/>
    <w:rsid w:val="00EA06DB"/>
    <w:rsid w:val="00EA29F3"/>
    <w:rsid w:val="00EA5E3E"/>
    <w:rsid w:val="00EA5F8B"/>
    <w:rsid w:val="00EB3C11"/>
    <w:rsid w:val="00EC4D00"/>
    <w:rsid w:val="00EC729C"/>
    <w:rsid w:val="00ED1CB2"/>
    <w:rsid w:val="00ED1F95"/>
    <w:rsid w:val="00ED5C98"/>
    <w:rsid w:val="00EE2F7C"/>
    <w:rsid w:val="00EE79F1"/>
    <w:rsid w:val="00EF0231"/>
    <w:rsid w:val="00EF5FC3"/>
    <w:rsid w:val="00F0607C"/>
    <w:rsid w:val="00F216E7"/>
    <w:rsid w:val="00F31981"/>
    <w:rsid w:val="00F35649"/>
    <w:rsid w:val="00F37E1D"/>
    <w:rsid w:val="00F422E4"/>
    <w:rsid w:val="00F42BC1"/>
    <w:rsid w:val="00F53E85"/>
    <w:rsid w:val="00F57FA3"/>
    <w:rsid w:val="00F71631"/>
    <w:rsid w:val="00F83434"/>
    <w:rsid w:val="00F8739C"/>
    <w:rsid w:val="00F873F8"/>
    <w:rsid w:val="00FA29E5"/>
    <w:rsid w:val="00FA481A"/>
    <w:rsid w:val="00FB039E"/>
    <w:rsid w:val="00FB1DBE"/>
    <w:rsid w:val="00FB490B"/>
    <w:rsid w:val="00FC2796"/>
    <w:rsid w:val="00FD5CD8"/>
    <w:rsid w:val="00FD6B98"/>
    <w:rsid w:val="00FE7DED"/>
    <w:rsid w:val="00FF145D"/>
    <w:rsid w:val="00FF1F99"/>
    <w:rsid w:val="00FF3AD5"/>
    <w:rsid w:val="00FF3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4B5F2"/>
  <w15:chartTrackingRefBased/>
  <w15:docId w15:val="{4F2550E8-1F19-46B3-BA03-DC2A105BB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8C44D5"/>
    <w:pPr>
      <w:keepNext/>
      <w:keepLines/>
      <w:spacing w:after="120"/>
      <w:outlineLvl w:val="0"/>
    </w:pPr>
    <w:rPr>
      <w:rFonts w:ascii="Times New Roman" w:eastAsia="Times New Roman" w:hAnsi="Times New Roman"/>
      <w:b/>
      <w:bCs/>
      <w:kern w:val="44"/>
      <w:sz w:val="28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44D5"/>
    <w:pPr>
      <w:keepNext/>
      <w:keepLines/>
      <w:spacing w:after="120"/>
      <w:outlineLvl w:val="1"/>
    </w:pPr>
    <w:rPr>
      <w:rFonts w:ascii="Times New Roman" w:eastAsia="Times New Roman" w:hAnsi="Times New Roman" w:cstheme="majorBidi"/>
      <w:bCs/>
      <w:i/>
      <w:sz w:val="24"/>
      <w:szCs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4478"/>
    <w:pPr>
      <w:ind w:firstLineChars="200" w:firstLine="420"/>
    </w:pPr>
  </w:style>
  <w:style w:type="character" w:customStyle="1" w:styleId="Heading1Char">
    <w:name w:val="Heading 1 Char"/>
    <w:basedOn w:val="DefaultParagraphFont"/>
    <w:link w:val="Heading1"/>
    <w:uiPriority w:val="9"/>
    <w:rsid w:val="008C44D5"/>
    <w:rPr>
      <w:rFonts w:ascii="Times New Roman" w:eastAsia="Times New Roman" w:hAnsi="Times New Roman"/>
      <w:b/>
      <w:bCs/>
      <w:kern w:val="44"/>
      <w:sz w:val="28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8C44D5"/>
    <w:rPr>
      <w:rFonts w:ascii="Times New Roman" w:eastAsia="Times New Roman" w:hAnsi="Times New Roman" w:cstheme="majorBidi"/>
      <w:bCs/>
      <w:i/>
      <w:sz w:val="24"/>
      <w:szCs w:val="32"/>
      <w:u w:val="single"/>
    </w:rPr>
  </w:style>
  <w:style w:type="character" w:styleId="PlaceholderText">
    <w:name w:val="Placeholder Text"/>
    <w:basedOn w:val="DefaultParagraphFont"/>
    <w:uiPriority w:val="99"/>
    <w:semiHidden/>
    <w:rsid w:val="001331C0"/>
    <w:rPr>
      <w:color w:val="808080"/>
    </w:rPr>
  </w:style>
  <w:style w:type="paragraph" w:styleId="TOCHeading">
    <w:name w:val="TOC Heading"/>
    <w:basedOn w:val="Heading1"/>
    <w:next w:val="Normal"/>
    <w:uiPriority w:val="39"/>
    <w:unhideWhenUsed/>
    <w:qFormat/>
    <w:rsid w:val="006D2338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6D2338"/>
  </w:style>
  <w:style w:type="paragraph" w:styleId="TOC2">
    <w:name w:val="toc 2"/>
    <w:basedOn w:val="Normal"/>
    <w:next w:val="Normal"/>
    <w:autoRedefine/>
    <w:uiPriority w:val="39"/>
    <w:unhideWhenUsed/>
    <w:rsid w:val="006D2338"/>
    <w:pPr>
      <w:ind w:leftChars="200" w:left="420"/>
    </w:pPr>
  </w:style>
  <w:style w:type="character" w:styleId="Hyperlink">
    <w:name w:val="Hyperlink"/>
    <w:basedOn w:val="DefaultParagraphFont"/>
    <w:uiPriority w:val="99"/>
    <w:unhideWhenUsed/>
    <w:rsid w:val="006D2338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25A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525A19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525A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525A1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656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56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F50D26-4FD9-436B-9D02-103A05A9A9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1387</TotalTime>
  <Pages>18</Pages>
  <Words>3863</Words>
  <Characters>22022</Characters>
  <Application>Microsoft Office Word</Application>
  <DocSecurity>0</DocSecurity>
  <Lines>183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Yang, Pan</dc:creator>
  <cp:keywords/>
  <dc:description/>
  <cp:lastModifiedBy>Yang, Pan</cp:lastModifiedBy>
  <cp:revision>381</cp:revision>
  <dcterms:created xsi:type="dcterms:W3CDTF">2021-04-24T21:22:00Z</dcterms:created>
  <dcterms:modified xsi:type="dcterms:W3CDTF">2021-12-24T10:29:00Z</dcterms:modified>
</cp:coreProperties>
</file>