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10" w:rsidRDefault="0071230E" w:rsidP="00B87D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输入一卡通卡号错误</w:t>
      </w:r>
    </w:p>
    <w:p w:rsidR="00B05AC3" w:rsidRDefault="00B87D10" w:rsidP="00B87D10">
      <w:pPr>
        <w:pStyle w:val="a3"/>
        <w:ind w:left="420" w:firstLineChars="0" w:firstLine="0"/>
      </w:pPr>
      <w:r>
        <w:rPr>
          <w:rFonts w:hint="eastAsia"/>
        </w:rPr>
        <w:t>判断条件：</w:t>
      </w:r>
      <w:r>
        <w:rPr>
          <w:rFonts w:hint="eastAsia"/>
        </w:rPr>
        <w:t xml:space="preserve">not begin with </w:t>
      </w:r>
      <w:r>
        <w:t>‘0’</w:t>
      </w:r>
      <w:r w:rsidR="009B062F">
        <w:t xml:space="preserve">  or</w:t>
      </w:r>
      <w:r w:rsidR="004B318C">
        <w:t xml:space="preserve">   len(input)!=6;</w:t>
      </w:r>
    </w:p>
    <w:p w:rsidR="004B318C" w:rsidRDefault="004E2BB0" w:rsidP="004E2BB0">
      <w:pPr>
        <w:pStyle w:val="a3"/>
        <w:ind w:leftChars="203" w:left="1417" w:hangingChars="472" w:hanging="991"/>
      </w:pPr>
      <w:r>
        <w:rPr>
          <w:rFonts w:hint="eastAsia"/>
        </w:rPr>
        <w:t>回复内容：您的一卡通号输入有误，请重新回复正确的一卡通号</w:t>
      </w:r>
      <w:r w:rsidR="004B318C">
        <w:rPr>
          <w:rFonts w:hint="eastAsia"/>
        </w:rPr>
        <w:t>！回复</w:t>
      </w:r>
      <w:r w:rsidR="004B318C">
        <w:t>’</w:t>
      </w:r>
      <w:r w:rsidR="004B318C">
        <w:rPr>
          <w:rFonts w:hint="eastAsia"/>
        </w:rPr>
        <w:t>q</w:t>
      </w:r>
      <w:r w:rsidR="004B318C">
        <w:t>’</w:t>
      </w:r>
      <w:r w:rsidR="004B318C">
        <w:rPr>
          <w:rFonts w:hint="eastAsia"/>
        </w:rPr>
        <w:t>退出失卡登记流程。</w:t>
      </w:r>
      <w:r>
        <w:rPr>
          <w:rFonts w:hint="eastAsia"/>
        </w:rPr>
        <w:t>（必填）</w:t>
      </w:r>
    </w:p>
    <w:p w:rsidR="00B41BF6" w:rsidRDefault="004B318C" w:rsidP="00B41BF6">
      <w:pPr>
        <w:pStyle w:val="a3"/>
        <w:ind w:left="1418" w:firstLineChars="0" w:firstLine="0"/>
      </w:pPr>
      <w:r>
        <w:rPr>
          <w:rFonts w:hint="eastAsia"/>
        </w:rPr>
        <w:t>PS</w:t>
      </w:r>
      <w:r>
        <w:rPr>
          <w:rFonts w:hint="eastAsia"/>
        </w:rPr>
        <w:t>：一卡通</w:t>
      </w:r>
      <w:r w:rsidR="00B41BF6">
        <w:rPr>
          <w:rFonts w:hint="eastAsia"/>
        </w:rPr>
        <w:t>号如</w:t>
      </w:r>
      <w:r w:rsidR="00B41BF6">
        <w:rPr>
          <w:rFonts w:hint="eastAsia"/>
        </w:rPr>
        <w:t xml:space="preserve"> 069728 </w:t>
      </w:r>
      <w:r w:rsidR="00B41BF6">
        <w:rPr>
          <w:rFonts w:hint="eastAsia"/>
        </w:rPr>
        <w:t>（举例子）</w:t>
      </w:r>
    </w:p>
    <w:p w:rsidR="00B41BF6" w:rsidRDefault="00B41BF6" w:rsidP="00B41B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输入手机号码有误</w:t>
      </w:r>
    </w:p>
    <w:p w:rsidR="00B41BF6" w:rsidRDefault="00B41BF6" w:rsidP="00B41BF6">
      <w:pPr>
        <w:pStyle w:val="a3"/>
        <w:ind w:left="420" w:firstLineChars="0" w:firstLine="0"/>
      </w:pPr>
      <w:r>
        <w:rPr>
          <w:rFonts w:hint="eastAsia"/>
        </w:rPr>
        <w:t>判断条件</w:t>
      </w:r>
      <w:r>
        <w:rPr>
          <w:rFonts w:hint="eastAsia"/>
        </w:rPr>
        <w:t>: no</w:t>
      </w:r>
      <w:r>
        <w:t>t begin with ‘1’ or  len(input)!=11</w:t>
      </w:r>
    </w:p>
    <w:p w:rsidR="00B41BF6" w:rsidRDefault="00B41BF6" w:rsidP="001325BD">
      <w:pPr>
        <w:pStyle w:val="a3"/>
        <w:ind w:leftChars="202" w:left="1417" w:hangingChars="473" w:hanging="993"/>
      </w:pPr>
      <w:r>
        <w:rPr>
          <w:rFonts w:hint="eastAsia"/>
        </w:rPr>
        <w:t>回复内容：您的手机号输入有误，</w:t>
      </w:r>
      <w:r w:rsidR="009C36C0">
        <w:rPr>
          <w:rFonts w:hint="eastAsia"/>
        </w:rPr>
        <w:t>若</w:t>
      </w:r>
      <w:r>
        <w:rPr>
          <w:rFonts w:hint="eastAsia"/>
        </w:rPr>
        <w:t>您有意第一时间接收拾卡短信通知，请输入</w:t>
      </w:r>
      <w:r w:rsidR="009C36C0">
        <w:rPr>
          <w:rFonts w:hint="eastAsia"/>
        </w:rPr>
        <w:t>回复</w:t>
      </w:r>
      <w:r>
        <w:rPr>
          <w:rFonts w:hint="eastAsia"/>
        </w:rPr>
        <w:t>的手机号！</w:t>
      </w:r>
      <w:r w:rsidR="001325BD">
        <w:rPr>
          <w:rFonts w:hint="eastAsia"/>
        </w:rPr>
        <w:t>（选填）</w:t>
      </w:r>
      <w:r w:rsidR="004E2BB0">
        <w:rPr>
          <w:rFonts w:hint="eastAsia"/>
        </w:rPr>
        <w:t>回复</w:t>
      </w:r>
      <w:r w:rsidR="004E2BB0">
        <w:t>’</w:t>
      </w:r>
      <w:r w:rsidR="004E2BB0">
        <w:rPr>
          <w:rFonts w:hint="eastAsia"/>
        </w:rPr>
        <w:t>jump</w:t>
      </w:r>
      <w:r w:rsidR="004E2BB0">
        <w:t>’</w:t>
      </w:r>
      <w:r w:rsidR="004E2BB0">
        <w:rPr>
          <w:rFonts w:hint="eastAsia"/>
        </w:rPr>
        <w:t>可跳过输入手机号；</w:t>
      </w:r>
      <w:r w:rsidR="004E2BB0">
        <w:rPr>
          <w:rFonts w:hint="eastAsia"/>
        </w:rPr>
        <w:t>回复</w:t>
      </w:r>
      <w:r w:rsidR="004E2BB0">
        <w:t>’</w:t>
      </w:r>
      <w:r w:rsidR="004E2BB0">
        <w:rPr>
          <w:rFonts w:hint="eastAsia"/>
        </w:rPr>
        <w:t>q</w:t>
      </w:r>
      <w:r w:rsidR="004E2BB0">
        <w:t>’</w:t>
      </w:r>
      <w:r w:rsidR="004E2BB0">
        <w:rPr>
          <w:rFonts w:hint="eastAsia"/>
        </w:rPr>
        <w:t>退出失卡登记流程。</w:t>
      </w:r>
    </w:p>
    <w:p w:rsidR="001325BD" w:rsidRDefault="001325BD" w:rsidP="009C36C0">
      <w:pPr>
        <w:pStyle w:val="a3"/>
        <w:ind w:leftChars="607" w:left="1275" w:firstLineChars="68" w:firstLine="143"/>
      </w:pPr>
      <w:r>
        <w:rPr>
          <w:rFonts w:hint="eastAsia"/>
        </w:rPr>
        <w:t>PS</w:t>
      </w:r>
      <w:r>
        <w:rPr>
          <w:rFonts w:hint="eastAsia"/>
        </w:rPr>
        <w:t>：手机号如</w:t>
      </w:r>
      <w:r>
        <w:rPr>
          <w:rFonts w:hint="eastAsia"/>
        </w:rPr>
        <w:t xml:space="preserve"> </w:t>
      </w:r>
      <w:r>
        <w:t>‘1375043</w:t>
      </w:r>
      <w:r>
        <w:rPr>
          <w:rFonts w:hint="eastAsia"/>
        </w:rPr>
        <w:t>xxx</w:t>
      </w:r>
      <w:r>
        <w:t>x’(</w:t>
      </w:r>
      <w:r>
        <w:rPr>
          <w:rFonts w:hint="eastAsia"/>
        </w:rPr>
        <w:t>共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t>)</w:t>
      </w:r>
    </w:p>
    <w:p w:rsidR="001325BD" w:rsidRDefault="001325BD" w:rsidP="001325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输入邮箱号有误</w:t>
      </w:r>
    </w:p>
    <w:p w:rsidR="001325BD" w:rsidRDefault="001325BD" w:rsidP="001325BD">
      <w:pPr>
        <w:pStyle w:val="a3"/>
        <w:ind w:left="420" w:firstLineChars="0" w:firstLine="0"/>
      </w:pPr>
      <w:r>
        <w:rPr>
          <w:rFonts w:hint="eastAsia"/>
        </w:rPr>
        <w:t>判断条件：</w:t>
      </w:r>
      <w:hyperlink r:id="rId7" w:history="1">
        <w:r w:rsidR="009C36C0" w:rsidRPr="008E0500">
          <w:rPr>
            <w:rStyle w:val="a8"/>
          </w:rPr>
          <w:t>http://jingyan.baidu.com/article/425e69e6bed1d8be14fc1649.html</w:t>
        </w:r>
      </w:hyperlink>
    </w:p>
    <w:p w:rsidR="009C36C0" w:rsidRDefault="009C36C0" w:rsidP="001325BD">
      <w:pPr>
        <w:pStyle w:val="a3"/>
        <w:ind w:left="420" w:firstLineChars="0" w:firstLine="0"/>
      </w:pPr>
      <w:r>
        <w:tab/>
      </w:r>
      <w:r>
        <w:tab/>
        <w:t>www.verify-email.org</w:t>
      </w:r>
    </w:p>
    <w:p w:rsidR="001325BD" w:rsidRDefault="001325BD" w:rsidP="00D27A60">
      <w:pPr>
        <w:pStyle w:val="a3"/>
        <w:ind w:leftChars="203" w:left="1417" w:hangingChars="472" w:hanging="991"/>
      </w:pPr>
      <w:r>
        <w:rPr>
          <w:rFonts w:hint="eastAsia"/>
        </w:rPr>
        <w:t>回复内容：您的邮箱号输入有误，请重新</w:t>
      </w:r>
      <w:r w:rsidR="009C36C0">
        <w:rPr>
          <w:rFonts w:hint="eastAsia"/>
        </w:rPr>
        <w:t>回复您的常用邮箱号！</w:t>
      </w:r>
      <w:r w:rsidR="009C36C0">
        <w:rPr>
          <w:rFonts w:hint="eastAsia"/>
        </w:rPr>
        <w:t>回复</w:t>
      </w:r>
      <w:r w:rsidR="009C36C0">
        <w:t>’</w:t>
      </w:r>
      <w:r w:rsidR="009C36C0">
        <w:rPr>
          <w:rFonts w:hint="eastAsia"/>
        </w:rPr>
        <w:t>q</w:t>
      </w:r>
      <w:r w:rsidR="009C36C0">
        <w:t>’</w:t>
      </w:r>
      <w:r w:rsidR="009C36C0">
        <w:rPr>
          <w:rFonts w:hint="eastAsia"/>
        </w:rPr>
        <w:t>退出失卡登记流程。</w:t>
      </w:r>
      <w:r w:rsidR="009C36C0">
        <w:rPr>
          <w:rFonts w:hint="eastAsia"/>
        </w:rPr>
        <w:t>(</w:t>
      </w:r>
      <w:r w:rsidR="009C36C0">
        <w:rPr>
          <w:rFonts w:hint="eastAsia"/>
        </w:rPr>
        <w:t>必填</w:t>
      </w:r>
      <w:r w:rsidR="009C36C0">
        <w:rPr>
          <w:rFonts w:hint="eastAsia"/>
        </w:rPr>
        <w:t>)</w:t>
      </w:r>
    </w:p>
    <w:p w:rsidR="009C36C0" w:rsidRDefault="00D27A60" w:rsidP="001325BD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PS</w:t>
      </w:r>
      <w:r>
        <w:rPr>
          <w:rFonts w:hint="eastAsia"/>
        </w:rPr>
        <w:t>：</w:t>
      </w:r>
      <w:hyperlink r:id="rId8" w:history="1">
        <w:r w:rsidRPr="008E0500">
          <w:rPr>
            <w:rStyle w:val="a8"/>
            <w:rFonts w:hint="eastAsia"/>
          </w:rPr>
          <w:t>邮箱号如</w:t>
        </w:r>
        <w:r w:rsidRPr="008E0500">
          <w:rPr>
            <w:rStyle w:val="a8"/>
            <w:rFonts w:hint="eastAsia"/>
          </w:rPr>
          <w:t>abc</w:t>
        </w:r>
        <w:r w:rsidRPr="008E0500">
          <w:rPr>
            <w:rStyle w:val="a8"/>
          </w:rPr>
          <w:t>@163.com</w:t>
        </w:r>
      </w:hyperlink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hyperlink r:id="rId9" w:history="1">
        <w:r w:rsidRPr="008E0500">
          <w:rPr>
            <w:rStyle w:val="a8"/>
            <w:rFonts w:hint="eastAsia"/>
          </w:rPr>
          <w:t>abc@stu.edu.cn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推荐使用校内邮箱</w:t>
      </w:r>
      <w:r>
        <w:t>)</w:t>
      </w:r>
    </w:p>
    <w:p w:rsidR="00ED108F" w:rsidRDefault="00A431A2" w:rsidP="00ED10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全部资料均已通过</w:t>
      </w:r>
    </w:p>
    <w:p w:rsidR="00A431A2" w:rsidRDefault="00A431A2" w:rsidP="00A431A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回复内容：您的</w:t>
      </w:r>
      <w:bookmarkStart w:id="0" w:name="_GoBack"/>
      <w:bookmarkEnd w:id="0"/>
    </w:p>
    <w:p w:rsidR="001325BD" w:rsidRDefault="001325BD" w:rsidP="001325BD">
      <w:pPr>
        <w:pStyle w:val="a3"/>
        <w:ind w:leftChars="202" w:left="1417" w:hangingChars="473" w:hanging="993"/>
        <w:rPr>
          <w:rFonts w:hint="eastAsia"/>
        </w:rPr>
      </w:pPr>
    </w:p>
    <w:sectPr w:rsidR="0013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A75" w:rsidRDefault="000E0A75" w:rsidP="00B41BF6">
      <w:r>
        <w:separator/>
      </w:r>
    </w:p>
  </w:endnote>
  <w:endnote w:type="continuationSeparator" w:id="0">
    <w:p w:rsidR="000E0A75" w:rsidRDefault="000E0A75" w:rsidP="00B4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A75" w:rsidRDefault="000E0A75" w:rsidP="00B41BF6">
      <w:r>
        <w:separator/>
      </w:r>
    </w:p>
  </w:footnote>
  <w:footnote w:type="continuationSeparator" w:id="0">
    <w:p w:rsidR="000E0A75" w:rsidRDefault="000E0A75" w:rsidP="00B4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225"/>
    <w:multiLevelType w:val="hybridMultilevel"/>
    <w:tmpl w:val="FD3227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535600"/>
    <w:multiLevelType w:val="hybridMultilevel"/>
    <w:tmpl w:val="F5EE3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39791A"/>
    <w:multiLevelType w:val="hybridMultilevel"/>
    <w:tmpl w:val="FC1A3E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0E"/>
    <w:rsid w:val="00094505"/>
    <w:rsid w:val="000E0A75"/>
    <w:rsid w:val="001325BD"/>
    <w:rsid w:val="004B318C"/>
    <w:rsid w:val="004E2BB0"/>
    <w:rsid w:val="0071230E"/>
    <w:rsid w:val="009B062F"/>
    <w:rsid w:val="009C36C0"/>
    <w:rsid w:val="00A431A2"/>
    <w:rsid w:val="00B05AC3"/>
    <w:rsid w:val="00B41BF6"/>
    <w:rsid w:val="00B87D10"/>
    <w:rsid w:val="00D27A60"/>
    <w:rsid w:val="00DA0259"/>
    <w:rsid w:val="00E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2B67C"/>
  <w15:chartTrackingRefBased/>
  <w15:docId w15:val="{0F5BBE49-A43F-41E5-8274-F8F974BD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30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1B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1BF6"/>
    <w:rPr>
      <w:sz w:val="18"/>
      <w:szCs w:val="18"/>
    </w:rPr>
  </w:style>
  <w:style w:type="character" w:styleId="a8">
    <w:name w:val="Hyperlink"/>
    <w:basedOn w:val="a0"/>
    <w:uiPriority w:val="99"/>
    <w:unhideWhenUsed/>
    <w:rsid w:val="009C3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7038;&#31665;&#21495;&#22914;abc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425e69e6bed1d8be14fc164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c@st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彭振东</dc:creator>
  <cp:keywords/>
  <dc:description/>
  <cp:lastModifiedBy>彭振东</cp:lastModifiedBy>
  <cp:revision>13</cp:revision>
  <dcterms:created xsi:type="dcterms:W3CDTF">2017-01-29T05:01:00Z</dcterms:created>
  <dcterms:modified xsi:type="dcterms:W3CDTF">2017-01-29T05:35:00Z</dcterms:modified>
</cp:coreProperties>
</file>