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EFF680" w14:textId="090468C4" w:rsidR="002C20F2" w:rsidRDefault="006D6118">
      <w:r>
        <w:t>Code book.</w:t>
      </w:r>
    </w:p>
    <w:p w14:paraId="3BCD1D29" w14:textId="35349C3B" w:rsidR="001A4C84" w:rsidRDefault="001A4C84">
      <w:hyperlink r:id="rId4" w:history="1">
        <w:r w:rsidRPr="00584B41">
          <w:rPr>
            <w:rStyle w:val="Hyperlink"/>
          </w:rPr>
          <w:t>https://catalog.data.gov/dataset/electric-vehicle-population-data</w:t>
        </w:r>
      </w:hyperlink>
      <w:r>
        <w:t xml:space="preserve"> </w:t>
      </w:r>
    </w:p>
    <w:p w14:paraId="6867E181" w14:textId="71317C94" w:rsidR="00506A69" w:rsidRDefault="00506A69">
      <w:r>
        <w:t xml:space="preserve">A data set that shows all the electric and hybrid vehicles in the state of Washington. </w:t>
      </w:r>
    </w:p>
    <w:p w14:paraId="281F2E0C" w14:textId="075C6EA4" w:rsidR="00506A69" w:rsidRDefault="00506A69">
      <w:r>
        <w:t>The data set shows the information on each vehicle including where the car is from, what year make and model of each vehicle, and what kind of electric vehicle type it is along with if it is a clean alternative fuel type.</w:t>
      </w:r>
    </w:p>
    <w:tbl>
      <w:tblPr>
        <w:tblStyle w:val="TableGrid"/>
        <w:tblW w:w="0" w:type="auto"/>
        <w:tblLook w:val="04A0" w:firstRow="1" w:lastRow="0" w:firstColumn="1" w:lastColumn="0" w:noHBand="0" w:noVBand="1"/>
      </w:tblPr>
      <w:tblGrid>
        <w:gridCol w:w="1705"/>
        <w:gridCol w:w="7645"/>
      </w:tblGrid>
      <w:tr w:rsidR="006D6118" w14:paraId="36911A51" w14:textId="77777777" w:rsidTr="006D6118">
        <w:tc>
          <w:tcPr>
            <w:tcW w:w="1705" w:type="dxa"/>
          </w:tcPr>
          <w:p w14:paraId="537C9213" w14:textId="1C51ED0C" w:rsidR="006D6118" w:rsidRDefault="006D6118">
            <w:r>
              <w:t>VIN</w:t>
            </w:r>
          </w:p>
        </w:tc>
        <w:tc>
          <w:tcPr>
            <w:tcW w:w="7645" w:type="dxa"/>
          </w:tcPr>
          <w:p w14:paraId="6CFCBAA4" w14:textId="43FA7E70" w:rsidR="006D6118" w:rsidRDefault="006D6118">
            <w:r>
              <w:t>Vehicle VIN number</w:t>
            </w:r>
          </w:p>
        </w:tc>
      </w:tr>
      <w:tr w:rsidR="006D6118" w14:paraId="34501D6A" w14:textId="77777777" w:rsidTr="006D6118">
        <w:tc>
          <w:tcPr>
            <w:tcW w:w="1705" w:type="dxa"/>
          </w:tcPr>
          <w:p w14:paraId="77AB6F43" w14:textId="41C9837B" w:rsidR="006D6118" w:rsidRDefault="006D6118">
            <w:r>
              <w:t>County</w:t>
            </w:r>
          </w:p>
        </w:tc>
        <w:tc>
          <w:tcPr>
            <w:tcW w:w="7645" w:type="dxa"/>
          </w:tcPr>
          <w:p w14:paraId="06D85561" w14:textId="17CC975F" w:rsidR="006D6118" w:rsidRDefault="006D6118">
            <w:r>
              <w:t>Country registered in</w:t>
            </w:r>
          </w:p>
        </w:tc>
      </w:tr>
      <w:tr w:rsidR="006D6118" w14:paraId="7798875D" w14:textId="77777777" w:rsidTr="006D6118">
        <w:tc>
          <w:tcPr>
            <w:tcW w:w="1705" w:type="dxa"/>
          </w:tcPr>
          <w:p w14:paraId="008547AC" w14:textId="2D3EEC47" w:rsidR="006D6118" w:rsidRDefault="006D6118">
            <w:r>
              <w:t>City</w:t>
            </w:r>
          </w:p>
        </w:tc>
        <w:tc>
          <w:tcPr>
            <w:tcW w:w="7645" w:type="dxa"/>
          </w:tcPr>
          <w:p w14:paraId="141B54FF" w14:textId="6B5232E4" w:rsidR="006D6118" w:rsidRDefault="006D6118">
            <w:r>
              <w:t>City registered in</w:t>
            </w:r>
          </w:p>
        </w:tc>
      </w:tr>
      <w:tr w:rsidR="006D6118" w14:paraId="56C76C85" w14:textId="77777777" w:rsidTr="006D6118">
        <w:tc>
          <w:tcPr>
            <w:tcW w:w="1705" w:type="dxa"/>
          </w:tcPr>
          <w:p w14:paraId="318DE020" w14:textId="76EB2BC8" w:rsidR="006D6118" w:rsidRDefault="006D6118">
            <w:r>
              <w:t>State</w:t>
            </w:r>
          </w:p>
        </w:tc>
        <w:tc>
          <w:tcPr>
            <w:tcW w:w="7645" w:type="dxa"/>
          </w:tcPr>
          <w:p w14:paraId="2ADC0C0F" w14:textId="63289D5B" w:rsidR="006D6118" w:rsidRDefault="006D6118">
            <w:r>
              <w:t>State registered in</w:t>
            </w:r>
          </w:p>
        </w:tc>
      </w:tr>
      <w:tr w:rsidR="006D6118" w14:paraId="7DD1AE51" w14:textId="77777777" w:rsidTr="006D6118">
        <w:tc>
          <w:tcPr>
            <w:tcW w:w="1705" w:type="dxa"/>
          </w:tcPr>
          <w:p w14:paraId="3B9B18B0" w14:textId="0D522A60" w:rsidR="006D6118" w:rsidRDefault="006D6118">
            <w:r>
              <w:t>Postal Code</w:t>
            </w:r>
          </w:p>
        </w:tc>
        <w:tc>
          <w:tcPr>
            <w:tcW w:w="7645" w:type="dxa"/>
          </w:tcPr>
          <w:p w14:paraId="480EE0C5" w14:textId="2E705F4D" w:rsidR="006D6118" w:rsidRDefault="006D6118">
            <w:r>
              <w:t>Postal code registered in</w:t>
            </w:r>
          </w:p>
        </w:tc>
      </w:tr>
      <w:tr w:rsidR="006D6118" w14:paraId="5B958A37" w14:textId="77777777" w:rsidTr="006D6118">
        <w:tc>
          <w:tcPr>
            <w:tcW w:w="1705" w:type="dxa"/>
          </w:tcPr>
          <w:p w14:paraId="701967F0" w14:textId="52ABDFF5" w:rsidR="006D6118" w:rsidRDefault="006D6118">
            <w:r>
              <w:t>Model Year</w:t>
            </w:r>
          </w:p>
        </w:tc>
        <w:tc>
          <w:tcPr>
            <w:tcW w:w="7645" w:type="dxa"/>
          </w:tcPr>
          <w:p w14:paraId="19B54E9D" w14:textId="2C99C1F0" w:rsidR="006D6118" w:rsidRDefault="006D6118">
            <w:r>
              <w:t>Year of the car</w:t>
            </w:r>
          </w:p>
        </w:tc>
      </w:tr>
      <w:tr w:rsidR="006D6118" w14:paraId="23EE1521" w14:textId="77777777" w:rsidTr="006D6118">
        <w:tc>
          <w:tcPr>
            <w:tcW w:w="1705" w:type="dxa"/>
          </w:tcPr>
          <w:p w14:paraId="12E44E21" w14:textId="794CFC04" w:rsidR="006D6118" w:rsidRDefault="006D6118">
            <w:r>
              <w:t>Make</w:t>
            </w:r>
          </w:p>
        </w:tc>
        <w:tc>
          <w:tcPr>
            <w:tcW w:w="7645" w:type="dxa"/>
          </w:tcPr>
          <w:p w14:paraId="5B95FBEA" w14:textId="30B05067" w:rsidR="006D6118" w:rsidRDefault="006D6118">
            <w:r>
              <w:t>Make of the car</w:t>
            </w:r>
          </w:p>
        </w:tc>
      </w:tr>
      <w:tr w:rsidR="006D6118" w14:paraId="38188837" w14:textId="77777777" w:rsidTr="006D6118">
        <w:tc>
          <w:tcPr>
            <w:tcW w:w="1705" w:type="dxa"/>
          </w:tcPr>
          <w:p w14:paraId="7FAD53A6" w14:textId="5466925B" w:rsidR="006D6118" w:rsidRDefault="006D6118">
            <w:r>
              <w:t>Model</w:t>
            </w:r>
          </w:p>
        </w:tc>
        <w:tc>
          <w:tcPr>
            <w:tcW w:w="7645" w:type="dxa"/>
          </w:tcPr>
          <w:p w14:paraId="376EFE24" w14:textId="4B5655AA" w:rsidR="006D6118" w:rsidRDefault="006D6118">
            <w:r>
              <w:t>Model of the car</w:t>
            </w:r>
          </w:p>
        </w:tc>
      </w:tr>
      <w:tr w:rsidR="006D6118" w14:paraId="394E351D" w14:textId="77777777" w:rsidTr="006D6118">
        <w:tc>
          <w:tcPr>
            <w:tcW w:w="1705" w:type="dxa"/>
          </w:tcPr>
          <w:p w14:paraId="202E775B" w14:textId="37616136" w:rsidR="006D6118" w:rsidRDefault="006D6118">
            <w:r>
              <w:t>Electric Vehicle Type</w:t>
            </w:r>
          </w:p>
        </w:tc>
        <w:tc>
          <w:tcPr>
            <w:tcW w:w="7645" w:type="dxa"/>
          </w:tcPr>
          <w:p w14:paraId="31A59B93" w14:textId="3A360183" w:rsidR="006D6118" w:rsidRDefault="006D6118">
            <w:r>
              <w:t>What kind of electric vehicle it is</w:t>
            </w:r>
          </w:p>
        </w:tc>
      </w:tr>
      <w:tr w:rsidR="006D6118" w14:paraId="0BDEF9FF" w14:textId="77777777" w:rsidTr="006D6118">
        <w:tc>
          <w:tcPr>
            <w:tcW w:w="1705" w:type="dxa"/>
          </w:tcPr>
          <w:p w14:paraId="085863CB" w14:textId="52D2C7C2" w:rsidR="006D6118" w:rsidRDefault="006D6118">
            <w:r>
              <w:t>Clean Alternative Fuel (CAFV) Eligibility</w:t>
            </w:r>
          </w:p>
        </w:tc>
        <w:tc>
          <w:tcPr>
            <w:tcW w:w="7645" w:type="dxa"/>
          </w:tcPr>
          <w:p w14:paraId="41F91672" w14:textId="097A43B6" w:rsidR="006D6118" w:rsidRDefault="006D6118">
            <w:r>
              <w:t>If the car is a clean alternative fuel eligible</w:t>
            </w:r>
          </w:p>
        </w:tc>
      </w:tr>
      <w:tr w:rsidR="006D6118" w14:paraId="0422E858" w14:textId="77777777" w:rsidTr="006D6118">
        <w:tc>
          <w:tcPr>
            <w:tcW w:w="1705" w:type="dxa"/>
          </w:tcPr>
          <w:p w14:paraId="0429524E" w14:textId="6ADEFCDA" w:rsidR="006D6118" w:rsidRDefault="006D6118">
            <w:r>
              <w:t>Electric range</w:t>
            </w:r>
          </w:p>
        </w:tc>
        <w:tc>
          <w:tcPr>
            <w:tcW w:w="7645" w:type="dxa"/>
          </w:tcPr>
          <w:p w14:paraId="40472352" w14:textId="4AED4C1E" w:rsidR="006D6118" w:rsidRDefault="006D6118">
            <w:r>
              <w:t>How far the car can travel on electricity</w:t>
            </w:r>
          </w:p>
        </w:tc>
      </w:tr>
      <w:tr w:rsidR="006D6118" w14:paraId="3FE99DDA" w14:textId="77777777" w:rsidTr="006D6118">
        <w:tc>
          <w:tcPr>
            <w:tcW w:w="1705" w:type="dxa"/>
          </w:tcPr>
          <w:p w14:paraId="4A382C7E" w14:textId="6BAAB887" w:rsidR="006D6118" w:rsidRDefault="006D6118">
            <w:r>
              <w:t>Legislative District</w:t>
            </w:r>
          </w:p>
        </w:tc>
        <w:tc>
          <w:tcPr>
            <w:tcW w:w="7645" w:type="dxa"/>
          </w:tcPr>
          <w:p w14:paraId="680FC446" w14:textId="4BC7DA0F" w:rsidR="006D6118" w:rsidRDefault="006D6118">
            <w:r>
              <w:t>What district it is registered in</w:t>
            </w:r>
          </w:p>
        </w:tc>
      </w:tr>
      <w:tr w:rsidR="006D6118" w14:paraId="42578E3C" w14:textId="77777777" w:rsidTr="006D6118">
        <w:tc>
          <w:tcPr>
            <w:tcW w:w="1705" w:type="dxa"/>
          </w:tcPr>
          <w:p w14:paraId="005987AB" w14:textId="4939862A" w:rsidR="006D6118" w:rsidRDefault="006D6118">
            <w:r>
              <w:t>DOL Vehicle ID</w:t>
            </w:r>
          </w:p>
        </w:tc>
        <w:tc>
          <w:tcPr>
            <w:tcW w:w="7645" w:type="dxa"/>
          </w:tcPr>
          <w:p w14:paraId="05B66BF0" w14:textId="5907CAFE" w:rsidR="006D6118" w:rsidRDefault="006D6118">
            <w:r>
              <w:t xml:space="preserve">A unique number to identify </w:t>
            </w:r>
            <w:r w:rsidR="00506A69">
              <w:t>each car</w:t>
            </w:r>
          </w:p>
        </w:tc>
      </w:tr>
      <w:tr w:rsidR="006D6118" w14:paraId="5DE05162" w14:textId="77777777" w:rsidTr="006D6118">
        <w:tc>
          <w:tcPr>
            <w:tcW w:w="1705" w:type="dxa"/>
          </w:tcPr>
          <w:p w14:paraId="33F876EA" w14:textId="2A28DD68" w:rsidR="006D6118" w:rsidRDefault="006D6118">
            <w:r>
              <w:t>Vehicle location</w:t>
            </w:r>
          </w:p>
        </w:tc>
        <w:tc>
          <w:tcPr>
            <w:tcW w:w="7645" w:type="dxa"/>
          </w:tcPr>
          <w:p w14:paraId="5DF6BDE8" w14:textId="15DD520F" w:rsidR="006D6118" w:rsidRDefault="00506A69">
            <w:r>
              <w:t>Location of where the car is from</w:t>
            </w:r>
          </w:p>
        </w:tc>
      </w:tr>
      <w:tr w:rsidR="006D6118" w14:paraId="3982C2FD" w14:textId="77777777" w:rsidTr="006D6118">
        <w:tc>
          <w:tcPr>
            <w:tcW w:w="1705" w:type="dxa"/>
          </w:tcPr>
          <w:p w14:paraId="019F1038" w14:textId="34E21EBC" w:rsidR="006D6118" w:rsidRDefault="006D6118">
            <w:r>
              <w:t>Electric Utility</w:t>
            </w:r>
          </w:p>
        </w:tc>
        <w:tc>
          <w:tcPr>
            <w:tcW w:w="7645" w:type="dxa"/>
          </w:tcPr>
          <w:p w14:paraId="4E3DF23C" w14:textId="40F7B62D" w:rsidR="006D6118" w:rsidRDefault="00506A69">
            <w:r>
              <w:t>Where the car is getting the electricity from</w:t>
            </w:r>
          </w:p>
        </w:tc>
      </w:tr>
      <w:tr w:rsidR="006D6118" w14:paraId="7DCE48B4" w14:textId="77777777" w:rsidTr="006D6118">
        <w:tc>
          <w:tcPr>
            <w:tcW w:w="1705" w:type="dxa"/>
          </w:tcPr>
          <w:p w14:paraId="687F2505" w14:textId="2078F22D" w:rsidR="006D6118" w:rsidRDefault="006D6118">
            <w:r>
              <w:t>2020 census track</w:t>
            </w:r>
          </w:p>
        </w:tc>
        <w:tc>
          <w:tcPr>
            <w:tcW w:w="7645" w:type="dxa"/>
          </w:tcPr>
          <w:p w14:paraId="70BC2B19" w14:textId="51B4DE48" w:rsidR="006D6118" w:rsidRDefault="00506A69">
            <w:r>
              <w:t xml:space="preserve">The number correlated to who gave the information to make the data set from the 2020 census. </w:t>
            </w:r>
          </w:p>
        </w:tc>
      </w:tr>
      <w:tr w:rsidR="006D6118" w14:paraId="5F782A77" w14:textId="77777777" w:rsidTr="006D6118">
        <w:tc>
          <w:tcPr>
            <w:tcW w:w="1705" w:type="dxa"/>
          </w:tcPr>
          <w:p w14:paraId="6DC80D82" w14:textId="7CC5EBA1" w:rsidR="006D6118" w:rsidRDefault="006D6118">
            <w:r>
              <w:t>Base MSRP</w:t>
            </w:r>
          </w:p>
        </w:tc>
        <w:tc>
          <w:tcPr>
            <w:tcW w:w="7645" w:type="dxa"/>
          </w:tcPr>
          <w:p w14:paraId="2EBB38A0" w14:textId="4A694C05" w:rsidR="006D6118" w:rsidRDefault="00506A69">
            <w:r>
              <w:t>The base price of the vehicle</w:t>
            </w:r>
          </w:p>
        </w:tc>
      </w:tr>
    </w:tbl>
    <w:p w14:paraId="09051A09" w14:textId="77777777" w:rsidR="006D6118" w:rsidRDefault="006D6118"/>
    <w:sectPr w:rsidR="006D611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7025"/>
    <w:rsid w:val="001A4C84"/>
    <w:rsid w:val="00287025"/>
    <w:rsid w:val="002C20F2"/>
    <w:rsid w:val="00506A69"/>
    <w:rsid w:val="00696F39"/>
    <w:rsid w:val="006D61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BE5615"/>
  <w15:chartTrackingRefBased/>
  <w15:docId w15:val="{FEA020CE-0E9A-403C-9C5B-7DE59DFBAE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70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70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70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70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70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70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70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70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70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70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70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70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70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70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70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70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70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7025"/>
    <w:rPr>
      <w:rFonts w:eastAsiaTheme="majorEastAsia" w:cstheme="majorBidi"/>
      <w:color w:val="272727" w:themeColor="text1" w:themeTint="D8"/>
    </w:rPr>
  </w:style>
  <w:style w:type="paragraph" w:styleId="Title">
    <w:name w:val="Title"/>
    <w:basedOn w:val="Normal"/>
    <w:next w:val="Normal"/>
    <w:link w:val="TitleChar"/>
    <w:uiPriority w:val="10"/>
    <w:qFormat/>
    <w:rsid w:val="002870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70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70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70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7025"/>
    <w:pPr>
      <w:spacing w:before="160"/>
      <w:jc w:val="center"/>
    </w:pPr>
    <w:rPr>
      <w:i/>
      <w:iCs/>
      <w:color w:val="404040" w:themeColor="text1" w:themeTint="BF"/>
    </w:rPr>
  </w:style>
  <w:style w:type="character" w:customStyle="1" w:styleId="QuoteChar">
    <w:name w:val="Quote Char"/>
    <w:basedOn w:val="DefaultParagraphFont"/>
    <w:link w:val="Quote"/>
    <w:uiPriority w:val="29"/>
    <w:rsid w:val="00287025"/>
    <w:rPr>
      <w:i/>
      <w:iCs/>
      <w:color w:val="404040" w:themeColor="text1" w:themeTint="BF"/>
    </w:rPr>
  </w:style>
  <w:style w:type="paragraph" w:styleId="ListParagraph">
    <w:name w:val="List Paragraph"/>
    <w:basedOn w:val="Normal"/>
    <w:uiPriority w:val="34"/>
    <w:qFormat/>
    <w:rsid w:val="00287025"/>
    <w:pPr>
      <w:ind w:left="720"/>
      <w:contextualSpacing/>
    </w:pPr>
  </w:style>
  <w:style w:type="character" w:styleId="IntenseEmphasis">
    <w:name w:val="Intense Emphasis"/>
    <w:basedOn w:val="DefaultParagraphFont"/>
    <w:uiPriority w:val="21"/>
    <w:qFormat/>
    <w:rsid w:val="00287025"/>
    <w:rPr>
      <w:i/>
      <w:iCs/>
      <w:color w:val="0F4761" w:themeColor="accent1" w:themeShade="BF"/>
    </w:rPr>
  </w:style>
  <w:style w:type="paragraph" w:styleId="IntenseQuote">
    <w:name w:val="Intense Quote"/>
    <w:basedOn w:val="Normal"/>
    <w:next w:val="Normal"/>
    <w:link w:val="IntenseQuoteChar"/>
    <w:uiPriority w:val="30"/>
    <w:qFormat/>
    <w:rsid w:val="002870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7025"/>
    <w:rPr>
      <w:i/>
      <w:iCs/>
      <w:color w:val="0F4761" w:themeColor="accent1" w:themeShade="BF"/>
    </w:rPr>
  </w:style>
  <w:style w:type="character" w:styleId="IntenseReference">
    <w:name w:val="Intense Reference"/>
    <w:basedOn w:val="DefaultParagraphFont"/>
    <w:uiPriority w:val="32"/>
    <w:qFormat/>
    <w:rsid w:val="00287025"/>
    <w:rPr>
      <w:b/>
      <w:bCs/>
      <w:smallCaps/>
      <w:color w:val="0F4761" w:themeColor="accent1" w:themeShade="BF"/>
      <w:spacing w:val="5"/>
    </w:rPr>
  </w:style>
  <w:style w:type="table" w:styleId="TableGrid">
    <w:name w:val="Table Grid"/>
    <w:basedOn w:val="TableNormal"/>
    <w:uiPriority w:val="39"/>
    <w:rsid w:val="006D61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A4C84"/>
    <w:rPr>
      <w:color w:val="467886" w:themeColor="hyperlink"/>
      <w:u w:val="single"/>
    </w:rPr>
  </w:style>
  <w:style w:type="character" w:styleId="UnresolvedMention">
    <w:name w:val="Unresolved Mention"/>
    <w:basedOn w:val="DefaultParagraphFont"/>
    <w:uiPriority w:val="99"/>
    <w:semiHidden/>
    <w:unhideWhenUsed/>
    <w:rsid w:val="001A4C8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catalog.data.gov/dataset/electric-vehicle-population-dat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11093</TotalTime>
  <Pages>1</Pages>
  <Words>190</Words>
  <Characters>1085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Maxwell Waller</dc:creator>
  <cp:keywords/>
  <dc:description/>
  <cp:lastModifiedBy>Maxwell Waller</cp:lastModifiedBy>
  <cp:revision>1</cp:revision>
  <dcterms:created xsi:type="dcterms:W3CDTF">2024-03-28T03:04:00Z</dcterms:created>
  <dcterms:modified xsi:type="dcterms:W3CDTF">2024-04-04T19:57:00Z</dcterms:modified>
</cp:coreProperties>
</file>