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A0863" w14:textId="77777777" w:rsidR="00714DE1" w:rsidRDefault="00714DE1"/>
    <w:p w14:paraId="7F806AEB" w14:textId="77777777" w:rsidR="00714DE1" w:rsidRDefault="00714DE1"/>
    <w:p w14:paraId="7C92B8F8" w14:textId="77777777" w:rsidR="00714DE1" w:rsidRDefault="00714DE1"/>
    <w:p w14:paraId="23CF0F30" w14:textId="77777777" w:rsidR="00714DE1" w:rsidRDefault="00714DE1"/>
    <w:p w14:paraId="5986591C" w14:textId="77777777" w:rsidR="00714DE1" w:rsidRDefault="003F5853">
      <w:pPr>
        <w:jc w:val="center"/>
        <w:rPr>
          <w:lang w:eastAsia="zh-CN"/>
        </w:rPr>
      </w:pPr>
      <w:r>
        <w:rPr>
          <w:b/>
          <w:sz w:val="44"/>
          <w:lang w:eastAsia="zh-CN"/>
        </w:rPr>
        <w:t xml:space="preserve">Proj57 </w:t>
      </w:r>
      <w:r>
        <w:rPr>
          <w:b/>
          <w:sz w:val="44"/>
          <w:lang w:eastAsia="zh-CN"/>
        </w:rPr>
        <w:t>任务三报告</w:t>
      </w:r>
    </w:p>
    <w:p w14:paraId="12157B9D" w14:textId="77777777" w:rsidR="00714DE1" w:rsidRDefault="003F5853">
      <w:pPr>
        <w:jc w:val="center"/>
        <w:rPr>
          <w:lang w:eastAsia="zh-CN"/>
        </w:rPr>
      </w:pPr>
      <w:r>
        <w:rPr>
          <w:b/>
          <w:sz w:val="32"/>
          <w:lang w:eastAsia="zh-CN"/>
        </w:rPr>
        <w:t xml:space="preserve">ACT </w:t>
      </w:r>
      <w:r>
        <w:rPr>
          <w:b/>
          <w:sz w:val="32"/>
          <w:lang w:eastAsia="zh-CN"/>
        </w:rPr>
        <w:t>在</w:t>
      </w:r>
      <w:r>
        <w:rPr>
          <w:b/>
          <w:sz w:val="32"/>
          <w:lang w:eastAsia="zh-CN"/>
        </w:rPr>
        <w:t xml:space="preserve"> </w:t>
      </w:r>
      <w:proofErr w:type="spellStart"/>
      <w:r>
        <w:rPr>
          <w:b/>
          <w:sz w:val="32"/>
          <w:lang w:eastAsia="zh-CN"/>
        </w:rPr>
        <w:t>StarryOS</w:t>
      </w:r>
      <w:proofErr w:type="spellEnd"/>
      <w:r>
        <w:rPr>
          <w:b/>
          <w:sz w:val="32"/>
          <w:lang w:eastAsia="zh-CN"/>
        </w:rPr>
        <w:t xml:space="preserve"> / QEMU </w:t>
      </w:r>
      <w:r>
        <w:rPr>
          <w:b/>
          <w:sz w:val="32"/>
          <w:lang w:eastAsia="zh-CN"/>
        </w:rPr>
        <w:t>上的</w:t>
      </w:r>
      <w:r>
        <w:rPr>
          <w:b/>
          <w:sz w:val="32"/>
          <w:lang w:eastAsia="zh-CN"/>
        </w:rPr>
        <w:t xml:space="preserve"> CPU </w:t>
      </w:r>
      <w:r>
        <w:rPr>
          <w:b/>
          <w:sz w:val="32"/>
          <w:lang w:eastAsia="zh-CN"/>
        </w:rPr>
        <w:t>推理</w:t>
      </w:r>
    </w:p>
    <w:p w14:paraId="5D33F3D9" w14:textId="77777777" w:rsidR="00714DE1" w:rsidRDefault="00714DE1">
      <w:pPr>
        <w:rPr>
          <w:lang w:eastAsia="zh-CN"/>
        </w:rPr>
      </w:pPr>
    </w:p>
    <w:p w14:paraId="2D1EC66B" w14:textId="77777777" w:rsidR="00714DE1" w:rsidRDefault="00714DE1">
      <w:pPr>
        <w:rPr>
          <w:lang w:eastAsia="zh-CN"/>
        </w:rPr>
      </w:pPr>
    </w:p>
    <w:p w14:paraId="10AEB0A5" w14:textId="77777777" w:rsidR="00714DE1" w:rsidRDefault="00714DE1">
      <w:pPr>
        <w:rPr>
          <w:lang w:eastAsia="zh-CN"/>
        </w:rPr>
      </w:pPr>
    </w:p>
    <w:p w14:paraId="18BB5F25" w14:textId="77777777" w:rsidR="00714DE1" w:rsidRDefault="00714DE1">
      <w:pPr>
        <w:rPr>
          <w:lang w:eastAsia="zh-CN"/>
        </w:rPr>
      </w:pPr>
    </w:p>
    <w:p w14:paraId="673DC091" w14:textId="77777777" w:rsidR="00714DE1" w:rsidRDefault="00714DE1">
      <w:pPr>
        <w:rPr>
          <w:lang w:eastAsia="zh-CN"/>
        </w:rPr>
      </w:pPr>
    </w:p>
    <w:p w14:paraId="4711685F" w14:textId="77777777" w:rsidR="00714DE1" w:rsidRDefault="003F5853">
      <w:pPr>
        <w:jc w:val="center"/>
        <w:rPr>
          <w:lang w:eastAsia="zh-CN"/>
        </w:rPr>
      </w:pPr>
      <w:r>
        <w:rPr>
          <w:lang w:eastAsia="zh-CN"/>
        </w:rPr>
        <w:t>汇报内容：当前进展、实现流程、阶段结果与后续计划</w:t>
      </w:r>
    </w:p>
    <w:p w14:paraId="01DDDB5C" w14:textId="77777777" w:rsidR="00714DE1" w:rsidRDefault="003F5853">
      <w:pPr>
        <w:jc w:val="center"/>
        <w:rPr>
          <w:lang w:eastAsia="zh-CN"/>
        </w:rPr>
      </w:pPr>
      <w:r>
        <w:rPr>
          <w:lang w:eastAsia="zh-CN"/>
        </w:rPr>
        <w:t>汇报阶段：项目中期</w:t>
      </w:r>
    </w:p>
    <w:p w14:paraId="3734F98B" w14:textId="77777777" w:rsidR="00714DE1" w:rsidRDefault="003F5853">
      <w:pPr>
        <w:jc w:val="center"/>
        <w:rPr>
          <w:lang w:eastAsia="zh-CN"/>
        </w:rPr>
      </w:pPr>
      <w:r>
        <w:rPr>
          <w:rFonts w:hint="eastAsia"/>
          <w:lang w:eastAsia="zh-CN"/>
        </w:rPr>
        <w:t xml:space="preserve"> </w:t>
      </w:r>
      <w:r>
        <w:rPr>
          <w:lang w:eastAsia="zh-CN"/>
        </w:rPr>
        <w:t>日期：</w:t>
      </w:r>
      <w:r>
        <w:rPr>
          <w:lang w:eastAsia="zh-CN"/>
        </w:rPr>
        <w:t xml:space="preserve">2026 </w:t>
      </w:r>
      <w:r>
        <w:rPr>
          <w:lang w:eastAsia="zh-CN"/>
        </w:rPr>
        <w:t>年</w:t>
      </w:r>
      <w:r>
        <w:rPr>
          <w:lang w:eastAsia="zh-CN"/>
        </w:rPr>
        <w:t xml:space="preserve"> 6 </w:t>
      </w:r>
      <w:r>
        <w:rPr>
          <w:lang w:eastAsia="zh-CN"/>
        </w:rPr>
        <w:t>月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日</w:t>
      </w:r>
    </w:p>
    <w:p w14:paraId="065607EB" w14:textId="77777777" w:rsidR="00714DE1" w:rsidRDefault="003F5853">
      <w:pPr>
        <w:rPr>
          <w:lang w:eastAsia="zh-CN"/>
        </w:rPr>
      </w:pPr>
      <w:r>
        <w:rPr>
          <w:lang w:eastAsia="zh-CN"/>
        </w:rPr>
        <w:br w:type="page"/>
      </w:r>
    </w:p>
    <w:p w14:paraId="2D7A7240" w14:textId="77777777" w:rsidR="00714DE1" w:rsidRDefault="003F5853">
      <w:pPr>
        <w:pStyle w:val="1"/>
        <w:spacing w:before="240" w:after="120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lastRenderedPageBreak/>
        <w:t>一、当前阶段完成情况</w:t>
      </w:r>
    </w:p>
    <w:p w14:paraId="4D7DDDB6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本阶段围绕</w:t>
      </w:r>
      <w:r>
        <w:rPr>
          <w:lang w:eastAsia="zh-CN"/>
        </w:rPr>
        <w:t xml:space="preserve"> Proj57 </w:t>
      </w:r>
      <w:r>
        <w:rPr>
          <w:lang w:eastAsia="zh-CN"/>
        </w:rPr>
        <w:t>任务三开展工作，目标是在</w:t>
      </w:r>
      <w:r>
        <w:rPr>
          <w:lang w:eastAsia="zh-CN"/>
        </w:rPr>
        <w:t xml:space="preserve"> QEMU </w:t>
      </w:r>
      <w:r>
        <w:rPr>
          <w:lang w:eastAsia="zh-CN"/>
        </w:rPr>
        <w:t>模拟的</w:t>
      </w:r>
      <w:r>
        <w:rPr>
          <w:lang w:eastAsia="zh-CN"/>
        </w:rPr>
        <w:t xml:space="preserve"> RISC-V </w:t>
      </w:r>
      <w:proofErr w:type="spellStart"/>
      <w:r>
        <w:rPr>
          <w:lang w:eastAsia="zh-CN"/>
        </w:rPr>
        <w:t>StarryOS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环境中完成</w:t>
      </w:r>
      <w:r>
        <w:rPr>
          <w:lang w:eastAsia="zh-CN"/>
        </w:rPr>
        <w:t xml:space="preserve"> ACT </w:t>
      </w:r>
      <w:r>
        <w:rPr>
          <w:lang w:eastAsia="zh-CN"/>
        </w:rPr>
        <w:t>模型的</w:t>
      </w:r>
      <w:r>
        <w:rPr>
          <w:lang w:eastAsia="zh-CN"/>
        </w:rPr>
        <w:t xml:space="preserve"> CPU </w:t>
      </w:r>
      <w:r>
        <w:rPr>
          <w:lang w:eastAsia="zh-CN"/>
        </w:rPr>
        <w:t>推理验证。目前已经完成模型导出与量化方案筛选、</w:t>
      </w:r>
      <w:r>
        <w:rPr>
          <w:lang w:eastAsia="zh-CN"/>
        </w:rPr>
        <w:t xml:space="preserve">C++ </w:t>
      </w:r>
      <w:r>
        <w:rPr>
          <w:lang w:eastAsia="zh-CN"/>
        </w:rPr>
        <w:t>推理程序实现、</w:t>
      </w:r>
      <w:proofErr w:type="spellStart"/>
      <w:r>
        <w:rPr>
          <w:lang w:eastAsia="zh-CN"/>
        </w:rPr>
        <w:t>StarryOS</w:t>
      </w:r>
      <w:proofErr w:type="spellEnd"/>
      <w:r>
        <w:rPr>
          <w:lang w:eastAsia="zh-CN"/>
        </w:rPr>
        <w:t xml:space="preserve">/QEMU </w:t>
      </w:r>
      <w:r>
        <w:rPr>
          <w:lang w:eastAsia="zh-CN"/>
        </w:rPr>
        <w:t>部署运行、单帧推理验证、闭环数据集评测以及运行时资源统计。从结果看，任务三所需的端到端流程已经跑通，并形成了可复现实验数据。</w:t>
      </w:r>
    </w:p>
    <w:p w14:paraId="70AF6E80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整体实现没有直接依赖训练环境，而是将训练后的</w:t>
      </w:r>
      <w:r>
        <w:rPr>
          <w:lang w:eastAsia="zh-CN"/>
        </w:rPr>
        <w:t xml:space="preserve"> ACT </w:t>
      </w:r>
      <w:r>
        <w:rPr>
          <w:lang w:eastAsia="zh-CN"/>
        </w:rPr>
        <w:t>模型转为</w:t>
      </w:r>
      <w:r>
        <w:rPr>
          <w:lang w:eastAsia="zh-CN"/>
        </w:rPr>
        <w:t xml:space="preserve"> ONNX</w:t>
      </w:r>
      <w:r>
        <w:rPr>
          <w:lang w:eastAsia="zh-CN"/>
        </w:rPr>
        <w:t>，并在用户</w:t>
      </w:r>
      <w:proofErr w:type="gramStart"/>
      <w:r>
        <w:rPr>
          <w:lang w:eastAsia="zh-CN"/>
        </w:rPr>
        <w:t>态通过</w:t>
      </w:r>
      <w:proofErr w:type="gramEnd"/>
      <w:r>
        <w:rPr>
          <w:lang w:eastAsia="zh-CN"/>
        </w:rPr>
        <w:t xml:space="preserve"> ONNX Runtime </w:t>
      </w:r>
      <w:r>
        <w:rPr>
          <w:lang w:eastAsia="zh-CN"/>
        </w:rPr>
        <w:t>进行</w:t>
      </w:r>
      <w:r>
        <w:rPr>
          <w:lang w:eastAsia="zh-CN"/>
        </w:rPr>
        <w:t xml:space="preserve"> CPU </w:t>
      </w:r>
      <w:r>
        <w:rPr>
          <w:lang w:eastAsia="zh-CN"/>
        </w:rPr>
        <w:t>推理。这样做的好处是部署链路相对清晰，便于在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StarryOS</w:t>
      </w:r>
      <w:proofErr w:type="spellEnd"/>
      <w:r>
        <w:rPr>
          <w:lang w:eastAsia="zh-CN"/>
        </w:rPr>
        <w:t xml:space="preserve">/QEMU </w:t>
      </w:r>
      <w:r>
        <w:rPr>
          <w:lang w:eastAsia="zh-CN"/>
        </w:rPr>
        <w:t>环境中验证，也便于后续替换模型或继续做性能优化。</w:t>
      </w:r>
    </w:p>
    <w:p w14:paraId="152F071C" w14:textId="77777777" w:rsidR="00714DE1" w:rsidRDefault="003F5853">
      <w:pPr>
        <w:spacing w:before="120" w:after="80"/>
        <w:jc w:val="center"/>
      </w:pPr>
      <w:r>
        <w:rPr>
          <w:sz w:val="22"/>
        </w:rPr>
        <w:t>表</w:t>
      </w:r>
      <w:r>
        <w:rPr>
          <w:sz w:val="22"/>
        </w:rPr>
        <w:t xml:space="preserve"> 1 </w:t>
      </w:r>
      <w:proofErr w:type="spellStart"/>
      <w:r>
        <w:rPr>
          <w:sz w:val="22"/>
        </w:rPr>
        <w:t>当前完成情况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60"/>
        <w:gridCol w:w="3060"/>
        <w:gridCol w:w="3060"/>
      </w:tblGrid>
      <w:tr w:rsidR="00714DE1" w14:paraId="79E962E5" w14:textId="77777777">
        <w:trPr>
          <w:jc w:val="center"/>
        </w:trPr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48307225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工作项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0597DF65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当前状态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2E61D306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说明</w:t>
            </w:r>
            <w:proofErr w:type="spellEnd"/>
          </w:p>
        </w:tc>
      </w:tr>
      <w:tr w:rsidR="00714DE1" w14:paraId="6D2C9160" w14:textId="77777777">
        <w:trPr>
          <w:jc w:val="center"/>
        </w:trPr>
        <w:tc>
          <w:tcPr>
            <w:tcW w:w="3060" w:type="dxa"/>
            <w:vAlign w:val="center"/>
          </w:tcPr>
          <w:p w14:paraId="0983E39B" w14:textId="77777777" w:rsidR="00714DE1" w:rsidRDefault="003F5853">
            <w:pPr>
              <w:spacing w:after="0"/>
              <w:jc w:val="center"/>
            </w:pPr>
            <w:proofErr w:type="spellStart"/>
            <w:r>
              <w:t>模型部署形态</w:t>
            </w:r>
            <w:proofErr w:type="spellEnd"/>
          </w:p>
        </w:tc>
        <w:tc>
          <w:tcPr>
            <w:tcW w:w="3060" w:type="dxa"/>
            <w:vAlign w:val="center"/>
          </w:tcPr>
          <w:p w14:paraId="23BF60E4" w14:textId="77777777" w:rsidR="00714DE1" w:rsidRDefault="003F5853">
            <w:pPr>
              <w:spacing w:after="0"/>
              <w:jc w:val="center"/>
            </w:pPr>
            <w:proofErr w:type="spellStart"/>
            <w:r>
              <w:t>已完成</w:t>
            </w:r>
            <w:proofErr w:type="spellEnd"/>
          </w:p>
        </w:tc>
        <w:tc>
          <w:tcPr>
            <w:tcW w:w="3060" w:type="dxa"/>
            <w:vAlign w:val="center"/>
          </w:tcPr>
          <w:p w14:paraId="7FF4CB6A" w14:textId="77777777" w:rsidR="00714DE1" w:rsidRDefault="003F5853">
            <w:pPr>
              <w:spacing w:after="0"/>
              <w:jc w:val="center"/>
            </w:pPr>
            <w:r>
              <w:t xml:space="preserve">ACT </w:t>
            </w:r>
            <w:proofErr w:type="spellStart"/>
            <w:r>
              <w:t>模型已转为</w:t>
            </w:r>
            <w:proofErr w:type="spellEnd"/>
            <w:r>
              <w:t xml:space="preserve"> </w:t>
            </w:r>
            <w:proofErr w:type="spellStart"/>
            <w:r>
              <w:t>ONNX</w:t>
            </w:r>
            <w:r>
              <w:t>，并完成量化方案选择</w:t>
            </w:r>
            <w:proofErr w:type="spellEnd"/>
          </w:p>
        </w:tc>
      </w:tr>
      <w:tr w:rsidR="00714DE1" w14:paraId="252FE1F0" w14:textId="77777777">
        <w:trPr>
          <w:jc w:val="center"/>
        </w:trPr>
        <w:tc>
          <w:tcPr>
            <w:tcW w:w="3060" w:type="dxa"/>
            <w:vAlign w:val="center"/>
          </w:tcPr>
          <w:p w14:paraId="61D1F10E" w14:textId="77777777" w:rsidR="00714DE1" w:rsidRDefault="003F5853">
            <w:pPr>
              <w:spacing w:after="0"/>
              <w:jc w:val="center"/>
            </w:pPr>
            <w:proofErr w:type="spellStart"/>
            <w:r>
              <w:t>用户态推理程序</w:t>
            </w:r>
            <w:proofErr w:type="spellEnd"/>
          </w:p>
        </w:tc>
        <w:tc>
          <w:tcPr>
            <w:tcW w:w="3060" w:type="dxa"/>
            <w:vAlign w:val="center"/>
          </w:tcPr>
          <w:p w14:paraId="4E19968E" w14:textId="77777777" w:rsidR="00714DE1" w:rsidRDefault="003F5853">
            <w:pPr>
              <w:spacing w:after="0"/>
              <w:jc w:val="center"/>
            </w:pPr>
            <w:proofErr w:type="spellStart"/>
            <w:r>
              <w:t>已完成</w:t>
            </w:r>
            <w:proofErr w:type="spellEnd"/>
          </w:p>
        </w:tc>
        <w:tc>
          <w:tcPr>
            <w:tcW w:w="3060" w:type="dxa"/>
            <w:vAlign w:val="center"/>
          </w:tcPr>
          <w:p w14:paraId="46B191B7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 xml:space="preserve">C++ </w:t>
            </w:r>
            <w:r>
              <w:rPr>
                <w:lang w:eastAsia="zh-CN"/>
              </w:rPr>
              <w:t>程序可完成图像预处理、模型推理与动作解析</w:t>
            </w:r>
          </w:p>
        </w:tc>
      </w:tr>
      <w:tr w:rsidR="00714DE1" w14:paraId="08DCC50A" w14:textId="77777777">
        <w:trPr>
          <w:jc w:val="center"/>
        </w:trPr>
        <w:tc>
          <w:tcPr>
            <w:tcW w:w="3060" w:type="dxa"/>
            <w:vAlign w:val="center"/>
          </w:tcPr>
          <w:p w14:paraId="38FB8077" w14:textId="77777777" w:rsidR="00714DE1" w:rsidRDefault="003F5853">
            <w:pPr>
              <w:spacing w:after="0"/>
              <w:jc w:val="center"/>
            </w:pPr>
            <w:proofErr w:type="spellStart"/>
            <w:r>
              <w:t>StarryOS</w:t>
            </w:r>
            <w:proofErr w:type="spellEnd"/>
            <w:r>
              <w:t xml:space="preserve">/QEMU </w:t>
            </w:r>
            <w:proofErr w:type="spellStart"/>
            <w:r>
              <w:t>运行</w:t>
            </w:r>
            <w:proofErr w:type="spellEnd"/>
          </w:p>
        </w:tc>
        <w:tc>
          <w:tcPr>
            <w:tcW w:w="3060" w:type="dxa"/>
            <w:vAlign w:val="center"/>
          </w:tcPr>
          <w:p w14:paraId="237C2BA0" w14:textId="77777777" w:rsidR="00714DE1" w:rsidRDefault="003F5853">
            <w:pPr>
              <w:spacing w:after="0"/>
              <w:jc w:val="center"/>
            </w:pPr>
            <w:proofErr w:type="spellStart"/>
            <w:r>
              <w:t>已完成</w:t>
            </w:r>
            <w:proofErr w:type="spellEnd"/>
          </w:p>
        </w:tc>
        <w:tc>
          <w:tcPr>
            <w:tcW w:w="3060" w:type="dxa"/>
            <w:vAlign w:val="center"/>
          </w:tcPr>
          <w:p w14:paraId="6DA25D28" w14:textId="77777777" w:rsidR="00714DE1" w:rsidRDefault="003F5853">
            <w:pPr>
              <w:spacing w:after="0"/>
              <w:jc w:val="center"/>
            </w:pPr>
            <w:proofErr w:type="spellStart"/>
            <w:r>
              <w:t>已在</w:t>
            </w:r>
            <w:proofErr w:type="spellEnd"/>
            <w:r>
              <w:t xml:space="preserve"> RISC-V QEMU </w:t>
            </w:r>
            <w:proofErr w:type="spellStart"/>
            <w:r>
              <w:t>环境下完成单帧推理</w:t>
            </w:r>
            <w:proofErr w:type="spellEnd"/>
          </w:p>
        </w:tc>
      </w:tr>
      <w:tr w:rsidR="00714DE1" w14:paraId="3B1E0A2D" w14:textId="77777777">
        <w:trPr>
          <w:jc w:val="center"/>
        </w:trPr>
        <w:tc>
          <w:tcPr>
            <w:tcW w:w="3060" w:type="dxa"/>
            <w:vAlign w:val="center"/>
          </w:tcPr>
          <w:p w14:paraId="187FCDB4" w14:textId="5CBC3D06" w:rsidR="00714DE1" w:rsidRDefault="00B571D5">
            <w:pPr>
              <w:spacing w:after="0"/>
              <w:jc w:val="center"/>
            </w:pPr>
            <w:r>
              <w:rPr>
                <w:rFonts w:hint="eastAsia"/>
                <w:lang w:eastAsia="zh-CN"/>
              </w:rPr>
              <w:t>多帧</w:t>
            </w:r>
            <w:proofErr w:type="spellStart"/>
            <w:r w:rsidR="003F5853">
              <w:t>评测</w:t>
            </w:r>
            <w:proofErr w:type="spellEnd"/>
          </w:p>
        </w:tc>
        <w:tc>
          <w:tcPr>
            <w:tcW w:w="3060" w:type="dxa"/>
            <w:vAlign w:val="center"/>
          </w:tcPr>
          <w:p w14:paraId="7A032749" w14:textId="77777777" w:rsidR="00714DE1" w:rsidRDefault="003F5853">
            <w:pPr>
              <w:spacing w:after="0"/>
              <w:jc w:val="center"/>
            </w:pPr>
            <w:proofErr w:type="spellStart"/>
            <w:r>
              <w:t>已完成</w:t>
            </w:r>
            <w:proofErr w:type="spellEnd"/>
          </w:p>
        </w:tc>
        <w:tc>
          <w:tcPr>
            <w:tcW w:w="3060" w:type="dxa"/>
            <w:vAlign w:val="center"/>
          </w:tcPr>
          <w:p w14:paraId="660724DC" w14:textId="48695392" w:rsidR="00714DE1" w:rsidRDefault="003F5853">
            <w:pPr>
              <w:spacing w:after="0"/>
              <w:jc w:val="center"/>
            </w:pPr>
            <w:proofErr w:type="spellStart"/>
            <w:r>
              <w:t>完成</w:t>
            </w:r>
            <w:proofErr w:type="spellEnd"/>
            <w:r>
              <w:t xml:space="preserve"> 666 </w:t>
            </w:r>
            <w:proofErr w:type="spellStart"/>
            <w:r>
              <w:t>帧数据评测</w:t>
            </w:r>
            <w:proofErr w:type="spellEnd"/>
          </w:p>
        </w:tc>
      </w:tr>
      <w:tr w:rsidR="00714DE1" w14:paraId="6267353A" w14:textId="77777777">
        <w:trPr>
          <w:jc w:val="center"/>
        </w:trPr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0A793CAA" w14:textId="77777777" w:rsidR="00714DE1" w:rsidRDefault="003F5853">
            <w:pPr>
              <w:spacing w:after="0"/>
              <w:jc w:val="center"/>
            </w:pPr>
            <w:proofErr w:type="spellStart"/>
            <w:r>
              <w:t>资源统计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6818F0D7" w14:textId="77777777" w:rsidR="00714DE1" w:rsidRDefault="003F5853">
            <w:pPr>
              <w:spacing w:after="0"/>
              <w:jc w:val="center"/>
            </w:pPr>
            <w:proofErr w:type="spellStart"/>
            <w:r>
              <w:t>已完成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1FDC52F5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完成耗时与内存峰值统计</w:t>
            </w:r>
          </w:p>
        </w:tc>
      </w:tr>
    </w:tbl>
    <w:p w14:paraId="2C71E310" w14:textId="77777777" w:rsidR="00714DE1" w:rsidRDefault="00714DE1">
      <w:pPr>
        <w:rPr>
          <w:lang w:eastAsia="zh-CN"/>
        </w:rPr>
      </w:pPr>
    </w:p>
    <w:p w14:paraId="2820B35B" w14:textId="77777777" w:rsidR="00714DE1" w:rsidRDefault="00714DE1">
      <w:pPr>
        <w:rPr>
          <w:rFonts w:hint="eastAsia"/>
          <w:lang w:eastAsia="zh-CN"/>
        </w:rPr>
      </w:pPr>
    </w:p>
    <w:p w14:paraId="098D7C09" w14:textId="77777777" w:rsidR="00714DE1" w:rsidRDefault="003F5853">
      <w:pPr>
        <w:pStyle w:val="1"/>
        <w:spacing w:before="240" w:after="120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t>二、实现流程概述</w:t>
      </w:r>
    </w:p>
    <w:p w14:paraId="13DC0DCF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本阶段采用的流程可以概括为：先将</w:t>
      </w:r>
      <w:r>
        <w:rPr>
          <w:lang w:eastAsia="zh-CN"/>
        </w:rPr>
        <w:t xml:space="preserve"> ACT </w:t>
      </w:r>
      <w:r>
        <w:rPr>
          <w:lang w:eastAsia="zh-CN"/>
        </w:rPr>
        <w:t>模型整理为适合部署的</w:t>
      </w:r>
      <w:r>
        <w:rPr>
          <w:lang w:eastAsia="zh-CN"/>
        </w:rPr>
        <w:t xml:space="preserve"> ONNX </w:t>
      </w:r>
      <w:r>
        <w:rPr>
          <w:lang w:eastAsia="zh-CN"/>
        </w:rPr>
        <w:t>格式，再对模型做轻量化处理；随后编写</w:t>
      </w:r>
      <w:r>
        <w:rPr>
          <w:lang w:eastAsia="zh-CN"/>
        </w:rPr>
        <w:t xml:space="preserve"> C++ </w:t>
      </w:r>
      <w:r>
        <w:rPr>
          <w:lang w:eastAsia="zh-CN"/>
        </w:rPr>
        <w:t>用户态推理程序，完成图像缩放、归一化、状态输入构造、</w:t>
      </w:r>
      <w:r>
        <w:rPr>
          <w:lang w:eastAsia="zh-CN"/>
        </w:rPr>
        <w:t xml:space="preserve">ONNX Runtime </w:t>
      </w:r>
      <w:r>
        <w:rPr>
          <w:lang w:eastAsia="zh-CN"/>
        </w:rPr>
        <w:t>推理和动作反归一化；最后将程序、模型和必要参数放入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StarryOS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运行环境，在</w:t>
      </w:r>
      <w:r>
        <w:rPr>
          <w:lang w:eastAsia="zh-CN"/>
        </w:rPr>
        <w:t xml:space="preserve"> QEMU </w:t>
      </w:r>
      <w:r>
        <w:rPr>
          <w:lang w:eastAsia="zh-CN"/>
        </w:rPr>
        <w:t>中完成验证。</w:t>
      </w:r>
    </w:p>
    <w:p w14:paraId="7C0A7BF0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推理输出是左右</w:t>
      </w:r>
      <w:proofErr w:type="gramStart"/>
      <w:r>
        <w:rPr>
          <w:lang w:eastAsia="zh-CN"/>
        </w:rPr>
        <w:t>轮速度</w:t>
      </w:r>
      <w:proofErr w:type="gramEnd"/>
      <w:r>
        <w:rPr>
          <w:lang w:eastAsia="zh-CN"/>
        </w:rPr>
        <w:t>等动作信息。本报告中涉及</w:t>
      </w:r>
      <w:r>
        <w:rPr>
          <w:lang w:eastAsia="zh-CN"/>
        </w:rPr>
        <w:t>“</w:t>
      </w:r>
      <w:r>
        <w:rPr>
          <w:lang w:eastAsia="zh-CN"/>
        </w:rPr>
        <w:t>轮速差</w:t>
      </w:r>
      <w:r>
        <w:rPr>
          <w:lang w:eastAsia="zh-CN"/>
        </w:rPr>
        <w:t>”</w:t>
      </w:r>
      <w:r>
        <w:rPr>
          <w:lang w:eastAsia="zh-CN"/>
        </w:rPr>
        <w:t>的指标，是指左轮速度与右轮速度之差。该差值的符号可用于判断左转、右转或直行，因此既能评价数值误差，也能评价方向决策是否正确。</w:t>
      </w:r>
    </w:p>
    <w:p w14:paraId="394199CD" w14:textId="77777777" w:rsidR="00714DE1" w:rsidRDefault="00714DE1">
      <w:pPr>
        <w:spacing w:after="120" w:line="300" w:lineRule="auto"/>
        <w:ind w:firstLine="420"/>
        <w:rPr>
          <w:lang w:eastAsia="zh-CN"/>
        </w:rPr>
      </w:pPr>
    </w:p>
    <w:p w14:paraId="24B631CE" w14:textId="77777777" w:rsidR="00714DE1" w:rsidRDefault="00714DE1" w:rsidP="00B571D5">
      <w:pPr>
        <w:spacing w:after="120" w:line="300" w:lineRule="auto"/>
        <w:rPr>
          <w:rFonts w:hint="eastAsia"/>
          <w:lang w:eastAsia="zh-CN"/>
        </w:rPr>
      </w:pPr>
    </w:p>
    <w:p w14:paraId="7CA167A0" w14:textId="77777777" w:rsidR="00714DE1" w:rsidRDefault="003F5853">
      <w:pPr>
        <w:spacing w:before="120" w:after="80"/>
        <w:jc w:val="center"/>
      </w:pPr>
      <w:r>
        <w:rPr>
          <w:sz w:val="22"/>
        </w:rPr>
        <w:lastRenderedPageBreak/>
        <w:t>表</w:t>
      </w:r>
      <w:r>
        <w:rPr>
          <w:sz w:val="22"/>
        </w:rPr>
        <w:t xml:space="preserve"> 2 </w:t>
      </w:r>
      <w:proofErr w:type="spellStart"/>
      <w:r>
        <w:rPr>
          <w:sz w:val="22"/>
        </w:rPr>
        <w:t>实现流程概述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60"/>
        <w:gridCol w:w="3060"/>
        <w:gridCol w:w="3060"/>
      </w:tblGrid>
      <w:tr w:rsidR="00714DE1" w14:paraId="2D701ADC" w14:textId="77777777">
        <w:trPr>
          <w:jc w:val="center"/>
        </w:trPr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57116361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阶段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511E5CA0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做法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14D43E8B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产出</w:t>
            </w:r>
            <w:proofErr w:type="spellEnd"/>
          </w:p>
        </w:tc>
      </w:tr>
      <w:tr w:rsidR="00714DE1" w14:paraId="561F9973" w14:textId="77777777">
        <w:trPr>
          <w:jc w:val="center"/>
        </w:trPr>
        <w:tc>
          <w:tcPr>
            <w:tcW w:w="3060" w:type="dxa"/>
            <w:vAlign w:val="center"/>
          </w:tcPr>
          <w:p w14:paraId="40C344E3" w14:textId="77777777" w:rsidR="00714DE1" w:rsidRDefault="003F5853">
            <w:pPr>
              <w:spacing w:after="0"/>
              <w:jc w:val="center"/>
            </w:pPr>
            <w:proofErr w:type="spellStart"/>
            <w:r>
              <w:t>模型准备</w:t>
            </w:r>
            <w:proofErr w:type="spellEnd"/>
          </w:p>
        </w:tc>
        <w:tc>
          <w:tcPr>
            <w:tcW w:w="3060" w:type="dxa"/>
            <w:vAlign w:val="center"/>
          </w:tcPr>
          <w:p w14:paraId="1E367F93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将训练模型导出为</w:t>
            </w:r>
            <w:r>
              <w:rPr>
                <w:lang w:eastAsia="zh-CN"/>
              </w:rPr>
              <w:t xml:space="preserve"> ONNX</w:t>
            </w:r>
            <w:r>
              <w:rPr>
                <w:lang w:eastAsia="zh-CN"/>
              </w:rPr>
              <w:t>，并比较不同量化方案</w:t>
            </w:r>
          </w:p>
        </w:tc>
        <w:tc>
          <w:tcPr>
            <w:tcW w:w="3060" w:type="dxa"/>
            <w:vAlign w:val="center"/>
          </w:tcPr>
          <w:p w14:paraId="2BC8EC57" w14:textId="77777777" w:rsidR="00714DE1" w:rsidRDefault="003F5853">
            <w:pPr>
              <w:spacing w:after="0"/>
              <w:jc w:val="center"/>
            </w:pPr>
            <w:r>
              <w:t>约</w:t>
            </w:r>
            <w:r>
              <w:t xml:space="preserve"> 50 MB </w:t>
            </w:r>
            <w:proofErr w:type="spellStart"/>
            <w:r>
              <w:t>的部署模型</w:t>
            </w:r>
            <w:proofErr w:type="spellEnd"/>
          </w:p>
        </w:tc>
      </w:tr>
      <w:tr w:rsidR="00714DE1" w14:paraId="6E490B3F" w14:textId="77777777">
        <w:trPr>
          <w:jc w:val="center"/>
        </w:trPr>
        <w:tc>
          <w:tcPr>
            <w:tcW w:w="3060" w:type="dxa"/>
            <w:vAlign w:val="center"/>
          </w:tcPr>
          <w:p w14:paraId="154EB46F" w14:textId="77777777" w:rsidR="00714DE1" w:rsidRDefault="003F5853">
            <w:pPr>
              <w:spacing w:after="0"/>
              <w:jc w:val="center"/>
            </w:pPr>
            <w:proofErr w:type="spellStart"/>
            <w:r>
              <w:t>推理程序</w:t>
            </w:r>
            <w:proofErr w:type="spellEnd"/>
          </w:p>
        </w:tc>
        <w:tc>
          <w:tcPr>
            <w:tcW w:w="3060" w:type="dxa"/>
            <w:vAlign w:val="center"/>
          </w:tcPr>
          <w:p w14:paraId="076CD022" w14:textId="77777777" w:rsidR="00714DE1" w:rsidRDefault="003F5853">
            <w:pPr>
              <w:spacing w:after="0"/>
              <w:jc w:val="center"/>
            </w:pPr>
            <w:r>
              <w:t>用</w:t>
            </w:r>
            <w:r>
              <w:t xml:space="preserve"> C++ </w:t>
            </w:r>
            <w:proofErr w:type="spellStart"/>
            <w:r>
              <w:t>接入</w:t>
            </w:r>
            <w:proofErr w:type="spellEnd"/>
            <w:r>
              <w:t xml:space="preserve"> ONNX </w:t>
            </w:r>
            <w:proofErr w:type="spellStart"/>
            <w:r>
              <w:t>Runtime</w:t>
            </w:r>
            <w:r>
              <w:t>，完成预处理、推理和动作解析</w:t>
            </w:r>
            <w:proofErr w:type="spellEnd"/>
          </w:p>
        </w:tc>
        <w:tc>
          <w:tcPr>
            <w:tcW w:w="3060" w:type="dxa"/>
            <w:vAlign w:val="center"/>
          </w:tcPr>
          <w:p w14:paraId="7479589A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 xml:space="preserve">RISC-V </w:t>
            </w:r>
            <w:r>
              <w:rPr>
                <w:lang w:eastAsia="zh-CN"/>
              </w:rPr>
              <w:t>用户态可执行程序</w:t>
            </w:r>
          </w:p>
        </w:tc>
      </w:tr>
      <w:tr w:rsidR="00714DE1" w14:paraId="57A33C77" w14:textId="77777777">
        <w:trPr>
          <w:jc w:val="center"/>
        </w:trPr>
        <w:tc>
          <w:tcPr>
            <w:tcW w:w="3060" w:type="dxa"/>
            <w:vAlign w:val="center"/>
          </w:tcPr>
          <w:p w14:paraId="0341611B" w14:textId="77777777" w:rsidR="00714DE1" w:rsidRDefault="003F5853">
            <w:pPr>
              <w:spacing w:after="0"/>
              <w:jc w:val="center"/>
            </w:pPr>
            <w:proofErr w:type="spellStart"/>
            <w:r>
              <w:t>系统部署</w:t>
            </w:r>
            <w:proofErr w:type="spellEnd"/>
          </w:p>
        </w:tc>
        <w:tc>
          <w:tcPr>
            <w:tcW w:w="3060" w:type="dxa"/>
            <w:vAlign w:val="center"/>
          </w:tcPr>
          <w:p w14:paraId="7E370DF7" w14:textId="77777777" w:rsidR="00714DE1" w:rsidRDefault="003F5853">
            <w:pPr>
              <w:spacing w:after="0"/>
              <w:jc w:val="center"/>
            </w:pPr>
            <w:r>
              <w:t>在</w:t>
            </w:r>
            <w:r>
              <w:t xml:space="preserve"> </w:t>
            </w:r>
            <w:proofErr w:type="spellStart"/>
            <w:r>
              <w:t>StarryOS</w:t>
            </w:r>
            <w:proofErr w:type="spellEnd"/>
            <w:r>
              <w:t xml:space="preserve">/QEMU </w:t>
            </w:r>
            <w:proofErr w:type="spellStart"/>
            <w:r>
              <w:t>中运行推理程序</w:t>
            </w:r>
            <w:proofErr w:type="spellEnd"/>
          </w:p>
        </w:tc>
        <w:tc>
          <w:tcPr>
            <w:tcW w:w="3060" w:type="dxa"/>
            <w:vAlign w:val="center"/>
          </w:tcPr>
          <w:p w14:paraId="211FAFAD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单</w:t>
            </w:r>
            <w:proofErr w:type="gramStart"/>
            <w:r>
              <w:rPr>
                <w:lang w:eastAsia="zh-CN"/>
              </w:rPr>
              <w:t>帧运行</w:t>
            </w:r>
            <w:proofErr w:type="gramEnd"/>
            <w:r>
              <w:rPr>
                <w:lang w:eastAsia="zh-CN"/>
              </w:rPr>
              <w:t>结果和资源数据</w:t>
            </w:r>
          </w:p>
        </w:tc>
      </w:tr>
      <w:tr w:rsidR="00714DE1" w14:paraId="5ABE3D7A" w14:textId="77777777">
        <w:trPr>
          <w:jc w:val="center"/>
        </w:trPr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2C53790C" w14:textId="77777777" w:rsidR="00714DE1" w:rsidRDefault="003F5853">
            <w:pPr>
              <w:spacing w:after="0"/>
              <w:jc w:val="center"/>
            </w:pPr>
            <w:proofErr w:type="spellStart"/>
            <w:r>
              <w:t>结果验证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195796B5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使用</w:t>
            </w:r>
            <w:r>
              <w:rPr>
                <w:lang w:eastAsia="zh-CN"/>
              </w:rPr>
              <w:t xml:space="preserve"> 666 </w:t>
            </w:r>
            <w:proofErr w:type="gramStart"/>
            <w:r>
              <w:rPr>
                <w:lang w:eastAsia="zh-CN"/>
              </w:rPr>
              <w:t>帧数据</w:t>
            </w:r>
            <w:proofErr w:type="gramEnd"/>
            <w:r>
              <w:rPr>
                <w:lang w:eastAsia="zh-CN"/>
              </w:rPr>
              <w:t>进行闭环评测</w:t>
            </w:r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503D4CF5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误差、方向一致性和稳定性结果</w:t>
            </w:r>
          </w:p>
        </w:tc>
      </w:tr>
    </w:tbl>
    <w:p w14:paraId="4F494F6E" w14:textId="77777777" w:rsidR="00714DE1" w:rsidRDefault="00714DE1">
      <w:pPr>
        <w:rPr>
          <w:lang w:eastAsia="zh-CN"/>
        </w:rPr>
      </w:pPr>
    </w:p>
    <w:p w14:paraId="4A790E32" w14:textId="77777777" w:rsidR="00714DE1" w:rsidRDefault="003F5853">
      <w:pPr>
        <w:pStyle w:val="1"/>
        <w:spacing w:before="240" w:after="120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t>三、阶段性结果</w:t>
      </w:r>
    </w:p>
    <w:p w14:paraId="212268D6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当前结果主要从三方面观察：模型轻量化效果、推理正确性和运行资源。模型方面，部署模型大小约</w:t>
      </w:r>
      <w:r>
        <w:rPr>
          <w:lang w:eastAsia="zh-CN"/>
        </w:rPr>
        <w:t xml:space="preserve"> 50 MB</w:t>
      </w:r>
      <w:r>
        <w:rPr>
          <w:lang w:eastAsia="zh-CN"/>
        </w:rPr>
        <w:t>，相比</w:t>
      </w:r>
      <w:r>
        <w:rPr>
          <w:lang w:eastAsia="zh-CN"/>
        </w:rPr>
        <w:t xml:space="preserve"> FP32 </w:t>
      </w:r>
      <w:r>
        <w:rPr>
          <w:lang w:eastAsia="zh-CN"/>
        </w:rPr>
        <w:t>参考模型约</w:t>
      </w:r>
      <w:r>
        <w:rPr>
          <w:lang w:eastAsia="zh-CN"/>
        </w:rPr>
        <w:t xml:space="preserve"> 194 MB </w:t>
      </w:r>
      <w:r>
        <w:rPr>
          <w:lang w:eastAsia="zh-CN"/>
        </w:rPr>
        <w:t>明显减小；推理方面，</w:t>
      </w:r>
      <w:proofErr w:type="gramStart"/>
      <w:r>
        <w:rPr>
          <w:lang w:eastAsia="zh-CN"/>
        </w:rPr>
        <w:t>单帧样例</w:t>
      </w:r>
      <w:proofErr w:type="gramEnd"/>
      <w:r>
        <w:rPr>
          <w:lang w:eastAsia="zh-CN"/>
        </w:rPr>
        <w:t>能给出与真值一致的转向判断；评测方面，闭环</w:t>
      </w:r>
      <w:r>
        <w:rPr>
          <w:lang w:eastAsia="zh-CN"/>
        </w:rPr>
        <w:t xml:space="preserve"> 666 </w:t>
      </w:r>
      <w:proofErr w:type="gramStart"/>
      <w:r>
        <w:rPr>
          <w:lang w:eastAsia="zh-CN"/>
        </w:rPr>
        <w:t>帧运行未</w:t>
      </w:r>
      <w:proofErr w:type="gramEnd"/>
      <w:r>
        <w:rPr>
          <w:lang w:eastAsia="zh-CN"/>
        </w:rPr>
        <w:t>出现进程错误。</w:t>
      </w:r>
    </w:p>
    <w:p w14:paraId="401C96F5" w14:textId="77777777" w:rsidR="00714DE1" w:rsidRDefault="003F5853">
      <w:pPr>
        <w:spacing w:before="120" w:after="80"/>
        <w:jc w:val="center"/>
      </w:pPr>
      <w:r>
        <w:rPr>
          <w:sz w:val="22"/>
        </w:rPr>
        <w:t>表</w:t>
      </w:r>
      <w:r>
        <w:rPr>
          <w:sz w:val="22"/>
        </w:rPr>
        <w:t xml:space="preserve"> 3 </w:t>
      </w:r>
      <w:proofErr w:type="spellStart"/>
      <w:r>
        <w:rPr>
          <w:sz w:val="22"/>
        </w:rPr>
        <w:t>关键结果汇总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60"/>
        <w:gridCol w:w="3060"/>
        <w:gridCol w:w="3060"/>
      </w:tblGrid>
      <w:tr w:rsidR="00714DE1" w14:paraId="55227F63" w14:textId="77777777">
        <w:trPr>
          <w:jc w:val="center"/>
        </w:trPr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23D81E35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类别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350B8BA1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指标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16F8780E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结果</w:t>
            </w:r>
            <w:proofErr w:type="spellEnd"/>
          </w:p>
        </w:tc>
      </w:tr>
      <w:tr w:rsidR="00714DE1" w14:paraId="16CB865D" w14:textId="77777777">
        <w:trPr>
          <w:jc w:val="center"/>
        </w:trPr>
        <w:tc>
          <w:tcPr>
            <w:tcW w:w="3060" w:type="dxa"/>
            <w:vAlign w:val="center"/>
          </w:tcPr>
          <w:p w14:paraId="277DCBB0" w14:textId="77777777" w:rsidR="00714DE1" w:rsidRDefault="003F5853">
            <w:pPr>
              <w:spacing w:after="0"/>
              <w:jc w:val="center"/>
            </w:pPr>
            <w:proofErr w:type="spellStart"/>
            <w:r>
              <w:t>模型体积</w:t>
            </w:r>
            <w:proofErr w:type="spellEnd"/>
          </w:p>
        </w:tc>
        <w:tc>
          <w:tcPr>
            <w:tcW w:w="3060" w:type="dxa"/>
            <w:vAlign w:val="center"/>
          </w:tcPr>
          <w:p w14:paraId="1FFBE6CC" w14:textId="77777777" w:rsidR="00714DE1" w:rsidRDefault="003F5853">
            <w:pPr>
              <w:spacing w:after="0"/>
              <w:jc w:val="center"/>
            </w:pPr>
            <w:proofErr w:type="spellStart"/>
            <w:r>
              <w:t>部署模型大小</w:t>
            </w:r>
            <w:proofErr w:type="spellEnd"/>
          </w:p>
        </w:tc>
        <w:tc>
          <w:tcPr>
            <w:tcW w:w="3060" w:type="dxa"/>
            <w:vAlign w:val="center"/>
          </w:tcPr>
          <w:p w14:paraId="1DD1DB01" w14:textId="77777777" w:rsidR="00714DE1" w:rsidRDefault="003F5853">
            <w:pPr>
              <w:spacing w:after="0"/>
              <w:jc w:val="center"/>
            </w:pPr>
            <w:r>
              <w:t>约</w:t>
            </w:r>
            <w:r>
              <w:t xml:space="preserve"> 50 MB</w:t>
            </w:r>
          </w:p>
        </w:tc>
      </w:tr>
      <w:tr w:rsidR="00714DE1" w14:paraId="757EDE9B" w14:textId="77777777">
        <w:trPr>
          <w:jc w:val="center"/>
        </w:trPr>
        <w:tc>
          <w:tcPr>
            <w:tcW w:w="3060" w:type="dxa"/>
            <w:vAlign w:val="center"/>
          </w:tcPr>
          <w:p w14:paraId="18EE5ED3" w14:textId="77777777" w:rsidR="00714DE1" w:rsidRDefault="003F5853">
            <w:pPr>
              <w:spacing w:after="0"/>
              <w:jc w:val="center"/>
            </w:pPr>
            <w:proofErr w:type="spellStart"/>
            <w:r>
              <w:t>单帧推理</w:t>
            </w:r>
            <w:proofErr w:type="spellEnd"/>
          </w:p>
        </w:tc>
        <w:tc>
          <w:tcPr>
            <w:tcW w:w="3060" w:type="dxa"/>
            <w:vAlign w:val="center"/>
          </w:tcPr>
          <w:p w14:paraId="0BB8919B" w14:textId="77777777" w:rsidR="00714DE1" w:rsidRDefault="003F5853">
            <w:pPr>
              <w:spacing w:after="0"/>
              <w:jc w:val="center"/>
            </w:pPr>
            <w:proofErr w:type="spellStart"/>
            <w:r>
              <w:t>左转样例方向判断</w:t>
            </w:r>
            <w:proofErr w:type="spellEnd"/>
          </w:p>
        </w:tc>
        <w:tc>
          <w:tcPr>
            <w:tcW w:w="3060" w:type="dxa"/>
            <w:vAlign w:val="center"/>
          </w:tcPr>
          <w:p w14:paraId="42B6AFB1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预测为左转，与真值一致</w:t>
            </w:r>
          </w:p>
        </w:tc>
      </w:tr>
      <w:tr w:rsidR="00714DE1" w14:paraId="5F25C7FB" w14:textId="77777777">
        <w:trPr>
          <w:jc w:val="center"/>
        </w:trPr>
        <w:tc>
          <w:tcPr>
            <w:tcW w:w="3060" w:type="dxa"/>
            <w:vAlign w:val="center"/>
          </w:tcPr>
          <w:p w14:paraId="1F2EE130" w14:textId="77777777" w:rsidR="00714DE1" w:rsidRDefault="003F5853">
            <w:pPr>
              <w:spacing w:after="0"/>
              <w:jc w:val="center"/>
            </w:pPr>
            <w:proofErr w:type="spellStart"/>
            <w:r>
              <w:t>闭环评测</w:t>
            </w:r>
            <w:proofErr w:type="spellEnd"/>
          </w:p>
        </w:tc>
        <w:tc>
          <w:tcPr>
            <w:tcW w:w="3060" w:type="dxa"/>
            <w:vAlign w:val="center"/>
          </w:tcPr>
          <w:p w14:paraId="6481B219" w14:textId="77777777" w:rsidR="00714DE1" w:rsidRDefault="003F5853">
            <w:pPr>
              <w:spacing w:after="0"/>
              <w:jc w:val="center"/>
            </w:pPr>
            <w:proofErr w:type="spellStart"/>
            <w:r>
              <w:t>样本数</w:t>
            </w:r>
            <w:proofErr w:type="spellEnd"/>
          </w:p>
        </w:tc>
        <w:tc>
          <w:tcPr>
            <w:tcW w:w="3060" w:type="dxa"/>
            <w:vAlign w:val="center"/>
          </w:tcPr>
          <w:p w14:paraId="5E9A43BE" w14:textId="77777777" w:rsidR="00714DE1" w:rsidRDefault="003F5853">
            <w:pPr>
              <w:spacing w:after="0"/>
              <w:jc w:val="center"/>
            </w:pPr>
            <w:r>
              <w:t xml:space="preserve">666 </w:t>
            </w:r>
            <w:r>
              <w:t>帧</w:t>
            </w:r>
          </w:p>
        </w:tc>
      </w:tr>
      <w:tr w:rsidR="00714DE1" w14:paraId="401E1976" w14:textId="77777777">
        <w:trPr>
          <w:jc w:val="center"/>
        </w:trPr>
        <w:tc>
          <w:tcPr>
            <w:tcW w:w="3060" w:type="dxa"/>
            <w:vAlign w:val="center"/>
          </w:tcPr>
          <w:p w14:paraId="4775E0F8" w14:textId="77777777" w:rsidR="00714DE1" w:rsidRDefault="003F5853">
            <w:pPr>
              <w:spacing w:after="0"/>
              <w:jc w:val="center"/>
            </w:pPr>
            <w:proofErr w:type="spellStart"/>
            <w:r>
              <w:t>闭环评测</w:t>
            </w:r>
            <w:proofErr w:type="spellEnd"/>
          </w:p>
        </w:tc>
        <w:tc>
          <w:tcPr>
            <w:tcW w:w="3060" w:type="dxa"/>
            <w:vAlign w:val="center"/>
          </w:tcPr>
          <w:p w14:paraId="10445C71" w14:textId="77777777" w:rsidR="00714DE1" w:rsidRDefault="003F5853">
            <w:pPr>
              <w:spacing w:after="0"/>
              <w:jc w:val="center"/>
            </w:pPr>
            <w:proofErr w:type="spellStart"/>
            <w:r>
              <w:t>轮速差平均绝对误差</w:t>
            </w:r>
            <w:proofErr w:type="spellEnd"/>
          </w:p>
        </w:tc>
        <w:tc>
          <w:tcPr>
            <w:tcW w:w="3060" w:type="dxa"/>
            <w:vAlign w:val="center"/>
          </w:tcPr>
          <w:p w14:paraId="299B266E" w14:textId="77777777" w:rsidR="00714DE1" w:rsidRDefault="003F5853">
            <w:pPr>
              <w:spacing w:after="0"/>
              <w:jc w:val="center"/>
            </w:pPr>
            <w:r>
              <w:t>0.019771</w:t>
            </w:r>
          </w:p>
        </w:tc>
      </w:tr>
      <w:tr w:rsidR="00714DE1" w14:paraId="1EC2EB24" w14:textId="77777777">
        <w:trPr>
          <w:jc w:val="center"/>
        </w:trPr>
        <w:tc>
          <w:tcPr>
            <w:tcW w:w="3060" w:type="dxa"/>
            <w:vAlign w:val="center"/>
          </w:tcPr>
          <w:p w14:paraId="5DC392FD" w14:textId="77777777" w:rsidR="00714DE1" w:rsidRDefault="003F5853">
            <w:pPr>
              <w:spacing w:after="0"/>
              <w:jc w:val="center"/>
            </w:pPr>
            <w:proofErr w:type="spellStart"/>
            <w:r>
              <w:t>闭环评测</w:t>
            </w:r>
            <w:proofErr w:type="spellEnd"/>
          </w:p>
        </w:tc>
        <w:tc>
          <w:tcPr>
            <w:tcW w:w="3060" w:type="dxa"/>
            <w:vAlign w:val="center"/>
          </w:tcPr>
          <w:p w14:paraId="32EAECEC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轮速</w:t>
            </w:r>
            <w:proofErr w:type="gramStart"/>
            <w:r>
              <w:rPr>
                <w:lang w:eastAsia="zh-CN"/>
              </w:rPr>
              <w:t>差误差</w:t>
            </w:r>
            <w:proofErr w:type="gramEnd"/>
            <w:r>
              <w:rPr>
                <w:lang w:eastAsia="zh-CN"/>
              </w:rPr>
              <w:t>不超过</w:t>
            </w:r>
            <w:r>
              <w:rPr>
                <w:lang w:eastAsia="zh-CN"/>
              </w:rPr>
              <w:t xml:space="preserve"> 0.01 </w:t>
            </w:r>
            <w:r>
              <w:rPr>
                <w:lang w:eastAsia="zh-CN"/>
              </w:rPr>
              <w:t>的比例</w:t>
            </w:r>
          </w:p>
        </w:tc>
        <w:tc>
          <w:tcPr>
            <w:tcW w:w="3060" w:type="dxa"/>
            <w:vAlign w:val="center"/>
          </w:tcPr>
          <w:p w14:paraId="798FDA9E" w14:textId="77777777" w:rsidR="00714DE1" w:rsidRDefault="003F5853">
            <w:pPr>
              <w:spacing w:after="0"/>
              <w:jc w:val="center"/>
            </w:pPr>
            <w:r>
              <w:t>89.79%</w:t>
            </w:r>
          </w:p>
        </w:tc>
      </w:tr>
      <w:tr w:rsidR="00714DE1" w14:paraId="55B1B074" w14:textId="77777777">
        <w:trPr>
          <w:jc w:val="center"/>
        </w:trPr>
        <w:tc>
          <w:tcPr>
            <w:tcW w:w="3060" w:type="dxa"/>
            <w:vAlign w:val="center"/>
          </w:tcPr>
          <w:p w14:paraId="36C394C7" w14:textId="77777777" w:rsidR="00714DE1" w:rsidRDefault="003F5853">
            <w:pPr>
              <w:spacing w:after="0"/>
              <w:jc w:val="center"/>
            </w:pPr>
            <w:proofErr w:type="spellStart"/>
            <w:r>
              <w:t>方向判断</w:t>
            </w:r>
            <w:proofErr w:type="spellEnd"/>
          </w:p>
        </w:tc>
        <w:tc>
          <w:tcPr>
            <w:tcW w:w="3060" w:type="dxa"/>
            <w:vAlign w:val="center"/>
          </w:tcPr>
          <w:p w14:paraId="082F61D3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忽略预测为直行后的转向符号准确率</w:t>
            </w:r>
          </w:p>
        </w:tc>
        <w:tc>
          <w:tcPr>
            <w:tcW w:w="3060" w:type="dxa"/>
            <w:vAlign w:val="center"/>
          </w:tcPr>
          <w:p w14:paraId="1CC892BA" w14:textId="77777777" w:rsidR="00714DE1" w:rsidRDefault="003F5853">
            <w:pPr>
              <w:spacing w:after="0"/>
              <w:jc w:val="center"/>
            </w:pPr>
            <w:r>
              <w:t>92.31%</w:t>
            </w:r>
          </w:p>
        </w:tc>
      </w:tr>
      <w:tr w:rsidR="00714DE1" w14:paraId="08BF3E11" w14:textId="77777777">
        <w:trPr>
          <w:jc w:val="center"/>
        </w:trPr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1CCB258A" w14:textId="77777777" w:rsidR="00714DE1" w:rsidRDefault="003F5853">
            <w:pPr>
              <w:spacing w:after="0"/>
              <w:jc w:val="center"/>
            </w:pPr>
            <w:proofErr w:type="spellStart"/>
            <w:r>
              <w:t>方向判断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386BD8FA" w14:textId="77777777" w:rsidR="00714DE1" w:rsidRDefault="003F5853">
            <w:pPr>
              <w:spacing w:after="0"/>
              <w:jc w:val="center"/>
            </w:pPr>
            <w:proofErr w:type="spellStart"/>
            <w:r>
              <w:t>反向预测次数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1C6FD15A" w14:textId="77777777" w:rsidR="00714DE1" w:rsidRDefault="003F5853">
            <w:pPr>
              <w:spacing w:after="0"/>
              <w:jc w:val="center"/>
            </w:pPr>
            <w:r>
              <w:t xml:space="preserve">1 </w:t>
            </w:r>
            <w:r>
              <w:t>次</w:t>
            </w:r>
          </w:p>
        </w:tc>
      </w:tr>
    </w:tbl>
    <w:p w14:paraId="2BBCD9E2" w14:textId="77777777" w:rsidR="00714DE1" w:rsidRDefault="00714DE1"/>
    <w:p w14:paraId="06FF866D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这里的</w:t>
      </w:r>
      <w:r>
        <w:rPr>
          <w:lang w:eastAsia="zh-CN"/>
        </w:rPr>
        <w:t>“</w:t>
      </w:r>
      <w:r>
        <w:rPr>
          <w:lang w:eastAsia="zh-CN"/>
        </w:rPr>
        <w:t>忽略预测为直行后的转向符号准确率</w:t>
      </w:r>
      <w:r>
        <w:rPr>
          <w:lang w:eastAsia="zh-CN"/>
        </w:rPr>
        <w:t>”</w:t>
      </w:r>
      <w:r>
        <w:rPr>
          <w:lang w:eastAsia="zh-CN"/>
        </w:rPr>
        <w:t>用于观察模型一旦给出转向时，左右方向是否判断正确。该指标较高说明模型的左右关系没有出现系统性反转；但同时也要注意，当前模型偏保守，部分真实</w:t>
      </w:r>
      <w:proofErr w:type="gramStart"/>
      <w:r>
        <w:rPr>
          <w:lang w:eastAsia="zh-CN"/>
        </w:rPr>
        <w:t>转向帧会被</w:t>
      </w:r>
      <w:proofErr w:type="gramEnd"/>
      <w:r>
        <w:rPr>
          <w:lang w:eastAsia="zh-CN"/>
        </w:rPr>
        <w:t>预测为直行。</w:t>
      </w:r>
    </w:p>
    <w:p w14:paraId="13D4B67A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lastRenderedPageBreak/>
        <w:t>为便于核对十帧转弯场景下的数值表现，下表给出</w:t>
      </w:r>
      <w:r>
        <w:rPr>
          <w:lang w:eastAsia="zh-CN"/>
        </w:rPr>
        <w:t xml:space="preserve"> manifest </w:t>
      </w:r>
      <w:r>
        <w:rPr>
          <w:lang w:eastAsia="zh-CN"/>
        </w:rPr>
        <w:t>真值与选定部署模型（</w:t>
      </w:r>
      <w:r>
        <w:rPr>
          <w:lang w:eastAsia="zh-CN"/>
        </w:rPr>
        <w:t>INT8+FP16</w:t>
      </w:r>
      <w:r>
        <w:rPr>
          <w:lang w:eastAsia="zh-CN"/>
        </w:rPr>
        <w:t>）的</w:t>
      </w:r>
      <w:proofErr w:type="gramStart"/>
      <w:r>
        <w:rPr>
          <w:lang w:eastAsia="zh-CN"/>
        </w:rPr>
        <w:t>逐帧左右轮速度</w:t>
      </w:r>
      <w:proofErr w:type="gramEnd"/>
      <w:r>
        <w:rPr>
          <w:lang w:eastAsia="zh-CN"/>
        </w:rPr>
        <w:t>对比。左轮误差、右轮误差分别为</w:t>
      </w:r>
      <w:proofErr w:type="gramStart"/>
      <w:r>
        <w:rPr>
          <w:lang w:eastAsia="zh-CN"/>
        </w:rPr>
        <w:t>预测值减真值</w:t>
      </w:r>
      <w:proofErr w:type="gramEnd"/>
      <w:r>
        <w:rPr>
          <w:lang w:eastAsia="zh-CN"/>
        </w:rPr>
        <w:t>；十帧方向判断均与真值一致。</w:t>
      </w:r>
    </w:p>
    <w:p w14:paraId="6269269B" w14:textId="77777777" w:rsidR="00714DE1" w:rsidRDefault="003F5853">
      <w:pPr>
        <w:spacing w:before="120" w:after="80"/>
        <w:jc w:val="center"/>
        <w:rPr>
          <w:lang w:eastAsia="zh-CN"/>
        </w:rPr>
      </w:pPr>
      <w:r>
        <w:rPr>
          <w:sz w:val="22"/>
          <w:lang w:eastAsia="zh-CN"/>
        </w:rPr>
        <w:t>表</w:t>
      </w:r>
      <w:r>
        <w:rPr>
          <w:sz w:val="22"/>
          <w:lang w:eastAsia="zh-CN"/>
        </w:rPr>
        <w:t xml:space="preserve"> 4 </w:t>
      </w:r>
      <w:r>
        <w:rPr>
          <w:sz w:val="22"/>
          <w:lang w:eastAsia="zh-CN"/>
        </w:rPr>
        <w:t>十帧转弯场景</w:t>
      </w:r>
      <w:proofErr w:type="gramStart"/>
      <w:r>
        <w:rPr>
          <w:sz w:val="22"/>
          <w:lang w:eastAsia="zh-CN"/>
        </w:rPr>
        <w:t>逐帧左右轮结果</w:t>
      </w:r>
      <w:proofErr w:type="gramEnd"/>
      <w:r>
        <w:rPr>
          <w:sz w:val="22"/>
          <w:lang w:eastAsia="zh-CN"/>
        </w:rPr>
        <w:t>对比（</w:t>
      </w:r>
      <w:r>
        <w:rPr>
          <w:sz w:val="22"/>
          <w:lang w:eastAsia="zh-CN"/>
        </w:rPr>
        <w:t>INT8+FP16</w:t>
      </w:r>
      <w:r>
        <w:rPr>
          <w:sz w:val="22"/>
          <w:lang w:eastAsia="zh-CN"/>
        </w:rPr>
        <w:t>）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145"/>
        <w:gridCol w:w="1168"/>
        <w:gridCol w:w="1168"/>
        <w:gridCol w:w="1168"/>
        <w:gridCol w:w="1168"/>
        <w:gridCol w:w="1168"/>
        <w:gridCol w:w="1168"/>
        <w:gridCol w:w="1146"/>
      </w:tblGrid>
      <w:tr w:rsidR="0015082C" w14:paraId="5848CEED" w14:textId="77777777" w:rsidTr="0015082C">
        <w:trPr>
          <w:jc w:val="center"/>
        </w:trPr>
        <w:tc>
          <w:tcPr>
            <w:tcW w:w="616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6FB02AA" w14:textId="77777777" w:rsidR="0015082C" w:rsidRDefault="0015082C" w:rsidP="0015082C">
            <w:pPr>
              <w:spacing w:after="0" w:line="24" w:lineRule="atLeast"/>
              <w:jc w:val="center"/>
            </w:pPr>
            <w:r>
              <w:rPr>
                <w:b/>
              </w:rPr>
              <w:t>帧</w:t>
            </w:r>
          </w:p>
        </w:tc>
        <w:tc>
          <w:tcPr>
            <w:tcW w:w="628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6A2255A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真值左轮</w:t>
            </w:r>
            <w:proofErr w:type="spellEnd"/>
          </w:p>
        </w:tc>
        <w:tc>
          <w:tcPr>
            <w:tcW w:w="628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57FAF41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真值右轮</w:t>
            </w:r>
            <w:proofErr w:type="spellEnd"/>
          </w:p>
        </w:tc>
        <w:tc>
          <w:tcPr>
            <w:tcW w:w="628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E734E57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预测左轮</w:t>
            </w:r>
            <w:proofErr w:type="spellEnd"/>
          </w:p>
        </w:tc>
        <w:tc>
          <w:tcPr>
            <w:tcW w:w="628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89157DD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预测右轮</w:t>
            </w:r>
            <w:proofErr w:type="spellEnd"/>
          </w:p>
        </w:tc>
        <w:tc>
          <w:tcPr>
            <w:tcW w:w="628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AE4A7A7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左轮误差</w:t>
            </w:r>
            <w:proofErr w:type="spellEnd"/>
          </w:p>
        </w:tc>
        <w:tc>
          <w:tcPr>
            <w:tcW w:w="628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100A0DD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右轮误差</w:t>
            </w:r>
            <w:proofErr w:type="spellEnd"/>
          </w:p>
        </w:tc>
        <w:tc>
          <w:tcPr>
            <w:tcW w:w="616" w:type="pct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AA2F2C8" w14:textId="77777777" w:rsidR="0015082C" w:rsidRDefault="0015082C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转向</w:t>
            </w:r>
            <w:proofErr w:type="spellEnd"/>
          </w:p>
        </w:tc>
      </w:tr>
      <w:tr w:rsidR="0015082C" w14:paraId="22D404B8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C374611" w14:textId="77777777" w:rsidR="0015082C" w:rsidRDefault="0015082C" w:rsidP="0015082C">
            <w:pPr>
              <w:spacing w:after="0" w:line="24" w:lineRule="atLeast"/>
              <w:jc w:val="center"/>
            </w:pPr>
            <w:r>
              <w:t>37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F87F08F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D249DDA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0C8906F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-0.115220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959BCCD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0.109597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2ACF372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-0.015220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0041057" w14:textId="77777777" w:rsidR="0015082C" w:rsidRDefault="0015082C" w:rsidP="0015082C">
            <w:pPr>
              <w:spacing w:after="0" w:line="24" w:lineRule="atLeast"/>
              <w:jc w:val="center"/>
            </w:pPr>
            <w:r>
              <w:t>0.009597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D82ED3C" w14:textId="77777777" w:rsidR="0015082C" w:rsidRDefault="0015082C" w:rsidP="0015082C">
            <w:pPr>
              <w:spacing w:after="0" w:line="24" w:lineRule="atLeast"/>
              <w:jc w:val="center"/>
            </w:pPr>
            <w:r>
              <w:t>left</w:t>
            </w:r>
          </w:p>
        </w:tc>
      </w:tr>
      <w:tr w:rsidR="0015082C" w14:paraId="6D01882E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AC5CC4E" w14:textId="77777777" w:rsidR="0015082C" w:rsidRDefault="0015082C" w:rsidP="0015082C">
            <w:pPr>
              <w:spacing w:after="0" w:line="24" w:lineRule="atLeast"/>
              <w:jc w:val="center"/>
            </w:pPr>
            <w:r>
              <w:t>59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13B8E6C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4D3A703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6BB1FDD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-0.109223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3C25235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0.106129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0D8648A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-0.009223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895DF32" w14:textId="77777777" w:rsidR="0015082C" w:rsidRDefault="0015082C" w:rsidP="0015082C">
            <w:pPr>
              <w:spacing w:after="0" w:line="24" w:lineRule="atLeast"/>
              <w:jc w:val="center"/>
            </w:pPr>
            <w:r>
              <w:t>0.006129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87FE1AD" w14:textId="77777777" w:rsidR="0015082C" w:rsidRDefault="0015082C" w:rsidP="0015082C">
            <w:pPr>
              <w:spacing w:after="0" w:line="24" w:lineRule="atLeast"/>
              <w:jc w:val="center"/>
            </w:pPr>
            <w:r>
              <w:t>left</w:t>
            </w:r>
          </w:p>
        </w:tc>
      </w:tr>
      <w:tr w:rsidR="0015082C" w14:paraId="73AC4674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ED240D9" w14:textId="77777777" w:rsidR="0015082C" w:rsidRDefault="0015082C" w:rsidP="0015082C">
            <w:pPr>
              <w:spacing w:after="0" w:line="24" w:lineRule="atLeast"/>
              <w:jc w:val="center"/>
            </w:pPr>
            <w:r>
              <w:t>228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30EB3A7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60EDA05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2CECF2D" w14:textId="77777777" w:rsidR="0015082C" w:rsidRDefault="0015082C" w:rsidP="0015082C">
            <w:pPr>
              <w:spacing w:after="0" w:line="24" w:lineRule="atLeast"/>
              <w:jc w:val="center"/>
            </w:pPr>
            <w:r>
              <w:t>0.119421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2EED7A1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-0.115526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FD2ECB8" w14:textId="77777777" w:rsidR="0015082C" w:rsidRDefault="0015082C" w:rsidP="0015082C">
            <w:pPr>
              <w:spacing w:after="0" w:line="24" w:lineRule="atLeast"/>
              <w:jc w:val="center"/>
            </w:pPr>
            <w:r>
              <w:t>0.019421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9D00F48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-0.015526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A12F0C9" w14:textId="77777777" w:rsidR="0015082C" w:rsidRDefault="0015082C" w:rsidP="0015082C">
            <w:pPr>
              <w:spacing w:after="0" w:line="24" w:lineRule="atLeast"/>
              <w:jc w:val="center"/>
            </w:pPr>
            <w:r>
              <w:t>right</w:t>
            </w:r>
          </w:p>
        </w:tc>
      </w:tr>
      <w:tr w:rsidR="0015082C" w14:paraId="54401C4B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317BE83" w14:textId="77777777" w:rsidR="0015082C" w:rsidRDefault="0015082C" w:rsidP="0015082C">
            <w:pPr>
              <w:spacing w:after="0" w:line="24" w:lineRule="atLeast"/>
              <w:jc w:val="center"/>
            </w:pPr>
            <w:r>
              <w:t>229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0F4707F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C8C87DD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644E6F4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0.108897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C5CE4ED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-0.110603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2C71A1C" w14:textId="77777777" w:rsidR="0015082C" w:rsidRDefault="0015082C" w:rsidP="0015082C">
            <w:pPr>
              <w:spacing w:after="0" w:line="24" w:lineRule="atLeast"/>
              <w:jc w:val="center"/>
            </w:pPr>
            <w:r>
              <w:t>0.008897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B417EFC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-0.010603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31914CE" w14:textId="77777777" w:rsidR="0015082C" w:rsidRDefault="0015082C" w:rsidP="0015082C">
            <w:pPr>
              <w:spacing w:after="0" w:line="24" w:lineRule="atLeast"/>
              <w:jc w:val="center"/>
            </w:pPr>
            <w:r>
              <w:t>right</w:t>
            </w:r>
          </w:p>
        </w:tc>
      </w:tr>
      <w:tr w:rsidR="0015082C" w14:paraId="7816DD62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A8A53F2" w14:textId="77777777" w:rsidR="0015082C" w:rsidRDefault="0015082C" w:rsidP="0015082C">
            <w:pPr>
              <w:spacing w:after="0" w:line="24" w:lineRule="atLeast"/>
              <w:jc w:val="center"/>
            </w:pPr>
            <w:r>
              <w:t>313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7C33790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737888C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87E38A7" w14:textId="77777777" w:rsidR="0015082C" w:rsidRDefault="0015082C" w:rsidP="0015082C">
            <w:pPr>
              <w:spacing w:after="0" w:line="24" w:lineRule="atLeast"/>
              <w:jc w:val="center"/>
            </w:pPr>
            <w:r>
              <w:t>0.115606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D5037AE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-0.113134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9750652" w14:textId="77777777" w:rsidR="0015082C" w:rsidRDefault="0015082C" w:rsidP="0015082C">
            <w:pPr>
              <w:spacing w:after="0" w:line="24" w:lineRule="atLeast"/>
              <w:jc w:val="center"/>
            </w:pPr>
            <w:r>
              <w:t>0.015606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9805826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-0.013134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DE57DC5" w14:textId="77777777" w:rsidR="0015082C" w:rsidRDefault="0015082C" w:rsidP="0015082C">
            <w:pPr>
              <w:spacing w:after="0" w:line="24" w:lineRule="atLeast"/>
              <w:jc w:val="center"/>
            </w:pPr>
            <w:r>
              <w:t>right</w:t>
            </w:r>
          </w:p>
        </w:tc>
      </w:tr>
      <w:tr w:rsidR="0015082C" w14:paraId="24D95ACF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037EB3E" w14:textId="77777777" w:rsidR="0015082C" w:rsidRDefault="0015082C" w:rsidP="0015082C">
            <w:pPr>
              <w:spacing w:after="0" w:line="24" w:lineRule="atLeast"/>
              <w:jc w:val="center"/>
            </w:pPr>
            <w:r>
              <w:t>331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C488011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465DE26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30826B4" w14:textId="77777777" w:rsidR="0015082C" w:rsidRDefault="0015082C" w:rsidP="0015082C">
            <w:pPr>
              <w:spacing w:after="0" w:line="24" w:lineRule="atLeast"/>
              <w:jc w:val="center"/>
            </w:pPr>
            <w:r>
              <w:t>0.116630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AC1AB7F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-0.115986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2DCF464" w14:textId="77777777" w:rsidR="0015082C" w:rsidRDefault="0015082C" w:rsidP="0015082C">
            <w:pPr>
              <w:spacing w:after="0" w:line="24" w:lineRule="atLeast"/>
              <w:jc w:val="center"/>
            </w:pPr>
            <w:r>
              <w:t>0.016630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1985E38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-0.015986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93AEE6B" w14:textId="77777777" w:rsidR="0015082C" w:rsidRDefault="0015082C" w:rsidP="0015082C">
            <w:pPr>
              <w:spacing w:after="0" w:line="24" w:lineRule="atLeast"/>
              <w:jc w:val="center"/>
            </w:pPr>
            <w:r>
              <w:t>right</w:t>
            </w:r>
          </w:p>
        </w:tc>
      </w:tr>
      <w:tr w:rsidR="0015082C" w14:paraId="58AB2BA8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17D8C2B" w14:textId="77777777" w:rsidR="0015082C" w:rsidRDefault="0015082C" w:rsidP="0015082C">
            <w:pPr>
              <w:spacing w:after="0" w:line="24" w:lineRule="atLeast"/>
              <w:jc w:val="center"/>
            </w:pPr>
            <w:r>
              <w:t>392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87726B7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E14ECD5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3CE839D" w14:textId="77777777" w:rsidR="0015082C" w:rsidRDefault="0015082C" w:rsidP="0015082C">
            <w:pPr>
              <w:spacing w:after="0" w:line="24" w:lineRule="atLeast"/>
              <w:jc w:val="center"/>
            </w:pPr>
            <w:r>
              <w:t>0.117613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49C0EE2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-0.115253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1F39657" w14:textId="77777777" w:rsidR="0015082C" w:rsidRDefault="0015082C" w:rsidP="0015082C">
            <w:pPr>
              <w:spacing w:after="0" w:line="24" w:lineRule="atLeast"/>
              <w:jc w:val="center"/>
            </w:pPr>
            <w:r>
              <w:t>0.017613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8DB882F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-0.015253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34712DC" w14:textId="77777777" w:rsidR="0015082C" w:rsidRDefault="0015082C" w:rsidP="0015082C">
            <w:pPr>
              <w:spacing w:after="0" w:line="24" w:lineRule="atLeast"/>
              <w:jc w:val="center"/>
            </w:pPr>
            <w:r>
              <w:t>right</w:t>
            </w:r>
          </w:p>
        </w:tc>
      </w:tr>
      <w:tr w:rsidR="0015082C" w14:paraId="2C7064CF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9B6AC8B" w14:textId="77777777" w:rsidR="0015082C" w:rsidRDefault="0015082C" w:rsidP="0015082C">
            <w:pPr>
              <w:spacing w:after="0" w:line="24" w:lineRule="atLeast"/>
              <w:jc w:val="center"/>
            </w:pPr>
            <w:r>
              <w:t>463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006192E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500B487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71A8F70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-0.106989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0FD80D9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0.105387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844D168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-0.006989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322750C" w14:textId="77777777" w:rsidR="0015082C" w:rsidRDefault="0015082C" w:rsidP="0015082C">
            <w:pPr>
              <w:spacing w:after="0" w:line="24" w:lineRule="atLeast"/>
              <w:jc w:val="center"/>
            </w:pPr>
            <w:r>
              <w:t>0.005387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D7C8111" w14:textId="77777777" w:rsidR="0015082C" w:rsidRDefault="0015082C" w:rsidP="0015082C">
            <w:pPr>
              <w:spacing w:after="0" w:line="24" w:lineRule="atLeast"/>
              <w:jc w:val="center"/>
            </w:pPr>
            <w:r>
              <w:t>left</w:t>
            </w:r>
          </w:p>
        </w:tc>
      </w:tr>
      <w:tr w:rsidR="0015082C" w14:paraId="7370AFA4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ED827F2" w14:textId="77777777" w:rsidR="0015082C" w:rsidRDefault="0015082C" w:rsidP="0015082C">
            <w:pPr>
              <w:spacing w:after="0" w:line="24" w:lineRule="atLeast"/>
              <w:jc w:val="center"/>
            </w:pPr>
            <w:r>
              <w:t>542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5816B71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103CA10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96B6C9B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-0.109660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93230E7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0.106409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58AF4E9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-0.009660</w:t>
            </w:r>
          </w:p>
        </w:tc>
        <w:tc>
          <w:tcPr>
            <w:tcW w:w="628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EE24891" w14:textId="77777777" w:rsidR="0015082C" w:rsidRDefault="0015082C" w:rsidP="0015082C">
            <w:pPr>
              <w:spacing w:after="0" w:line="24" w:lineRule="atLeast"/>
              <w:jc w:val="center"/>
            </w:pPr>
            <w:r>
              <w:t>0.006409</w:t>
            </w:r>
          </w:p>
        </w:tc>
        <w:tc>
          <w:tcPr>
            <w:tcW w:w="616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C13ECD0" w14:textId="77777777" w:rsidR="0015082C" w:rsidRDefault="0015082C" w:rsidP="0015082C">
            <w:pPr>
              <w:spacing w:after="0" w:line="24" w:lineRule="atLeast"/>
              <w:jc w:val="center"/>
            </w:pPr>
            <w:r>
              <w:t>left</w:t>
            </w:r>
          </w:p>
        </w:tc>
      </w:tr>
      <w:tr w:rsidR="0015082C" w14:paraId="0172E26E" w14:textId="77777777" w:rsidTr="0015082C">
        <w:trPr>
          <w:jc w:val="center"/>
        </w:trPr>
        <w:tc>
          <w:tcPr>
            <w:tcW w:w="616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50F1CBD" w14:textId="77777777" w:rsidR="0015082C" w:rsidRDefault="0015082C" w:rsidP="0015082C">
            <w:pPr>
              <w:spacing w:after="0" w:line="24" w:lineRule="atLeast"/>
              <w:jc w:val="center"/>
            </w:pPr>
            <w:r>
              <w:t>586</w:t>
            </w:r>
          </w:p>
        </w:tc>
        <w:tc>
          <w:tcPr>
            <w:tcW w:w="628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FCE69BB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-0.100000</w:t>
            </w:r>
          </w:p>
        </w:tc>
        <w:tc>
          <w:tcPr>
            <w:tcW w:w="628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CBB1A6D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0.100000</w:t>
            </w:r>
          </w:p>
        </w:tc>
        <w:tc>
          <w:tcPr>
            <w:tcW w:w="628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0F1AC3B" w14:textId="77777777" w:rsidR="0015082C" w:rsidRDefault="0015082C" w:rsidP="0015082C">
            <w:pPr>
              <w:spacing w:after="0" w:line="24" w:lineRule="atLeast"/>
              <w:jc w:val="center"/>
            </w:pPr>
            <w:r>
              <w:t>-0.106989</w:t>
            </w:r>
          </w:p>
        </w:tc>
        <w:tc>
          <w:tcPr>
            <w:tcW w:w="628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26904BD" w14:textId="77777777" w:rsidR="0015082C" w:rsidRDefault="0015082C" w:rsidP="0015082C">
            <w:pPr>
              <w:spacing w:after="0" w:line="24" w:lineRule="atLeast"/>
              <w:jc w:val="center"/>
            </w:pPr>
            <w:r>
              <w:t>0.105387</w:t>
            </w:r>
          </w:p>
        </w:tc>
        <w:tc>
          <w:tcPr>
            <w:tcW w:w="628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1E78E11" w14:textId="77777777" w:rsidR="0015082C" w:rsidRDefault="0015082C" w:rsidP="0015082C">
            <w:pPr>
              <w:spacing w:after="0" w:line="24" w:lineRule="atLeast"/>
              <w:jc w:val="center"/>
            </w:pPr>
            <w:r>
              <w:t>-0.006989</w:t>
            </w:r>
          </w:p>
        </w:tc>
        <w:tc>
          <w:tcPr>
            <w:tcW w:w="628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B41FFFD" w14:textId="77777777" w:rsidR="0015082C" w:rsidRDefault="0015082C" w:rsidP="0015082C">
            <w:pPr>
              <w:spacing w:after="0" w:line="24" w:lineRule="atLeast"/>
              <w:jc w:val="center"/>
            </w:pPr>
            <w:r>
              <w:t>0.005387</w:t>
            </w:r>
          </w:p>
        </w:tc>
        <w:tc>
          <w:tcPr>
            <w:tcW w:w="616" w:type="pct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3424C38" w14:textId="77777777" w:rsidR="0015082C" w:rsidRDefault="0015082C" w:rsidP="0015082C">
            <w:pPr>
              <w:spacing w:after="0" w:line="24" w:lineRule="atLeast"/>
              <w:jc w:val="center"/>
            </w:pPr>
            <w:r>
              <w:t>left</w:t>
            </w:r>
          </w:p>
        </w:tc>
      </w:tr>
    </w:tbl>
    <w:p w14:paraId="2F654086" w14:textId="77777777" w:rsidR="00714DE1" w:rsidRDefault="003F5853">
      <w:pPr>
        <w:spacing w:before="120" w:after="80"/>
        <w:jc w:val="center"/>
      </w:pPr>
      <w:r>
        <w:rPr>
          <w:sz w:val="22"/>
        </w:rPr>
        <w:t>表</w:t>
      </w:r>
      <w:r>
        <w:rPr>
          <w:sz w:val="22"/>
        </w:rPr>
        <w:t xml:space="preserve"> 5 </w:t>
      </w:r>
      <w:proofErr w:type="spellStart"/>
      <w:r>
        <w:rPr>
          <w:sz w:val="22"/>
        </w:rPr>
        <w:t>十帧</w:t>
      </w:r>
      <w:proofErr w:type="spellEnd"/>
      <w:r>
        <w:rPr>
          <w:sz w:val="22"/>
        </w:rPr>
        <w:t xml:space="preserve"> INT8+FP16 </w:t>
      </w:r>
      <w:r>
        <w:rPr>
          <w:sz w:val="22"/>
        </w:rPr>
        <w:t>与</w:t>
      </w:r>
      <w:r>
        <w:rPr>
          <w:sz w:val="22"/>
        </w:rPr>
        <w:t xml:space="preserve"> FP32 </w:t>
      </w:r>
      <w:proofErr w:type="spellStart"/>
      <w:r>
        <w:rPr>
          <w:sz w:val="22"/>
        </w:rPr>
        <w:t>左右轮预测对比（</w:t>
      </w:r>
      <w:r>
        <w:rPr>
          <w:sz w:val="22"/>
        </w:rPr>
        <w:t>QEMU</w:t>
      </w:r>
      <w:proofErr w:type="spellEnd"/>
      <w:r>
        <w:rPr>
          <w:sz w:val="22"/>
        </w:rPr>
        <w:t>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7"/>
        <w:gridCol w:w="1701"/>
        <w:gridCol w:w="1731"/>
        <w:gridCol w:w="1285"/>
        <w:gridCol w:w="1285"/>
        <w:gridCol w:w="1285"/>
        <w:gridCol w:w="1285"/>
      </w:tblGrid>
      <w:tr w:rsidR="00714DE1" w14:paraId="23A6307A" w14:textId="77777777" w:rsidTr="0015082C">
        <w:trPr>
          <w:trHeight w:val="369"/>
          <w:jc w:val="center"/>
        </w:trPr>
        <w:tc>
          <w:tcPr>
            <w:tcW w:w="527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A690EC0" w14:textId="77777777" w:rsidR="00714DE1" w:rsidRDefault="003F5853" w:rsidP="0015082C">
            <w:pPr>
              <w:spacing w:after="0" w:line="24" w:lineRule="atLeast"/>
              <w:jc w:val="center"/>
            </w:pPr>
            <w:r>
              <w:rPr>
                <w:b/>
              </w:rPr>
              <w:t>帧</w:t>
            </w:r>
          </w:p>
        </w:tc>
        <w:tc>
          <w:tcPr>
            <w:tcW w:w="170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B67B854" w14:textId="77777777" w:rsidR="00714DE1" w:rsidRDefault="003F5853" w:rsidP="0015082C">
            <w:pPr>
              <w:spacing w:after="0" w:line="24" w:lineRule="atLeast"/>
              <w:jc w:val="center"/>
            </w:pPr>
            <w:r>
              <w:rPr>
                <w:b/>
              </w:rPr>
              <w:t xml:space="preserve">INT8+FP16 </w:t>
            </w:r>
            <w:r>
              <w:rPr>
                <w:b/>
              </w:rPr>
              <w:t>左</w:t>
            </w:r>
          </w:p>
        </w:tc>
        <w:tc>
          <w:tcPr>
            <w:tcW w:w="1731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5171EC5" w14:textId="77777777" w:rsidR="00714DE1" w:rsidRDefault="003F5853" w:rsidP="0015082C">
            <w:pPr>
              <w:spacing w:after="0" w:line="24" w:lineRule="atLeast"/>
              <w:jc w:val="center"/>
            </w:pPr>
            <w:r>
              <w:rPr>
                <w:b/>
              </w:rPr>
              <w:t xml:space="preserve">INT8+FP16 </w:t>
            </w:r>
            <w:r>
              <w:rPr>
                <w:b/>
              </w:rPr>
              <w:t>右</w:t>
            </w:r>
          </w:p>
        </w:tc>
        <w:tc>
          <w:tcPr>
            <w:tcW w:w="12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3044483" w14:textId="77777777" w:rsidR="00714DE1" w:rsidRDefault="003F5853" w:rsidP="0015082C">
            <w:pPr>
              <w:spacing w:after="0" w:line="24" w:lineRule="atLeast"/>
              <w:jc w:val="center"/>
            </w:pPr>
            <w:r>
              <w:rPr>
                <w:b/>
              </w:rPr>
              <w:t xml:space="preserve">FP32 </w:t>
            </w:r>
            <w:r>
              <w:rPr>
                <w:b/>
              </w:rPr>
              <w:t>左</w:t>
            </w:r>
          </w:p>
        </w:tc>
        <w:tc>
          <w:tcPr>
            <w:tcW w:w="12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5C4FA01" w14:textId="77777777" w:rsidR="00714DE1" w:rsidRDefault="003F5853" w:rsidP="0015082C">
            <w:pPr>
              <w:spacing w:after="0" w:line="24" w:lineRule="atLeast"/>
              <w:jc w:val="center"/>
            </w:pPr>
            <w:r>
              <w:rPr>
                <w:b/>
              </w:rPr>
              <w:t xml:space="preserve">FP32 </w:t>
            </w:r>
            <w:r>
              <w:rPr>
                <w:b/>
              </w:rPr>
              <w:t>右</w:t>
            </w:r>
          </w:p>
        </w:tc>
        <w:tc>
          <w:tcPr>
            <w:tcW w:w="12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0B7DCD9" w14:textId="77777777" w:rsidR="00714DE1" w:rsidRDefault="003F5853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左轮差</w:t>
            </w:r>
            <w:proofErr w:type="spellEnd"/>
          </w:p>
        </w:tc>
        <w:tc>
          <w:tcPr>
            <w:tcW w:w="1285" w:type="dxa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8A02B34" w14:textId="77777777" w:rsidR="00714DE1" w:rsidRDefault="003F5853" w:rsidP="0015082C">
            <w:pPr>
              <w:spacing w:after="0" w:line="24" w:lineRule="atLeast"/>
              <w:jc w:val="center"/>
            </w:pPr>
            <w:proofErr w:type="spellStart"/>
            <w:r>
              <w:rPr>
                <w:b/>
              </w:rPr>
              <w:t>右轮差</w:t>
            </w:r>
            <w:proofErr w:type="spellEnd"/>
          </w:p>
        </w:tc>
      </w:tr>
      <w:tr w:rsidR="00714DE1" w14:paraId="7C34813A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99E7B58" w14:textId="77777777" w:rsidR="00714DE1" w:rsidRDefault="003F5853" w:rsidP="0015082C">
            <w:pPr>
              <w:spacing w:after="0" w:line="24" w:lineRule="atLeast"/>
              <w:jc w:val="center"/>
            </w:pPr>
            <w:r>
              <w:t>37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FEEB7F3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-0.115220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413A052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0.109597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FFA48BA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-0.114567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FC4C05F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0.109682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A14A3DA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-0.000653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4DEA388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-0.000085</w:t>
            </w:r>
          </w:p>
        </w:tc>
      </w:tr>
      <w:tr w:rsidR="00714DE1" w14:paraId="14A28804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54E92B3" w14:textId="77777777" w:rsidR="00714DE1" w:rsidRDefault="003F5853" w:rsidP="0015082C">
            <w:pPr>
              <w:spacing w:after="0" w:line="24" w:lineRule="atLeast"/>
              <w:jc w:val="center"/>
            </w:pPr>
            <w:r>
              <w:t>59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25E7D9F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-0.109223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E06171F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0.106129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AB202B5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-0.107739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A1EE31A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0.106333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DFB0DF9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-0.001484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353E5C6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-0.000204</w:t>
            </w:r>
          </w:p>
        </w:tc>
      </w:tr>
      <w:tr w:rsidR="00714DE1" w14:paraId="122FA042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A48C5F0" w14:textId="77777777" w:rsidR="00714DE1" w:rsidRDefault="003F5853" w:rsidP="0015082C">
            <w:pPr>
              <w:spacing w:after="0" w:line="24" w:lineRule="atLeast"/>
              <w:jc w:val="center"/>
            </w:pPr>
            <w:r>
              <w:t>228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4DE62C7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0.119421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28036EC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-0.115526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BC7D246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0.119083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BDABFC4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-0.114818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1FB9140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0.000338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B00364B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-0.000708</w:t>
            </w:r>
          </w:p>
        </w:tc>
      </w:tr>
      <w:tr w:rsidR="00714DE1" w14:paraId="489AAB77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823C29E" w14:textId="77777777" w:rsidR="00714DE1" w:rsidRDefault="003F5853" w:rsidP="0015082C">
            <w:pPr>
              <w:spacing w:after="0" w:line="24" w:lineRule="atLeast"/>
              <w:jc w:val="center"/>
            </w:pPr>
            <w:r>
              <w:t>229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EEDFB8C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0.108897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AD7DCAA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-0.110603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6391F14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0.104272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86A1A62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-0.107661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982EC75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0.004625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EB60997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-0.002942</w:t>
            </w:r>
          </w:p>
        </w:tc>
      </w:tr>
      <w:tr w:rsidR="00714DE1" w14:paraId="726968DC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0B0C440" w14:textId="77777777" w:rsidR="00714DE1" w:rsidRDefault="003F5853" w:rsidP="0015082C">
            <w:pPr>
              <w:spacing w:after="0" w:line="24" w:lineRule="atLeast"/>
              <w:jc w:val="center"/>
            </w:pPr>
            <w:r>
              <w:t>313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865CB27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0.115606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42F7369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-0.113134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B6B2743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0.113086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8CDFDF2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-0.113270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1940721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0.002520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6E24B23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0.000136</w:t>
            </w:r>
          </w:p>
        </w:tc>
      </w:tr>
      <w:tr w:rsidR="00714DE1" w14:paraId="5D70C02E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0E8B662" w14:textId="77777777" w:rsidR="00714DE1" w:rsidRDefault="003F5853" w:rsidP="0015082C">
            <w:pPr>
              <w:spacing w:after="0" w:line="24" w:lineRule="atLeast"/>
              <w:jc w:val="center"/>
            </w:pPr>
            <w:r>
              <w:t>331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AA9AE30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0.116630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A8C2016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-0.115986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CB7ABC1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0.115757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0D44FB0F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-0.117282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A60302A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0.000873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7247A33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0.001296</w:t>
            </w:r>
          </w:p>
        </w:tc>
      </w:tr>
      <w:tr w:rsidR="00714DE1" w14:paraId="26193B36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98993C1" w14:textId="77777777" w:rsidR="00714DE1" w:rsidRDefault="003F5853" w:rsidP="0015082C">
            <w:pPr>
              <w:spacing w:after="0" w:line="24" w:lineRule="atLeast"/>
              <w:jc w:val="center"/>
            </w:pPr>
            <w:r>
              <w:t>392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DF6344C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0.117613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94111A4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-0.115253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04E85BD" w14:textId="77777777" w:rsidR="00714DE1" w:rsidRDefault="003F5853" w:rsidP="0015082C">
            <w:pPr>
              <w:spacing w:after="0" w:line="24" w:lineRule="atLeast"/>
              <w:jc w:val="center"/>
            </w:pPr>
            <w:r>
              <w:t>0.116557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F6D703D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-0.115510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477A010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0.001056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C445FBA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0.000257</w:t>
            </w:r>
          </w:p>
        </w:tc>
      </w:tr>
      <w:tr w:rsidR="00714DE1" w14:paraId="6094FDB1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31015BE3" w14:textId="77777777" w:rsidR="00714DE1" w:rsidRDefault="003F5853" w:rsidP="0015082C">
            <w:pPr>
              <w:spacing w:after="0" w:line="24" w:lineRule="atLeast"/>
              <w:jc w:val="center"/>
            </w:pPr>
            <w:r>
              <w:t>463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C2EE211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-0.106989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DA36E68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0.105387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1CF6985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-0.110602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D0FCFB5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0.106166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2A03C07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0.003613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182BBA41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-0.000779</w:t>
            </w:r>
          </w:p>
        </w:tc>
      </w:tr>
      <w:tr w:rsidR="00714DE1" w14:paraId="683B7C71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ED56457" w14:textId="77777777" w:rsidR="00714DE1" w:rsidRDefault="003F5853" w:rsidP="0015082C">
            <w:pPr>
              <w:spacing w:after="0" w:line="24" w:lineRule="atLeast"/>
              <w:jc w:val="center"/>
            </w:pPr>
            <w:r>
              <w:t>542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B772CCD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-0.109660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55FEB473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0.106409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75D82E9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-0.110222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973E409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0.107406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7DFFFA5E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0.000562</w:t>
            </w:r>
          </w:p>
        </w:tc>
        <w:tc>
          <w:tcPr>
            <w:tcW w:w="12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034E4D4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-0.000997</w:t>
            </w:r>
          </w:p>
        </w:tc>
      </w:tr>
      <w:tr w:rsidR="00714DE1" w14:paraId="45ECAE47" w14:textId="77777777" w:rsidTr="0015082C">
        <w:trPr>
          <w:jc w:val="center"/>
        </w:trPr>
        <w:tc>
          <w:tcPr>
            <w:tcW w:w="527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D21FCAD" w14:textId="77777777" w:rsidR="00714DE1" w:rsidRDefault="003F5853" w:rsidP="0015082C">
            <w:pPr>
              <w:spacing w:after="0" w:line="24" w:lineRule="atLeast"/>
              <w:jc w:val="center"/>
            </w:pPr>
            <w:r>
              <w:t>586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2BE75BD4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-0.106989</w:t>
            </w:r>
          </w:p>
        </w:tc>
        <w:tc>
          <w:tcPr>
            <w:tcW w:w="1731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5BAABD4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0.105387</w:t>
            </w:r>
          </w:p>
        </w:tc>
        <w:tc>
          <w:tcPr>
            <w:tcW w:w="1285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55EDFB9" w14:textId="77777777" w:rsidR="00714DE1" w:rsidRDefault="003F5853" w:rsidP="0015082C">
            <w:pPr>
              <w:spacing w:after="0" w:line="24" w:lineRule="atLeast"/>
              <w:jc w:val="center"/>
            </w:pPr>
            <w:r>
              <w:t>-0.110602</w:t>
            </w:r>
          </w:p>
        </w:tc>
        <w:tc>
          <w:tcPr>
            <w:tcW w:w="1285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3B991C6" w14:textId="77777777" w:rsidR="00714DE1" w:rsidRDefault="003F5853" w:rsidP="0015082C">
            <w:pPr>
              <w:spacing w:after="0" w:line="24" w:lineRule="atLeast"/>
              <w:jc w:val="center"/>
            </w:pPr>
            <w:r>
              <w:t>0.106166</w:t>
            </w:r>
          </w:p>
        </w:tc>
        <w:tc>
          <w:tcPr>
            <w:tcW w:w="1285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611A4367" w14:textId="77777777" w:rsidR="00714DE1" w:rsidRDefault="003F5853" w:rsidP="0015082C">
            <w:pPr>
              <w:spacing w:after="0" w:line="24" w:lineRule="atLeast"/>
              <w:jc w:val="center"/>
            </w:pPr>
            <w:r>
              <w:t>0.003613</w:t>
            </w:r>
          </w:p>
        </w:tc>
        <w:tc>
          <w:tcPr>
            <w:tcW w:w="1285" w:type="dxa"/>
            <w:tcBorders>
              <w:top w:val="nil"/>
              <w:left w:val="nil"/>
              <w:bottom w:val="single" w:sz="12" w:space="0" w:color="000000"/>
              <w:right w:val="nil"/>
            </w:tcBorders>
            <w:shd w:val="clear" w:color="auto" w:fill="FFFFFF"/>
            <w:tcMar>
              <w:top w:w="100" w:type="dxa"/>
              <w:left w:w="60" w:type="dxa"/>
              <w:bottom w:w="100" w:type="dxa"/>
              <w:right w:w="60" w:type="dxa"/>
            </w:tcMar>
            <w:vAlign w:val="center"/>
          </w:tcPr>
          <w:p w14:paraId="4798A487" w14:textId="77777777" w:rsidR="00714DE1" w:rsidRDefault="003F5853" w:rsidP="0015082C">
            <w:pPr>
              <w:spacing w:after="0" w:line="24" w:lineRule="atLeast"/>
              <w:jc w:val="center"/>
            </w:pPr>
            <w:r>
              <w:t>-0.000779</w:t>
            </w:r>
          </w:p>
        </w:tc>
      </w:tr>
    </w:tbl>
    <w:p w14:paraId="63BFC872" w14:textId="77777777" w:rsidR="00714DE1" w:rsidRDefault="00714DE1"/>
    <w:p w14:paraId="4F79A69D" w14:textId="77777777" w:rsidR="00714DE1" w:rsidRDefault="003F5853">
      <w:pPr>
        <w:pStyle w:val="1"/>
        <w:spacing w:before="240" w:after="120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t>四、模型方案对比</w:t>
      </w:r>
    </w:p>
    <w:p w14:paraId="08F9AFC7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本阶段比较了全精度模型、动作输出头保持半精度的模型，以及若干量化方案。</w:t>
      </w:r>
      <w:r>
        <w:rPr>
          <w:lang w:eastAsia="zh-CN"/>
        </w:rPr>
        <w:t>“</w:t>
      </w:r>
      <w:r>
        <w:rPr>
          <w:lang w:eastAsia="zh-CN"/>
        </w:rPr>
        <w:t>静态量化卷积</w:t>
      </w:r>
      <w:r>
        <w:rPr>
          <w:lang w:eastAsia="zh-CN"/>
        </w:rPr>
        <w:t>/</w:t>
      </w:r>
      <w:r>
        <w:rPr>
          <w:lang w:eastAsia="zh-CN"/>
        </w:rPr>
        <w:t>矩阵乘，动作头</w:t>
      </w:r>
      <w:r>
        <w:rPr>
          <w:lang w:eastAsia="zh-CN"/>
        </w:rPr>
        <w:t xml:space="preserve"> FP16”</w:t>
      </w:r>
      <w:r>
        <w:rPr>
          <w:lang w:eastAsia="zh-CN"/>
        </w:rPr>
        <w:t>表示主要</w:t>
      </w:r>
      <w:proofErr w:type="gramStart"/>
      <w:r>
        <w:rPr>
          <w:lang w:eastAsia="zh-CN"/>
        </w:rPr>
        <w:t>计算层做</w:t>
      </w:r>
      <w:proofErr w:type="gramEnd"/>
      <w:r>
        <w:rPr>
          <w:lang w:eastAsia="zh-CN"/>
        </w:rPr>
        <w:t xml:space="preserve"> INT8 </w:t>
      </w:r>
      <w:r>
        <w:rPr>
          <w:lang w:eastAsia="zh-CN"/>
        </w:rPr>
        <w:t>静态量化，而最终输出动作的部分保持</w:t>
      </w:r>
      <w:r>
        <w:rPr>
          <w:lang w:eastAsia="zh-CN"/>
        </w:rPr>
        <w:t xml:space="preserve"> FP16</w:t>
      </w:r>
      <w:r>
        <w:rPr>
          <w:lang w:eastAsia="zh-CN"/>
        </w:rPr>
        <w:t>，尽量兼顾体积和决策稳定性。</w:t>
      </w:r>
    </w:p>
    <w:p w14:paraId="6DD9177E" w14:textId="77777777" w:rsidR="00714DE1" w:rsidRDefault="003F5853">
      <w:pPr>
        <w:spacing w:before="120" w:after="80"/>
        <w:jc w:val="center"/>
      </w:pPr>
      <w:r>
        <w:rPr>
          <w:sz w:val="22"/>
        </w:rPr>
        <w:t>表</w:t>
      </w:r>
      <w:r>
        <w:rPr>
          <w:sz w:val="22"/>
        </w:rPr>
        <w:t xml:space="preserve"> 6 </w:t>
      </w:r>
      <w:proofErr w:type="spellStart"/>
      <w:r>
        <w:rPr>
          <w:sz w:val="22"/>
        </w:rPr>
        <w:t>代表性模型方案对比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95"/>
        <w:gridCol w:w="2295"/>
        <w:gridCol w:w="2295"/>
        <w:gridCol w:w="2295"/>
      </w:tblGrid>
      <w:tr w:rsidR="00714DE1" w14:paraId="0CF06E2E" w14:textId="77777777">
        <w:trPr>
          <w:jc w:val="center"/>
        </w:trPr>
        <w:tc>
          <w:tcPr>
            <w:tcW w:w="2295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3C673170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方案</w:t>
            </w:r>
            <w:proofErr w:type="spellEnd"/>
          </w:p>
        </w:tc>
        <w:tc>
          <w:tcPr>
            <w:tcW w:w="2295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5DE0687B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轮速差平均绝对误差</w:t>
            </w:r>
            <w:proofErr w:type="spellEnd"/>
          </w:p>
        </w:tc>
        <w:tc>
          <w:tcPr>
            <w:tcW w:w="2295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05152BE0" w14:textId="77777777" w:rsidR="00714DE1" w:rsidRDefault="003F5853">
            <w:pPr>
              <w:spacing w:after="0"/>
              <w:jc w:val="center"/>
            </w:pPr>
            <w:r>
              <w:rPr>
                <w:b/>
              </w:rPr>
              <w:t>误差</w:t>
            </w:r>
            <w:r>
              <w:rPr>
                <w:b/>
              </w:rPr>
              <w:t>≤0.01</w:t>
            </w:r>
            <w:r>
              <w:rPr>
                <w:b/>
              </w:rPr>
              <w:t>比例</w:t>
            </w:r>
          </w:p>
        </w:tc>
        <w:tc>
          <w:tcPr>
            <w:tcW w:w="2295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1840E726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转向符号准确率</w:t>
            </w:r>
            <w:proofErr w:type="spellEnd"/>
          </w:p>
        </w:tc>
      </w:tr>
      <w:tr w:rsidR="00714DE1" w14:paraId="031D6F56" w14:textId="77777777">
        <w:trPr>
          <w:jc w:val="center"/>
        </w:trPr>
        <w:tc>
          <w:tcPr>
            <w:tcW w:w="2295" w:type="dxa"/>
            <w:vAlign w:val="center"/>
          </w:tcPr>
          <w:p w14:paraId="7EBF9839" w14:textId="77777777" w:rsidR="00714DE1" w:rsidRDefault="003F5853">
            <w:pPr>
              <w:spacing w:after="0"/>
              <w:jc w:val="center"/>
            </w:pPr>
            <w:r>
              <w:t xml:space="preserve">FP32 </w:t>
            </w:r>
            <w:proofErr w:type="spellStart"/>
            <w:r>
              <w:t>参考模型</w:t>
            </w:r>
            <w:proofErr w:type="spellEnd"/>
          </w:p>
        </w:tc>
        <w:tc>
          <w:tcPr>
            <w:tcW w:w="2295" w:type="dxa"/>
            <w:vAlign w:val="center"/>
          </w:tcPr>
          <w:p w14:paraId="173FC7C8" w14:textId="77777777" w:rsidR="00714DE1" w:rsidRDefault="003F5853">
            <w:pPr>
              <w:spacing w:after="0"/>
              <w:jc w:val="center"/>
            </w:pPr>
            <w:r>
              <w:t>0.0221</w:t>
            </w:r>
          </w:p>
        </w:tc>
        <w:tc>
          <w:tcPr>
            <w:tcW w:w="2295" w:type="dxa"/>
            <w:vAlign w:val="center"/>
          </w:tcPr>
          <w:p w14:paraId="04E00DEA" w14:textId="77777777" w:rsidR="00714DE1" w:rsidRDefault="003F5853">
            <w:pPr>
              <w:spacing w:after="0"/>
              <w:jc w:val="center"/>
            </w:pPr>
            <w:r>
              <w:t>89.34%</w:t>
            </w:r>
          </w:p>
        </w:tc>
        <w:tc>
          <w:tcPr>
            <w:tcW w:w="2295" w:type="dxa"/>
            <w:vAlign w:val="center"/>
          </w:tcPr>
          <w:p w14:paraId="22827DB6" w14:textId="77777777" w:rsidR="00714DE1" w:rsidRDefault="003F5853">
            <w:pPr>
              <w:spacing w:after="0"/>
              <w:jc w:val="center"/>
            </w:pPr>
            <w:r>
              <w:t>81.82%</w:t>
            </w:r>
          </w:p>
        </w:tc>
      </w:tr>
      <w:tr w:rsidR="00714DE1" w14:paraId="41A14641" w14:textId="77777777">
        <w:trPr>
          <w:jc w:val="center"/>
        </w:trPr>
        <w:tc>
          <w:tcPr>
            <w:tcW w:w="2295" w:type="dxa"/>
            <w:vAlign w:val="center"/>
          </w:tcPr>
          <w:p w14:paraId="1B44DCE8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静态量化卷积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矩阵乘，动作头</w:t>
            </w:r>
            <w:r>
              <w:rPr>
                <w:lang w:eastAsia="zh-CN"/>
              </w:rPr>
              <w:t xml:space="preserve"> FP16</w:t>
            </w:r>
            <w:r>
              <w:rPr>
                <w:lang w:eastAsia="zh-CN"/>
              </w:rPr>
              <w:t>（当前选用）</w:t>
            </w:r>
          </w:p>
        </w:tc>
        <w:tc>
          <w:tcPr>
            <w:tcW w:w="2295" w:type="dxa"/>
            <w:vAlign w:val="center"/>
          </w:tcPr>
          <w:p w14:paraId="3BDB7FA2" w14:textId="77777777" w:rsidR="00714DE1" w:rsidRDefault="003F5853">
            <w:pPr>
              <w:spacing w:after="0"/>
              <w:jc w:val="center"/>
            </w:pPr>
            <w:r>
              <w:t>0.0198</w:t>
            </w:r>
          </w:p>
        </w:tc>
        <w:tc>
          <w:tcPr>
            <w:tcW w:w="2295" w:type="dxa"/>
            <w:vAlign w:val="center"/>
          </w:tcPr>
          <w:p w14:paraId="6EBC420A" w14:textId="77777777" w:rsidR="00714DE1" w:rsidRDefault="003F5853">
            <w:pPr>
              <w:spacing w:after="0"/>
              <w:jc w:val="center"/>
            </w:pPr>
            <w:r>
              <w:t>89.79%</w:t>
            </w:r>
          </w:p>
        </w:tc>
        <w:tc>
          <w:tcPr>
            <w:tcW w:w="2295" w:type="dxa"/>
            <w:vAlign w:val="center"/>
          </w:tcPr>
          <w:p w14:paraId="473E71D1" w14:textId="77777777" w:rsidR="00714DE1" w:rsidRDefault="003F5853">
            <w:pPr>
              <w:spacing w:after="0"/>
              <w:jc w:val="center"/>
            </w:pPr>
            <w:r>
              <w:t>92.31%</w:t>
            </w:r>
          </w:p>
        </w:tc>
      </w:tr>
      <w:tr w:rsidR="00714DE1" w14:paraId="466C7D9E" w14:textId="77777777">
        <w:trPr>
          <w:jc w:val="center"/>
        </w:trPr>
        <w:tc>
          <w:tcPr>
            <w:tcW w:w="2295" w:type="dxa"/>
            <w:tcBorders>
              <w:bottom w:val="single" w:sz="12" w:space="0" w:color="000000"/>
            </w:tcBorders>
            <w:vAlign w:val="center"/>
          </w:tcPr>
          <w:p w14:paraId="6310F198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动态量化注意力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前馈层，动作头</w:t>
            </w:r>
            <w:r>
              <w:rPr>
                <w:lang w:eastAsia="zh-CN"/>
              </w:rPr>
              <w:t xml:space="preserve"> FP16</w:t>
            </w:r>
          </w:p>
        </w:tc>
        <w:tc>
          <w:tcPr>
            <w:tcW w:w="2295" w:type="dxa"/>
            <w:tcBorders>
              <w:bottom w:val="single" w:sz="12" w:space="0" w:color="000000"/>
            </w:tcBorders>
            <w:vAlign w:val="center"/>
          </w:tcPr>
          <w:p w14:paraId="1C114716" w14:textId="77777777" w:rsidR="00714DE1" w:rsidRDefault="003F5853">
            <w:pPr>
              <w:spacing w:after="0"/>
              <w:jc w:val="center"/>
            </w:pPr>
            <w:r>
              <w:t>0.0213</w:t>
            </w:r>
          </w:p>
        </w:tc>
        <w:tc>
          <w:tcPr>
            <w:tcW w:w="2295" w:type="dxa"/>
            <w:tcBorders>
              <w:bottom w:val="single" w:sz="12" w:space="0" w:color="000000"/>
            </w:tcBorders>
            <w:vAlign w:val="center"/>
          </w:tcPr>
          <w:p w14:paraId="5DE0DBED" w14:textId="77777777" w:rsidR="00714DE1" w:rsidRDefault="003F5853">
            <w:pPr>
              <w:spacing w:after="0"/>
              <w:jc w:val="center"/>
            </w:pPr>
            <w:r>
              <w:t>84.08%</w:t>
            </w:r>
          </w:p>
        </w:tc>
        <w:tc>
          <w:tcPr>
            <w:tcW w:w="2295" w:type="dxa"/>
            <w:tcBorders>
              <w:bottom w:val="single" w:sz="12" w:space="0" w:color="000000"/>
            </w:tcBorders>
            <w:vAlign w:val="center"/>
          </w:tcPr>
          <w:p w14:paraId="1661F123" w14:textId="77777777" w:rsidR="00714DE1" w:rsidRDefault="003F5853">
            <w:pPr>
              <w:spacing w:after="0"/>
              <w:jc w:val="center"/>
            </w:pPr>
            <w:r>
              <w:t>57.58%</w:t>
            </w:r>
          </w:p>
        </w:tc>
      </w:tr>
    </w:tbl>
    <w:p w14:paraId="4B1BEF30" w14:textId="77777777" w:rsidR="00714DE1" w:rsidRDefault="00714DE1"/>
    <w:p w14:paraId="09B3E7A5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综合比较后，当前选用第二种方案。它在模型体积上明显小于</w:t>
      </w:r>
      <w:r>
        <w:rPr>
          <w:lang w:eastAsia="zh-CN"/>
        </w:rPr>
        <w:t xml:space="preserve"> FP32</w:t>
      </w:r>
      <w:r>
        <w:rPr>
          <w:lang w:eastAsia="zh-CN"/>
        </w:rPr>
        <w:t>，同时轮速</w:t>
      </w:r>
      <w:proofErr w:type="gramStart"/>
      <w:r>
        <w:rPr>
          <w:lang w:eastAsia="zh-CN"/>
        </w:rPr>
        <w:t>差误差</w:t>
      </w:r>
      <w:proofErr w:type="gramEnd"/>
      <w:r>
        <w:rPr>
          <w:lang w:eastAsia="zh-CN"/>
        </w:rPr>
        <w:t>更低；在模型给出转向时，左右符号准确率也更高，适合作为本阶段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StarryOS</w:t>
      </w:r>
      <w:proofErr w:type="spellEnd"/>
      <w:r>
        <w:rPr>
          <w:lang w:eastAsia="zh-CN"/>
        </w:rPr>
        <w:t xml:space="preserve">/QEMU </w:t>
      </w:r>
      <w:r>
        <w:rPr>
          <w:lang w:eastAsia="zh-CN"/>
        </w:rPr>
        <w:t>验证的部署模型。</w:t>
      </w:r>
    </w:p>
    <w:p w14:paraId="55CA6B4C" w14:textId="77777777" w:rsidR="00714DE1" w:rsidRDefault="003F5853">
      <w:pPr>
        <w:pStyle w:val="1"/>
        <w:spacing w:before="240" w:after="120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t>五、运行资源与稳定性</w:t>
      </w:r>
    </w:p>
    <w:p w14:paraId="518331F4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资源统计在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StarryOS</w:t>
      </w:r>
      <w:proofErr w:type="spellEnd"/>
      <w:r>
        <w:rPr>
          <w:lang w:eastAsia="zh-CN"/>
        </w:rPr>
        <w:t xml:space="preserve">/QEMU </w:t>
      </w:r>
      <w:r>
        <w:rPr>
          <w:lang w:eastAsia="zh-CN"/>
        </w:rPr>
        <w:t>环境中完成。由于原系统</w:t>
      </w:r>
      <w:proofErr w:type="gramStart"/>
      <w:r>
        <w:rPr>
          <w:lang w:eastAsia="zh-CN"/>
        </w:rPr>
        <w:t>对进程</w:t>
      </w:r>
      <w:proofErr w:type="gramEnd"/>
      <w:r>
        <w:rPr>
          <w:lang w:eastAsia="zh-CN"/>
        </w:rPr>
        <w:t>内存字段支持不完整，本阶段对内核做了少量补充，使其能够像</w:t>
      </w:r>
      <w:r>
        <w:rPr>
          <w:lang w:eastAsia="zh-CN"/>
        </w:rPr>
        <w:t xml:space="preserve"> Linux </w:t>
      </w:r>
      <w:r>
        <w:rPr>
          <w:lang w:eastAsia="zh-CN"/>
        </w:rPr>
        <w:t>一样读出常驻内存和峰值内存。该</w:t>
      </w:r>
      <w:proofErr w:type="gramStart"/>
      <w:r>
        <w:rPr>
          <w:lang w:eastAsia="zh-CN"/>
        </w:rPr>
        <w:t>补充仅</w:t>
      </w:r>
      <w:proofErr w:type="gramEnd"/>
      <w:r>
        <w:rPr>
          <w:lang w:eastAsia="zh-CN"/>
        </w:rPr>
        <w:t>用于观测资源占用，不改变</w:t>
      </w:r>
      <w:r>
        <w:rPr>
          <w:lang w:eastAsia="zh-CN"/>
        </w:rPr>
        <w:t xml:space="preserve"> ACT </w:t>
      </w:r>
      <w:r>
        <w:rPr>
          <w:lang w:eastAsia="zh-CN"/>
        </w:rPr>
        <w:t>推理逻辑。</w:t>
      </w:r>
    </w:p>
    <w:p w14:paraId="31203455" w14:textId="77777777" w:rsidR="00714DE1" w:rsidRDefault="003F5853">
      <w:pPr>
        <w:spacing w:before="120" w:after="80"/>
        <w:jc w:val="center"/>
      </w:pPr>
      <w:r>
        <w:rPr>
          <w:sz w:val="22"/>
        </w:rPr>
        <w:t>表</w:t>
      </w:r>
      <w:r>
        <w:rPr>
          <w:sz w:val="22"/>
        </w:rPr>
        <w:t xml:space="preserve"> 7 </w:t>
      </w:r>
      <w:proofErr w:type="spellStart"/>
      <w:r>
        <w:rPr>
          <w:sz w:val="22"/>
        </w:rPr>
        <w:t>StarryOS</w:t>
      </w:r>
      <w:proofErr w:type="spellEnd"/>
      <w:r>
        <w:rPr>
          <w:sz w:val="22"/>
        </w:rPr>
        <w:t xml:space="preserve">/QEMU </w:t>
      </w:r>
      <w:proofErr w:type="spellStart"/>
      <w:r>
        <w:rPr>
          <w:sz w:val="22"/>
        </w:rPr>
        <w:t>单帧资源统计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60"/>
        <w:gridCol w:w="3060"/>
        <w:gridCol w:w="3060"/>
      </w:tblGrid>
      <w:tr w:rsidR="00714DE1" w14:paraId="5070C19E" w14:textId="77777777">
        <w:trPr>
          <w:jc w:val="center"/>
        </w:trPr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3B8480CA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阶段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654D8C0A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耗时</w:t>
            </w:r>
            <w:proofErr w:type="spellEnd"/>
          </w:p>
        </w:tc>
        <w:tc>
          <w:tcPr>
            <w:tcW w:w="3060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6B02407C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常驻内存</w:t>
            </w:r>
            <w:proofErr w:type="spellEnd"/>
          </w:p>
        </w:tc>
      </w:tr>
      <w:tr w:rsidR="00714DE1" w14:paraId="34EF0D7A" w14:textId="77777777">
        <w:trPr>
          <w:jc w:val="center"/>
        </w:trPr>
        <w:tc>
          <w:tcPr>
            <w:tcW w:w="3060" w:type="dxa"/>
            <w:vAlign w:val="center"/>
          </w:tcPr>
          <w:p w14:paraId="10C0ABE2" w14:textId="77777777" w:rsidR="00714DE1" w:rsidRDefault="003F5853">
            <w:pPr>
              <w:spacing w:after="0"/>
              <w:jc w:val="center"/>
            </w:pPr>
            <w:proofErr w:type="spellStart"/>
            <w:r>
              <w:t>加载参数</w:t>
            </w:r>
            <w:proofErr w:type="spellEnd"/>
          </w:p>
        </w:tc>
        <w:tc>
          <w:tcPr>
            <w:tcW w:w="3060" w:type="dxa"/>
            <w:vAlign w:val="center"/>
          </w:tcPr>
          <w:p w14:paraId="4A8EBCA4" w14:textId="77777777" w:rsidR="00714DE1" w:rsidRDefault="003F5853">
            <w:pPr>
              <w:spacing w:after="0"/>
              <w:jc w:val="center"/>
            </w:pPr>
            <w:r>
              <w:t xml:space="preserve">10.5 </w:t>
            </w:r>
            <w:proofErr w:type="spellStart"/>
            <w:r>
              <w:t>ms</w:t>
            </w:r>
            <w:proofErr w:type="spellEnd"/>
          </w:p>
        </w:tc>
        <w:tc>
          <w:tcPr>
            <w:tcW w:w="3060" w:type="dxa"/>
            <w:vAlign w:val="center"/>
          </w:tcPr>
          <w:p w14:paraId="60E7BA9D" w14:textId="77777777" w:rsidR="00714DE1" w:rsidRDefault="003F5853">
            <w:pPr>
              <w:spacing w:after="0"/>
              <w:jc w:val="center"/>
            </w:pPr>
            <w:r>
              <w:t>2.7 MB</w:t>
            </w:r>
          </w:p>
        </w:tc>
      </w:tr>
      <w:tr w:rsidR="00714DE1" w14:paraId="782B5F90" w14:textId="77777777">
        <w:trPr>
          <w:jc w:val="center"/>
        </w:trPr>
        <w:tc>
          <w:tcPr>
            <w:tcW w:w="3060" w:type="dxa"/>
            <w:vAlign w:val="center"/>
          </w:tcPr>
          <w:p w14:paraId="51E4BF23" w14:textId="77777777" w:rsidR="00714DE1" w:rsidRDefault="003F5853">
            <w:pPr>
              <w:spacing w:after="0"/>
              <w:jc w:val="center"/>
            </w:pPr>
            <w:proofErr w:type="spellStart"/>
            <w:r>
              <w:t>创建</w:t>
            </w:r>
            <w:proofErr w:type="spellEnd"/>
            <w:r>
              <w:t xml:space="preserve"> ONNX Runtime </w:t>
            </w:r>
            <w:proofErr w:type="spellStart"/>
            <w:r>
              <w:t>环境</w:t>
            </w:r>
            <w:proofErr w:type="spellEnd"/>
          </w:p>
        </w:tc>
        <w:tc>
          <w:tcPr>
            <w:tcW w:w="3060" w:type="dxa"/>
            <w:vAlign w:val="center"/>
          </w:tcPr>
          <w:p w14:paraId="4F8575EF" w14:textId="77777777" w:rsidR="00714DE1" w:rsidRDefault="003F5853">
            <w:pPr>
              <w:spacing w:after="0"/>
              <w:jc w:val="center"/>
            </w:pPr>
            <w:r>
              <w:t xml:space="preserve">784 </w:t>
            </w:r>
            <w:proofErr w:type="spellStart"/>
            <w:r>
              <w:t>ms</w:t>
            </w:r>
            <w:proofErr w:type="spellEnd"/>
          </w:p>
        </w:tc>
        <w:tc>
          <w:tcPr>
            <w:tcW w:w="3060" w:type="dxa"/>
            <w:vAlign w:val="center"/>
          </w:tcPr>
          <w:p w14:paraId="4E0A31F5" w14:textId="77777777" w:rsidR="00714DE1" w:rsidRDefault="003F5853">
            <w:pPr>
              <w:spacing w:after="0"/>
              <w:jc w:val="center"/>
            </w:pPr>
            <w:r>
              <w:t>10.3 MB</w:t>
            </w:r>
          </w:p>
        </w:tc>
      </w:tr>
      <w:tr w:rsidR="00714DE1" w14:paraId="1C37976C" w14:textId="77777777">
        <w:trPr>
          <w:jc w:val="center"/>
        </w:trPr>
        <w:tc>
          <w:tcPr>
            <w:tcW w:w="3060" w:type="dxa"/>
            <w:vAlign w:val="center"/>
          </w:tcPr>
          <w:p w14:paraId="32FE162B" w14:textId="77777777" w:rsidR="00714DE1" w:rsidRDefault="003F5853">
            <w:pPr>
              <w:spacing w:after="0"/>
              <w:jc w:val="center"/>
            </w:pPr>
            <w:proofErr w:type="spellStart"/>
            <w:r>
              <w:t>创建推理会话</w:t>
            </w:r>
            <w:proofErr w:type="spellEnd"/>
          </w:p>
        </w:tc>
        <w:tc>
          <w:tcPr>
            <w:tcW w:w="3060" w:type="dxa"/>
            <w:vAlign w:val="center"/>
          </w:tcPr>
          <w:p w14:paraId="58A53707" w14:textId="77777777" w:rsidR="00714DE1" w:rsidRDefault="003F5853">
            <w:pPr>
              <w:spacing w:after="0"/>
              <w:jc w:val="center"/>
            </w:pPr>
            <w:r>
              <w:t xml:space="preserve">8015 </w:t>
            </w:r>
            <w:proofErr w:type="spellStart"/>
            <w:r>
              <w:t>ms</w:t>
            </w:r>
            <w:proofErr w:type="spellEnd"/>
          </w:p>
        </w:tc>
        <w:tc>
          <w:tcPr>
            <w:tcW w:w="3060" w:type="dxa"/>
            <w:vAlign w:val="center"/>
          </w:tcPr>
          <w:p w14:paraId="553CE55A" w14:textId="77777777" w:rsidR="00714DE1" w:rsidRDefault="003F5853">
            <w:pPr>
              <w:spacing w:after="0"/>
              <w:jc w:val="center"/>
            </w:pPr>
            <w:r>
              <w:t>75.8 MB</w:t>
            </w:r>
          </w:p>
        </w:tc>
      </w:tr>
      <w:tr w:rsidR="00714DE1" w14:paraId="0C046EC7" w14:textId="77777777">
        <w:trPr>
          <w:jc w:val="center"/>
        </w:trPr>
        <w:tc>
          <w:tcPr>
            <w:tcW w:w="3060" w:type="dxa"/>
            <w:vAlign w:val="center"/>
          </w:tcPr>
          <w:p w14:paraId="1BB8C907" w14:textId="77777777" w:rsidR="00714DE1" w:rsidRDefault="003F5853">
            <w:pPr>
              <w:spacing w:after="0"/>
              <w:jc w:val="center"/>
            </w:pPr>
            <w:proofErr w:type="spellStart"/>
            <w:r>
              <w:t>图像预处理</w:t>
            </w:r>
            <w:proofErr w:type="spellEnd"/>
          </w:p>
        </w:tc>
        <w:tc>
          <w:tcPr>
            <w:tcW w:w="3060" w:type="dxa"/>
            <w:vAlign w:val="center"/>
          </w:tcPr>
          <w:p w14:paraId="1B04CD43" w14:textId="77777777" w:rsidR="00714DE1" w:rsidRDefault="003F5853">
            <w:pPr>
              <w:spacing w:after="0"/>
              <w:jc w:val="center"/>
            </w:pPr>
            <w:r>
              <w:t xml:space="preserve">32.2 </w:t>
            </w:r>
            <w:proofErr w:type="spellStart"/>
            <w:r>
              <w:t>ms</w:t>
            </w:r>
            <w:proofErr w:type="spellEnd"/>
          </w:p>
        </w:tc>
        <w:tc>
          <w:tcPr>
            <w:tcW w:w="3060" w:type="dxa"/>
            <w:vAlign w:val="center"/>
          </w:tcPr>
          <w:p w14:paraId="22435444" w14:textId="77777777" w:rsidR="00714DE1" w:rsidRDefault="003F5853">
            <w:pPr>
              <w:spacing w:after="0"/>
              <w:jc w:val="center"/>
            </w:pPr>
            <w:r>
              <w:t>76.4 MB</w:t>
            </w:r>
          </w:p>
        </w:tc>
      </w:tr>
      <w:tr w:rsidR="00714DE1" w14:paraId="69E1E6B9" w14:textId="77777777">
        <w:trPr>
          <w:jc w:val="center"/>
        </w:trPr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211A7301" w14:textId="77777777" w:rsidR="00714DE1" w:rsidRDefault="003F5853">
            <w:pPr>
              <w:spacing w:after="0"/>
              <w:jc w:val="center"/>
            </w:pPr>
            <w:proofErr w:type="spellStart"/>
            <w:r>
              <w:t>平均推理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0EBAB55F" w14:textId="77777777" w:rsidR="00714DE1" w:rsidRDefault="003F5853">
            <w:pPr>
              <w:spacing w:after="0"/>
              <w:jc w:val="center"/>
            </w:pPr>
            <w:r>
              <w:t xml:space="preserve">5660 </w:t>
            </w:r>
            <w:proofErr w:type="spellStart"/>
            <w:r>
              <w:t>ms</w:t>
            </w:r>
            <w:proofErr w:type="spellEnd"/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2BCCC658" w14:textId="77777777" w:rsidR="00714DE1" w:rsidRDefault="003F5853">
            <w:pPr>
              <w:spacing w:after="0"/>
              <w:jc w:val="center"/>
            </w:pPr>
            <w:r>
              <w:t>76.7 MB</w:t>
            </w:r>
          </w:p>
        </w:tc>
      </w:tr>
    </w:tbl>
    <w:p w14:paraId="1A5D2F5C" w14:textId="77777777" w:rsidR="00714DE1" w:rsidRDefault="00714DE1"/>
    <w:p w14:paraId="03EEA255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proofErr w:type="gramStart"/>
      <w:r>
        <w:rPr>
          <w:lang w:eastAsia="zh-CN"/>
        </w:rPr>
        <w:lastRenderedPageBreak/>
        <w:t>单进程</w:t>
      </w:r>
      <w:proofErr w:type="gramEnd"/>
      <w:r>
        <w:rPr>
          <w:lang w:eastAsia="zh-CN"/>
        </w:rPr>
        <w:t>峰值内存约</w:t>
      </w:r>
      <w:r>
        <w:rPr>
          <w:lang w:eastAsia="zh-CN"/>
        </w:rPr>
        <w:t xml:space="preserve"> 76.8 MB</w:t>
      </w:r>
      <w:r>
        <w:rPr>
          <w:lang w:eastAsia="zh-CN"/>
        </w:rPr>
        <w:t>。推理耗时较高主要与</w:t>
      </w:r>
      <w:r>
        <w:rPr>
          <w:lang w:eastAsia="zh-CN"/>
        </w:rPr>
        <w:t xml:space="preserve"> QEMU TCG </w:t>
      </w:r>
      <w:r>
        <w:rPr>
          <w:lang w:eastAsia="zh-CN"/>
        </w:rPr>
        <w:t>模拟环境有关，不等同于真实硬件上的最终性能。目前</w:t>
      </w:r>
      <w:r>
        <w:rPr>
          <w:lang w:eastAsia="zh-CN"/>
        </w:rPr>
        <w:t xml:space="preserve"> 666 </w:t>
      </w:r>
      <w:r>
        <w:rPr>
          <w:lang w:eastAsia="zh-CN"/>
        </w:rPr>
        <w:t>帧闭环评测全程复用同一个推理会话，运行过程中未出现崩溃或异常退出，说明当前链路具备继续优化和扩展的基础。</w:t>
      </w:r>
    </w:p>
    <w:p w14:paraId="74D65C69" w14:textId="77777777" w:rsidR="00714DE1" w:rsidRDefault="003F5853">
      <w:pPr>
        <w:pStyle w:val="1"/>
        <w:spacing w:before="240" w:after="120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t>六、当前问题与后续计划</w:t>
      </w:r>
    </w:p>
    <w:p w14:paraId="5EA41790" w14:textId="77777777" w:rsidR="00714DE1" w:rsidRDefault="003F5853">
      <w:pPr>
        <w:spacing w:after="120" w:line="300" w:lineRule="auto"/>
        <w:ind w:firstLine="420"/>
        <w:rPr>
          <w:lang w:eastAsia="zh-CN"/>
        </w:rPr>
      </w:pPr>
      <w:r>
        <w:rPr>
          <w:lang w:eastAsia="zh-CN"/>
        </w:rPr>
        <w:t>当前工作的主要不足是：第一，</w:t>
      </w:r>
      <w:r>
        <w:rPr>
          <w:lang w:eastAsia="zh-CN"/>
        </w:rPr>
        <w:t xml:space="preserve">QEMU </w:t>
      </w:r>
      <w:r>
        <w:rPr>
          <w:lang w:eastAsia="zh-CN"/>
        </w:rPr>
        <w:t>模拟环境下推理延迟较高；第二，模型在转向判断上偏保守，部分真实</w:t>
      </w:r>
      <w:proofErr w:type="gramStart"/>
      <w:r>
        <w:rPr>
          <w:lang w:eastAsia="zh-CN"/>
        </w:rPr>
        <w:t>转向帧被预测</w:t>
      </w:r>
      <w:proofErr w:type="gramEnd"/>
      <w:r>
        <w:rPr>
          <w:lang w:eastAsia="zh-CN"/>
        </w:rPr>
        <w:t>为直行；第三，目前验证重点集中在任务三的</w:t>
      </w:r>
      <w:r>
        <w:rPr>
          <w:lang w:eastAsia="zh-CN"/>
        </w:rPr>
        <w:t xml:space="preserve"> CPU </w:t>
      </w:r>
      <w:r>
        <w:rPr>
          <w:lang w:eastAsia="zh-CN"/>
        </w:rPr>
        <w:t>路线，尚未扩展到</w:t>
      </w:r>
      <w:r>
        <w:rPr>
          <w:lang w:eastAsia="zh-CN"/>
        </w:rPr>
        <w:t xml:space="preserve"> NPU/TPU </w:t>
      </w:r>
      <w:r>
        <w:rPr>
          <w:lang w:eastAsia="zh-CN"/>
        </w:rPr>
        <w:t>平台。</w:t>
      </w:r>
    </w:p>
    <w:p w14:paraId="5828CD0C" w14:textId="77777777" w:rsidR="00714DE1" w:rsidRDefault="003F5853">
      <w:pPr>
        <w:spacing w:before="120" w:after="80"/>
        <w:jc w:val="center"/>
      </w:pPr>
      <w:r>
        <w:rPr>
          <w:sz w:val="22"/>
        </w:rPr>
        <w:t>表</w:t>
      </w:r>
      <w:r>
        <w:rPr>
          <w:sz w:val="22"/>
        </w:rPr>
        <w:t xml:space="preserve"> 8 </w:t>
      </w:r>
      <w:proofErr w:type="spellStart"/>
      <w:r>
        <w:rPr>
          <w:sz w:val="22"/>
        </w:rPr>
        <w:t>后续工作计划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55"/>
        <w:gridCol w:w="7223"/>
      </w:tblGrid>
      <w:tr w:rsidR="00714DE1" w14:paraId="36C4EBE8" w14:textId="77777777">
        <w:trPr>
          <w:jc w:val="center"/>
        </w:trPr>
        <w:tc>
          <w:tcPr>
            <w:tcW w:w="1955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304F281E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方向</w:t>
            </w:r>
            <w:proofErr w:type="spellEnd"/>
          </w:p>
        </w:tc>
        <w:tc>
          <w:tcPr>
            <w:tcW w:w="7223" w:type="dxa"/>
            <w:tcBorders>
              <w:top w:val="single" w:sz="12" w:space="0" w:color="000000"/>
              <w:bottom w:val="single" w:sz="8" w:space="0" w:color="000000"/>
            </w:tcBorders>
            <w:shd w:val="clear" w:color="auto" w:fill="FFFFFF"/>
            <w:vAlign w:val="center"/>
          </w:tcPr>
          <w:p w14:paraId="67C2C9CF" w14:textId="77777777" w:rsidR="00714DE1" w:rsidRDefault="003F5853">
            <w:pPr>
              <w:spacing w:after="0"/>
              <w:jc w:val="center"/>
            </w:pPr>
            <w:proofErr w:type="spellStart"/>
            <w:r>
              <w:rPr>
                <w:b/>
              </w:rPr>
              <w:t>计划</w:t>
            </w:r>
            <w:proofErr w:type="spellEnd"/>
          </w:p>
        </w:tc>
      </w:tr>
      <w:tr w:rsidR="00714DE1" w14:paraId="00B86517" w14:textId="77777777">
        <w:trPr>
          <w:jc w:val="center"/>
        </w:trPr>
        <w:tc>
          <w:tcPr>
            <w:tcW w:w="1955" w:type="dxa"/>
            <w:vAlign w:val="center"/>
          </w:tcPr>
          <w:p w14:paraId="3B9AF7BA" w14:textId="77777777" w:rsidR="00714DE1" w:rsidRDefault="003F5853">
            <w:pPr>
              <w:spacing w:after="0"/>
              <w:jc w:val="center"/>
            </w:pPr>
            <w:proofErr w:type="spellStart"/>
            <w:r>
              <w:t>性能优化</w:t>
            </w:r>
            <w:proofErr w:type="spellEnd"/>
          </w:p>
        </w:tc>
        <w:tc>
          <w:tcPr>
            <w:tcW w:w="7223" w:type="dxa"/>
            <w:vAlign w:val="center"/>
          </w:tcPr>
          <w:p w14:paraId="431E693F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继续分析推理耗时，优先关注会话创建和模型计算阶段</w:t>
            </w:r>
          </w:p>
        </w:tc>
      </w:tr>
      <w:tr w:rsidR="00714DE1" w14:paraId="6B0A48E7" w14:textId="77777777">
        <w:trPr>
          <w:jc w:val="center"/>
        </w:trPr>
        <w:tc>
          <w:tcPr>
            <w:tcW w:w="1955" w:type="dxa"/>
            <w:vAlign w:val="center"/>
          </w:tcPr>
          <w:p w14:paraId="3D0AD69B" w14:textId="77777777" w:rsidR="00714DE1" w:rsidRDefault="003F5853">
            <w:pPr>
              <w:spacing w:after="0"/>
              <w:jc w:val="center"/>
            </w:pPr>
            <w:proofErr w:type="spellStart"/>
            <w:r>
              <w:t>模型效果</w:t>
            </w:r>
            <w:proofErr w:type="spellEnd"/>
          </w:p>
        </w:tc>
        <w:tc>
          <w:tcPr>
            <w:tcW w:w="7223" w:type="dxa"/>
            <w:vAlign w:val="center"/>
          </w:tcPr>
          <w:p w14:paraId="63D7DB70" w14:textId="77777777" w:rsidR="00714DE1" w:rsidRDefault="003F5853">
            <w:pPr>
              <w:spacing w:after="0"/>
              <w:jc w:val="center"/>
              <w:rPr>
                <w:lang w:eastAsia="zh-CN"/>
              </w:rPr>
            </w:pPr>
            <w:r>
              <w:rPr>
                <w:lang w:eastAsia="zh-CN"/>
              </w:rPr>
              <w:t>尝试调整转向阈值和量化策略，减少真实转向被预测为直行的情况</w:t>
            </w:r>
          </w:p>
        </w:tc>
      </w:tr>
      <w:tr w:rsidR="00714DE1" w14:paraId="0F5E2A3F" w14:textId="77777777">
        <w:trPr>
          <w:jc w:val="center"/>
        </w:trPr>
        <w:tc>
          <w:tcPr>
            <w:tcW w:w="1955" w:type="dxa"/>
            <w:tcBorders>
              <w:bottom w:val="single" w:sz="12" w:space="0" w:color="000000"/>
            </w:tcBorders>
            <w:vAlign w:val="center"/>
          </w:tcPr>
          <w:p w14:paraId="049BB15E" w14:textId="77777777" w:rsidR="00714DE1" w:rsidRDefault="003F5853">
            <w:pPr>
              <w:spacing w:after="0"/>
              <w:jc w:val="center"/>
            </w:pPr>
            <w:proofErr w:type="spellStart"/>
            <w:r>
              <w:t>平台扩展</w:t>
            </w:r>
            <w:proofErr w:type="spellEnd"/>
          </w:p>
        </w:tc>
        <w:tc>
          <w:tcPr>
            <w:tcW w:w="7223" w:type="dxa"/>
            <w:tcBorders>
              <w:bottom w:val="single" w:sz="12" w:space="0" w:color="000000"/>
            </w:tcBorders>
            <w:vAlign w:val="center"/>
          </w:tcPr>
          <w:p w14:paraId="63F028E8" w14:textId="77777777" w:rsidR="00714DE1" w:rsidRDefault="003F5853">
            <w:pPr>
              <w:spacing w:after="0"/>
              <w:jc w:val="center"/>
            </w:pPr>
            <w:r>
              <w:rPr>
                <w:rFonts w:hint="eastAsia"/>
                <w:lang w:eastAsia="zh-CN"/>
              </w:rPr>
              <w:t>申请板子后</w:t>
            </w:r>
            <w:proofErr w:type="spellStart"/>
            <w:r>
              <w:t>再评估</w:t>
            </w:r>
            <w:proofErr w:type="spellEnd"/>
            <w:r>
              <w:t xml:space="preserve"> RK3588 NPU </w:t>
            </w:r>
            <w:r>
              <w:t>或</w:t>
            </w:r>
            <w:r>
              <w:t xml:space="preserve"> SG2002 TPU </w:t>
            </w:r>
            <w:proofErr w:type="spellStart"/>
            <w:r>
              <w:t>路线</w:t>
            </w:r>
            <w:proofErr w:type="spellEnd"/>
          </w:p>
        </w:tc>
      </w:tr>
    </w:tbl>
    <w:p w14:paraId="2A875DD3" w14:textId="77777777" w:rsidR="00714DE1" w:rsidRDefault="00714DE1"/>
    <w:p w14:paraId="26271E34" w14:textId="77777777" w:rsidR="00714DE1" w:rsidRDefault="00714DE1">
      <w:pPr>
        <w:spacing w:after="120" w:line="300" w:lineRule="auto"/>
        <w:ind w:firstLine="420"/>
      </w:pPr>
    </w:p>
    <w:sectPr w:rsidR="00714DE1">
      <w:pgSz w:w="12240" w:h="15840"/>
      <w:pgMar w:top="1417" w:right="1474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DBEC7" w14:textId="77777777" w:rsidR="00874737" w:rsidRDefault="00874737">
      <w:pPr>
        <w:spacing w:line="240" w:lineRule="auto"/>
      </w:pPr>
      <w:r>
        <w:separator/>
      </w:r>
    </w:p>
  </w:endnote>
  <w:endnote w:type="continuationSeparator" w:id="0">
    <w:p w14:paraId="79BE667F" w14:textId="77777777" w:rsidR="00874737" w:rsidRDefault="008747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D3505" w14:textId="77777777" w:rsidR="00874737" w:rsidRDefault="00874737">
      <w:pPr>
        <w:spacing w:after="0"/>
      </w:pPr>
      <w:r>
        <w:separator/>
      </w:r>
    </w:p>
  </w:footnote>
  <w:footnote w:type="continuationSeparator" w:id="0">
    <w:p w14:paraId="5148B358" w14:textId="77777777" w:rsidR="00874737" w:rsidRDefault="008747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499076945">
    <w:abstractNumId w:val="1"/>
  </w:num>
  <w:num w:numId="2" w16cid:durableId="988753482">
    <w:abstractNumId w:val="4"/>
  </w:num>
  <w:num w:numId="3" w16cid:durableId="1478913022">
    <w:abstractNumId w:val="5"/>
  </w:num>
  <w:num w:numId="4" w16cid:durableId="1084188793">
    <w:abstractNumId w:val="2"/>
  </w:num>
  <w:num w:numId="5" w16cid:durableId="729887720">
    <w:abstractNumId w:val="0"/>
  </w:num>
  <w:num w:numId="6" w16cid:durableId="1954552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082C"/>
    <w:rsid w:val="0029639D"/>
    <w:rsid w:val="00326F90"/>
    <w:rsid w:val="003F5853"/>
    <w:rsid w:val="004D415E"/>
    <w:rsid w:val="00714DE1"/>
    <w:rsid w:val="00874737"/>
    <w:rsid w:val="00AA1D8D"/>
    <w:rsid w:val="00B47730"/>
    <w:rsid w:val="00B571D5"/>
    <w:rsid w:val="00CB0664"/>
    <w:rsid w:val="00FC693F"/>
    <w:rsid w:val="09F2400E"/>
    <w:rsid w:val="131B45D5"/>
    <w:rsid w:val="1756379F"/>
    <w:rsid w:val="175A228E"/>
    <w:rsid w:val="24975A86"/>
    <w:rsid w:val="32146967"/>
    <w:rsid w:val="40CF0629"/>
    <w:rsid w:val="41B80A98"/>
    <w:rsid w:val="4EC76BAD"/>
    <w:rsid w:val="4FA57B6F"/>
    <w:rsid w:val="50AD025B"/>
    <w:rsid w:val="583F79EB"/>
    <w:rsid w:val="63DA2CBD"/>
    <w:rsid w:val="644811E7"/>
    <w:rsid w:val="71FD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648D03"/>
  <w14:defaultImageDpi w14:val="300"/>
  <w15:docId w15:val="{2020EF0D-80D0-4B06-A644-7E9622E5E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 w:qFormat="1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eastAsia="宋体" w:hAnsi="Times New Roman"/>
      <w:sz w:val="24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606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Mitsuha Sakura</cp:lastModifiedBy>
  <cp:revision>3</cp:revision>
  <dcterms:created xsi:type="dcterms:W3CDTF">2013-12-23T23:15:00Z</dcterms:created>
  <dcterms:modified xsi:type="dcterms:W3CDTF">2026-06-09T05:14:00Z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eyJoZGlkIjoiMTQ2YWYxYzZiNWM2ODFiNjVlN2I0OWE0MTM5OGNmNzUiLCJ1c2VySWQiOiIxNjYyNDgwMTkyIn0=</vt:lpwstr>
  </property>
  <property fmtid="{D5CDD505-2E9C-101B-9397-08002B2CF9AE}" pid="3" name="KSOProductBuildVer">
    <vt:lpwstr>2052-12.1.0.23542</vt:lpwstr>
  </property>
  <property fmtid="{D5CDD505-2E9C-101B-9397-08002B2CF9AE}" pid="4" name="ICV">
    <vt:lpwstr>5DB537BEBE6F4D65A0579ACF881B0542_12</vt:lpwstr>
  </property>
</Properties>
</file>