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B63F5" w14:textId="4F48E9A0" w:rsidR="00CE5038" w:rsidRPr="00CE5038" w:rsidRDefault="00CE5038" w:rsidP="00CE5038">
      <w:pPr>
        <w:bidi/>
        <w:ind w:left="360"/>
        <w:rPr>
          <w:b/>
          <w:bCs/>
          <w:rtl/>
        </w:rPr>
      </w:pPr>
      <w:r w:rsidRPr="00CE5038">
        <w:rPr>
          <w:rFonts w:hint="cs"/>
          <w:b/>
          <w:bCs/>
          <w:rtl/>
        </w:rPr>
        <w:t>חלק 2 - המשך</w:t>
      </w:r>
    </w:p>
    <w:p w14:paraId="55D10D21" w14:textId="3B378F71" w:rsidR="00CE5038" w:rsidRPr="00CE5038" w:rsidRDefault="00CE5038" w:rsidP="00CE5038">
      <w:pPr>
        <w:bidi/>
        <w:ind w:left="360"/>
      </w:pPr>
      <w:r w:rsidRPr="00CE5038">
        <w:rPr>
          <w:b/>
          <w:bCs/>
          <w:rtl/>
        </w:rPr>
        <w:t>בחרנו להשתמש במבנה נתונים מסוג מילון</w:t>
      </w:r>
      <w:r w:rsidRPr="00CE5038">
        <w:rPr>
          <w:rtl/>
        </w:rPr>
        <w:t xml:space="preserve"> כדי לנהל את הלקוחות המחוברים בשרת. </w:t>
      </w:r>
    </w:p>
    <w:p w14:paraId="4FF19B9B" w14:textId="77777777" w:rsidR="00CE5038" w:rsidRPr="00CE5038" w:rsidRDefault="00CE5038" w:rsidP="00CE5038">
      <w:pPr>
        <w:bidi/>
        <w:ind w:left="360"/>
      </w:pPr>
      <w:r w:rsidRPr="00CE5038">
        <w:rPr>
          <w:b/>
          <w:bCs/>
          <w:rtl/>
        </w:rPr>
        <w:t>מיפוי ייחודי</w:t>
      </w:r>
      <w:r w:rsidRPr="00CE5038">
        <w:rPr>
          <w:b/>
          <w:bCs/>
        </w:rPr>
        <w:t>:</w:t>
      </w:r>
      <w:r w:rsidRPr="00CE5038">
        <w:t xml:space="preserve"> </w:t>
      </w:r>
      <w:r w:rsidRPr="00CE5038">
        <w:rPr>
          <w:rtl/>
        </w:rPr>
        <w:t>המילון מאפשר לנו לקשור בין אובייקט התקשורת הייחודי של כל לקוח לבין הכינוי שבחר</w:t>
      </w:r>
      <w:r w:rsidRPr="00CE5038">
        <w:t>.</w:t>
      </w:r>
    </w:p>
    <w:p w14:paraId="02EB6360" w14:textId="77777777" w:rsidR="00CE5038" w:rsidRPr="00CE5038" w:rsidRDefault="00CE5038" w:rsidP="00CE5038">
      <w:pPr>
        <w:bidi/>
        <w:ind w:left="360"/>
      </w:pPr>
      <w:r w:rsidRPr="00CE5038">
        <w:rPr>
          <w:b/>
          <w:bCs/>
          <w:rtl/>
        </w:rPr>
        <w:t>מהירות ויעילות</w:t>
      </w:r>
      <w:r w:rsidRPr="00CE5038">
        <w:rPr>
          <w:b/>
          <w:bCs/>
        </w:rPr>
        <w:t>:</w:t>
      </w:r>
      <w:r w:rsidRPr="00CE5038">
        <w:t xml:space="preserve"> </w:t>
      </w:r>
      <w:r w:rsidRPr="00CE5038">
        <w:rPr>
          <w:rtl/>
        </w:rPr>
        <w:t>השימוש במילון מאפשר גישה מהירה לשם המשתמש ברגע שמתקבלת ממנו הודעה, דבר החיוני במערכת הפועלת בזמן אמת</w:t>
      </w:r>
      <w:r w:rsidRPr="00CE5038">
        <w:t>.</w:t>
      </w:r>
    </w:p>
    <w:p w14:paraId="1B501A17" w14:textId="27804A5B" w:rsidR="00CE5038" w:rsidRPr="00CE5038" w:rsidRDefault="00CE5038" w:rsidP="00CE5038">
      <w:pPr>
        <w:bidi/>
        <w:ind w:left="360"/>
      </w:pPr>
      <w:r w:rsidRPr="00CE5038">
        <w:rPr>
          <w:b/>
          <w:bCs/>
          <w:rtl/>
        </w:rPr>
        <w:t>ניהול משתמשים</w:t>
      </w:r>
      <w:r w:rsidRPr="00CE5038">
        <w:rPr>
          <w:b/>
          <w:bCs/>
        </w:rPr>
        <w:t>:</w:t>
      </w:r>
      <w:r w:rsidRPr="00CE5038">
        <w:t xml:space="preserve"> </w:t>
      </w:r>
      <w:r w:rsidRPr="00CE5038">
        <w:rPr>
          <w:rtl/>
        </w:rPr>
        <w:t>המילון משמש כמרכז הבקרה של השרת</w:t>
      </w:r>
      <w:r>
        <w:rPr>
          <w:rFonts w:hint="cs"/>
          <w:rtl/>
        </w:rPr>
        <w:t xml:space="preserve">, </w:t>
      </w:r>
      <w:r w:rsidRPr="00CE5038">
        <w:rPr>
          <w:rtl/>
        </w:rPr>
        <w:t xml:space="preserve">דרכו אנו מבצעים הפצה של הודעות לכלל המשתמשים על ידי מעבר על רשימת המפתחות, </w:t>
      </w:r>
      <w:r>
        <w:rPr>
          <w:rFonts w:hint="cs"/>
          <w:rtl/>
        </w:rPr>
        <w:t>וגם</w:t>
      </w:r>
      <w:r w:rsidRPr="00CE5038">
        <w:rPr>
          <w:rtl/>
        </w:rPr>
        <w:t xml:space="preserve"> הסרה מהירה של לקוח כאשר הוא מתנתק מהמערכת</w:t>
      </w:r>
      <w:r w:rsidRPr="00CE5038">
        <w:t>.</w:t>
      </w:r>
    </w:p>
    <w:p w14:paraId="105693B2" w14:textId="77777777" w:rsidR="00CE5038" w:rsidRDefault="00CE5038" w:rsidP="00CE5038">
      <w:pPr>
        <w:bidi/>
        <w:rPr>
          <w:rFonts w:hint="cs"/>
          <w:rtl/>
        </w:rPr>
      </w:pPr>
    </w:p>
    <w:sectPr w:rsidR="00CE50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B2A07"/>
    <w:multiLevelType w:val="multilevel"/>
    <w:tmpl w:val="EE40A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EA689B"/>
    <w:multiLevelType w:val="multilevel"/>
    <w:tmpl w:val="AA00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725524"/>
    <w:multiLevelType w:val="multilevel"/>
    <w:tmpl w:val="0310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A58B6"/>
    <w:multiLevelType w:val="hybridMultilevel"/>
    <w:tmpl w:val="195E8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19173">
    <w:abstractNumId w:val="2"/>
  </w:num>
  <w:num w:numId="2" w16cid:durableId="796072114">
    <w:abstractNumId w:val="0"/>
  </w:num>
  <w:num w:numId="3" w16cid:durableId="545609348">
    <w:abstractNumId w:val="1"/>
  </w:num>
  <w:num w:numId="4" w16cid:durableId="11233528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038"/>
    <w:rsid w:val="0039136D"/>
    <w:rsid w:val="00602EBE"/>
    <w:rsid w:val="00774BFA"/>
    <w:rsid w:val="00CE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77E11"/>
  <w15:chartTrackingRefBased/>
  <w15:docId w15:val="{7DBC2C10-C1FE-411A-931E-80F2EFEA7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ashkenazi</dc:creator>
  <cp:keywords/>
  <dc:description/>
  <cp:lastModifiedBy>may ashkenazi</cp:lastModifiedBy>
  <cp:revision>1</cp:revision>
  <dcterms:created xsi:type="dcterms:W3CDTF">2026-01-22T08:29:00Z</dcterms:created>
  <dcterms:modified xsi:type="dcterms:W3CDTF">2026-01-22T08:35:00Z</dcterms:modified>
</cp:coreProperties>
</file>