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328C" w14:textId="505926DA" w:rsidR="00E2400A" w:rsidRDefault="0028744B">
      <w:r>
        <w:rPr>
          <w:rFonts w:hint="eastAsia"/>
        </w:rPr>
        <w:t>给定一副图像，描述它的内容</w:t>
      </w:r>
    </w:p>
    <w:p w14:paraId="073452F7" w14:textId="7D5F7211" w:rsidR="0028744B" w:rsidRDefault="0028744B"/>
    <w:p w14:paraId="51A7FA0C" w14:textId="591ABEAF" w:rsidR="0028744B" w:rsidRDefault="0028744B">
      <w:r>
        <w:rPr>
          <w:rFonts w:hint="eastAsia"/>
        </w:rPr>
        <w:t>概要：</w:t>
      </w:r>
    </w:p>
    <w:p w14:paraId="72121D02" w14:textId="75FAD5D3" w:rsidR="0028744B" w:rsidRDefault="0028744B">
      <w:r>
        <w:rPr>
          <w:rFonts w:hint="eastAsia"/>
        </w:rPr>
        <w:t>用机器来自动的描述一幅图像的内容，这项技术结合了机器视觉和自然语言处理。</w:t>
      </w:r>
    </w:p>
    <w:p w14:paraId="32E9E87A" w14:textId="54329841" w:rsidR="00B0733B" w:rsidRDefault="00B0733B">
      <w:r>
        <w:rPr>
          <w:rFonts w:hint="eastAsia"/>
        </w:rPr>
        <w:t>本文要创建的模型使用了d</w:t>
      </w:r>
      <w:r>
        <w:t>eep recurrent architecture</w:t>
      </w:r>
      <w:r>
        <w:rPr>
          <w:rFonts w:hint="eastAsia"/>
        </w:rPr>
        <w:t>。该框架结合了机器视觉和机器翻译的最新成果。</w:t>
      </w:r>
    </w:p>
    <w:p w14:paraId="3407E5A2" w14:textId="42813456" w:rsidR="00B0733B" w:rsidRDefault="003F71A4">
      <w:r>
        <w:rPr>
          <w:rFonts w:hint="eastAsia"/>
        </w:rPr>
        <w:t>模型的训练方式：给定训练集，</w:t>
      </w:r>
      <w:r w:rsidRPr="003F71A4">
        <w:t>maximize the likelihood of the target description sentence</w:t>
      </w:r>
    </w:p>
    <w:p w14:paraId="71C1A37A" w14:textId="0840B6B4" w:rsidR="00304521" w:rsidRDefault="00304521">
      <w:pPr>
        <w:rPr>
          <w:rFonts w:hint="eastAsia"/>
        </w:rPr>
      </w:pPr>
      <w:r>
        <w:rPr>
          <w:rFonts w:hint="eastAsia"/>
        </w:rPr>
        <w:t>我们的模型，不论是在质量上还是数量上，相当精确。比如说，当前在P</w:t>
      </w:r>
      <w:r>
        <w:t>ascal</w:t>
      </w:r>
      <w:r>
        <w:rPr>
          <w:rFonts w:hint="eastAsia"/>
        </w:rPr>
        <w:t>数据集上最高的分数（B</w:t>
      </w:r>
      <w:r>
        <w:t>LEU-1</w:t>
      </w:r>
      <w:r>
        <w:rPr>
          <w:rFonts w:hint="eastAsia"/>
        </w:rPr>
        <w:t>分数）是25分，我们的模型能达到59分。一个人正常情况下的得分是69。</w:t>
      </w:r>
      <w:r w:rsidR="00747C4B">
        <w:rPr>
          <w:rFonts w:hint="eastAsia"/>
        </w:rPr>
        <w:t>这些是在P</w:t>
      </w:r>
      <w:r w:rsidR="00747C4B">
        <w:t>ascal</w:t>
      </w:r>
      <w:r w:rsidR="00747C4B">
        <w:rPr>
          <w:rFonts w:hint="eastAsia"/>
        </w:rPr>
        <w:t>数据集上的表现。在其他数据集上的表现如何呢？</w:t>
      </w:r>
      <w:r w:rsidR="00237013">
        <w:rPr>
          <w:rFonts w:hint="eastAsia"/>
        </w:rPr>
        <w:t>在f</w:t>
      </w:r>
      <w:r w:rsidR="00237013">
        <w:t>lickr30k</w:t>
      </w:r>
      <w:r w:rsidR="00237013">
        <w:rPr>
          <w:rFonts w:hint="eastAsia"/>
        </w:rPr>
        <w:t>数据集上，我们的模型把B</w:t>
      </w:r>
      <w:r w:rsidR="00237013">
        <w:t>LEU-1</w:t>
      </w:r>
      <w:r w:rsidR="00237013">
        <w:rPr>
          <w:rFonts w:hint="eastAsia"/>
        </w:rPr>
        <w:t>分数从56提升到66。在S</w:t>
      </w:r>
      <w:r w:rsidR="00237013">
        <w:t>BU</w:t>
      </w:r>
      <w:r w:rsidR="00237013">
        <w:rPr>
          <w:rFonts w:hint="eastAsia"/>
        </w:rPr>
        <w:t>数据集上，我们的模型把B</w:t>
      </w:r>
      <w:r w:rsidR="00237013">
        <w:t>LEU-1</w:t>
      </w:r>
      <w:r w:rsidR="00237013">
        <w:rPr>
          <w:rFonts w:hint="eastAsia"/>
        </w:rPr>
        <w:t>分数从19提升到28。在最新的</w:t>
      </w:r>
      <w:r w:rsidR="00237013">
        <w:t>COCO</w:t>
      </w:r>
      <w:r w:rsidR="00237013">
        <w:rPr>
          <w:rFonts w:hint="eastAsia"/>
        </w:rPr>
        <w:t>数据集上，该模型可以达到27.7的B</w:t>
      </w:r>
      <w:r w:rsidR="00237013">
        <w:t>LEU</w:t>
      </w:r>
      <w:r w:rsidR="00237013">
        <w:rPr>
          <w:rFonts w:hint="eastAsia"/>
        </w:rPr>
        <w:t>-4的分数，是目前最高的分数。</w:t>
      </w:r>
    </w:p>
    <w:p w14:paraId="7B40C403" w14:textId="376C3F73" w:rsidR="00304521" w:rsidRDefault="00304521"/>
    <w:p w14:paraId="4ECADE51" w14:textId="57BFA476" w:rsidR="00082679" w:rsidRDefault="00082679"/>
    <w:p w14:paraId="6E15374E" w14:textId="64D7FA37" w:rsidR="00082679" w:rsidRDefault="00082679" w:rsidP="000826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14:paraId="212A0A40" w14:textId="4C62F901" w:rsidR="00082679" w:rsidRDefault="00082679" w:rsidP="00082679">
      <w:r>
        <w:rPr>
          <w:rFonts w:hint="eastAsia"/>
        </w:rPr>
        <w:t>让机器拥有自动描述一幅图像的能力，是一个很艰巨的任务。可是一旦完成，它的用处很广泛。比如帮助盲人理解网站上的图像内容。</w:t>
      </w:r>
    </w:p>
    <w:p w14:paraId="0BF789F6" w14:textId="05F5504F" w:rsidR="00082679" w:rsidRDefault="00082679" w:rsidP="00082679">
      <w:r>
        <w:rPr>
          <w:rFonts w:hint="eastAsia"/>
        </w:rPr>
        <w:t>要描述一幅图像，模型不仅要识别图像中的物体，还要表达出这些物体之间关系</w:t>
      </w:r>
      <w:r w:rsidR="005712C7">
        <w:rPr>
          <w:rFonts w:hint="eastAsia"/>
        </w:rPr>
        <w:t>，以及他们的特征和所参与的活动。更重要的是，还要用英语表达出来。也就是说，还需要一个语言模型。</w:t>
      </w:r>
    </w:p>
    <w:p w14:paraId="2F16AA5C" w14:textId="04D66366" w:rsidR="00175693" w:rsidRDefault="00175693" w:rsidP="00853429">
      <w:pPr>
        <w:widowControl/>
        <w:jc w:val="left"/>
        <w:rPr>
          <w:rFonts w:ascii="CMSY10" w:eastAsia="宋体" w:hAnsi="CMSY10" w:cs="宋体"/>
          <w:i/>
          <w:iCs/>
          <w:color w:val="000000"/>
          <w:kern w:val="0"/>
          <w:sz w:val="20"/>
          <w:szCs w:val="20"/>
        </w:rPr>
      </w:pPr>
      <w:r>
        <w:rPr>
          <w:rFonts w:hint="eastAsia"/>
        </w:rPr>
        <w:t>先前的方法是把图像描述这个大问题分成多个子问题。正相反，本文是直接它作为一整个模型来训练，即输入图像I，输出一系列的单词</w:t>
      </w:r>
      <w:r w:rsidR="00853429">
        <w:rPr>
          <w:rFonts w:hint="eastAsia"/>
        </w:rPr>
        <w:t>来描述图像</w:t>
      </w:r>
      <w:r>
        <w:rPr>
          <w:rFonts w:hint="eastAsia"/>
        </w:rPr>
        <w:t>。其中</w:t>
      </w:r>
      <w:r w:rsidR="00853429">
        <w:rPr>
          <w:rFonts w:hint="eastAsia"/>
        </w:rPr>
        <w:t>每个单词都来自一个给定的单词字典。模型</w:t>
      </w:r>
      <w:r w:rsidR="00853429"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is trained to maximize the</w:t>
      </w:r>
      <w:r w:rsidR="0085342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53429"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 xml:space="preserve">likelihood </w:t>
      </w:r>
      <w:r w:rsidR="00853429"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p</w:t>
      </w:r>
      <w:r w:rsidR="00853429" w:rsidRPr="00853429">
        <w:rPr>
          <w:rFonts w:ascii="CMR10" w:eastAsia="宋体" w:hAnsi="CMR10" w:cs="宋体"/>
          <w:color w:val="000000"/>
          <w:kern w:val="0"/>
          <w:sz w:val="20"/>
          <w:szCs w:val="20"/>
        </w:rPr>
        <w:t>(</w:t>
      </w:r>
      <w:r w:rsidR="00853429"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S</w:t>
      </w:r>
      <w:r w:rsidR="00853429" w:rsidRPr="00853429">
        <w:rPr>
          <w:rFonts w:ascii="CMSY10" w:eastAsia="宋体" w:hAnsi="CMSY10" w:cs="宋体"/>
          <w:i/>
          <w:iCs/>
          <w:color w:val="000000"/>
          <w:kern w:val="0"/>
          <w:sz w:val="20"/>
          <w:szCs w:val="20"/>
        </w:rPr>
        <w:t>|</w:t>
      </w:r>
      <w:r w:rsidR="00853429"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I</w:t>
      </w:r>
      <w:r w:rsidR="00853429" w:rsidRPr="00853429">
        <w:rPr>
          <w:rFonts w:ascii="CMR10" w:eastAsia="宋体" w:hAnsi="CMR10" w:cs="宋体"/>
          <w:color w:val="000000"/>
          <w:kern w:val="0"/>
          <w:sz w:val="20"/>
          <w:szCs w:val="20"/>
        </w:rPr>
        <w:t xml:space="preserve">) </w:t>
      </w:r>
      <w:r w:rsidR="00853429"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of producing a target sequence</w:t>
      </w:r>
      <w:r w:rsid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 xml:space="preserve"> </w:t>
      </w:r>
      <w:r w:rsidR="00853429"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of words</w:t>
      </w:r>
      <w:r w:rsidR="0085342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53429"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 xml:space="preserve">S </w:t>
      </w:r>
      <w:r w:rsidR="00853429" w:rsidRPr="00853429">
        <w:rPr>
          <w:rFonts w:ascii="CMR10" w:eastAsia="宋体" w:hAnsi="CMR10" w:cs="宋体"/>
          <w:color w:val="000000"/>
          <w:kern w:val="0"/>
          <w:sz w:val="20"/>
          <w:szCs w:val="20"/>
        </w:rPr>
        <w:t xml:space="preserve">= </w:t>
      </w:r>
      <w:r w:rsidR="00853429" w:rsidRPr="00853429">
        <w:rPr>
          <w:rFonts w:ascii="CMSY10" w:eastAsia="宋体" w:hAnsi="CMSY10" w:cs="宋体"/>
          <w:i/>
          <w:iCs/>
          <w:color w:val="000000"/>
          <w:kern w:val="0"/>
          <w:sz w:val="20"/>
          <w:szCs w:val="20"/>
        </w:rPr>
        <w:t>{</w:t>
      </w:r>
      <w:r w:rsidR="00853429"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S</w:t>
      </w:r>
      <w:r w:rsidR="00853429" w:rsidRPr="00853429">
        <w:rPr>
          <w:rFonts w:ascii="CMR7" w:eastAsia="宋体" w:hAnsi="CMR7" w:cs="宋体"/>
          <w:color w:val="000000"/>
          <w:kern w:val="0"/>
          <w:sz w:val="14"/>
          <w:szCs w:val="14"/>
        </w:rPr>
        <w:t>1</w:t>
      </w:r>
      <w:r w:rsidR="00853429"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, S</w:t>
      </w:r>
      <w:r w:rsidR="00853429" w:rsidRPr="00853429">
        <w:rPr>
          <w:rFonts w:ascii="CMR7" w:eastAsia="宋体" w:hAnsi="CMR7" w:cs="宋体"/>
          <w:color w:val="000000"/>
          <w:kern w:val="0"/>
          <w:sz w:val="14"/>
          <w:szCs w:val="14"/>
        </w:rPr>
        <w:t>2</w:t>
      </w:r>
      <w:r w:rsidR="00853429"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, . . .</w:t>
      </w:r>
      <w:r w:rsidR="00853429" w:rsidRPr="00853429">
        <w:rPr>
          <w:rFonts w:ascii="CMSY10" w:eastAsia="宋体" w:hAnsi="CMSY10" w:cs="宋体"/>
          <w:i/>
          <w:iCs/>
          <w:color w:val="000000"/>
          <w:kern w:val="0"/>
          <w:sz w:val="20"/>
          <w:szCs w:val="20"/>
        </w:rPr>
        <w:t>}</w:t>
      </w:r>
    </w:p>
    <w:p w14:paraId="63360D6E" w14:textId="1F2EDFBE" w:rsidR="00853429" w:rsidRPr="00853429" w:rsidRDefault="00853429" w:rsidP="00853429">
      <w:pPr>
        <w:widowControl/>
        <w:jc w:val="left"/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</w:pPr>
      <w:r w:rsidRPr="00853429">
        <w:rPr>
          <w:rFonts w:ascii="CMSY10" w:eastAsia="宋体" w:hAnsi="CMSY10" w:cs="宋体" w:hint="eastAsia"/>
          <w:color w:val="000000"/>
          <w:kern w:val="0"/>
          <w:sz w:val="20"/>
          <w:szCs w:val="20"/>
        </w:rPr>
        <w:t>我们的灵感来自于</w:t>
      </w:r>
      <w:r>
        <w:rPr>
          <w:rFonts w:ascii="CMSY10" w:eastAsia="宋体" w:hAnsi="CMSY10" w:cs="宋体" w:hint="eastAsia"/>
          <w:color w:val="000000"/>
          <w:kern w:val="0"/>
          <w:sz w:val="20"/>
          <w:szCs w:val="20"/>
        </w:rPr>
        <w:t>最近</w:t>
      </w:r>
      <w:r w:rsidR="00DB63B9">
        <w:rPr>
          <w:rFonts w:ascii="CMSY10" w:eastAsia="宋体" w:hAnsi="CMSY10" w:cs="宋体" w:hint="eastAsia"/>
          <w:color w:val="000000"/>
          <w:kern w:val="0"/>
          <w:sz w:val="20"/>
          <w:szCs w:val="20"/>
        </w:rPr>
        <w:t>在</w:t>
      </w:r>
      <w:r>
        <w:rPr>
          <w:rFonts w:ascii="CMSY10" w:eastAsia="宋体" w:hAnsi="CMSY10" w:cs="宋体" w:hint="eastAsia"/>
          <w:color w:val="000000"/>
          <w:kern w:val="0"/>
          <w:sz w:val="20"/>
          <w:szCs w:val="20"/>
        </w:rPr>
        <w:t>机器翻译</w:t>
      </w:r>
      <w:r w:rsidR="00DB63B9">
        <w:rPr>
          <w:rFonts w:ascii="CMSY10" w:eastAsia="宋体" w:hAnsi="CMSY10" w:cs="宋体" w:hint="eastAsia"/>
          <w:color w:val="000000"/>
          <w:kern w:val="0"/>
          <w:sz w:val="20"/>
          <w:szCs w:val="20"/>
        </w:rPr>
        <w:t>上</w:t>
      </w:r>
      <w:r>
        <w:rPr>
          <w:rFonts w:ascii="CMSY10" w:eastAsia="宋体" w:hAnsi="CMSY10" w:cs="宋体" w:hint="eastAsia"/>
          <w:color w:val="000000"/>
          <w:kern w:val="0"/>
          <w:sz w:val="20"/>
          <w:szCs w:val="20"/>
        </w:rPr>
        <w:t>取得的成果。</w:t>
      </w:r>
      <w:r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where the task is to transform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a sentence</w:t>
      </w:r>
      <w:r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S</w:t>
      </w:r>
      <w:r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 xml:space="preserve"> </w:t>
      </w:r>
      <w:r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 xml:space="preserve">written in a source language, into its translation </w:t>
      </w:r>
      <w:r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 xml:space="preserve">T </w:t>
      </w:r>
      <w:r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 xml:space="preserve">in the target language, by maximizing </w:t>
      </w:r>
      <w:r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p</w:t>
      </w:r>
      <w:r w:rsidRPr="00853429">
        <w:rPr>
          <w:rFonts w:ascii="CMR10" w:eastAsia="宋体" w:hAnsi="CMR10" w:cs="宋体"/>
          <w:color w:val="000000"/>
          <w:kern w:val="0"/>
          <w:sz w:val="20"/>
          <w:szCs w:val="20"/>
        </w:rPr>
        <w:t>(</w:t>
      </w:r>
      <w:r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T</w:t>
      </w:r>
      <w:r w:rsidRPr="00853429">
        <w:rPr>
          <w:rFonts w:ascii="CMSY10" w:eastAsia="宋体" w:hAnsi="CMSY10" w:cs="宋体"/>
          <w:i/>
          <w:iCs/>
          <w:color w:val="000000"/>
          <w:kern w:val="0"/>
          <w:sz w:val="20"/>
          <w:szCs w:val="20"/>
        </w:rPr>
        <w:t>|</w:t>
      </w:r>
      <w:r w:rsidRPr="00853429">
        <w:rPr>
          <w:rFonts w:ascii="CMMI10" w:eastAsia="宋体" w:hAnsi="CMMI10" w:cs="宋体"/>
          <w:i/>
          <w:iCs/>
          <w:color w:val="000000"/>
          <w:kern w:val="0"/>
          <w:sz w:val="20"/>
          <w:szCs w:val="20"/>
        </w:rPr>
        <w:t>S</w:t>
      </w:r>
      <w:r w:rsidRPr="00853429">
        <w:rPr>
          <w:rFonts w:ascii="CMR10" w:eastAsia="宋体" w:hAnsi="CMR10" w:cs="宋体"/>
          <w:color w:val="000000"/>
          <w:kern w:val="0"/>
          <w:sz w:val="20"/>
          <w:szCs w:val="20"/>
        </w:rPr>
        <w:t>)</w:t>
      </w:r>
      <w:r w:rsidRPr="0085342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.</w:t>
      </w:r>
      <w:r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这些年以来，</w:t>
      </w:r>
      <w:r w:rsidR="00DB63B9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机器翻译是被分割成一系列的子问题来完成。比如逐个翻译单词，连成句子，排序等。最近在机器翻译上取得的成果显示，机器翻译用一种简单的方法，卷积神经网络</w:t>
      </w:r>
      <w:r w:rsidR="00DB63B9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R</w:t>
      </w:r>
      <w:r w:rsidR="00DB63B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NN</w:t>
      </w:r>
      <w:r w:rsidR="00DB63B9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，就能完成，而且效果很好。原理是，用一个编码器</w:t>
      </w:r>
      <w:r w:rsidR="00DB63B9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e</w:t>
      </w:r>
      <w:r w:rsidR="00DB63B9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ncoder RNN</w:t>
      </w:r>
      <w:r w:rsidR="00DB63B9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读取一个句子，将它转变成一个固定长度的向量。</w:t>
      </w:r>
      <w:r w:rsidR="0099702B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将这个向量再输入下一个</w:t>
      </w:r>
      <w:r w:rsidR="0099702B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R</w:t>
      </w:r>
      <w:r w:rsidR="0099702B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NN</w:t>
      </w:r>
      <w:r w:rsidR="0099702B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 xml:space="preserve"> </w:t>
      </w:r>
      <w:r w:rsidR="0099702B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解码器</w:t>
      </w:r>
      <w:r w:rsidR="0099702B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d</w:t>
      </w:r>
      <w:r w:rsidR="0099702B">
        <w:rPr>
          <w:rFonts w:ascii="NimbusRomNo9L-Regu" w:eastAsia="宋体" w:hAnsi="NimbusRomNo9L-Regu" w:cs="宋体"/>
          <w:color w:val="000000"/>
          <w:kern w:val="0"/>
          <w:sz w:val="20"/>
          <w:szCs w:val="20"/>
        </w:rPr>
        <w:t>ecoder</w:t>
      </w:r>
      <w:r w:rsidR="0099702B">
        <w:rPr>
          <w:rFonts w:ascii="NimbusRomNo9L-Regu" w:eastAsia="宋体" w:hAnsi="NimbusRomNo9L-Regu" w:cs="宋体" w:hint="eastAsia"/>
          <w:color w:val="000000"/>
          <w:kern w:val="0"/>
          <w:sz w:val="20"/>
          <w:szCs w:val="20"/>
        </w:rPr>
        <w:t>，最后输出一个句子。</w:t>
      </w:r>
    </w:p>
    <w:sectPr w:rsidR="00853429" w:rsidRPr="0085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C56B6"/>
    <w:multiLevelType w:val="hybridMultilevel"/>
    <w:tmpl w:val="5F188810"/>
    <w:lvl w:ilvl="0" w:tplc="933602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4"/>
    <w:rsid w:val="00016B35"/>
    <w:rsid w:val="00082679"/>
    <w:rsid w:val="00175693"/>
    <w:rsid w:val="001D03F4"/>
    <w:rsid w:val="00237013"/>
    <w:rsid w:val="0028744B"/>
    <w:rsid w:val="00304521"/>
    <w:rsid w:val="003F71A4"/>
    <w:rsid w:val="00470314"/>
    <w:rsid w:val="005712C7"/>
    <w:rsid w:val="006A45D9"/>
    <w:rsid w:val="00747C4B"/>
    <w:rsid w:val="00853429"/>
    <w:rsid w:val="0099702B"/>
    <w:rsid w:val="009B5611"/>
    <w:rsid w:val="00B0733B"/>
    <w:rsid w:val="00C74031"/>
    <w:rsid w:val="00D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4BB7"/>
  <w15:chartTrackingRefBased/>
  <w15:docId w15:val="{670E5ECC-CD81-4903-A205-4CBCCBF0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L</dc:creator>
  <cp:keywords/>
  <dc:description/>
  <cp:lastModifiedBy>HR L</cp:lastModifiedBy>
  <cp:revision>2</cp:revision>
  <dcterms:created xsi:type="dcterms:W3CDTF">2020-06-09T08:29:00Z</dcterms:created>
  <dcterms:modified xsi:type="dcterms:W3CDTF">2020-06-09T14:58:00Z</dcterms:modified>
</cp:coreProperties>
</file>