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jgaxwpxczch" w:id="0"/>
      <w:bookmarkEnd w:id="0"/>
      <w:r w:rsidDel="00000000" w:rsidR="00000000" w:rsidRPr="00000000">
        <w:rPr>
          <w:rtl w:val="0"/>
        </w:rPr>
        <w:t xml:space="preserve">Comandos PSQL(PostgreSQL)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oefwhoetse84" w:id="1"/>
      <w:bookmarkEnd w:id="1"/>
      <w:r w:rsidDel="00000000" w:rsidR="00000000" w:rsidRPr="00000000">
        <w:rPr>
          <w:rtl w:val="0"/>
        </w:rPr>
        <w:t xml:space="preserve">Diagrama Entidade-Relacionamento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036389" cy="2637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6389" cy="26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ksfr1masrfxq" w:id="2"/>
      <w:bookmarkEnd w:id="2"/>
      <w:r w:rsidDel="00000000" w:rsidR="00000000" w:rsidRPr="00000000">
        <w:rPr>
          <w:rtl w:val="0"/>
        </w:rPr>
        <w:t xml:space="preserve">1.Criação banco de dados e tabelas: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luizacode;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email char(100),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password char(45),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is_active boolean default true,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is_admin boolean default false,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is_admin bool null default false,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constraint email_uq unique (email),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constraint users_pkey primary key (id)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address(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user_id int,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street char(45),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cep char(8),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district char(45),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city char(45),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state char(24),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is_delivery boolean default true,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constraint address_pkey primary key(id),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constraint fk_user foreign key(user_id) references users(id)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drop table orders cascade;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id serial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user_id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address_id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price decimal(10,2),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paid boolean default false,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created_at timestamp not null default now(),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authority char(100),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constraint orders_pkey primary key(id),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constraint order_uq unique(id),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constraint fk_user FOREIGN KEY(user_id) references users(id),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constraint fk_address FOREIGN KEY(address_id) references address(id)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drop table order_items;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order_items(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code char(100) generated always as (CAST(id_order as char) || '_' || CAST(id_product as char)) stored,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id_order int,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id_product int,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quantity integer not null default 1,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constraint fk_order foreign key(id_order) references orders(id),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constraint fk_product foreign key(id_product) references products(id),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constraint order_product_uq unique(id_order, id_product),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constraint order_product primary key(code)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code integer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name char(100)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description char(100),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price decimal(10,2)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image char(100)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bd7623ddrhil" w:id="3"/>
      <w:bookmarkEnd w:id="3"/>
      <w:r w:rsidDel="00000000" w:rsidR="00000000" w:rsidRPr="00000000">
        <w:rPr>
          <w:rtl w:val="0"/>
        </w:rPr>
        <w:t xml:space="preserve">2.Criação de user e permissão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 DCL - Gerenciamento de acessos e permissões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user karlapereira with password 'luizacode123';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grant all privileges on database luizacode to karlapereira;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pg_catalog.pg_user;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2msdhkax180z" w:id="4"/>
      <w:bookmarkEnd w:id="4"/>
      <w:r w:rsidDel="00000000" w:rsidR="00000000" w:rsidRPr="00000000">
        <w:rPr>
          <w:rtl w:val="0"/>
        </w:rPr>
        <w:t xml:space="preserve">3.Inserção de dados nas tabelas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/* DCL - Add/Modify data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users (email, password)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values ('karlapereira', 123);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address (user_id, street, cep, district, city, state)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values (1, 'rua xxxxxx, xx', '01311100', 'xxxx', 'sao paulo', 'sp');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address (user_id, street, cep, district, city, state)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values (1, 'rua xxxxxx, xx', 'xxxxxxxx', 'xxxx', 'belo horizonte', 'mg');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* from address;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products (code, name, description, price, image)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values (1000, 'notebook', 'Acer Nitro 5 - core I7 - geforce GTX', 5500.00, 'notebook1.jpeg');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products (code, name, description, price, image)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values (2000, 'Iphone', 'Apple', 8500.00, 'iphone.jpeg'),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(3000, 'Monitor', 'Samsung', 2500.00, 'monitor.jpeg');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update products set price = 5500.89 where code=1000;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orders(user_id, address_id, price, paid)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values (1, 1, 5500.00, true);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order_items (id_order, id_product, quantity)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values (1, 1, 2),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(1,2,1),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(1,3,5);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 from order_items oi;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4ael8tku1av3" w:id="5"/>
      <w:bookmarkEnd w:id="5"/>
      <w:r w:rsidDel="00000000" w:rsidR="00000000" w:rsidRPr="00000000">
        <w:rPr>
          <w:rtl w:val="0"/>
        </w:rPr>
        <w:t xml:space="preserve">4. JOIN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u.id,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u.email,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a.city,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a.state,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o.price,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o.paid,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oi.id_product,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oi.quantity,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p.name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from users u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inner join address a on a.user_id = u.id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inner join orders o on o.user_id = u.id and o.address_id = a.id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inner join order_items oi on oi.id_order = o.id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inner join products p on p.id = oi.id_product 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fopifs1ixnqu" w:id="6"/>
      <w:bookmarkEnd w:id="6"/>
      <w:r w:rsidDel="00000000" w:rsidR="00000000" w:rsidRPr="00000000">
        <w:rPr>
          <w:rtl w:val="0"/>
        </w:rPr>
        <w:t xml:space="preserve">5. Agregação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/* Agregação 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count(*), price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from products 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group by p.price;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min(code)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from products p;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distinct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p.price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from products p 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from products p order by p.price DESC;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