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E2C" w:rsidRPr="00D55934" w:rsidRDefault="00D55934" w:rsidP="00871661">
      <w:pPr>
        <w:pStyle w:val="1"/>
        <w:spacing w:before="240" w:after="240" w:line="480" w:lineRule="auto"/>
        <w:jc w:val="center"/>
        <w:rPr>
          <w:sz w:val="36"/>
        </w:rPr>
      </w:pPr>
      <w:r w:rsidRPr="00D55934">
        <w:rPr>
          <w:sz w:val="36"/>
        </w:rPr>
        <w:t>《计算机操作系统》</w:t>
      </w:r>
      <w:r w:rsidRPr="00D55934">
        <w:rPr>
          <w:sz w:val="36"/>
        </w:rPr>
        <w:t>MOOC</w:t>
      </w:r>
      <w:r w:rsidRPr="00D55934">
        <w:rPr>
          <w:sz w:val="36"/>
        </w:rPr>
        <w:t>课程导学</w:t>
      </w:r>
    </w:p>
    <w:p w:rsidR="0021370E" w:rsidRDefault="0021370E">
      <w:r>
        <w:rPr>
          <w:rFonts w:hint="eastAsia"/>
        </w:rPr>
        <w:t>表：选修本课程的学生类别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828"/>
        <w:gridCol w:w="7432"/>
      </w:tblGrid>
      <w:tr w:rsidR="0021370E" w:rsidRPr="0021370E" w:rsidTr="0021370E">
        <w:trPr>
          <w:trHeight w:val="315"/>
        </w:trPr>
        <w:tc>
          <w:tcPr>
            <w:tcW w:w="501" w:type="pct"/>
            <w:vMerge w:val="restart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70E" w:rsidRPr="0021370E" w:rsidRDefault="0021370E" w:rsidP="0021370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</w:t>
            </w:r>
            <w:r w:rsidRPr="0021370E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类</w:t>
            </w:r>
          </w:p>
        </w:tc>
        <w:tc>
          <w:tcPr>
            <w:tcW w:w="4499" w:type="pct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21370E" w:rsidRPr="0021370E" w:rsidRDefault="0021370E" w:rsidP="0021370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1370E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计算机</w:t>
            </w:r>
            <w:r w:rsidRPr="002137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/</w:t>
            </w:r>
            <w:r w:rsidRPr="0021370E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软件专业</w:t>
            </w:r>
            <w:r w:rsidRPr="002137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</w:t>
            </w:r>
            <w:r w:rsidRPr="0021370E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有意从事（操作系统</w:t>
            </w:r>
            <w:r w:rsidRPr="002137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/</w:t>
            </w:r>
            <w:r w:rsidRPr="0021370E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数据库管理系统）开发的学生</w:t>
            </w:r>
          </w:p>
        </w:tc>
      </w:tr>
      <w:tr w:rsidR="0021370E" w:rsidRPr="0021370E" w:rsidTr="0021370E">
        <w:trPr>
          <w:trHeight w:val="300"/>
        </w:trPr>
        <w:tc>
          <w:tcPr>
            <w:tcW w:w="501" w:type="pct"/>
            <w:vMerge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70E" w:rsidRPr="0021370E" w:rsidRDefault="0021370E" w:rsidP="0021370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4499" w:type="pct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21370E" w:rsidRDefault="0021370E" w:rsidP="0021370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先修计算机组成原理、计算机体系结构等课程</w:t>
            </w:r>
          </w:p>
          <w:p w:rsidR="0021370E" w:rsidRPr="0021370E" w:rsidRDefault="0021370E" w:rsidP="0021370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1370E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必修本课程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，</w:t>
            </w:r>
            <w:r w:rsidRPr="0021370E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在操作系统设计上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BLOOM级别</w:t>
            </w:r>
            <w:r w:rsidRPr="0021370E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要求较高</w:t>
            </w:r>
          </w:p>
        </w:tc>
      </w:tr>
      <w:tr w:rsidR="0021370E" w:rsidRPr="0021370E" w:rsidTr="0021370E">
        <w:trPr>
          <w:trHeight w:val="300"/>
        </w:trPr>
        <w:tc>
          <w:tcPr>
            <w:tcW w:w="501" w:type="pct"/>
            <w:vMerge w:val="restar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70E" w:rsidRPr="0021370E" w:rsidRDefault="0021370E" w:rsidP="0021370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137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  <w:r w:rsidRPr="0021370E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类</w:t>
            </w:r>
          </w:p>
        </w:tc>
        <w:tc>
          <w:tcPr>
            <w:tcW w:w="4499" w:type="pct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21370E" w:rsidRPr="0021370E" w:rsidRDefault="0021370E" w:rsidP="0021370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1370E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计算机</w:t>
            </w:r>
            <w:r w:rsidRPr="002137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/</w:t>
            </w:r>
            <w:r w:rsidRPr="0021370E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软件专业</w:t>
            </w:r>
            <w:r w:rsidRPr="002137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</w:t>
            </w:r>
            <w:r w:rsidRPr="0021370E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有意从事上层软件系统开发的学生</w:t>
            </w:r>
          </w:p>
        </w:tc>
      </w:tr>
      <w:tr w:rsidR="0021370E" w:rsidRPr="0021370E" w:rsidTr="0021370E">
        <w:trPr>
          <w:trHeight w:val="300"/>
        </w:trPr>
        <w:tc>
          <w:tcPr>
            <w:tcW w:w="501" w:type="pct"/>
            <w:vMerge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70E" w:rsidRPr="0021370E" w:rsidRDefault="0021370E" w:rsidP="0021370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4499" w:type="pct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21370E" w:rsidRPr="0021370E" w:rsidRDefault="0021370E" w:rsidP="0021370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1370E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必修本课程并全面认知操作系统</w:t>
            </w:r>
          </w:p>
        </w:tc>
      </w:tr>
      <w:tr w:rsidR="0021370E" w:rsidRPr="0021370E" w:rsidTr="0021370E">
        <w:trPr>
          <w:trHeight w:val="300"/>
        </w:trPr>
        <w:tc>
          <w:tcPr>
            <w:tcW w:w="501" w:type="pct"/>
            <w:vMerge w:val="restar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70E" w:rsidRPr="0021370E" w:rsidRDefault="0021370E" w:rsidP="00000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</w:t>
            </w:r>
            <w:r w:rsidRPr="002137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  <w:r w:rsidRPr="0021370E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类</w:t>
            </w:r>
          </w:p>
        </w:tc>
        <w:tc>
          <w:tcPr>
            <w:tcW w:w="4499" w:type="pct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21370E" w:rsidRPr="0021370E" w:rsidRDefault="0021370E" w:rsidP="00000C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1370E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电子</w:t>
            </w:r>
            <w:r w:rsidRPr="002137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/</w:t>
            </w:r>
            <w:r w:rsidRPr="0021370E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控制</w:t>
            </w:r>
            <w:r w:rsidRPr="002137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/</w:t>
            </w:r>
            <w:r w:rsidRPr="0021370E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通信专业</w:t>
            </w:r>
            <w:r w:rsidRPr="002137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</w:t>
            </w:r>
            <w:r w:rsidRPr="0021370E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有意从事软硬件协同系统开发的学生</w:t>
            </w:r>
          </w:p>
        </w:tc>
      </w:tr>
      <w:tr w:rsidR="0021370E" w:rsidRPr="0021370E" w:rsidTr="0021370E">
        <w:trPr>
          <w:trHeight w:val="300"/>
        </w:trPr>
        <w:tc>
          <w:tcPr>
            <w:tcW w:w="501" w:type="pct"/>
            <w:vMerge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70E" w:rsidRPr="0021370E" w:rsidRDefault="0021370E" w:rsidP="00000C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4499" w:type="pct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21370E" w:rsidRDefault="0021370E" w:rsidP="00000C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先修电路、计算机组成原理等课程</w:t>
            </w:r>
          </w:p>
          <w:p w:rsidR="0021370E" w:rsidRPr="0021370E" w:rsidRDefault="0021370E" w:rsidP="00000C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1370E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必修本课程并认知操作系统</w:t>
            </w:r>
          </w:p>
        </w:tc>
      </w:tr>
      <w:tr w:rsidR="0021370E" w:rsidRPr="0021370E" w:rsidTr="0021370E">
        <w:trPr>
          <w:trHeight w:val="300"/>
        </w:trPr>
        <w:tc>
          <w:tcPr>
            <w:tcW w:w="501" w:type="pct"/>
            <w:vMerge w:val="restar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70E" w:rsidRPr="0021370E" w:rsidRDefault="0021370E" w:rsidP="0021370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137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C1</w:t>
            </w:r>
            <w:r w:rsidRPr="0021370E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类</w:t>
            </w:r>
          </w:p>
        </w:tc>
        <w:tc>
          <w:tcPr>
            <w:tcW w:w="4499" w:type="pct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21370E" w:rsidRPr="0021370E" w:rsidRDefault="0021370E" w:rsidP="0021370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1370E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计算机</w:t>
            </w:r>
            <w:r w:rsidRPr="002137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/</w:t>
            </w:r>
            <w:r w:rsidRPr="0021370E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软件</w:t>
            </w:r>
            <w:r w:rsidRPr="002137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/</w:t>
            </w:r>
            <w:r w:rsidRPr="0021370E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电子</w:t>
            </w:r>
            <w:r w:rsidRPr="002137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/</w:t>
            </w:r>
            <w:r w:rsidRPr="0021370E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控制</w:t>
            </w:r>
            <w:r w:rsidRPr="002137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/</w:t>
            </w:r>
            <w:r w:rsidRPr="0021370E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通信专业</w:t>
            </w:r>
            <w:r w:rsidRPr="002137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</w:t>
            </w:r>
            <w:r w:rsidRPr="0021370E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有意从事高层应用软件开发的学生</w:t>
            </w:r>
          </w:p>
        </w:tc>
      </w:tr>
      <w:tr w:rsidR="0021370E" w:rsidRPr="0021370E" w:rsidTr="0021370E">
        <w:trPr>
          <w:trHeight w:val="300"/>
        </w:trPr>
        <w:tc>
          <w:tcPr>
            <w:tcW w:w="501" w:type="pct"/>
            <w:vMerge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70E" w:rsidRPr="0021370E" w:rsidRDefault="0021370E" w:rsidP="0021370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4499" w:type="pct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21370E" w:rsidRPr="0021370E" w:rsidRDefault="0021370E" w:rsidP="0021370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选修本课程并</w:t>
            </w:r>
            <w:r w:rsidRPr="0021370E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认知操作系统</w:t>
            </w:r>
          </w:p>
        </w:tc>
      </w:tr>
      <w:tr w:rsidR="0021370E" w:rsidRPr="0021370E" w:rsidTr="0021370E">
        <w:trPr>
          <w:trHeight w:val="300"/>
        </w:trPr>
        <w:tc>
          <w:tcPr>
            <w:tcW w:w="501" w:type="pct"/>
            <w:vMerge w:val="restar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70E" w:rsidRPr="0021370E" w:rsidRDefault="0021370E" w:rsidP="0021370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137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C2</w:t>
            </w:r>
            <w:r w:rsidRPr="0021370E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类</w:t>
            </w:r>
          </w:p>
        </w:tc>
        <w:tc>
          <w:tcPr>
            <w:tcW w:w="4499" w:type="pct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21370E" w:rsidRPr="0021370E" w:rsidRDefault="0021370E" w:rsidP="0021370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1370E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信息系统</w:t>
            </w:r>
            <w:r w:rsidRPr="002137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/</w:t>
            </w:r>
            <w:r w:rsidRPr="0021370E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网络工程</w:t>
            </w:r>
            <w:r w:rsidRPr="002137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/</w:t>
            </w:r>
            <w:r w:rsidRPr="0021370E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电子商务</w:t>
            </w:r>
            <w:r w:rsidRPr="002137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/</w:t>
            </w:r>
            <w:r w:rsidRPr="0021370E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与计算密切相关的理工</w:t>
            </w:r>
            <w:proofErr w:type="gramStart"/>
            <w:r w:rsidRPr="0021370E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医</w:t>
            </w:r>
            <w:proofErr w:type="gramEnd"/>
            <w:r w:rsidRPr="0021370E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类专业</w:t>
            </w:r>
            <w:r w:rsidRPr="002137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</w:t>
            </w:r>
            <w:r w:rsidRPr="0021370E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有意从事应用软件开发的学生</w:t>
            </w:r>
          </w:p>
        </w:tc>
      </w:tr>
      <w:tr w:rsidR="0021370E" w:rsidRPr="0021370E" w:rsidTr="0021370E">
        <w:trPr>
          <w:trHeight w:val="300"/>
        </w:trPr>
        <w:tc>
          <w:tcPr>
            <w:tcW w:w="501" w:type="pct"/>
            <w:vMerge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70E" w:rsidRPr="0021370E" w:rsidRDefault="0021370E" w:rsidP="0021370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4499" w:type="pct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21370E" w:rsidRPr="0021370E" w:rsidRDefault="0021370E" w:rsidP="0021370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1370E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选修本课程并认知操作系统</w:t>
            </w:r>
          </w:p>
        </w:tc>
      </w:tr>
      <w:tr w:rsidR="0021370E" w:rsidRPr="0021370E" w:rsidTr="0021370E">
        <w:trPr>
          <w:trHeight w:val="300"/>
        </w:trPr>
        <w:tc>
          <w:tcPr>
            <w:tcW w:w="501" w:type="pct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70E" w:rsidRPr="0021370E" w:rsidRDefault="0021370E" w:rsidP="0021370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137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</w:t>
            </w:r>
            <w:r w:rsidRPr="0021370E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类</w:t>
            </w:r>
          </w:p>
        </w:tc>
        <w:tc>
          <w:tcPr>
            <w:tcW w:w="4499" w:type="pct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21370E" w:rsidRPr="0021370E" w:rsidRDefault="0021370E" w:rsidP="0021370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1370E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其他所有专业</w:t>
            </w:r>
            <w:r w:rsidRPr="002137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</w:t>
            </w:r>
            <w:r w:rsidRPr="0021370E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有可能与应用软件开发相关的学生</w:t>
            </w:r>
          </w:p>
        </w:tc>
      </w:tr>
      <w:tr w:rsidR="0021370E" w:rsidRPr="0021370E" w:rsidTr="0021370E">
        <w:trPr>
          <w:trHeight w:val="315"/>
        </w:trPr>
        <w:tc>
          <w:tcPr>
            <w:tcW w:w="501" w:type="pct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21370E" w:rsidRPr="0021370E" w:rsidRDefault="0021370E" w:rsidP="0021370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4499" w:type="pct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21370E" w:rsidRPr="0021370E" w:rsidRDefault="0021370E" w:rsidP="0021370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按需</w:t>
            </w:r>
            <w:r w:rsidRPr="0021370E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选修本课程的部分内容</w:t>
            </w:r>
          </w:p>
        </w:tc>
      </w:tr>
    </w:tbl>
    <w:p w:rsidR="0021370E" w:rsidRDefault="0021370E"/>
    <w:p w:rsidR="00871661" w:rsidRPr="0021370E" w:rsidRDefault="00871661">
      <w:r>
        <w:t>图：</w:t>
      </w:r>
      <w:r>
        <w:t>Bloom</w:t>
      </w:r>
      <w:r>
        <w:t>教育目标分类法</w:t>
      </w:r>
    </w:p>
    <w:p w:rsidR="0021370E" w:rsidRDefault="0021370E">
      <w:r>
        <w:rPr>
          <w:noProof/>
        </w:rPr>
        <w:drawing>
          <wp:inline distT="0" distB="0" distL="0" distR="0" wp14:anchorId="5EFD8607" wp14:editId="110BC28C">
            <wp:extent cx="5274310" cy="3130826"/>
            <wp:effectExtent l="0" t="0" r="2540" b="0"/>
            <wp:docPr id="2" name="图片 1" descr="http://i36.servimg.com/u/f36/18/39/66/96/bloomt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http://i36.servimg.com/u/f36/18/39/66/96/bloomt1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87" cy="313461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AF617F" w:rsidRDefault="00AF617F"/>
    <w:p w:rsidR="00AF617F" w:rsidRDefault="00871661">
      <w:r>
        <w:rPr>
          <w:rFonts w:hint="eastAsia"/>
        </w:rPr>
        <w:t>教学目标达成</w:t>
      </w:r>
      <w:r w:rsidR="009413BB">
        <w:rPr>
          <w:rFonts w:hint="eastAsia"/>
        </w:rPr>
        <w:t>对学习者</w:t>
      </w:r>
      <w:r w:rsidR="00DF2105">
        <w:rPr>
          <w:rFonts w:hint="eastAsia"/>
        </w:rPr>
        <w:t>的</w:t>
      </w:r>
      <w:r w:rsidR="009413BB">
        <w:rPr>
          <w:rFonts w:hint="eastAsia"/>
        </w:rPr>
        <w:t>具体</w:t>
      </w:r>
      <w:bookmarkStart w:id="0" w:name="_GoBack"/>
      <w:bookmarkEnd w:id="0"/>
      <w:r w:rsidR="00DF2105">
        <w:rPr>
          <w:rFonts w:hint="eastAsia"/>
        </w:rPr>
        <w:t>要求</w:t>
      </w:r>
      <w:r>
        <w:rPr>
          <w:rFonts w:hint="eastAsia"/>
        </w:rPr>
        <w:t>：</w:t>
      </w:r>
    </w:p>
    <w:p w:rsidR="00871661" w:rsidRDefault="00871661" w:rsidP="00871661">
      <w:pPr>
        <w:pStyle w:val="a3"/>
        <w:numPr>
          <w:ilvl w:val="0"/>
          <w:numId w:val="1"/>
        </w:numPr>
        <w:ind w:firstLineChars="0"/>
      </w:pPr>
      <w:r>
        <w:t>D</w:t>
      </w:r>
      <w:r>
        <w:t>类学生完全自建构学习，不做内容要求</w:t>
      </w:r>
    </w:p>
    <w:p w:rsidR="00871661" w:rsidRDefault="00871661" w:rsidP="00871661">
      <w:pPr>
        <w:pStyle w:val="a3"/>
        <w:numPr>
          <w:ilvl w:val="0"/>
          <w:numId w:val="1"/>
        </w:numPr>
        <w:ind w:firstLineChars="0"/>
      </w:pPr>
      <w:r>
        <w:t>C</w:t>
      </w:r>
      <w:r>
        <w:t>类学生应完成规定的</w:t>
      </w:r>
      <w:r w:rsidR="00DF2105">
        <w:t>习题</w:t>
      </w:r>
      <w:r>
        <w:t>与</w:t>
      </w:r>
      <w:r w:rsidR="00DF2105">
        <w:t>实验</w:t>
      </w:r>
    </w:p>
    <w:p w:rsidR="00871661" w:rsidRDefault="00871661" w:rsidP="008716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类学生应完成所有</w:t>
      </w:r>
      <w:r w:rsidR="00DF2105">
        <w:rPr>
          <w:rFonts w:hint="eastAsia"/>
        </w:rPr>
        <w:t>的习题</w:t>
      </w:r>
      <w:r>
        <w:rPr>
          <w:rFonts w:hint="eastAsia"/>
        </w:rPr>
        <w:t>与实验</w:t>
      </w:r>
      <w:r w:rsidR="00DF2105">
        <w:rPr>
          <w:rFonts w:hint="eastAsia"/>
        </w:rPr>
        <w:t>，并完成阅读要求</w:t>
      </w:r>
    </w:p>
    <w:p w:rsidR="00871661" w:rsidRDefault="00871661" w:rsidP="008716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类学生应</w:t>
      </w:r>
      <w:r w:rsidR="00DF2105">
        <w:t>在</w:t>
      </w:r>
      <w:r w:rsidR="00DF2105">
        <w:t>B</w:t>
      </w:r>
      <w:r w:rsidR="00DF2105">
        <w:t>类学生要求之上</w:t>
      </w:r>
      <w:r>
        <w:t>完成附加的</w:t>
      </w:r>
      <w:r w:rsidR="00DF2105">
        <w:t>A</w:t>
      </w:r>
      <w:r w:rsidR="00DF2105">
        <w:t>类</w:t>
      </w:r>
      <w:r>
        <w:t>实验</w:t>
      </w:r>
      <w:r w:rsidR="00DF2105">
        <w:t>与</w:t>
      </w:r>
      <w:r w:rsidR="00DF2105">
        <w:t>A</w:t>
      </w:r>
      <w:r w:rsidR="00DF2105">
        <w:t>类阅读，系统学习</w:t>
      </w:r>
      <w:r>
        <w:t>Linux</w:t>
      </w:r>
    </w:p>
    <w:sectPr w:rsidR="00871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012FA"/>
    <w:multiLevelType w:val="hybridMultilevel"/>
    <w:tmpl w:val="0E9486B0"/>
    <w:lvl w:ilvl="0" w:tplc="95C634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D22"/>
    <w:rsid w:val="00037D22"/>
    <w:rsid w:val="0021370E"/>
    <w:rsid w:val="005F1E2C"/>
    <w:rsid w:val="00831236"/>
    <w:rsid w:val="00871661"/>
    <w:rsid w:val="009413BB"/>
    <w:rsid w:val="00AF617F"/>
    <w:rsid w:val="00D55934"/>
    <w:rsid w:val="00DF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A33E0-5798-4B90-B9B0-88375C71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5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593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716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2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9</cp:revision>
  <dcterms:created xsi:type="dcterms:W3CDTF">2015-02-28T01:35:00Z</dcterms:created>
  <dcterms:modified xsi:type="dcterms:W3CDTF">2015-03-02T00:54:00Z</dcterms:modified>
</cp:coreProperties>
</file>