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C7" w:rsidRPr="007D2A65" w:rsidRDefault="00580E21" w:rsidP="00225006">
      <w:pPr>
        <w:pStyle w:val="a5"/>
        <w:shd w:val="clear" w:color="auto" w:fill="FFFFFF"/>
        <w:spacing w:before="0" w:beforeAutospacing="0" w:after="0" w:afterAutospacing="0" w:line="390" w:lineRule="atLeast"/>
        <w:jc w:val="both"/>
        <w:rPr>
          <w:rStyle w:val="a6"/>
          <w:rFonts w:asciiTheme="minorEastAsia" w:eastAsiaTheme="minorEastAsia" w:hAnsiTheme="minorEastAsia" w:cs="Arial"/>
          <w:b w:val="0"/>
          <w:bCs w:val="0"/>
          <w:color w:val="4F4F4F"/>
          <w:sz w:val="21"/>
          <w:szCs w:val="21"/>
        </w:rPr>
      </w:pPr>
      <w:r>
        <w:rPr>
          <w:rStyle w:val="a6"/>
          <w:rFonts w:asciiTheme="minorEastAsia" w:eastAsiaTheme="minorEastAsia" w:hAnsiTheme="minorEastAsia" w:cs="Arial" w:hint="eastAsia"/>
          <w:b w:val="0"/>
          <w:bCs w:val="0"/>
          <w:color w:val="4F4F4F"/>
          <w:sz w:val="21"/>
          <w:szCs w:val="21"/>
        </w:rPr>
        <w:t>Q</w:t>
      </w:r>
      <w:r w:rsidR="00225006" w:rsidRPr="007D2A65">
        <w:rPr>
          <w:rStyle w:val="a6"/>
          <w:rFonts w:asciiTheme="minorEastAsia" w:eastAsiaTheme="minorEastAsia" w:hAnsiTheme="minorEastAsia" w:cs="Arial"/>
          <w:b w:val="0"/>
          <w:bCs w:val="0"/>
          <w:color w:val="4F4F4F"/>
          <w:sz w:val="21"/>
          <w:szCs w:val="21"/>
        </w:rPr>
        <w:t>卫语句</w:t>
      </w:r>
      <w:r w:rsidR="00225006" w:rsidRPr="007D2A65">
        <w:rPr>
          <w:rStyle w:val="a6"/>
          <w:rFonts w:asciiTheme="minorEastAsia" w:eastAsiaTheme="minorEastAsia" w:hAnsiTheme="minorEastAsia" w:cs="Arial" w:hint="eastAsia"/>
          <w:b w:val="0"/>
          <w:bCs w:val="0"/>
          <w:color w:val="4F4F4F"/>
          <w:sz w:val="21"/>
          <w:szCs w:val="21"/>
        </w:rPr>
        <w:t>：</w:t>
      </w:r>
      <w:r w:rsidR="00225006" w:rsidRPr="007D2A65">
        <w:rPr>
          <w:rStyle w:val="a6"/>
          <w:rFonts w:asciiTheme="minorEastAsia" w:eastAsiaTheme="minorEastAsia" w:hAnsiTheme="minorEastAsia" w:cs="Arial"/>
          <w:b w:val="0"/>
          <w:bCs w:val="0"/>
          <w:color w:val="4F4F4F"/>
          <w:sz w:val="21"/>
          <w:szCs w:val="21"/>
        </w:rPr>
        <w:t>就是把复杂的条件表达式拆分成多个条件表达式，比如一个很复杂的表达式，嵌套了好几层的if - then-else语句，转换为多个if语句，实现它的逻辑，这多条的if语句就是卫语句</w:t>
      </w:r>
      <w:r w:rsidR="004965F2" w:rsidRPr="007D2A65">
        <w:rPr>
          <w:rStyle w:val="a6"/>
          <w:rFonts w:asciiTheme="minorEastAsia" w:eastAsiaTheme="minorEastAsia" w:hAnsiTheme="minorEastAsia" w:cs="Arial" w:hint="eastAsia"/>
          <w:b w:val="0"/>
          <w:bCs w:val="0"/>
          <w:color w:val="4F4F4F"/>
          <w:sz w:val="21"/>
          <w:szCs w:val="21"/>
        </w:rPr>
        <w:t>。</w:t>
      </w:r>
    </w:p>
    <w:p w:rsidR="004965F2" w:rsidRPr="007D2A65" w:rsidRDefault="004965F2" w:rsidP="00225006">
      <w:pPr>
        <w:pStyle w:val="a5"/>
        <w:shd w:val="clear" w:color="auto" w:fill="FFFFFF"/>
        <w:spacing w:before="0" w:beforeAutospacing="0" w:after="0" w:afterAutospacing="0" w:line="390" w:lineRule="atLeast"/>
        <w:jc w:val="both"/>
        <w:rPr>
          <w:rFonts w:asciiTheme="minorEastAsia" w:eastAsiaTheme="minorEastAsia" w:hAnsiTheme="minorEastAsia" w:cs="Arial"/>
          <w:color w:val="333333"/>
          <w:sz w:val="21"/>
          <w:szCs w:val="21"/>
          <w:shd w:val="clear" w:color="auto" w:fill="FFFFFF"/>
        </w:rPr>
      </w:pPr>
      <w:r w:rsidRPr="007D2A65">
        <w:rPr>
          <w:rFonts w:asciiTheme="minorEastAsia" w:eastAsiaTheme="minorEastAsia" w:hAnsiTheme="minorEastAsia" w:cs="Arial"/>
          <w:color w:val="333333"/>
          <w:sz w:val="21"/>
          <w:szCs w:val="21"/>
          <w:shd w:val="clear" w:color="auto" w:fill="FFFFFF"/>
        </w:rPr>
        <w:t>存储过程（Stored Procedure）</w:t>
      </w:r>
      <w:r w:rsidRPr="007D2A65">
        <w:rPr>
          <w:rFonts w:asciiTheme="minorEastAsia" w:eastAsiaTheme="minorEastAsia" w:hAnsiTheme="minorEastAsia" w:cs="Arial" w:hint="eastAsia"/>
          <w:color w:val="333333"/>
          <w:sz w:val="21"/>
          <w:szCs w:val="21"/>
          <w:shd w:val="clear" w:color="auto" w:fill="FFFFFF"/>
        </w:rPr>
        <w:t>：</w:t>
      </w:r>
      <w:r w:rsidRPr="007D2A65">
        <w:rPr>
          <w:rFonts w:asciiTheme="minorEastAsia" w:eastAsiaTheme="minorEastAsia" w:hAnsiTheme="minorEastAsia" w:cs="Arial"/>
          <w:color w:val="333333"/>
          <w:sz w:val="21"/>
          <w:szCs w:val="21"/>
          <w:shd w:val="clear" w:color="auto" w:fill="FFFFFF"/>
        </w:rPr>
        <w:t>是在大型</w:t>
      </w:r>
      <w:r w:rsidRPr="007D2A65">
        <w:rPr>
          <w:rFonts w:asciiTheme="minorEastAsia" w:eastAsiaTheme="minorEastAsia" w:hAnsiTheme="minorEastAsia" w:cs="Arial"/>
          <w:sz w:val="21"/>
          <w:szCs w:val="21"/>
          <w:shd w:val="clear" w:color="auto" w:fill="FFFFFF"/>
        </w:rPr>
        <w:t>数据库系统</w:t>
      </w:r>
      <w:r w:rsidRPr="007D2A65">
        <w:rPr>
          <w:rFonts w:asciiTheme="minorEastAsia" w:eastAsiaTheme="minorEastAsia" w:hAnsiTheme="minorEastAsia" w:cs="Arial"/>
          <w:color w:val="333333"/>
          <w:sz w:val="21"/>
          <w:szCs w:val="21"/>
          <w:shd w:val="clear" w:color="auto" w:fill="FFFFFF"/>
        </w:rPr>
        <w:t>中，一组为了完成特定功能的SQL 语句集，存储在数据库中，经过第一次编译后再次调用不需要再次编译，用户通过指定存储过程的名字并给出参数（如果该存储过程带有参数）来执行它。存储过程是数据库中的一个重要对象。</w:t>
      </w:r>
    </w:p>
    <w:p w:rsidR="002048D7" w:rsidRPr="007D2A65" w:rsidRDefault="002048D7" w:rsidP="00225006">
      <w:pPr>
        <w:pStyle w:val="a5"/>
        <w:shd w:val="clear" w:color="auto" w:fill="FFFFFF"/>
        <w:spacing w:before="0" w:beforeAutospacing="0" w:after="0" w:afterAutospacing="0" w:line="390" w:lineRule="atLeast"/>
        <w:jc w:val="both"/>
        <w:rPr>
          <w:rFonts w:ascii="Arial" w:hAnsi="Arial" w:cs="Arial"/>
          <w:color w:val="333333"/>
          <w:sz w:val="21"/>
          <w:szCs w:val="21"/>
          <w:shd w:val="clear" w:color="auto" w:fill="FFFFFF"/>
        </w:rPr>
      </w:pPr>
      <w:r w:rsidRPr="007D2A65">
        <w:rPr>
          <w:rFonts w:asciiTheme="minorEastAsia" w:eastAsiaTheme="minorEastAsia" w:hAnsiTheme="minorEastAsia" w:cs="Arial"/>
          <w:color w:val="333333"/>
          <w:sz w:val="21"/>
          <w:szCs w:val="21"/>
          <w:shd w:val="clear" w:color="auto" w:fill="FFFFFF"/>
        </w:rPr>
        <w:t>QPS</w:t>
      </w:r>
      <w:r w:rsidRPr="007D2A65">
        <w:rPr>
          <w:rFonts w:asciiTheme="minorEastAsia" w:eastAsiaTheme="minorEastAsia" w:hAnsiTheme="minorEastAsia" w:cs="Arial" w:hint="eastAsia"/>
          <w:color w:val="333333"/>
          <w:sz w:val="21"/>
          <w:szCs w:val="21"/>
          <w:shd w:val="clear" w:color="auto" w:fill="FFFFFF"/>
        </w:rPr>
        <w:t>：</w:t>
      </w:r>
      <w:r w:rsidRPr="007D2A65">
        <w:rPr>
          <w:rFonts w:ascii="Arial" w:hAnsi="Arial" w:cs="Arial"/>
          <w:color w:val="333333"/>
          <w:sz w:val="21"/>
          <w:szCs w:val="21"/>
          <w:shd w:val="clear" w:color="auto" w:fill="FFFFFF"/>
        </w:rPr>
        <w:t>每秒查询率</w:t>
      </w:r>
      <w:r w:rsidRPr="007D2A65">
        <w:rPr>
          <w:rStyle w:val="a8"/>
          <w:rFonts w:ascii="Arial" w:hAnsi="Arial" w:cs="Arial"/>
          <w:i w:val="0"/>
          <w:iCs w:val="0"/>
          <w:color w:val="CC0000"/>
          <w:sz w:val="21"/>
          <w:szCs w:val="21"/>
          <w:shd w:val="clear" w:color="auto" w:fill="FFFFFF"/>
        </w:rPr>
        <w:t>QPS</w:t>
      </w:r>
      <w:r w:rsidRPr="007D2A65">
        <w:rPr>
          <w:rFonts w:ascii="Arial" w:hAnsi="Arial" w:cs="Arial"/>
          <w:color w:val="333333"/>
          <w:sz w:val="21"/>
          <w:szCs w:val="21"/>
          <w:shd w:val="clear" w:color="auto" w:fill="FFFFFF"/>
        </w:rPr>
        <w:t>是对一个特定的查询服务器在规定时间内所处理流量多少的衡量标准。</w:t>
      </w:r>
    </w:p>
    <w:p w:rsidR="00A3776A" w:rsidRPr="007D2A65" w:rsidRDefault="00A3776A" w:rsidP="00A3776A">
      <w:pPr>
        <w:pStyle w:val="a5"/>
        <w:shd w:val="clear" w:color="auto" w:fill="FFFFFF"/>
        <w:spacing w:before="0" w:beforeAutospacing="0" w:after="0" w:afterAutospacing="0" w:line="390" w:lineRule="atLeast"/>
        <w:jc w:val="both"/>
        <w:rPr>
          <w:rFonts w:ascii="Arial" w:hAnsi="Arial" w:cs="Arial"/>
          <w:color w:val="333333"/>
          <w:sz w:val="21"/>
          <w:szCs w:val="21"/>
          <w:shd w:val="clear" w:color="auto" w:fill="FFFFFF"/>
        </w:rPr>
      </w:pPr>
      <w:r w:rsidRPr="007D2A65">
        <w:rPr>
          <w:rFonts w:ascii="Arial" w:hAnsi="Arial" w:cs="Arial" w:hint="eastAsia"/>
          <w:color w:val="333333"/>
          <w:sz w:val="21"/>
          <w:szCs w:val="21"/>
          <w:shd w:val="clear" w:color="auto" w:fill="FFFFFF"/>
        </w:rPr>
        <w:t>RPC</w:t>
      </w:r>
      <w:r w:rsidRPr="007D2A65">
        <w:rPr>
          <w:rFonts w:ascii="Arial" w:hAnsi="Arial" w:cs="Arial" w:hint="eastAsia"/>
          <w:color w:val="333333"/>
          <w:sz w:val="21"/>
          <w:szCs w:val="21"/>
          <w:shd w:val="clear" w:color="auto" w:fill="FFFFFF"/>
        </w:rPr>
        <w:t>（</w:t>
      </w:r>
      <w:r w:rsidRPr="007D2A65">
        <w:rPr>
          <w:rFonts w:ascii="Arial" w:hAnsi="Arial" w:cs="Arial" w:hint="eastAsia"/>
          <w:color w:val="333333"/>
          <w:sz w:val="21"/>
          <w:szCs w:val="21"/>
          <w:shd w:val="clear" w:color="auto" w:fill="FFFFFF"/>
        </w:rPr>
        <w:t>Remote Procedure Call</w:t>
      </w:r>
      <w:r w:rsidRPr="007D2A65">
        <w:rPr>
          <w:rFonts w:ascii="Arial" w:hAnsi="Arial" w:cs="Arial" w:hint="eastAsia"/>
          <w:color w:val="333333"/>
          <w:sz w:val="21"/>
          <w:szCs w:val="21"/>
          <w:shd w:val="clear" w:color="auto" w:fill="FFFFFF"/>
        </w:rPr>
        <w:t>）—远程过程调用，它是一种通过网络从远程计算机程序上请求服务，而不需要了解底层网络技术的协议。</w:t>
      </w:r>
      <w:r w:rsidRPr="007D2A65">
        <w:rPr>
          <w:rFonts w:ascii="Arial" w:hAnsi="Arial" w:cs="Arial" w:hint="eastAsia"/>
          <w:color w:val="333333"/>
          <w:sz w:val="21"/>
          <w:szCs w:val="21"/>
          <w:shd w:val="clear" w:color="auto" w:fill="FFFFFF"/>
        </w:rPr>
        <w:t>RPC</w:t>
      </w:r>
      <w:r w:rsidRPr="007D2A65">
        <w:rPr>
          <w:rFonts w:ascii="Arial" w:hAnsi="Arial" w:cs="Arial" w:hint="eastAsia"/>
          <w:color w:val="333333"/>
          <w:sz w:val="21"/>
          <w:szCs w:val="21"/>
          <w:shd w:val="clear" w:color="auto" w:fill="FFFFFF"/>
        </w:rPr>
        <w:t>协议假定某些传输协议的存在，如</w:t>
      </w:r>
      <w:r w:rsidRPr="007D2A65">
        <w:rPr>
          <w:rFonts w:ascii="Arial" w:hAnsi="Arial" w:cs="Arial" w:hint="eastAsia"/>
          <w:color w:val="333333"/>
          <w:sz w:val="21"/>
          <w:szCs w:val="21"/>
          <w:shd w:val="clear" w:color="auto" w:fill="FFFFFF"/>
        </w:rPr>
        <w:t>TCP</w:t>
      </w:r>
      <w:r w:rsidRPr="007D2A65">
        <w:rPr>
          <w:rFonts w:ascii="Arial" w:hAnsi="Arial" w:cs="Arial" w:hint="eastAsia"/>
          <w:color w:val="333333"/>
          <w:sz w:val="21"/>
          <w:szCs w:val="21"/>
          <w:shd w:val="clear" w:color="auto" w:fill="FFFFFF"/>
        </w:rPr>
        <w:t>或</w:t>
      </w:r>
      <w:r w:rsidRPr="007D2A65">
        <w:rPr>
          <w:rFonts w:ascii="Arial" w:hAnsi="Arial" w:cs="Arial" w:hint="eastAsia"/>
          <w:color w:val="333333"/>
          <w:sz w:val="21"/>
          <w:szCs w:val="21"/>
          <w:shd w:val="clear" w:color="auto" w:fill="FFFFFF"/>
        </w:rPr>
        <w:t>UDP</w:t>
      </w:r>
      <w:r w:rsidRPr="007D2A65">
        <w:rPr>
          <w:rFonts w:ascii="Arial" w:hAnsi="Arial" w:cs="Arial" w:hint="eastAsia"/>
          <w:color w:val="333333"/>
          <w:sz w:val="21"/>
          <w:szCs w:val="21"/>
          <w:shd w:val="clear" w:color="auto" w:fill="FFFFFF"/>
        </w:rPr>
        <w:t>，为通信程序之间携带信息数据。在</w:t>
      </w:r>
      <w:r w:rsidRPr="007D2A65">
        <w:rPr>
          <w:rFonts w:ascii="Arial" w:hAnsi="Arial" w:cs="Arial" w:hint="eastAsia"/>
          <w:color w:val="333333"/>
          <w:sz w:val="21"/>
          <w:szCs w:val="21"/>
          <w:shd w:val="clear" w:color="auto" w:fill="FFFFFF"/>
        </w:rPr>
        <w:t>OSI</w:t>
      </w:r>
      <w:r w:rsidRPr="007D2A65">
        <w:rPr>
          <w:rFonts w:ascii="Arial" w:hAnsi="Arial" w:cs="Arial" w:hint="eastAsia"/>
          <w:color w:val="333333"/>
          <w:sz w:val="21"/>
          <w:szCs w:val="21"/>
          <w:shd w:val="clear" w:color="auto" w:fill="FFFFFF"/>
        </w:rPr>
        <w:t>网络通信模型中，</w:t>
      </w:r>
      <w:r w:rsidRPr="007D2A65">
        <w:rPr>
          <w:rFonts w:ascii="Arial" w:hAnsi="Arial" w:cs="Arial" w:hint="eastAsia"/>
          <w:color w:val="333333"/>
          <w:sz w:val="21"/>
          <w:szCs w:val="21"/>
          <w:shd w:val="clear" w:color="auto" w:fill="FFFFFF"/>
        </w:rPr>
        <w:t>RPC</w:t>
      </w:r>
      <w:r w:rsidRPr="007D2A65">
        <w:rPr>
          <w:rFonts w:ascii="Arial" w:hAnsi="Arial" w:cs="Arial" w:hint="eastAsia"/>
          <w:color w:val="333333"/>
          <w:sz w:val="21"/>
          <w:szCs w:val="21"/>
          <w:shd w:val="clear" w:color="auto" w:fill="FFFFFF"/>
        </w:rPr>
        <w:t>跨越了传输层和应用层。</w:t>
      </w:r>
      <w:r w:rsidRPr="007D2A65">
        <w:rPr>
          <w:rFonts w:ascii="Arial" w:hAnsi="Arial" w:cs="Arial" w:hint="eastAsia"/>
          <w:color w:val="333333"/>
          <w:sz w:val="21"/>
          <w:szCs w:val="21"/>
          <w:shd w:val="clear" w:color="auto" w:fill="FFFFFF"/>
        </w:rPr>
        <w:t>RPC</w:t>
      </w:r>
      <w:r w:rsidRPr="007D2A65">
        <w:rPr>
          <w:rFonts w:ascii="Arial" w:hAnsi="Arial" w:cs="Arial" w:hint="eastAsia"/>
          <w:color w:val="333333"/>
          <w:sz w:val="21"/>
          <w:szCs w:val="21"/>
          <w:shd w:val="clear" w:color="auto" w:fill="FFFFFF"/>
        </w:rPr>
        <w:t>使得开发包括网络分布式多程序在内的应用程序更加容易。</w:t>
      </w:r>
    </w:p>
    <w:p w:rsidR="005D2672" w:rsidRPr="007D2A65" w:rsidRDefault="005D2672" w:rsidP="005D2672">
      <w:pPr>
        <w:pStyle w:val="a5"/>
        <w:shd w:val="clear" w:color="auto" w:fill="FFFFFF"/>
        <w:spacing w:line="390" w:lineRule="atLeast"/>
        <w:rPr>
          <w:rFonts w:asciiTheme="minorEastAsia" w:eastAsiaTheme="minorEastAsia" w:hAnsiTheme="minorEastAsia"/>
          <w:color w:val="4F4F4F"/>
          <w:sz w:val="21"/>
          <w:szCs w:val="21"/>
        </w:rPr>
      </w:pPr>
      <w:r w:rsidRPr="007D2A65">
        <w:rPr>
          <w:rFonts w:asciiTheme="minorEastAsia" w:eastAsiaTheme="minorEastAsia" w:hAnsiTheme="minorEastAsia" w:hint="eastAsia"/>
          <w:color w:val="4F4F4F"/>
          <w:sz w:val="21"/>
          <w:szCs w:val="21"/>
        </w:rPr>
        <w:t>DO（Data Object） ：与数据库表结构一一对应，通过 DAO 层向上传输数据源对象。</w:t>
      </w:r>
    </w:p>
    <w:p w:rsidR="005D2672" w:rsidRPr="007D2A65" w:rsidRDefault="005D2672" w:rsidP="005D2672">
      <w:pPr>
        <w:pStyle w:val="a5"/>
        <w:shd w:val="clear" w:color="auto" w:fill="FFFFFF"/>
        <w:spacing w:line="390" w:lineRule="atLeast"/>
        <w:rPr>
          <w:rFonts w:asciiTheme="minorEastAsia" w:eastAsiaTheme="minorEastAsia" w:hAnsiTheme="minorEastAsia"/>
          <w:color w:val="4F4F4F"/>
          <w:sz w:val="21"/>
          <w:szCs w:val="21"/>
        </w:rPr>
      </w:pPr>
      <w:r w:rsidRPr="007D2A65">
        <w:rPr>
          <w:rFonts w:asciiTheme="minorEastAsia" w:eastAsiaTheme="minorEastAsia" w:hAnsiTheme="minorEastAsia"/>
          <w:color w:val="4F4F4F"/>
          <w:sz w:val="21"/>
          <w:szCs w:val="21"/>
        </w:rPr>
        <w:t>  DTO</w:t>
      </w:r>
      <w:r w:rsidRPr="007D2A65">
        <w:rPr>
          <w:rFonts w:asciiTheme="minorEastAsia" w:eastAsiaTheme="minorEastAsia" w:hAnsiTheme="minorEastAsia" w:hint="eastAsia"/>
          <w:color w:val="4F4F4F"/>
          <w:sz w:val="21"/>
          <w:szCs w:val="21"/>
        </w:rPr>
        <w:t>（</w:t>
      </w:r>
      <w:r w:rsidRPr="007D2A65">
        <w:rPr>
          <w:rFonts w:asciiTheme="minorEastAsia" w:eastAsiaTheme="minorEastAsia" w:hAnsiTheme="minorEastAsia"/>
          <w:color w:val="4F4F4F"/>
          <w:sz w:val="21"/>
          <w:szCs w:val="21"/>
        </w:rPr>
        <w:t>Data Transfer Object</w:t>
      </w:r>
      <w:r w:rsidRPr="007D2A65">
        <w:rPr>
          <w:rFonts w:asciiTheme="minorEastAsia" w:eastAsiaTheme="minorEastAsia" w:hAnsiTheme="minorEastAsia" w:hint="eastAsia"/>
          <w:color w:val="4F4F4F"/>
          <w:sz w:val="21"/>
          <w:szCs w:val="21"/>
        </w:rPr>
        <w:t>）</w:t>
      </w:r>
      <w:r w:rsidRPr="007D2A65">
        <w:rPr>
          <w:rFonts w:asciiTheme="minorEastAsia" w:eastAsiaTheme="minorEastAsia" w:hAnsiTheme="minorEastAsia"/>
          <w:color w:val="4F4F4F"/>
          <w:sz w:val="21"/>
          <w:szCs w:val="21"/>
        </w:rPr>
        <w:t xml:space="preserve"> </w:t>
      </w:r>
      <w:r w:rsidRPr="007D2A65">
        <w:rPr>
          <w:rFonts w:asciiTheme="minorEastAsia" w:eastAsiaTheme="minorEastAsia" w:hAnsiTheme="minorEastAsia" w:hint="eastAsia"/>
          <w:color w:val="4F4F4F"/>
          <w:sz w:val="21"/>
          <w:szCs w:val="21"/>
        </w:rPr>
        <w:t>：数据传输对象，</w:t>
      </w:r>
      <w:r w:rsidRPr="007D2A65">
        <w:rPr>
          <w:rFonts w:asciiTheme="minorEastAsia" w:eastAsiaTheme="minorEastAsia" w:hAnsiTheme="minorEastAsia"/>
          <w:color w:val="4F4F4F"/>
          <w:sz w:val="21"/>
          <w:szCs w:val="21"/>
        </w:rPr>
        <w:t xml:space="preserve"> Service </w:t>
      </w:r>
      <w:r w:rsidRPr="007D2A65">
        <w:rPr>
          <w:rFonts w:asciiTheme="minorEastAsia" w:eastAsiaTheme="minorEastAsia" w:hAnsiTheme="minorEastAsia" w:hint="eastAsia"/>
          <w:color w:val="4F4F4F"/>
          <w:sz w:val="21"/>
          <w:szCs w:val="21"/>
        </w:rPr>
        <w:t>和</w:t>
      </w:r>
      <w:r w:rsidRPr="007D2A65">
        <w:rPr>
          <w:rFonts w:asciiTheme="minorEastAsia" w:eastAsiaTheme="minorEastAsia" w:hAnsiTheme="minorEastAsia"/>
          <w:color w:val="4F4F4F"/>
          <w:sz w:val="21"/>
          <w:szCs w:val="21"/>
        </w:rPr>
        <w:t xml:space="preserve"> Manager </w:t>
      </w:r>
      <w:r w:rsidRPr="007D2A65">
        <w:rPr>
          <w:rFonts w:asciiTheme="minorEastAsia" w:eastAsiaTheme="minorEastAsia" w:hAnsiTheme="minorEastAsia" w:hint="eastAsia"/>
          <w:color w:val="4F4F4F"/>
          <w:sz w:val="21"/>
          <w:szCs w:val="21"/>
        </w:rPr>
        <w:t>向外传输的对象。</w:t>
      </w:r>
    </w:p>
    <w:p w:rsidR="005D2672" w:rsidRPr="007D2A65" w:rsidRDefault="005D2672" w:rsidP="005D2672">
      <w:pPr>
        <w:pStyle w:val="a5"/>
        <w:shd w:val="clear" w:color="auto" w:fill="FFFFFF"/>
        <w:spacing w:line="390" w:lineRule="atLeast"/>
        <w:rPr>
          <w:rFonts w:asciiTheme="minorEastAsia" w:eastAsiaTheme="minorEastAsia" w:hAnsiTheme="minorEastAsia"/>
          <w:color w:val="4F4F4F"/>
          <w:sz w:val="21"/>
          <w:szCs w:val="21"/>
        </w:rPr>
      </w:pPr>
      <w:r w:rsidRPr="007D2A65">
        <w:rPr>
          <w:rFonts w:asciiTheme="minorEastAsia" w:eastAsiaTheme="minorEastAsia" w:hAnsiTheme="minorEastAsia"/>
          <w:color w:val="4F4F4F"/>
          <w:sz w:val="21"/>
          <w:szCs w:val="21"/>
        </w:rPr>
        <w:t>  BO</w:t>
      </w:r>
      <w:r w:rsidRPr="007D2A65">
        <w:rPr>
          <w:rFonts w:asciiTheme="minorEastAsia" w:eastAsiaTheme="minorEastAsia" w:hAnsiTheme="minorEastAsia" w:hint="eastAsia"/>
          <w:color w:val="4F4F4F"/>
          <w:sz w:val="21"/>
          <w:szCs w:val="21"/>
        </w:rPr>
        <w:t>（</w:t>
      </w:r>
      <w:r w:rsidRPr="007D2A65">
        <w:rPr>
          <w:rFonts w:asciiTheme="minorEastAsia" w:eastAsiaTheme="minorEastAsia" w:hAnsiTheme="minorEastAsia"/>
          <w:color w:val="4F4F4F"/>
          <w:sz w:val="21"/>
          <w:szCs w:val="21"/>
        </w:rPr>
        <w:t>Business Object</w:t>
      </w:r>
      <w:r w:rsidRPr="007D2A65">
        <w:rPr>
          <w:rFonts w:asciiTheme="minorEastAsia" w:eastAsiaTheme="minorEastAsia" w:hAnsiTheme="minorEastAsia" w:hint="eastAsia"/>
          <w:color w:val="4F4F4F"/>
          <w:sz w:val="21"/>
          <w:szCs w:val="21"/>
        </w:rPr>
        <w:t>）</w:t>
      </w:r>
      <w:r w:rsidRPr="007D2A65">
        <w:rPr>
          <w:rFonts w:asciiTheme="minorEastAsia" w:eastAsiaTheme="minorEastAsia" w:hAnsiTheme="minorEastAsia"/>
          <w:color w:val="4F4F4F"/>
          <w:sz w:val="21"/>
          <w:szCs w:val="21"/>
        </w:rPr>
        <w:t xml:space="preserve"> </w:t>
      </w:r>
      <w:r w:rsidRPr="007D2A65">
        <w:rPr>
          <w:rFonts w:asciiTheme="minorEastAsia" w:eastAsiaTheme="minorEastAsia" w:hAnsiTheme="minorEastAsia" w:hint="eastAsia"/>
          <w:color w:val="4F4F4F"/>
          <w:sz w:val="21"/>
          <w:szCs w:val="21"/>
        </w:rPr>
        <w:t>：业务对象。可以由</w:t>
      </w:r>
      <w:r w:rsidRPr="007D2A65">
        <w:rPr>
          <w:rFonts w:asciiTheme="minorEastAsia" w:eastAsiaTheme="minorEastAsia" w:hAnsiTheme="minorEastAsia"/>
          <w:color w:val="4F4F4F"/>
          <w:sz w:val="21"/>
          <w:szCs w:val="21"/>
        </w:rPr>
        <w:t xml:space="preserve"> Service </w:t>
      </w:r>
      <w:r w:rsidRPr="007D2A65">
        <w:rPr>
          <w:rFonts w:asciiTheme="minorEastAsia" w:eastAsiaTheme="minorEastAsia" w:hAnsiTheme="minorEastAsia" w:hint="eastAsia"/>
          <w:color w:val="4F4F4F"/>
          <w:sz w:val="21"/>
          <w:szCs w:val="21"/>
        </w:rPr>
        <w:t>层输出的封装业务逻辑的对象。</w:t>
      </w:r>
    </w:p>
    <w:p w:rsidR="005D2672" w:rsidRPr="007D2A65" w:rsidRDefault="005D2672" w:rsidP="005D2672">
      <w:pPr>
        <w:pStyle w:val="a5"/>
        <w:shd w:val="clear" w:color="auto" w:fill="FFFFFF"/>
        <w:spacing w:line="390" w:lineRule="atLeast"/>
        <w:rPr>
          <w:rFonts w:asciiTheme="minorEastAsia" w:eastAsiaTheme="minorEastAsia" w:hAnsiTheme="minorEastAsia"/>
          <w:color w:val="4F4F4F"/>
          <w:sz w:val="21"/>
          <w:szCs w:val="21"/>
        </w:rPr>
      </w:pPr>
      <w:r w:rsidRPr="007D2A65">
        <w:rPr>
          <w:rFonts w:asciiTheme="minorEastAsia" w:eastAsiaTheme="minorEastAsia" w:hAnsiTheme="minorEastAsia"/>
          <w:color w:val="4F4F4F"/>
          <w:sz w:val="21"/>
          <w:szCs w:val="21"/>
        </w:rPr>
        <w:t xml:space="preserve">  QUERY </w:t>
      </w:r>
      <w:r w:rsidRPr="007D2A65">
        <w:rPr>
          <w:rFonts w:asciiTheme="minorEastAsia" w:eastAsiaTheme="minorEastAsia" w:hAnsiTheme="minorEastAsia" w:hint="eastAsia"/>
          <w:color w:val="4F4F4F"/>
          <w:sz w:val="21"/>
          <w:szCs w:val="21"/>
        </w:rPr>
        <w:t>：数据查询对象，各层接收上层的查询请求。注：超过</w:t>
      </w:r>
      <w:r w:rsidRPr="007D2A65">
        <w:rPr>
          <w:rFonts w:asciiTheme="minorEastAsia" w:eastAsiaTheme="minorEastAsia" w:hAnsiTheme="minorEastAsia"/>
          <w:color w:val="4F4F4F"/>
          <w:sz w:val="21"/>
          <w:szCs w:val="21"/>
        </w:rPr>
        <w:t xml:space="preserve"> 2 </w:t>
      </w:r>
      <w:r w:rsidRPr="007D2A65">
        <w:rPr>
          <w:rFonts w:asciiTheme="minorEastAsia" w:eastAsiaTheme="minorEastAsia" w:hAnsiTheme="minorEastAsia" w:hint="eastAsia"/>
          <w:color w:val="4F4F4F"/>
          <w:sz w:val="21"/>
          <w:szCs w:val="21"/>
        </w:rPr>
        <w:t>个参数的查询封装，禁止</w:t>
      </w:r>
    </w:p>
    <w:p w:rsidR="005D2672" w:rsidRPr="007D2A65" w:rsidRDefault="005D2672" w:rsidP="005D2672">
      <w:pPr>
        <w:pStyle w:val="a5"/>
        <w:shd w:val="clear" w:color="auto" w:fill="FFFFFF"/>
        <w:spacing w:line="390" w:lineRule="atLeast"/>
        <w:rPr>
          <w:rFonts w:asciiTheme="minorEastAsia" w:eastAsiaTheme="minorEastAsia" w:hAnsiTheme="minorEastAsia"/>
          <w:color w:val="4F4F4F"/>
          <w:sz w:val="21"/>
          <w:szCs w:val="21"/>
        </w:rPr>
      </w:pPr>
      <w:r w:rsidRPr="007D2A65">
        <w:rPr>
          <w:rFonts w:asciiTheme="minorEastAsia" w:eastAsiaTheme="minorEastAsia" w:hAnsiTheme="minorEastAsia" w:hint="eastAsia"/>
          <w:color w:val="4F4F4F"/>
          <w:sz w:val="21"/>
          <w:szCs w:val="21"/>
        </w:rPr>
        <w:t>使用 Map 类来传输。</w:t>
      </w:r>
    </w:p>
    <w:p w:rsidR="00A3776A" w:rsidRPr="007D2A65" w:rsidRDefault="005D2672" w:rsidP="005D2672">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sidRPr="007D2A65">
        <w:rPr>
          <w:rFonts w:asciiTheme="minorEastAsia" w:eastAsiaTheme="minorEastAsia" w:hAnsiTheme="minorEastAsia"/>
          <w:color w:val="4F4F4F"/>
          <w:sz w:val="21"/>
          <w:szCs w:val="21"/>
        </w:rPr>
        <w:t>  VO</w:t>
      </w:r>
      <w:r w:rsidRPr="007D2A65">
        <w:rPr>
          <w:rFonts w:asciiTheme="minorEastAsia" w:eastAsiaTheme="minorEastAsia" w:hAnsiTheme="minorEastAsia" w:hint="eastAsia"/>
          <w:color w:val="4F4F4F"/>
          <w:sz w:val="21"/>
          <w:szCs w:val="21"/>
        </w:rPr>
        <w:t>（</w:t>
      </w:r>
      <w:r w:rsidRPr="007D2A65">
        <w:rPr>
          <w:rFonts w:asciiTheme="minorEastAsia" w:eastAsiaTheme="minorEastAsia" w:hAnsiTheme="minorEastAsia"/>
          <w:color w:val="4F4F4F"/>
          <w:sz w:val="21"/>
          <w:szCs w:val="21"/>
        </w:rPr>
        <w:t>View Object</w:t>
      </w:r>
      <w:r w:rsidRPr="007D2A65">
        <w:rPr>
          <w:rFonts w:asciiTheme="minorEastAsia" w:eastAsiaTheme="minorEastAsia" w:hAnsiTheme="minorEastAsia" w:hint="eastAsia"/>
          <w:color w:val="4F4F4F"/>
          <w:sz w:val="21"/>
          <w:szCs w:val="21"/>
        </w:rPr>
        <w:t>）</w:t>
      </w:r>
      <w:r w:rsidRPr="007D2A65">
        <w:rPr>
          <w:rFonts w:asciiTheme="minorEastAsia" w:eastAsiaTheme="minorEastAsia" w:hAnsiTheme="minorEastAsia"/>
          <w:color w:val="4F4F4F"/>
          <w:sz w:val="21"/>
          <w:szCs w:val="21"/>
        </w:rPr>
        <w:t xml:space="preserve"> </w:t>
      </w:r>
      <w:r w:rsidRPr="007D2A65">
        <w:rPr>
          <w:rFonts w:asciiTheme="minorEastAsia" w:eastAsiaTheme="minorEastAsia" w:hAnsiTheme="minorEastAsia" w:hint="eastAsia"/>
          <w:color w:val="4F4F4F"/>
          <w:sz w:val="21"/>
          <w:szCs w:val="21"/>
        </w:rPr>
        <w:t>：显示层对象，通常是</w:t>
      </w:r>
      <w:r w:rsidRPr="007D2A65">
        <w:rPr>
          <w:rFonts w:asciiTheme="minorEastAsia" w:eastAsiaTheme="minorEastAsia" w:hAnsiTheme="minorEastAsia"/>
          <w:color w:val="4F4F4F"/>
          <w:sz w:val="21"/>
          <w:szCs w:val="21"/>
        </w:rPr>
        <w:t xml:space="preserve"> Web </w:t>
      </w:r>
      <w:r w:rsidRPr="007D2A65">
        <w:rPr>
          <w:rFonts w:asciiTheme="minorEastAsia" w:eastAsiaTheme="minorEastAsia" w:hAnsiTheme="minorEastAsia" w:hint="eastAsia"/>
          <w:color w:val="4F4F4F"/>
          <w:sz w:val="21"/>
          <w:szCs w:val="21"/>
        </w:rPr>
        <w:t>向模板渲染引擎层传输的对象。</w:t>
      </w:r>
    </w:p>
    <w:p w:rsidR="007805FA" w:rsidRPr="007D2A65" w:rsidRDefault="007805FA" w:rsidP="007805FA">
      <w:pPr>
        <w:pStyle w:val="a5"/>
        <w:shd w:val="clear" w:color="auto" w:fill="FFFFFF"/>
        <w:spacing w:before="0" w:beforeAutospacing="0" w:after="0" w:afterAutospacing="0" w:line="390" w:lineRule="atLeast"/>
        <w:jc w:val="both"/>
        <w:rPr>
          <w:rFonts w:ascii="Arial" w:hAnsi="Arial" w:cs="Arial"/>
          <w:color w:val="333333"/>
          <w:sz w:val="21"/>
          <w:szCs w:val="21"/>
          <w:shd w:val="clear" w:color="auto" w:fill="FFFFFF"/>
        </w:rPr>
      </w:pPr>
      <w:r w:rsidRPr="007D2A65">
        <w:rPr>
          <w:rFonts w:ascii="Arial" w:hAnsi="Arial" w:cs="Arial" w:hint="eastAsia"/>
          <w:color w:val="333333"/>
          <w:sz w:val="21"/>
          <w:szCs w:val="21"/>
          <w:shd w:val="clear" w:color="auto" w:fill="FFFFFF"/>
        </w:rPr>
        <w:t>CSRF</w:t>
      </w:r>
      <w:r w:rsidRPr="007D2A65">
        <w:rPr>
          <w:rFonts w:ascii="Arial" w:hAnsi="Arial" w:cs="Arial" w:hint="eastAsia"/>
          <w:color w:val="333333"/>
          <w:sz w:val="21"/>
          <w:szCs w:val="21"/>
          <w:shd w:val="clear" w:color="auto" w:fill="FFFFFF"/>
        </w:rPr>
        <w:t>（</w:t>
      </w:r>
      <w:r w:rsidRPr="007D2A65">
        <w:rPr>
          <w:rFonts w:ascii="Arial" w:hAnsi="Arial" w:cs="Arial" w:hint="eastAsia"/>
          <w:color w:val="333333"/>
          <w:sz w:val="21"/>
          <w:szCs w:val="21"/>
          <w:shd w:val="clear" w:color="auto" w:fill="FFFFFF"/>
        </w:rPr>
        <w:t>Cross-site request forgery</w:t>
      </w:r>
      <w:r w:rsidRPr="007D2A65">
        <w:rPr>
          <w:rFonts w:ascii="Arial" w:hAnsi="Arial" w:cs="Arial" w:hint="eastAsia"/>
          <w:color w:val="333333"/>
          <w:sz w:val="21"/>
          <w:szCs w:val="21"/>
          <w:shd w:val="clear" w:color="auto" w:fill="FFFFFF"/>
        </w:rPr>
        <w:t>）跨站请求伪造，也被称为“</w:t>
      </w:r>
      <w:r w:rsidRPr="007D2A65">
        <w:rPr>
          <w:rFonts w:ascii="Arial" w:hAnsi="Arial" w:cs="Arial" w:hint="eastAsia"/>
          <w:color w:val="333333"/>
          <w:sz w:val="21"/>
          <w:szCs w:val="21"/>
          <w:shd w:val="clear" w:color="auto" w:fill="FFFFFF"/>
        </w:rPr>
        <w:t>One Click Attack</w:t>
      </w:r>
      <w:r w:rsidRPr="007D2A65">
        <w:rPr>
          <w:rFonts w:ascii="Arial" w:hAnsi="Arial" w:cs="Arial" w:hint="eastAsia"/>
          <w:color w:val="333333"/>
          <w:sz w:val="21"/>
          <w:szCs w:val="21"/>
          <w:shd w:val="clear" w:color="auto" w:fill="FFFFFF"/>
        </w:rPr>
        <w:t>”或者</w:t>
      </w:r>
      <w:r w:rsidRPr="007D2A65">
        <w:rPr>
          <w:rFonts w:ascii="Arial" w:hAnsi="Arial" w:cs="Arial" w:hint="eastAsia"/>
          <w:color w:val="333333"/>
          <w:sz w:val="21"/>
          <w:szCs w:val="21"/>
          <w:shd w:val="clear" w:color="auto" w:fill="FFFFFF"/>
        </w:rPr>
        <w:t>Session Riding</w:t>
      </w:r>
      <w:r w:rsidRPr="007D2A65">
        <w:rPr>
          <w:rFonts w:ascii="Arial" w:hAnsi="Arial" w:cs="Arial" w:hint="eastAsia"/>
          <w:color w:val="333333"/>
          <w:sz w:val="21"/>
          <w:szCs w:val="21"/>
          <w:shd w:val="clear" w:color="auto" w:fill="FFFFFF"/>
        </w:rPr>
        <w:t>，通常缩写为</w:t>
      </w:r>
      <w:r w:rsidRPr="007D2A65">
        <w:rPr>
          <w:rFonts w:ascii="Arial" w:hAnsi="Arial" w:cs="Arial" w:hint="eastAsia"/>
          <w:color w:val="333333"/>
          <w:sz w:val="21"/>
          <w:szCs w:val="21"/>
          <w:shd w:val="clear" w:color="auto" w:fill="FFFFFF"/>
        </w:rPr>
        <w:t>CSRF</w:t>
      </w:r>
      <w:r w:rsidRPr="007D2A65">
        <w:rPr>
          <w:rFonts w:ascii="Arial" w:hAnsi="Arial" w:cs="Arial" w:hint="eastAsia"/>
          <w:color w:val="333333"/>
          <w:sz w:val="21"/>
          <w:szCs w:val="21"/>
          <w:shd w:val="clear" w:color="auto" w:fill="FFFFFF"/>
        </w:rPr>
        <w:t>或者</w:t>
      </w:r>
      <w:r w:rsidRPr="007D2A65">
        <w:rPr>
          <w:rFonts w:ascii="Arial" w:hAnsi="Arial" w:cs="Arial" w:hint="eastAsia"/>
          <w:color w:val="333333"/>
          <w:sz w:val="21"/>
          <w:szCs w:val="21"/>
          <w:shd w:val="clear" w:color="auto" w:fill="FFFFFF"/>
        </w:rPr>
        <w:t>XSRF</w:t>
      </w:r>
      <w:r w:rsidRPr="007D2A65">
        <w:rPr>
          <w:rFonts w:ascii="Arial" w:hAnsi="Arial" w:cs="Arial" w:hint="eastAsia"/>
          <w:color w:val="333333"/>
          <w:sz w:val="21"/>
          <w:szCs w:val="21"/>
          <w:shd w:val="clear" w:color="auto" w:fill="FFFFFF"/>
        </w:rPr>
        <w:t>，是一种对网站的恶意利用。尽管听起来像跨站脚本（</w:t>
      </w:r>
      <w:r w:rsidRPr="007D2A65">
        <w:rPr>
          <w:rFonts w:ascii="Arial" w:hAnsi="Arial" w:cs="Arial" w:hint="eastAsia"/>
          <w:color w:val="333333"/>
          <w:sz w:val="21"/>
          <w:szCs w:val="21"/>
          <w:shd w:val="clear" w:color="auto" w:fill="FFFFFF"/>
        </w:rPr>
        <w:t>XSS</w:t>
      </w:r>
      <w:r w:rsidRPr="007D2A65">
        <w:rPr>
          <w:rFonts w:ascii="Arial" w:hAnsi="Arial" w:cs="Arial" w:hint="eastAsia"/>
          <w:color w:val="333333"/>
          <w:sz w:val="21"/>
          <w:szCs w:val="21"/>
          <w:shd w:val="clear" w:color="auto" w:fill="FFFFFF"/>
        </w:rPr>
        <w:t>），但它与</w:t>
      </w:r>
      <w:r w:rsidRPr="007D2A65">
        <w:rPr>
          <w:rFonts w:ascii="Arial" w:hAnsi="Arial" w:cs="Arial" w:hint="eastAsia"/>
          <w:color w:val="333333"/>
          <w:sz w:val="21"/>
          <w:szCs w:val="21"/>
          <w:shd w:val="clear" w:color="auto" w:fill="FFFFFF"/>
        </w:rPr>
        <w:t>XSS</w:t>
      </w:r>
      <w:r w:rsidRPr="007D2A65">
        <w:rPr>
          <w:rFonts w:ascii="Arial" w:hAnsi="Arial" w:cs="Arial" w:hint="eastAsia"/>
          <w:color w:val="333333"/>
          <w:sz w:val="21"/>
          <w:szCs w:val="21"/>
          <w:shd w:val="clear" w:color="auto" w:fill="FFFFFF"/>
        </w:rPr>
        <w:t>非常不同，</w:t>
      </w:r>
      <w:r w:rsidRPr="007D2A65">
        <w:rPr>
          <w:rFonts w:ascii="Arial" w:hAnsi="Arial" w:cs="Arial" w:hint="eastAsia"/>
          <w:color w:val="333333"/>
          <w:sz w:val="21"/>
          <w:szCs w:val="21"/>
          <w:shd w:val="clear" w:color="auto" w:fill="FFFFFF"/>
        </w:rPr>
        <w:t>XSS</w:t>
      </w:r>
      <w:r w:rsidRPr="007D2A65">
        <w:rPr>
          <w:rFonts w:ascii="Arial" w:hAnsi="Arial" w:cs="Arial" w:hint="eastAsia"/>
          <w:color w:val="333333"/>
          <w:sz w:val="21"/>
          <w:szCs w:val="21"/>
          <w:shd w:val="clear" w:color="auto" w:fill="FFFFFF"/>
        </w:rPr>
        <w:t>利用站点内的信任用户，而</w:t>
      </w:r>
      <w:r w:rsidRPr="007D2A65">
        <w:rPr>
          <w:rFonts w:ascii="Arial" w:hAnsi="Arial" w:cs="Arial" w:hint="eastAsia"/>
          <w:color w:val="333333"/>
          <w:sz w:val="21"/>
          <w:szCs w:val="21"/>
          <w:shd w:val="clear" w:color="auto" w:fill="FFFFFF"/>
        </w:rPr>
        <w:t>CSRF</w:t>
      </w:r>
      <w:r w:rsidRPr="007D2A65">
        <w:rPr>
          <w:rFonts w:ascii="Arial" w:hAnsi="Arial" w:cs="Arial" w:hint="eastAsia"/>
          <w:color w:val="333333"/>
          <w:sz w:val="21"/>
          <w:szCs w:val="21"/>
          <w:shd w:val="clear" w:color="auto" w:fill="FFFFFF"/>
        </w:rPr>
        <w:t>则通过伪装来自受信任用户的请求来利用受信任的网站。与</w:t>
      </w:r>
      <w:r w:rsidRPr="007D2A65">
        <w:rPr>
          <w:rFonts w:ascii="Arial" w:hAnsi="Arial" w:cs="Arial" w:hint="eastAsia"/>
          <w:color w:val="333333"/>
          <w:sz w:val="21"/>
          <w:szCs w:val="21"/>
          <w:shd w:val="clear" w:color="auto" w:fill="FFFFFF"/>
        </w:rPr>
        <w:t>XSS</w:t>
      </w:r>
      <w:r w:rsidRPr="007D2A65">
        <w:rPr>
          <w:rFonts w:ascii="Arial" w:hAnsi="Arial" w:cs="Arial" w:hint="eastAsia"/>
          <w:color w:val="333333"/>
          <w:sz w:val="21"/>
          <w:szCs w:val="21"/>
          <w:shd w:val="clear" w:color="auto" w:fill="FFFFFF"/>
        </w:rPr>
        <w:t>攻击相比，</w:t>
      </w:r>
      <w:r w:rsidRPr="007D2A65">
        <w:rPr>
          <w:rFonts w:ascii="Arial" w:hAnsi="Arial" w:cs="Arial" w:hint="eastAsia"/>
          <w:color w:val="333333"/>
          <w:sz w:val="21"/>
          <w:szCs w:val="21"/>
          <w:shd w:val="clear" w:color="auto" w:fill="FFFFFF"/>
        </w:rPr>
        <w:t>CSRF</w:t>
      </w:r>
      <w:r w:rsidRPr="007D2A65">
        <w:rPr>
          <w:rFonts w:ascii="Arial" w:hAnsi="Arial" w:cs="Arial" w:hint="eastAsia"/>
          <w:color w:val="333333"/>
          <w:sz w:val="21"/>
          <w:szCs w:val="21"/>
          <w:shd w:val="clear" w:color="auto" w:fill="FFFFFF"/>
        </w:rPr>
        <w:t>攻击往往不大流行（因此对其进行防范的资源也相当稀少）和难以防范，所以被认为比</w:t>
      </w:r>
      <w:r w:rsidRPr="007D2A65">
        <w:rPr>
          <w:rFonts w:ascii="Arial" w:hAnsi="Arial" w:cs="Arial" w:hint="eastAsia"/>
          <w:color w:val="333333"/>
          <w:sz w:val="21"/>
          <w:szCs w:val="21"/>
          <w:shd w:val="clear" w:color="auto" w:fill="FFFFFF"/>
        </w:rPr>
        <w:t>XSS</w:t>
      </w:r>
      <w:r w:rsidRPr="007D2A65">
        <w:rPr>
          <w:rFonts w:ascii="Arial" w:hAnsi="Arial" w:cs="Arial" w:hint="eastAsia"/>
          <w:color w:val="333333"/>
          <w:sz w:val="21"/>
          <w:szCs w:val="21"/>
          <w:shd w:val="clear" w:color="auto" w:fill="FFFFFF"/>
        </w:rPr>
        <w:t>更具危险性。</w:t>
      </w:r>
    </w:p>
    <w:p w:rsidR="002F443A" w:rsidRPr="007D2A65" w:rsidRDefault="002F443A" w:rsidP="007805FA">
      <w:pPr>
        <w:pStyle w:val="a5"/>
        <w:shd w:val="clear" w:color="auto" w:fill="FFFFFF"/>
        <w:spacing w:before="0" w:beforeAutospacing="0" w:after="0" w:afterAutospacing="0" w:line="390" w:lineRule="atLeast"/>
        <w:jc w:val="both"/>
        <w:rPr>
          <w:rFonts w:ascii="Arial" w:hAnsi="Arial" w:cs="Arial"/>
          <w:color w:val="333333"/>
          <w:sz w:val="21"/>
          <w:szCs w:val="21"/>
          <w:shd w:val="clear" w:color="auto" w:fill="FFFFFF"/>
        </w:rPr>
      </w:pPr>
      <w:r w:rsidRPr="007D2A65">
        <w:rPr>
          <w:rFonts w:ascii="Arial" w:hAnsi="Arial" w:cs="Arial" w:hint="eastAsia"/>
          <w:color w:val="333333"/>
          <w:sz w:val="21"/>
          <w:szCs w:val="21"/>
          <w:shd w:val="clear" w:color="auto" w:fill="FFFFFF"/>
        </w:rPr>
        <w:t>L</w:t>
      </w:r>
      <w:r w:rsidRPr="007D2A65">
        <w:rPr>
          <w:rFonts w:ascii="Arial" w:hAnsi="Arial" w:cs="Arial"/>
          <w:color w:val="333333"/>
          <w:sz w:val="21"/>
          <w:szCs w:val="21"/>
          <w:shd w:val="clear" w:color="auto" w:fill="FFFFFF"/>
        </w:rPr>
        <w:t>OCK:</w:t>
      </w:r>
      <w:r w:rsidRPr="007D2A65">
        <w:rPr>
          <w:rFonts w:ascii="Arial" w:hAnsi="Arial" w:cs="Arial"/>
          <w:color w:val="333333"/>
          <w:sz w:val="21"/>
          <w:szCs w:val="21"/>
          <w:shd w:val="clear" w:color="auto" w:fill="FFFFFF"/>
        </w:rPr>
        <w:t>锁</w:t>
      </w:r>
      <w:r w:rsidRPr="007D2A65">
        <w:rPr>
          <w:rFonts w:ascii="Arial" w:hAnsi="Arial" w:cs="Arial" w:hint="eastAsia"/>
          <w:color w:val="333333"/>
          <w:sz w:val="21"/>
          <w:szCs w:val="21"/>
          <w:shd w:val="clear" w:color="auto" w:fill="FFFFFF"/>
        </w:rPr>
        <w:t>，</w:t>
      </w:r>
      <w:r w:rsidRPr="007D2A65">
        <w:rPr>
          <w:rFonts w:ascii="Arial" w:hAnsi="Arial" w:cs="Arial"/>
          <w:color w:val="333333"/>
          <w:sz w:val="21"/>
          <w:szCs w:val="21"/>
          <w:shd w:val="clear" w:color="auto" w:fill="FFFFFF"/>
        </w:rPr>
        <w:t>确保当一个线程在代码的一个临界区时</w:t>
      </w:r>
      <w:r w:rsidRPr="007D2A65">
        <w:rPr>
          <w:rFonts w:ascii="Arial" w:hAnsi="Arial" w:cs="Arial" w:hint="eastAsia"/>
          <w:color w:val="333333"/>
          <w:sz w:val="21"/>
          <w:szCs w:val="21"/>
          <w:shd w:val="clear" w:color="auto" w:fill="FFFFFF"/>
        </w:rPr>
        <w:t>，</w:t>
      </w:r>
      <w:r w:rsidRPr="007D2A65">
        <w:rPr>
          <w:rFonts w:ascii="Arial" w:hAnsi="Arial" w:cs="Arial"/>
          <w:color w:val="333333"/>
          <w:sz w:val="21"/>
          <w:szCs w:val="21"/>
          <w:shd w:val="clear" w:color="auto" w:fill="FFFFFF"/>
        </w:rPr>
        <w:t>另一个线程不能进入</w:t>
      </w:r>
      <w:r w:rsidRPr="007D2A65">
        <w:rPr>
          <w:rFonts w:ascii="Arial" w:hAnsi="Arial" w:cs="Arial" w:hint="eastAsia"/>
          <w:color w:val="333333"/>
          <w:sz w:val="21"/>
          <w:szCs w:val="21"/>
          <w:shd w:val="clear" w:color="auto" w:fill="FFFFFF"/>
        </w:rPr>
        <w:t>，</w:t>
      </w:r>
      <w:r w:rsidRPr="007D2A65">
        <w:rPr>
          <w:rFonts w:ascii="Arial" w:hAnsi="Arial" w:cs="Arial"/>
          <w:color w:val="333333"/>
          <w:sz w:val="21"/>
          <w:szCs w:val="21"/>
          <w:shd w:val="clear" w:color="auto" w:fill="FFFFFF"/>
        </w:rPr>
        <w:t>当其他线程想进入时视为等待</w:t>
      </w:r>
      <w:r w:rsidRPr="007D2A65">
        <w:rPr>
          <w:rFonts w:ascii="Arial" w:hAnsi="Arial" w:cs="Arial" w:hint="eastAsia"/>
          <w:color w:val="333333"/>
          <w:sz w:val="21"/>
          <w:szCs w:val="21"/>
          <w:shd w:val="clear" w:color="auto" w:fill="FFFFFF"/>
        </w:rPr>
        <w:t>，</w:t>
      </w:r>
      <w:r w:rsidRPr="007D2A65">
        <w:rPr>
          <w:rFonts w:ascii="Arial" w:hAnsi="Arial" w:cs="Arial"/>
          <w:color w:val="333333"/>
          <w:sz w:val="21"/>
          <w:szCs w:val="21"/>
          <w:shd w:val="clear" w:color="auto" w:fill="FFFFFF"/>
        </w:rPr>
        <w:t>知道该线程对象消耗完毕</w:t>
      </w:r>
      <w:r w:rsidRPr="007D2A65">
        <w:rPr>
          <w:rFonts w:ascii="Arial" w:hAnsi="Arial" w:cs="Arial" w:hint="eastAsia"/>
          <w:color w:val="333333"/>
          <w:sz w:val="21"/>
          <w:szCs w:val="21"/>
          <w:shd w:val="clear" w:color="auto" w:fill="FFFFFF"/>
        </w:rPr>
        <w:t>、</w:t>
      </w:r>
    </w:p>
    <w:p w:rsidR="007D2A65" w:rsidRPr="007D2A65" w:rsidRDefault="007D2A65" w:rsidP="007D2A65">
      <w:pPr>
        <w:pStyle w:val="a5"/>
        <w:shd w:val="clear" w:color="auto" w:fill="FFFFFF"/>
        <w:spacing w:line="390" w:lineRule="atLeast"/>
        <w:rPr>
          <w:rFonts w:asciiTheme="minorEastAsia" w:eastAsiaTheme="minorEastAsia" w:hAnsiTheme="minorEastAsia"/>
          <w:color w:val="4F4F4F"/>
          <w:sz w:val="21"/>
          <w:szCs w:val="21"/>
        </w:rPr>
      </w:pPr>
      <w:r w:rsidRPr="007D2A65">
        <w:rPr>
          <w:rFonts w:asciiTheme="minorEastAsia" w:eastAsiaTheme="minorEastAsia" w:hAnsiTheme="minorEastAsia" w:hint="eastAsia"/>
          <w:color w:val="4F4F4F"/>
          <w:sz w:val="21"/>
          <w:szCs w:val="21"/>
        </w:rPr>
        <w:t>饿汉式单例模式：静态初始化。自己被加载时自己将自己实例化、</w:t>
      </w:r>
    </w:p>
    <w:p w:rsidR="002F443A" w:rsidRDefault="007D2A65" w:rsidP="007D2A65">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sidRPr="007D2A65">
        <w:rPr>
          <w:rFonts w:asciiTheme="minorEastAsia" w:eastAsiaTheme="minorEastAsia" w:hAnsiTheme="minorEastAsia" w:hint="eastAsia"/>
          <w:color w:val="4F4F4F"/>
          <w:sz w:val="21"/>
          <w:szCs w:val="21"/>
        </w:rPr>
        <w:lastRenderedPageBreak/>
        <w:t>懒汉式单例模式：第一次引用才会实例化</w:t>
      </w:r>
      <w:r w:rsidR="00C71F01">
        <w:rPr>
          <w:rFonts w:asciiTheme="minorEastAsia" w:eastAsiaTheme="minorEastAsia" w:hAnsiTheme="minorEastAsia" w:hint="eastAsia"/>
          <w:color w:val="4F4F4F"/>
          <w:sz w:val="21"/>
          <w:szCs w:val="21"/>
        </w:rPr>
        <w:t>。</w:t>
      </w:r>
    </w:p>
    <w:p w:rsidR="00C71F01" w:rsidRDefault="00C71F01" w:rsidP="007D2A65">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color w:val="4F4F4F"/>
          <w:sz w:val="21"/>
          <w:szCs w:val="21"/>
        </w:rPr>
        <w:t>断言</w:t>
      </w:r>
      <w:r>
        <w:rPr>
          <w:rFonts w:asciiTheme="minorEastAsia" w:eastAsiaTheme="minorEastAsia" w:hAnsiTheme="minorEastAsia" w:hint="eastAsia"/>
          <w:color w:val="4F4F4F"/>
          <w:sz w:val="21"/>
          <w:szCs w:val="21"/>
        </w:rPr>
        <w:t>：Assertion</w:t>
      </w:r>
      <w:r>
        <w:rPr>
          <w:rFonts w:asciiTheme="minorEastAsia" w:eastAsiaTheme="minorEastAsia" w:hAnsiTheme="minorEastAsia"/>
          <w:color w:val="4F4F4F"/>
          <w:sz w:val="21"/>
          <w:szCs w:val="21"/>
        </w:rPr>
        <w:t>对参数和环境做出</w:t>
      </w:r>
      <w:r>
        <w:rPr>
          <w:rFonts w:asciiTheme="minorEastAsia" w:eastAsiaTheme="minorEastAsia" w:hAnsiTheme="minorEastAsia" w:hint="eastAsia"/>
          <w:color w:val="4F4F4F"/>
          <w:sz w:val="21"/>
          <w:szCs w:val="21"/>
        </w:rPr>
        <w:t>判断，避免产生逻辑异常。</w:t>
      </w:r>
      <w:r w:rsidR="008451AD">
        <w:rPr>
          <w:rFonts w:asciiTheme="minorEastAsia" w:eastAsiaTheme="minorEastAsia" w:hAnsiTheme="minorEastAsia" w:hint="eastAsia"/>
          <w:color w:val="4F4F4F"/>
          <w:sz w:val="21"/>
          <w:szCs w:val="21"/>
        </w:rPr>
        <w:t>关键字：assert</w:t>
      </w:r>
      <w:r w:rsidR="007C797E">
        <w:rPr>
          <w:rFonts w:asciiTheme="minorEastAsia" w:eastAsiaTheme="minorEastAsia" w:hAnsiTheme="minorEastAsia" w:hint="eastAsia"/>
          <w:color w:val="4F4F4F"/>
          <w:sz w:val="21"/>
          <w:szCs w:val="21"/>
        </w:rPr>
        <w:t>。</w:t>
      </w:r>
    </w:p>
    <w:p w:rsidR="008E48BF" w:rsidRDefault="008E48BF" w:rsidP="007D2A65">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 xml:space="preserve"> 注意：对外的方法不能设置断言，和执行逻辑的方法。</w:t>
      </w:r>
    </w:p>
    <w:p w:rsidR="007C797E" w:rsidRDefault="007C797E" w:rsidP="007D2A65">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color w:val="4F4F4F"/>
          <w:sz w:val="21"/>
          <w:szCs w:val="21"/>
        </w:rPr>
        <w:t>防御式编程</w:t>
      </w:r>
      <w:r>
        <w:rPr>
          <w:rFonts w:asciiTheme="minorEastAsia" w:eastAsiaTheme="minorEastAsia" w:hAnsiTheme="minorEastAsia" w:hint="eastAsia"/>
          <w:color w:val="4F4F4F"/>
          <w:sz w:val="21"/>
          <w:szCs w:val="21"/>
        </w:rPr>
        <w:t>：</w:t>
      </w:r>
      <w:r>
        <w:rPr>
          <w:rFonts w:asciiTheme="minorEastAsia" w:eastAsiaTheme="minorEastAsia" w:hAnsiTheme="minorEastAsia"/>
          <w:color w:val="4F4F4F"/>
          <w:sz w:val="21"/>
          <w:szCs w:val="21"/>
        </w:rPr>
        <w:t>外界的一切都是引起bug的原因</w:t>
      </w:r>
      <w:r>
        <w:rPr>
          <w:rFonts w:asciiTheme="minorEastAsia" w:eastAsiaTheme="minorEastAsia" w:hAnsiTheme="minorEastAsia" w:hint="eastAsia"/>
          <w:color w:val="4F4F4F"/>
          <w:sz w:val="21"/>
          <w:szCs w:val="21"/>
        </w:rPr>
        <w:t>，</w:t>
      </w:r>
      <w:r>
        <w:rPr>
          <w:rFonts w:asciiTheme="minorEastAsia" w:eastAsiaTheme="minorEastAsia" w:hAnsiTheme="minorEastAsia"/>
          <w:color w:val="4F4F4F"/>
          <w:sz w:val="21"/>
          <w:szCs w:val="21"/>
        </w:rPr>
        <w:t>设置检查外界因素的条件</w:t>
      </w:r>
      <w:r>
        <w:rPr>
          <w:rFonts w:asciiTheme="minorEastAsia" w:eastAsiaTheme="minorEastAsia" w:hAnsiTheme="minorEastAsia" w:hint="eastAsia"/>
          <w:color w:val="4F4F4F"/>
          <w:sz w:val="21"/>
          <w:szCs w:val="21"/>
        </w:rPr>
        <w:t>。</w:t>
      </w:r>
    </w:p>
    <w:p w:rsidR="00904F50" w:rsidRDefault="00904F50" w:rsidP="007D2A65">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p>
    <w:p w:rsidR="00A95CC4" w:rsidRDefault="00A95CC4"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sidRPr="00A95CC4">
        <w:rPr>
          <w:rFonts w:asciiTheme="minorEastAsia" w:eastAsiaTheme="minorEastAsia" w:hAnsiTheme="minorEastAsia" w:hint="eastAsia"/>
          <w:color w:val="4F4F4F"/>
          <w:sz w:val="21"/>
          <w:szCs w:val="21"/>
        </w:rPr>
        <w:t>在比较一个类是否和另一个类属于同一个类实例的时候，我们通常可以采用instanceof和getClass</w:t>
      </w:r>
      <w:r>
        <w:rPr>
          <w:rFonts w:asciiTheme="minorEastAsia" w:eastAsiaTheme="minorEastAsia" w:hAnsiTheme="minorEastAsia" w:hint="eastAsia"/>
          <w:color w:val="4F4F4F"/>
          <w:sz w:val="21"/>
          <w:szCs w:val="21"/>
        </w:rPr>
        <w:t>两种方法通过两者是否相等来判断。</w:t>
      </w:r>
    </w:p>
    <w:p w:rsidR="00A95CC4" w:rsidRDefault="00A95CC4"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sidRPr="00A95CC4">
        <w:rPr>
          <w:rFonts w:asciiTheme="minorEastAsia" w:eastAsiaTheme="minorEastAsia" w:hAnsiTheme="minorEastAsia"/>
          <w:color w:val="4F4F4F"/>
          <w:sz w:val="21"/>
          <w:szCs w:val="21"/>
        </w:rPr>
        <w:t>I</w:t>
      </w:r>
      <w:r w:rsidRPr="00A95CC4">
        <w:rPr>
          <w:rFonts w:asciiTheme="minorEastAsia" w:eastAsiaTheme="minorEastAsia" w:hAnsiTheme="minorEastAsia" w:hint="eastAsia"/>
          <w:color w:val="4F4F4F"/>
          <w:sz w:val="21"/>
          <w:szCs w:val="21"/>
        </w:rPr>
        <w:t>nstanceof</w:t>
      </w:r>
      <w:r>
        <w:rPr>
          <w:rFonts w:asciiTheme="minorEastAsia" w:eastAsiaTheme="minorEastAsia" w:hAnsiTheme="minorEastAsia" w:hint="eastAsia"/>
          <w:color w:val="4F4F4F"/>
          <w:sz w:val="21"/>
          <w:szCs w:val="21"/>
        </w:rPr>
        <w:t>关键字：左右两边必须是继承或实现的关系</w:t>
      </w:r>
      <w:r w:rsidR="00343058">
        <w:rPr>
          <w:rFonts w:asciiTheme="minorEastAsia" w:eastAsiaTheme="minorEastAsia" w:hAnsiTheme="minorEastAsia" w:hint="eastAsia"/>
          <w:color w:val="4F4F4F"/>
          <w:sz w:val="21"/>
          <w:szCs w:val="21"/>
        </w:rPr>
        <w:t>。不可以是基本类型char</w:t>
      </w:r>
      <w:r w:rsidR="00766B5B">
        <w:rPr>
          <w:rFonts w:asciiTheme="minorEastAsia" w:eastAsiaTheme="minorEastAsia" w:hAnsiTheme="minorEastAsia" w:hint="eastAsia"/>
          <w:color w:val="4F4F4F"/>
          <w:sz w:val="21"/>
          <w:szCs w:val="21"/>
        </w:rPr>
        <w:t>，null在左侧，必须返回false。</w:t>
      </w:r>
    </w:p>
    <w:p w:rsidR="003B2921" w:rsidRDefault="003B2921"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color w:val="4F4F4F"/>
          <w:sz w:val="21"/>
          <w:szCs w:val="21"/>
        </w:rPr>
        <w:t>A</w:t>
      </w:r>
      <w:r>
        <w:rPr>
          <w:rFonts w:asciiTheme="minorEastAsia" w:eastAsiaTheme="minorEastAsia" w:hAnsiTheme="minorEastAsia" w:hint="eastAsia"/>
          <w:color w:val="4F4F4F"/>
          <w:sz w:val="21"/>
          <w:szCs w:val="21"/>
        </w:rPr>
        <w:t xml:space="preserve">ssert </w:t>
      </w:r>
      <w:r>
        <w:rPr>
          <w:rFonts w:asciiTheme="minorEastAsia" w:eastAsiaTheme="minorEastAsia" w:hAnsiTheme="minorEastAsia"/>
          <w:color w:val="4F4F4F"/>
          <w:sz w:val="21"/>
          <w:szCs w:val="21"/>
        </w:rPr>
        <w:t>:断言</w:t>
      </w:r>
      <w:r>
        <w:rPr>
          <w:rFonts w:asciiTheme="minorEastAsia" w:eastAsiaTheme="minorEastAsia" w:hAnsiTheme="minorEastAsia" w:hint="eastAsia"/>
          <w:color w:val="4F4F4F"/>
          <w:sz w:val="21"/>
          <w:szCs w:val="21"/>
        </w:rPr>
        <w:t>。</w:t>
      </w:r>
      <w:r w:rsidR="0027392D">
        <w:rPr>
          <w:rFonts w:asciiTheme="minorEastAsia" w:eastAsiaTheme="minorEastAsia" w:hAnsiTheme="minorEastAsia"/>
          <w:color w:val="4F4F4F"/>
          <w:sz w:val="21"/>
          <w:szCs w:val="21"/>
        </w:rPr>
        <w:t>公开的方法不能用</w:t>
      </w:r>
      <w:r w:rsidR="0027392D">
        <w:rPr>
          <w:rFonts w:asciiTheme="minorEastAsia" w:eastAsiaTheme="minorEastAsia" w:hAnsiTheme="minorEastAsia" w:hint="eastAsia"/>
          <w:color w:val="4F4F4F"/>
          <w:sz w:val="21"/>
          <w:szCs w:val="21"/>
        </w:rPr>
        <w:t>（public ）逻辑方法也不能使用。</w:t>
      </w:r>
    </w:p>
    <w:p w:rsidR="00D24B41" w:rsidRDefault="00D24B41"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color w:val="4F4F4F"/>
          <w:sz w:val="21"/>
          <w:szCs w:val="21"/>
        </w:rPr>
        <w:t>Super</w:t>
      </w:r>
      <w:r>
        <w:rPr>
          <w:rFonts w:asciiTheme="minorEastAsia" w:eastAsiaTheme="minorEastAsia" w:hAnsiTheme="minorEastAsia" w:hint="eastAsia"/>
          <w:color w:val="4F4F4F"/>
          <w:sz w:val="21"/>
          <w:szCs w:val="21"/>
        </w:rPr>
        <w:t>：</w:t>
      </w:r>
      <w:r>
        <w:rPr>
          <w:rFonts w:asciiTheme="minorEastAsia" w:eastAsiaTheme="minorEastAsia" w:hAnsiTheme="minorEastAsia"/>
          <w:color w:val="4F4F4F"/>
          <w:sz w:val="21"/>
          <w:szCs w:val="21"/>
        </w:rPr>
        <w:t>表示从超类中继承</w:t>
      </w:r>
      <w:r>
        <w:rPr>
          <w:rFonts w:asciiTheme="minorEastAsia" w:eastAsiaTheme="minorEastAsia" w:hAnsiTheme="minorEastAsia" w:hint="eastAsia"/>
          <w:color w:val="4F4F4F"/>
          <w:sz w:val="21"/>
          <w:szCs w:val="21"/>
        </w:rPr>
        <w:t>。</w:t>
      </w:r>
      <w:r w:rsidR="007223F6">
        <w:rPr>
          <w:rFonts w:asciiTheme="minorEastAsia" w:eastAsiaTheme="minorEastAsia" w:hAnsiTheme="minorEastAsia"/>
          <w:color w:val="4F4F4F"/>
          <w:sz w:val="21"/>
          <w:szCs w:val="21"/>
        </w:rPr>
        <w:t>显示调用基类的构造函数</w:t>
      </w:r>
      <w:r w:rsidR="007223F6">
        <w:rPr>
          <w:rFonts w:asciiTheme="minorEastAsia" w:eastAsiaTheme="minorEastAsia" w:hAnsiTheme="minorEastAsia" w:hint="eastAsia"/>
          <w:color w:val="4F4F4F"/>
          <w:sz w:val="21"/>
          <w:szCs w:val="21"/>
        </w:rPr>
        <w:t>。</w:t>
      </w:r>
    </w:p>
    <w:p w:rsidR="00580E21" w:rsidRDefault="00580E21"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hint="eastAsia"/>
          <w:color w:val="4F4F4F"/>
          <w:sz w:val="21"/>
          <w:szCs w:val="21"/>
        </w:rPr>
        <w:t>EJB:</w:t>
      </w:r>
      <w:r>
        <w:rPr>
          <w:rFonts w:asciiTheme="minorEastAsia" w:eastAsiaTheme="minorEastAsia" w:hAnsiTheme="minorEastAsia"/>
          <w:color w:val="4F4F4F"/>
          <w:sz w:val="21"/>
          <w:szCs w:val="21"/>
        </w:rPr>
        <w:t>企业级javaBean</w:t>
      </w:r>
    </w:p>
    <w:p w:rsidR="00580E21" w:rsidRDefault="00580E21"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Pr>
          <w:rFonts w:asciiTheme="minorEastAsia" w:eastAsiaTheme="minorEastAsia" w:hAnsiTheme="minorEastAsia"/>
          <w:color w:val="4F4F4F"/>
          <w:sz w:val="21"/>
          <w:szCs w:val="21"/>
        </w:rPr>
        <w:t>POJO:简单老式java对象</w:t>
      </w:r>
      <w:r>
        <w:rPr>
          <w:rFonts w:asciiTheme="minorEastAsia" w:eastAsiaTheme="minorEastAsia" w:hAnsiTheme="minorEastAsia" w:hint="eastAsia"/>
          <w:color w:val="4F4F4F"/>
          <w:sz w:val="21"/>
          <w:szCs w:val="21"/>
        </w:rPr>
        <w:t>。</w:t>
      </w:r>
    </w:p>
    <w:p w:rsidR="0087168F" w:rsidRDefault="0087168F"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p>
    <w:p w:rsidR="0087168F" w:rsidRDefault="0087168F"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sidRPr="0087168F">
        <w:rPr>
          <w:rFonts w:asciiTheme="minorEastAsia" w:eastAsiaTheme="minorEastAsia" w:hAnsiTheme="minorEastAsia"/>
          <w:color w:val="4F4F4F"/>
          <w:sz w:val="21"/>
          <w:szCs w:val="21"/>
        </w:rPr>
        <w:tab/>
        <w:t>@Transient</w:t>
      </w:r>
    </w:p>
    <w:p w:rsidR="0087168F" w:rsidRDefault="0087168F"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r w:rsidRPr="0087168F">
        <w:rPr>
          <w:rFonts w:asciiTheme="minorEastAsia" w:eastAsiaTheme="minorEastAsia" w:hAnsiTheme="minorEastAsia" w:hint="eastAsia"/>
          <w:color w:val="4F4F4F"/>
          <w:sz w:val="21"/>
          <w:szCs w:val="21"/>
        </w:rPr>
        <w:t>transient关键字。换句话说，这个字段的生命周期仅存于调用者的内存中而不会写到磁盘里持久化。</w:t>
      </w:r>
    </w:p>
    <w:p w:rsidR="00AC6C37" w:rsidRPr="00AC6C37" w:rsidRDefault="00AC6C37" w:rsidP="00AC6C37">
      <w:pPr>
        <w:pStyle w:val="a5"/>
        <w:shd w:val="clear" w:color="auto" w:fill="FFFFFF"/>
        <w:spacing w:line="390" w:lineRule="atLeast"/>
        <w:rPr>
          <w:rFonts w:asciiTheme="minorEastAsia" w:eastAsiaTheme="minorEastAsia" w:hAnsiTheme="minorEastAsia" w:hint="eastAsia"/>
          <w:color w:val="4F4F4F"/>
          <w:sz w:val="21"/>
          <w:szCs w:val="21"/>
        </w:rPr>
      </w:pPr>
      <w:r w:rsidRPr="00AC6C37">
        <w:rPr>
          <w:rFonts w:asciiTheme="minorEastAsia" w:eastAsiaTheme="minorEastAsia" w:hAnsiTheme="minorEastAsia" w:hint="eastAsia"/>
          <w:color w:val="4F4F4F"/>
          <w:sz w:val="21"/>
          <w:szCs w:val="21"/>
        </w:rPr>
        <w:t>1）一旦变量被transient修饰，变量将不再是对象持久化的一部分，该变量内容在序列化后无法获得访问。</w:t>
      </w:r>
    </w:p>
    <w:p w:rsidR="00AC6C37" w:rsidRPr="00AC6C37" w:rsidRDefault="00AC6C37" w:rsidP="00AC6C37">
      <w:pPr>
        <w:pStyle w:val="a5"/>
        <w:shd w:val="clear" w:color="auto" w:fill="FFFFFF"/>
        <w:spacing w:line="390" w:lineRule="atLeast"/>
        <w:rPr>
          <w:rFonts w:asciiTheme="minorEastAsia" w:eastAsiaTheme="minorEastAsia" w:hAnsiTheme="minorEastAsia"/>
          <w:color w:val="4F4F4F"/>
          <w:sz w:val="21"/>
          <w:szCs w:val="21"/>
        </w:rPr>
      </w:pPr>
    </w:p>
    <w:p w:rsidR="00AC6C37" w:rsidRPr="00AC6C37" w:rsidRDefault="00AC6C37" w:rsidP="00AC6C37">
      <w:pPr>
        <w:pStyle w:val="a5"/>
        <w:shd w:val="clear" w:color="auto" w:fill="FFFFFF"/>
        <w:spacing w:line="390" w:lineRule="atLeast"/>
        <w:rPr>
          <w:rFonts w:asciiTheme="minorEastAsia" w:eastAsiaTheme="minorEastAsia" w:hAnsiTheme="minorEastAsia" w:hint="eastAsia"/>
          <w:color w:val="4F4F4F"/>
          <w:sz w:val="21"/>
          <w:szCs w:val="21"/>
        </w:rPr>
      </w:pPr>
      <w:r w:rsidRPr="00AC6C37">
        <w:rPr>
          <w:rFonts w:asciiTheme="minorEastAsia" w:eastAsiaTheme="minorEastAsia" w:hAnsiTheme="minorEastAsia" w:hint="eastAsia"/>
          <w:color w:val="4F4F4F"/>
          <w:sz w:val="21"/>
          <w:szCs w:val="21"/>
        </w:rPr>
        <w:t>2）transient关键字只能修饰变量，而不能修饰方法和类。注意，本地变量是不能被transient关键字修饰的。变量如果是用户自定义类变量，则该类需要实现Serializable接口。</w:t>
      </w:r>
    </w:p>
    <w:p w:rsidR="00AC6C37" w:rsidRPr="00AC6C37" w:rsidRDefault="00AC6C37" w:rsidP="00AC6C37">
      <w:pPr>
        <w:pStyle w:val="a5"/>
        <w:shd w:val="clear" w:color="auto" w:fill="FFFFFF"/>
        <w:spacing w:line="390" w:lineRule="atLeast"/>
        <w:rPr>
          <w:rFonts w:asciiTheme="minorEastAsia" w:eastAsiaTheme="minorEastAsia" w:hAnsiTheme="minorEastAsia"/>
          <w:color w:val="4F4F4F"/>
          <w:sz w:val="21"/>
          <w:szCs w:val="21"/>
        </w:rPr>
      </w:pPr>
    </w:p>
    <w:p w:rsidR="00AC6C37" w:rsidRPr="00AC6C37" w:rsidRDefault="00AC6C37" w:rsidP="00AC6C37">
      <w:pPr>
        <w:pStyle w:val="a5"/>
        <w:shd w:val="clear" w:color="auto" w:fill="FFFFFF"/>
        <w:spacing w:before="0" w:beforeAutospacing="0" w:after="0" w:afterAutospacing="0" w:line="390" w:lineRule="atLeast"/>
        <w:jc w:val="both"/>
        <w:rPr>
          <w:rFonts w:asciiTheme="minorEastAsia" w:eastAsiaTheme="minorEastAsia" w:hAnsiTheme="minorEastAsia" w:hint="eastAsia"/>
          <w:color w:val="4F4F4F"/>
          <w:sz w:val="21"/>
          <w:szCs w:val="21"/>
        </w:rPr>
      </w:pPr>
      <w:r w:rsidRPr="00AC6C37">
        <w:rPr>
          <w:rFonts w:asciiTheme="minorEastAsia" w:eastAsiaTheme="minorEastAsia" w:hAnsiTheme="minorEastAsia" w:hint="eastAsia"/>
          <w:color w:val="4F4F4F"/>
          <w:sz w:val="21"/>
          <w:szCs w:val="21"/>
        </w:rPr>
        <w:t>3）被transient关键字修饰的变量不再能被序列化，一个静态变量不管是否被transient修饰，均不能被序列化。</w:t>
      </w:r>
      <w:bookmarkStart w:id="0" w:name="_GoBack"/>
      <w:bookmarkEnd w:id="0"/>
    </w:p>
    <w:p w:rsidR="007223F6" w:rsidRPr="007D2A65" w:rsidRDefault="007223F6" w:rsidP="00A95CC4">
      <w:pPr>
        <w:pStyle w:val="a5"/>
        <w:shd w:val="clear" w:color="auto" w:fill="FFFFFF"/>
        <w:spacing w:before="0" w:beforeAutospacing="0" w:after="0" w:afterAutospacing="0" w:line="390" w:lineRule="atLeast"/>
        <w:jc w:val="both"/>
        <w:rPr>
          <w:rFonts w:asciiTheme="minorEastAsia" w:eastAsiaTheme="minorEastAsia" w:hAnsiTheme="minorEastAsia"/>
          <w:color w:val="4F4F4F"/>
          <w:sz w:val="21"/>
          <w:szCs w:val="21"/>
        </w:rPr>
      </w:pPr>
    </w:p>
    <w:sectPr w:rsidR="007223F6" w:rsidRPr="007D2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E6D" w:rsidRDefault="00752E6D" w:rsidP="00225006">
      <w:r>
        <w:separator/>
      </w:r>
    </w:p>
  </w:endnote>
  <w:endnote w:type="continuationSeparator" w:id="0">
    <w:p w:rsidR="00752E6D" w:rsidRDefault="00752E6D" w:rsidP="0022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E6D" w:rsidRDefault="00752E6D" w:rsidP="00225006">
      <w:r>
        <w:separator/>
      </w:r>
    </w:p>
  </w:footnote>
  <w:footnote w:type="continuationSeparator" w:id="0">
    <w:p w:rsidR="00752E6D" w:rsidRDefault="00752E6D" w:rsidP="00225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D1"/>
    <w:rsid w:val="000D6878"/>
    <w:rsid w:val="002048D7"/>
    <w:rsid w:val="00225006"/>
    <w:rsid w:val="0027392D"/>
    <w:rsid w:val="00294308"/>
    <w:rsid w:val="002F443A"/>
    <w:rsid w:val="00343058"/>
    <w:rsid w:val="003B2921"/>
    <w:rsid w:val="004965F2"/>
    <w:rsid w:val="00580E21"/>
    <w:rsid w:val="005D2672"/>
    <w:rsid w:val="00606F30"/>
    <w:rsid w:val="007223F6"/>
    <w:rsid w:val="00752E6D"/>
    <w:rsid w:val="00766B5B"/>
    <w:rsid w:val="007805FA"/>
    <w:rsid w:val="007C797E"/>
    <w:rsid w:val="007D2A65"/>
    <w:rsid w:val="008451AD"/>
    <w:rsid w:val="0087168F"/>
    <w:rsid w:val="008E48BF"/>
    <w:rsid w:val="00902EE0"/>
    <w:rsid w:val="00904F50"/>
    <w:rsid w:val="00974A7B"/>
    <w:rsid w:val="00A012D1"/>
    <w:rsid w:val="00A3776A"/>
    <w:rsid w:val="00A41DAE"/>
    <w:rsid w:val="00A652B1"/>
    <w:rsid w:val="00A95CC4"/>
    <w:rsid w:val="00AC6C37"/>
    <w:rsid w:val="00B47217"/>
    <w:rsid w:val="00B62BF8"/>
    <w:rsid w:val="00C34346"/>
    <w:rsid w:val="00C71F01"/>
    <w:rsid w:val="00C901A8"/>
    <w:rsid w:val="00D24B41"/>
    <w:rsid w:val="00E7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BC1C3D-5B15-4BD4-95CC-C044E30C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5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5006"/>
    <w:rPr>
      <w:sz w:val="18"/>
      <w:szCs w:val="18"/>
    </w:rPr>
  </w:style>
  <w:style w:type="paragraph" w:styleId="a4">
    <w:name w:val="footer"/>
    <w:basedOn w:val="a"/>
    <w:link w:val="Char0"/>
    <w:uiPriority w:val="99"/>
    <w:unhideWhenUsed/>
    <w:rsid w:val="00225006"/>
    <w:pPr>
      <w:tabs>
        <w:tab w:val="center" w:pos="4153"/>
        <w:tab w:val="right" w:pos="8306"/>
      </w:tabs>
      <w:snapToGrid w:val="0"/>
      <w:jc w:val="left"/>
    </w:pPr>
    <w:rPr>
      <w:sz w:val="18"/>
      <w:szCs w:val="18"/>
    </w:rPr>
  </w:style>
  <w:style w:type="character" w:customStyle="1" w:styleId="Char0">
    <w:name w:val="页脚 Char"/>
    <w:basedOn w:val="a0"/>
    <w:link w:val="a4"/>
    <w:uiPriority w:val="99"/>
    <w:rsid w:val="00225006"/>
    <w:rPr>
      <w:sz w:val="18"/>
      <w:szCs w:val="18"/>
    </w:rPr>
  </w:style>
  <w:style w:type="paragraph" w:styleId="a5">
    <w:name w:val="Normal (Web)"/>
    <w:basedOn w:val="a"/>
    <w:uiPriority w:val="99"/>
    <w:unhideWhenUsed/>
    <w:rsid w:val="0022500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5006"/>
    <w:rPr>
      <w:b/>
      <w:bCs/>
    </w:rPr>
  </w:style>
  <w:style w:type="character" w:styleId="a7">
    <w:name w:val="Hyperlink"/>
    <w:basedOn w:val="a0"/>
    <w:uiPriority w:val="99"/>
    <w:semiHidden/>
    <w:unhideWhenUsed/>
    <w:rsid w:val="004965F2"/>
    <w:rPr>
      <w:color w:val="0000FF"/>
      <w:u w:val="single"/>
    </w:rPr>
  </w:style>
  <w:style w:type="character" w:styleId="a8">
    <w:name w:val="Emphasis"/>
    <w:basedOn w:val="a0"/>
    <w:uiPriority w:val="20"/>
    <w:qFormat/>
    <w:rsid w:val="00204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222929">
      <w:bodyDiv w:val="1"/>
      <w:marLeft w:val="0"/>
      <w:marRight w:val="0"/>
      <w:marTop w:val="0"/>
      <w:marBottom w:val="0"/>
      <w:divBdr>
        <w:top w:val="none" w:sz="0" w:space="0" w:color="auto"/>
        <w:left w:val="none" w:sz="0" w:space="0" w:color="auto"/>
        <w:bottom w:val="none" w:sz="0" w:space="0" w:color="auto"/>
        <w:right w:val="none" w:sz="0" w:space="0" w:color="auto"/>
      </w:divBdr>
    </w:div>
    <w:div w:id="19597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彭志辉</dc:creator>
  <cp:keywords/>
  <dc:description/>
  <cp:lastModifiedBy>彭 志辉</cp:lastModifiedBy>
  <cp:revision>31</cp:revision>
  <dcterms:created xsi:type="dcterms:W3CDTF">2018-02-23T09:56:00Z</dcterms:created>
  <dcterms:modified xsi:type="dcterms:W3CDTF">2018-04-17T07:02:00Z</dcterms:modified>
</cp:coreProperties>
</file>