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B150" w14:textId="77777777" w:rsidR="00475F71" w:rsidRPr="00A94D8C" w:rsidRDefault="00475F71" w:rsidP="00475F71">
      <w:pPr>
        <w:rPr>
          <w:rFonts w:ascii="Times New Roman" w:hAnsi="Times New Roman" w:cs="Times New Roman"/>
          <w:sz w:val="21"/>
          <w:szCs w:val="21"/>
        </w:rPr>
      </w:pPr>
      <w:r w:rsidRPr="00A94D8C">
        <w:rPr>
          <w:rFonts w:ascii="Times New Roman" w:hAnsi="Times New Roman" w:cs="Times New Roman"/>
          <w:sz w:val="21"/>
          <w:szCs w:val="21"/>
        </w:rPr>
        <w:t>Mayur Suresh</w:t>
      </w:r>
    </w:p>
    <w:p w14:paraId="20893789" w14:textId="77777777" w:rsidR="00475F71" w:rsidRPr="00A94D8C" w:rsidRDefault="00475F71" w:rsidP="00475F71">
      <w:pPr>
        <w:rPr>
          <w:rFonts w:ascii="Times New Roman" w:hAnsi="Times New Roman" w:cs="Times New Roman"/>
          <w:sz w:val="21"/>
          <w:szCs w:val="21"/>
        </w:rPr>
      </w:pPr>
      <w:r w:rsidRPr="00A94D8C">
        <w:rPr>
          <w:rFonts w:ascii="Times New Roman" w:hAnsi="Times New Roman" w:cs="Times New Roman"/>
          <w:sz w:val="21"/>
          <w:szCs w:val="21"/>
        </w:rPr>
        <w:t>CSC 301</w:t>
      </w:r>
    </w:p>
    <w:p w14:paraId="4B2444B5" w14:textId="60B7D202" w:rsidR="00475F71" w:rsidRPr="00A94D8C" w:rsidRDefault="00475F71" w:rsidP="00475F71">
      <w:pPr>
        <w:rPr>
          <w:rFonts w:ascii="Times New Roman" w:hAnsi="Times New Roman" w:cs="Times New Roman"/>
          <w:sz w:val="21"/>
          <w:szCs w:val="21"/>
        </w:rPr>
      </w:pPr>
      <w:r>
        <w:rPr>
          <w:rFonts w:ascii="Times New Roman" w:hAnsi="Times New Roman" w:cs="Times New Roman"/>
          <w:sz w:val="21"/>
          <w:szCs w:val="21"/>
        </w:rPr>
        <w:t>11-</w:t>
      </w:r>
      <w:r w:rsidR="00A11BCF">
        <w:rPr>
          <w:rFonts w:ascii="Times New Roman" w:hAnsi="Times New Roman" w:cs="Times New Roman"/>
          <w:sz w:val="21"/>
          <w:szCs w:val="21"/>
        </w:rPr>
        <w:t>11</w:t>
      </w:r>
      <w:r>
        <w:rPr>
          <w:rFonts w:ascii="Times New Roman" w:hAnsi="Times New Roman" w:cs="Times New Roman"/>
          <w:sz w:val="21"/>
          <w:szCs w:val="21"/>
        </w:rPr>
        <w:t>-</w:t>
      </w:r>
      <w:r w:rsidRPr="00A94D8C">
        <w:rPr>
          <w:rFonts w:ascii="Times New Roman" w:hAnsi="Times New Roman" w:cs="Times New Roman"/>
          <w:sz w:val="21"/>
          <w:szCs w:val="21"/>
        </w:rPr>
        <w:t>21</w:t>
      </w:r>
    </w:p>
    <w:p w14:paraId="496CA799" w14:textId="38106F28" w:rsidR="00475F71" w:rsidRPr="00A94D8C" w:rsidRDefault="00475F71" w:rsidP="00475F71">
      <w:pPr>
        <w:rPr>
          <w:rFonts w:ascii="Times New Roman" w:hAnsi="Times New Roman" w:cs="Times New Roman"/>
          <w:sz w:val="21"/>
          <w:szCs w:val="21"/>
        </w:rPr>
      </w:pPr>
      <w:r w:rsidRPr="00A94D8C">
        <w:rPr>
          <w:rFonts w:ascii="Times New Roman" w:hAnsi="Times New Roman" w:cs="Times New Roman"/>
          <w:sz w:val="21"/>
          <w:szCs w:val="21"/>
        </w:rPr>
        <w:t>Article Review #</w:t>
      </w:r>
      <w:r w:rsidR="00A11BCF">
        <w:rPr>
          <w:rFonts w:ascii="Times New Roman" w:hAnsi="Times New Roman" w:cs="Times New Roman"/>
          <w:sz w:val="21"/>
          <w:szCs w:val="21"/>
        </w:rPr>
        <w:t>5</w:t>
      </w:r>
    </w:p>
    <w:p w14:paraId="4BAC060F" w14:textId="02C482E0" w:rsidR="0064375B" w:rsidRDefault="00475F71" w:rsidP="00A11BCF">
      <w:pPr>
        <w:jc w:val="center"/>
        <w:rPr>
          <w:rFonts w:ascii="Times New Roman" w:hAnsi="Times New Roman" w:cs="Times New Roman"/>
          <w:sz w:val="21"/>
          <w:szCs w:val="21"/>
        </w:rPr>
      </w:pPr>
      <w:r w:rsidRPr="00A94D8C">
        <w:rPr>
          <w:rFonts w:ascii="Times New Roman" w:hAnsi="Times New Roman" w:cs="Times New Roman"/>
          <w:sz w:val="21"/>
          <w:szCs w:val="21"/>
        </w:rPr>
        <w:t xml:space="preserve">Article Review of </w:t>
      </w:r>
      <w:r w:rsidR="00D45DF6">
        <w:rPr>
          <w:rFonts w:ascii="Times New Roman" w:hAnsi="Times New Roman" w:cs="Times New Roman"/>
          <w:sz w:val="21"/>
          <w:szCs w:val="21"/>
        </w:rPr>
        <w:t>The Troll under the Bridge</w:t>
      </w:r>
    </w:p>
    <w:p w14:paraId="47DD7CC1" w14:textId="4CDEA503" w:rsidR="00D45DF6" w:rsidRDefault="00D45DF6" w:rsidP="00D45DF6">
      <w:pPr>
        <w:rPr>
          <w:rFonts w:ascii="Times New Roman" w:hAnsi="Times New Roman" w:cs="Times New Roman"/>
          <w:sz w:val="21"/>
          <w:szCs w:val="21"/>
        </w:rPr>
      </w:pPr>
      <w:r>
        <w:rPr>
          <w:rFonts w:ascii="Times New Roman" w:hAnsi="Times New Roman" w:cs="Times New Roman"/>
          <w:sz w:val="21"/>
          <w:szCs w:val="21"/>
        </w:rPr>
        <w:tab/>
      </w:r>
      <w:r w:rsidR="004B2A13">
        <w:rPr>
          <w:rFonts w:ascii="Times New Roman" w:hAnsi="Times New Roman" w:cs="Times New Roman"/>
          <w:sz w:val="21"/>
          <w:szCs w:val="21"/>
        </w:rPr>
        <w:t xml:space="preserve">The article starts of by </w:t>
      </w:r>
      <w:r w:rsidR="00985278">
        <w:rPr>
          <w:rFonts w:ascii="Times New Roman" w:hAnsi="Times New Roman" w:cs="Times New Roman"/>
          <w:sz w:val="21"/>
          <w:szCs w:val="21"/>
        </w:rPr>
        <w:t xml:space="preserve">explaining how the US Patent and Trademark Office issue patents and how it is perceived in the US. </w:t>
      </w:r>
      <w:r w:rsidR="008D307A">
        <w:rPr>
          <w:rFonts w:ascii="Times New Roman" w:hAnsi="Times New Roman" w:cs="Times New Roman"/>
          <w:sz w:val="21"/>
          <w:szCs w:val="21"/>
        </w:rPr>
        <w:t xml:space="preserve">According to this government branch once the patent is issued the inventor </w:t>
      </w:r>
      <w:r w:rsidR="00943A59">
        <w:rPr>
          <w:rFonts w:ascii="Times New Roman" w:hAnsi="Times New Roman" w:cs="Times New Roman"/>
          <w:sz w:val="21"/>
          <w:szCs w:val="21"/>
        </w:rPr>
        <w:t xml:space="preserve">has power to make the invention only, sell it, </w:t>
      </w:r>
      <w:r w:rsidR="00DD4119">
        <w:rPr>
          <w:rFonts w:ascii="Times New Roman" w:hAnsi="Times New Roman" w:cs="Times New Roman"/>
          <w:sz w:val="21"/>
          <w:szCs w:val="21"/>
        </w:rPr>
        <w:t xml:space="preserve">and import it into the US for normally 20 years. Which is also </w:t>
      </w:r>
      <w:r w:rsidR="00EF672E">
        <w:rPr>
          <w:rFonts w:ascii="Times New Roman" w:hAnsi="Times New Roman" w:cs="Times New Roman"/>
          <w:sz w:val="21"/>
          <w:szCs w:val="21"/>
        </w:rPr>
        <w:t xml:space="preserve">under the US Constitution. </w:t>
      </w:r>
      <w:r w:rsidR="0025738C">
        <w:rPr>
          <w:rFonts w:ascii="Times New Roman" w:hAnsi="Times New Roman" w:cs="Times New Roman"/>
          <w:sz w:val="21"/>
          <w:szCs w:val="21"/>
        </w:rPr>
        <w:t xml:space="preserve">The article goes further in to talk about NPEs </w:t>
      </w:r>
      <w:r w:rsidR="00C17C7B">
        <w:rPr>
          <w:rFonts w:ascii="Times New Roman" w:hAnsi="Times New Roman" w:cs="Times New Roman"/>
          <w:sz w:val="21"/>
          <w:szCs w:val="21"/>
        </w:rPr>
        <w:t>or Non-practicing entities or patent trolls</w:t>
      </w:r>
      <w:r w:rsidR="00EB703F">
        <w:rPr>
          <w:rFonts w:ascii="Times New Roman" w:hAnsi="Times New Roman" w:cs="Times New Roman"/>
          <w:sz w:val="21"/>
          <w:szCs w:val="21"/>
        </w:rPr>
        <w:t>. They make money, even when they have nothing to contribute, by pointing about potential infringers</w:t>
      </w:r>
      <w:r w:rsidR="002278D8">
        <w:rPr>
          <w:rFonts w:ascii="Times New Roman" w:hAnsi="Times New Roman" w:cs="Times New Roman"/>
          <w:sz w:val="21"/>
          <w:szCs w:val="21"/>
        </w:rPr>
        <w:t xml:space="preserve"> and</w:t>
      </w:r>
      <w:r w:rsidR="00EB703F">
        <w:rPr>
          <w:rFonts w:ascii="Times New Roman" w:hAnsi="Times New Roman" w:cs="Times New Roman"/>
          <w:sz w:val="21"/>
          <w:szCs w:val="21"/>
        </w:rPr>
        <w:t xml:space="preserve"> </w:t>
      </w:r>
      <w:r w:rsidR="002278D8">
        <w:rPr>
          <w:rFonts w:ascii="Times New Roman" w:hAnsi="Times New Roman" w:cs="Times New Roman"/>
          <w:sz w:val="21"/>
          <w:szCs w:val="21"/>
        </w:rPr>
        <w:t>get ownerships.</w:t>
      </w:r>
      <w:r w:rsidR="0092691D">
        <w:rPr>
          <w:rFonts w:ascii="Times New Roman" w:hAnsi="Times New Roman" w:cs="Times New Roman"/>
          <w:sz w:val="21"/>
          <w:szCs w:val="21"/>
        </w:rPr>
        <w:t xml:space="preserve"> What is more controversial is that NPEs are not illegal under US law.</w:t>
      </w:r>
    </w:p>
    <w:p w14:paraId="146D548F" w14:textId="00BC53B8" w:rsidR="004A142E" w:rsidRDefault="004A142E" w:rsidP="00D45DF6">
      <w:pPr>
        <w:rPr>
          <w:rFonts w:ascii="Times New Roman" w:hAnsi="Times New Roman" w:cs="Times New Roman"/>
          <w:sz w:val="21"/>
          <w:szCs w:val="21"/>
        </w:rPr>
      </w:pPr>
      <w:r>
        <w:rPr>
          <w:rFonts w:ascii="Times New Roman" w:hAnsi="Times New Roman" w:cs="Times New Roman"/>
          <w:sz w:val="21"/>
          <w:szCs w:val="21"/>
        </w:rPr>
        <w:tab/>
        <w:t xml:space="preserve">The article </w:t>
      </w:r>
      <w:r w:rsidR="00BE52A6">
        <w:rPr>
          <w:rFonts w:ascii="Times New Roman" w:hAnsi="Times New Roman" w:cs="Times New Roman"/>
          <w:sz w:val="21"/>
          <w:szCs w:val="21"/>
        </w:rPr>
        <w:t xml:space="preserve">next discusses about how companies </w:t>
      </w:r>
      <w:r w:rsidR="000328E9">
        <w:rPr>
          <w:rFonts w:ascii="Times New Roman" w:hAnsi="Times New Roman" w:cs="Times New Roman"/>
          <w:sz w:val="21"/>
          <w:szCs w:val="21"/>
        </w:rPr>
        <w:t xml:space="preserve">drop or cut old patents due to the company paying the government regularly to maintain the patent to save further costs. Next the article talks about </w:t>
      </w:r>
      <w:r w:rsidR="00074AE9">
        <w:rPr>
          <w:rFonts w:ascii="Times New Roman" w:hAnsi="Times New Roman" w:cs="Times New Roman"/>
          <w:sz w:val="21"/>
          <w:szCs w:val="21"/>
        </w:rPr>
        <w:t xml:space="preserve">lawsuits that occur between a NPE and the patent holder. Usually, according to the article, is </w:t>
      </w:r>
      <w:r w:rsidR="00514799">
        <w:rPr>
          <w:rFonts w:ascii="Times New Roman" w:hAnsi="Times New Roman" w:cs="Times New Roman"/>
          <w:sz w:val="21"/>
          <w:szCs w:val="21"/>
        </w:rPr>
        <w:t xml:space="preserve">settled quick with settlements and royalty checks which turn out to be lower than the litigation cost, thus more tempting </w:t>
      </w:r>
      <w:r w:rsidR="0012580A">
        <w:rPr>
          <w:rFonts w:ascii="Times New Roman" w:hAnsi="Times New Roman" w:cs="Times New Roman"/>
          <w:sz w:val="21"/>
          <w:szCs w:val="21"/>
        </w:rPr>
        <w:t xml:space="preserve">than going to the court. But in situations where the NPE asks for ridiculous amount of </w:t>
      </w:r>
      <w:r w:rsidR="006F7B8A">
        <w:rPr>
          <w:rFonts w:ascii="Times New Roman" w:hAnsi="Times New Roman" w:cs="Times New Roman"/>
          <w:sz w:val="21"/>
          <w:szCs w:val="21"/>
        </w:rPr>
        <w:t xml:space="preserve">money the patent owner can got to court. This is not much different than a patent infringement case. The only difference is that in </w:t>
      </w:r>
      <w:proofErr w:type="spellStart"/>
      <w:r w:rsidR="006F7B8A">
        <w:rPr>
          <w:rFonts w:ascii="Times New Roman" w:hAnsi="Times New Roman" w:cs="Times New Roman"/>
          <w:sz w:val="21"/>
          <w:szCs w:val="21"/>
        </w:rPr>
        <w:t>a</w:t>
      </w:r>
      <w:proofErr w:type="spellEnd"/>
      <w:r w:rsidR="006F7B8A">
        <w:rPr>
          <w:rFonts w:ascii="Times New Roman" w:hAnsi="Times New Roman" w:cs="Times New Roman"/>
          <w:sz w:val="21"/>
          <w:szCs w:val="21"/>
        </w:rPr>
        <w:t xml:space="preserve"> infringement case the accuser brings </w:t>
      </w:r>
      <w:r w:rsidR="00C01B67">
        <w:rPr>
          <w:rFonts w:ascii="Times New Roman" w:hAnsi="Times New Roman" w:cs="Times New Roman"/>
          <w:sz w:val="21"/>
          <w:szCs w:val="21"/>
        </w:rPr>
        <w:t>forth examples of where the case happened while NPEs do not because they don’t sell or buy products. While an NPE can file a case only when it is a “good-faith belief”</w:t>
      </w:r>
    </w:p>
    <w:p w14:paraId="53E45EC8" w14:textId="15F25E87" w:rsidR="00C01B67" w:rsidRDefault="00C01B67" w:rsidP="00D45DF6">
      <w:pPr>
        <w:rPr>
          <w:rFonts w:ascii="Times New Roman" w:hAnsi="Times New Roman" w:cs="Times New Roman"/>
          <w:sz w:val="21"/>
          <w:szCs w:val="21"/>
        </w:rPr>
      </w:pPr>
      <w:r>
        <w:rPr>
          <w:rFonts w:ascii="Times New Roman" w:hAnsi="Times New Roman" w:cs="Times New Roman"/>
          <w:sz w:val="21"/>
          <w:szCs w:val="21"/>
        </w:rPr>
        <w:tab/>
      </w:r>
      <w:r w:rsidR="003E02F9">
        <w:rPr>
          <w:rFonts w:ascii="Times New Roman" w:hAnsi="Times New Roman" w:cs="Times New Roman"/>
          <w:sz w:val="21"/>
          <w:szCs w:val="21"/>
        </w:rPr>
        <w:t xml:space="preserve">Next the article discusses actions companies can take to either fight or prevent NPEs. </w:t>
      </w:r>
      <w:r w:rsidR="00A00982">
        <w:rPr>
          <w:rFonts w:ascii="Times New Roman" w:hAnsi="Times New Roman" w:cs="Times New Roman"/>
          <w:sz w:val="21"/>
          <w:szCs w:val="21"/>
        </w:rPr>
        <w:t xml:space="preserve">The first course of action would be to </w:t>
      </w:r>
      <w:r w:rsidR="00B2309C">
        <w:rPr>
          <w:rFonts w:ascii="Times New Roman" w:hAnsi="Times New Roman" w:cs="Times New Roman"/>
          <w:sz w:val="21"/>
          <w:szCs w:val="21"/>
        </w:rPr>
        <w:t>have the patent be sold off on a later time</w:t>
      </w:r>
      <w:r w:rsidR="000D067F">
        <w:rPr>
          <w:rFonts w:ascii="Times New Roman" w:hAnsi="Times New Roman" w:cs="Times New Roman"/>
          <w:sz w:val="21"/>
          <w:szCs w:val="21"/>
        </w:rPr>
        <w:t xml:space="preserve"> to licenses issued by the government</w:t>
      </w:r>
      <w:r w:rsidR="00BD7F08">
        <w:rPr>
          <w:rFonts w:ascii="Times New Roman" w:hAnsi="Times New Roman" w:cs="Times New Roman"/>
          <w:sz w:val="21"/>
          <w:szCs w:val="21"/>
        </w:rPr>
        <w:t xml:space="preserve">, thus not having to worry about infringement cases </w:t>
      </w:r>
      <w:r w:rsidR="00CE4DED">
        <w:rPr>
          <w:rFonts w:ascii="Times New Roman" w:hAnsi="Times New Roman" w:cs="Times New Roman"/>
          <w:sz w:val="21"/>
          <w:szCs w:val="21"/>
        </w:rPr>
        <w:t>against</w:t>
      </w:r>
      <w:r w:rsidR="00BD7F08">
        <w:rPr>
          <w:rFonts w:ascii="Times New Roman" w:hAnsi="Times New Roman" w:cs="Times New Roman"/>
          <w:sz w:val="21"/>
          <w:szCs w:val="21"/>
        </w:rPr>
        <w:t xml:space="preserve"> them</w:t>
      </w:r>
      <w:r w:rsidR="00CE4DED">
        <w:rPr>
          <w:rFonts w:ascii="Times New Roman" w:hAnsi="Times New Roman" w:cs="Times New Roman"/>
          <w:sz w:val="21"/>
          <w:szCs w:val="21"/>
        </w:rPr>
        <w:t xml:space="preserve">. The article also states that “the best </w:t>
      </w:r>
      <w:r w:rsidR="004E633F">
        <w:rPr>
          <w:rFonts w:ascii="Times New Roman" w:hAnsi="Times New Roman" w:cs="Times New Roman"/>
          <w:sz w:val="21"/>
          <w:szCs w:val="21"/>
        </w:rPr>
        <w:t xml:space="preserve">defense is a good offense” so companies should go over their insurance polies </w:t>
      </w:r>
      <w:r w:rsidR="00EA1A58">
        <w:rPr>
          <w:rFonts w:ascii="Times New Roman" w:hAnsi="Times New Roman" w:cs="Times New Roman"/>
          <w:sz w:val="21"/>
          <w:szCs w:val="21"/>
        </w:rPr>
        <w:t>to find any infringements and take care of it beforehand.</w:t>
      </w:r>
      <w:r w:rsidR="007359DD">
        <w:rPr>
          <w:rFonts w:ascii="Times New Roman" w:hAnsi="Times New Roman" w:cs="Times New Roman"/>
          <w:sz w:val="21"/>
          <w:szCs w:val="21"/>
        </w:rPr>
        <w:t xml:space="preserve"> Although these steps </w:t>
      </w:r>
      <w:r w:rsidR="00E92301">
        <w:rPr>
          <w:rFonts w:ascii="Times New Roman" w:hAnsi="Times New Roman" w:cs="Times New Roman"/>
          <w:sz w:val="21"/>
          <w:szCs w:val="21"/>
        </w:rPr>
        <w:t>have some protection against NPEs they do not have any effect on the exponential numbers of NPE lawsuits</w:t>
      </w:r>
      <w:r w:rsidR="005D3DA5">
        <w:rPr>
          <w:rFonts w:ascii="Times New Roman" w:hAnsi="Times New Roman" w:cs="Times New Roman"/>
          <w:sz w:val="21"/>
          <w:szCs w:val="21"/>
        </w:rPr>
        <w:t xml:space="preserve">. So the AIA made it so that NPEs can only file a </w:t>
      </w:r>
      <w:r w:rsidR="006013E4">
        <w:rPr>
          <w:rFonts w:ascii="Times New Roman" w:hAnsi="Times New Roman" w:cs="Times New Roman"/>
          <w:sz w:val="21"/>
          <w:szCs w:val="21"/>
        </w:rPr>
        <w:t>single lawsuit naming dozens of unrelated defendants as infringers.</w:t>
      </w:r>
      <w:r w:rsidR="0042461B">
        <w:rPr>
          <w:rFonts w:ascii="Times New Roman" w:hAnsi="Times New Roman" w:cs="Times New Roman"/>
          <w:sz w:val="21"/>
          <w:szCs w:val="21"/>
        </w:rPr>
        <w:t xml:space="preserve"> This only led to the increase of the NPEs filing </w:t>
      </w:r>
      <w:r w:rsidR="00FE56A6">
        <w:rPr>
          <w:rFonts w:ascii="Times New Roman" w:hAnsi="Times New Roman" w:cs="Times New Roman"/>
          <w:sz w:val="21"/>
          <w:szCs w:val="21"/>
        </w:rPr>
        <w:t>lawsuits.</w:t>
      </w:r>
    </w:p>
    <w:p w14:paraId="372FDF34" w14:textId="1EF3882E" w:rsidR="0034340E" w:rsidRDefault="00773164" w:rsidP="00B057BA">
      <w:pPr>
        <w:rPr>
          <w:rFonts w:ascii="Times New Roman" w:hAnsi="Times New Roman" w:cs="Times New Roman"/>
          <w:sz w:val="21"/>
          <w:szCs w:val="21"/>
        </w:rPr>
      </w:pPr>
      <w:r>
        <w:rPr>
          <w:rFonts w:ascii="Times New Roman" w:hAnsi="Times New Roman" w:cs="Times New Roman"/>
          <w:sz w:val="21"/>
          <w:szCs w:val="21"/>
        </w:rPr>
        <w:tab/>
      </w:r>
      <w:r w:rsidR="008F0948">
        <w:rPr>
          <w:rFonts w:ascii="Times New Roman" w:hAnsi="Times New Roman" w:cs="Times New Roman"/>
          <w:sz w:val="21"/>
          <w:szCs w:val="21"/>
        </w:rPr>
        <w:t>Furthermore,</w:t>
      </w:r>
      <w:r w:rsidR="00A13F51">
        <w:rPr>
          <w:rFonts w:ascii="Times New Roman" w:hAnsi="Times New Roman" w:cs="Times New Roman"/>
          <w:sz w:val="21"/>
          <w:szCs w:val="21"/>
        </w:rPr>
        <w:t xml:space="preserve"> the article discusses what the government did. As the growth of </w:t>
      </w:r>
      <w:r w:rsidR="00FA1539">
        <w:rPr>
          <w:rFonts w:ascii="Times New Roman" w:hAnsi="Times New Roman" w:cs="Times New Roman"/>
          <w:sz w:val="21"/>
          <w:szCs w:val="21"/>
        </w:rPr>
        <w:t xml:space="preserve">NPEs increased the companies filed complains to Congress </w:t>
      </w:r>
      <w:r w:rsidR="008F0948">
        <w:rPr>
          <w:rFonts w:ascii="Times New Roman" w:hAnsi="Times New Roman" w:cs="Times New Roman"/>
          <w:sz w:val="21"/>
          <w:szCs w:val="21"/>
        </w:rPr>
        <w:t>which resulted in the issuing of many bills to deter NPEs. Pres. Barack</w:t>
      </w:r>
      <w:r w:rsidR="00C44C55">
        <w:rPr>
          <w:rFonts w:ascii="Times New Roman" w:hAnsi="Times New Roman" w:cs="Times New Roman"/>
          <w:sz w:val="21"/>
          <w:szCs w:val="21"/>
        </w:rPr>
        <w:t xml:space="preserve"> Obama also issued executive order in June 2013 addressing </w:t>
      </w:r>
      <w:r w:rsidR="00A25317">
        <w:rPr>
          <w:rFonts w:ascii="Times New Roman" w:hAnsi="Times New Roman" w:cs="Times New Roman"/>
          <w:sz w:val="21"/>
          <w:szCs w:val="21"/>
        </w:rPr>
        <w:t>patent ownership and training issues</w:t>
      </w:r>
      <w:r w:rsidR="00446882">
        <w:rPr>
          <w:rFonts w:ascii="Times New Roman" w:hAnsi="Times New Roman" w:cs="Times New Roman"/>
          <w:sz w:val="21"/>
          <w:szCs w:val="21"/>
        </w:rPr>
        <w:t xml:space="preserve">. But issue that the article points out is that, if </w:t>
      </w:r>
      <w:r w:rsidR="000F3FAB">
        <w:rPr>
          <w:rFonts w:ascii="Times New Roman" w:hAnsi="Times New Roman" w:cs="Times New Roman"/>
          <w:sz w:val="21"/>
          <w:szCs w:val="21"/>
        </w:rPr>
        <w:t xml:space="preserve">there should be a significant limit to he NPEs’ actions about would that </w:t>
      </w:r>
      <w:r w:rsidR="0034340E">
        <w:rPr>
          <w:rFonts w:ascii="Times New Roman" w:hAnsi="Times New Roman" w:cs="Times New Roman"/>
          <w:sz w:val="21"/>
          <w:szCs w:val="21"/>
        </w:rPr>
        <w:t xml:space="preserve">affect the inventors’ rights. </w:t>
      </w:r>
    </w:p>
    <w:p w14:paraId="7FBC2197" w14:textId="040BA451" w:rsidR="00647405" w:rsidRDefault="00647405" w:rsidP="00B057BA">
      <w:pPr>
        <w:rPr>
          <w:rFonts w:ascii="Times New Roman" w:hAnsi="Times New Roman" w:cs="Times New Roman"/>
          <w:sz w:val="21"/>
          <w:szCs w:val="21"/>
        </w:rPr>
      </w:pPr>
      <w:r>
        <w:rPr>
          <w:rFonts w:ascii="Times New Roman" w:hAnsi="Times New Roman" w:cs="Times New Roman"/>
          <w:sz w:val="21"/>
          <w:szCs w:val="21"/>
        </w:rPr>
        <w:tab/>
        <w:t xml:space="preserve">Finally, the article sums </w:t>
      </w:r>
      <w:r w:rsidR="00106786">
        <w:rPr>
          <w:rFonts w:ascii="Times New Roman" w:hAnsi="Times New Roman" w:cs="Times New Roman"/>
          <w:sz w:val="21"/>
          <w:szCs w:val="21"/>
        </w:rPr>
        <w:t xml:space="preserve">it up. It states that the lurking danger of NPEs is the cost of doing business in the United States and under the current laws its very difficult for companies to protect themselves against NPE attacks. </w:t>
      </w:r>
    </w:p>
    <w:p w14:paraId="4DAB6342" w14:textId="1E410500" w:rsidR="00106786" w:rsidRDefault="00106786" w:rsidP="00B057BA">
      <w:pPr>
        <w:rPr>
          <w:rFonts w:ascii="Times New Roman" w:hAnsi="Times New Roman" w:cs="Times New Roman"/>
          <w:sz w:val="21"/>
          <w:szCs w:val="21"/>
        </w:rPr>
      </w:pPr>
      <w:r>
        <w:rPr>
          <w:rFonts w:ascii="Times New Roman" w:hAnsi="Times New Roman" w:cs="Times New Roman"/>
          <w:sz w:val="21"/>
          <w:szCs w:val="21"/>
        </w:rPr>
        <w:tab/>
        <w:t xml:space="preserve">I found this article informative. Before this I did not know NPE was a thing and people got away with this. I also think it is ridiculous what these people are doing, </w:t>
      </w:r>
      <w:r w:rsidR="003A09A2">
        <w:rPr>
          <w:rFonts w:ascii="Times New Roman" w:hAnsi="Times New Roman" w:cs="Times New Roman"/>
          <w:sz w:val="21"/>
          <w:szCs w:val="21"/>
        </w:rPr>
        <w:t>prying on business to see how much they can make out of loopholes and mistakes</w:t>
      </w:r>
      <w:r w:rsidR="00C4550A">
        <w:rPr>
          <w:rFonts w:ascii="Times New Roman" w:hAnsi="Times New Roman" w:cs="Times New Roman"/>
          <w:sz w:val="21"/>
          <w:szCs w:val="21"/>
        </w:rPr>
        <w:t xml:space="preserve"> and the US government should focus more on this so they can make this country strive. </w:t>
      </w:r>
    </w:p>
    <w:p w14:paraId="1D528632" w14:textId="01F2E38A" w:rsidR="003A09A2" w:rsidRDefault="003A09A2" w:rsidP="00B057BA">
      <w:pPr>
        <w:rPr>
          <w:rFonts w:ascii="Times New Roman" w:hAnsi="Times New Roman" w:cs="Times New Roman"/>
          <w:sz w:val="21"/>
          <w:szCs w:val="21"/>
        </w:rPr>
      </w:pPr>
    </w:p>
    <w:p w14:paraId="5E0FE186" w14:textId="224BBAF5" w:rsidR="003A09A2" w:rsidRDefault="003A09A2" w:rsidP="00B057BA">
      <w:pPr>
        <w:rPr>
          <w:rFonts w:ascii="Times New Roman" w:hAnsi="Times New Roman" w:cs="Times New Roman"/>
          <w:sz w:val="21"/>
          <w:szCs w:val="21"/>
        </w:rPr>
      </w:pPr>
    </w:p>
    <w:p w14:paraId="4E501B59" w14:textId="72361712" w:rsidR="003A09A2" w:rsidRDefault="003A09A2" w:rsidP="00B057BA">
      <w:pPr>
        <w:rPr>
          <w:rFonts w:ascii="Times New Roman" w:hAnsi="Times New Roman" w:cs="Times New Roman"/>
          <w:sz w:val="21"/>
          <w:szCs w:val="21"/>
        </w:rPr>
      </w:pPr>
    </w:p>
    <w:p w14:paraId="20200367" w14:textId="072F559F" w:rsidR="003A09A2" w:rsidRDefault="003A09A2" w:rsidP="00B057BA">
      <w:pPr>
        <w:rPr>
          <w:rFonts w:ascii="Times New Roman" w:hAnsi="Times New Roman" w:cs="Times New Roman"/>
          <w:sz w:val="21"/>
          <w:szCs w:val="21"/>
        </w:rPr>
      </w:pPr>
    </w:p>
    <w:p w14:paraId="3DF46803" w14:textId="77777777" w:rsidR="003A09A2" w:rsidRDefault="003A09A2" w:rsidP="00B057BA">
      <w:pPr>
        <w:rPr>
          <w:rFonts w:ascii="Times New Roman" w:hAnsi="Times New Roman" w:cs="Times New Roman"/>
          <w:sz w:val="21"/>
          <w:szCs w:val="21"/>
        </w:rPr>
      </w:pPr>
    </w:p>
    <w:p w14:paraId="32F9B103" w14:textId="30088949" w:rsidR="0034340E" w:rsidRDefault="0034340E" w:rsidP="00B057BA">
      <w:pPr>
        <w:rPr>
          <w:rFonts w:ascii="Times New Roman" w:hAnsi="Times New Roman" w:cs="Times New Roman"/>
          <w:sz w:val="21"/>
          <w:szCs w:val="21"/>
        </w:rPr>
      </w:pPr>
    </w:p>
    <w:p w14:paraId="528791DE" w14:textId="35F3D9C3" w:rsidR="0034340E" w:rsidRDefault="0034340E" w:rsidP="00B057BA">
      <w:pPr>
        <w:rPr>
          <w:rFonts w:ascii="Times New Roman" w:hAnsi="Times New Roman" w:cs="Times New Roman"/>
          <w:sz w:val="21"/>
          <w:szCs w:val="21"/>
        </w:rPr>
      </w:pPr>
    </w:p>
    <w:p w14:paraId="66F5E368" w14:textId="0221F742" w:rsidR="0034340E" w:rsidRDefault="0034340E" w:rsidP="00B057BA">
      <w:pPr>
        <w:rPr>
          <w:rFonts w:ascii="Times New Roman" w:hAnsi="Times New Roman" w:cs="Times New Roman"/>
          <w:sz w:val="21"/>
          <w:szCs w:val="21"/>
        </w:rPr>
      </w:pPr>
    </w:p>
    <w:p w14:paraId="6C1756B9" w14:textId="5666D671" w:rsidR="0034340E" w:rsidRDefault="0034340E" w:rsidP="00B057BA">
      <w:pPr>
        <w:rPr>
          <w:rFonts w:ascii="Times New Roman" w:hAnsi="Times New Roman" w:cs="Times New Roman"/>
          <w:sz w:val="21"/>
          <w:szCs w:val="21"/>
        </w:rPr>
      </w:pPr>
    </w:p>
    <w:p w14:paraId="423D98B9" w14:textId="5018CBB8" w:rsidR="0034340E" w:rsidRDefault="0034340E" w:rsidP="00B057BA">
      <w:pPr>
        <w:rPr>
          <w:rFonts w:ascii="Times New Roman" w:hAnsi="Times New Roman" w:cs="Times New Roman"/>
          <w:sz w:val="21"/>
          <w:szCs w:val="21"/>
        </w:rPr>
      </w:pPr>
    </w:p>
    <w:p w14:paraId="624C3BDE" w14:textId="21A18E50" w:rsidR="0034340E" w:rsidRDefault="0034340E" w:rsidP="00B057BA">
      <w:pPr>
        <w:rPr>
          <w:rFonts w:ascii="Times New Roman" w:hAnsi="Times New Roman" w:cs="Times New Roman"/>
          <w:sz w:val="21"/>
          <w:szCs w:val="21"/>
        </w:rPr>
      </w:pPr>
    </w:p>
    <w:p w14:paraId="4DDD64A9" w14:textId="416B79D1" w:rsidR="0034340E" w:rsidRDefault="0034340E" w:rsidP="00B057BA">
      <w:pPr>
        <w:rPr>
          <w:rFonts w:ascii="Times New Roman" w:hAnsi="Times New Roman" w:cs="Times New Roman"/>
          <w:sz w:val="21"/>
          <w:szCs w:val="21"/>
        </w:rPr>
      </w:pPr>
    </w:p>
    <w:p w14:paraId="532D1945" w14:textId="77777777" w:rsidR="0034340E" w:rsidRDefault="0034340E" w:rsidP="00B057BA"/>
    <w:sectPr w:rsidR="0034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2D"/>
    <w:rsid w:val="000328E9"/>
    <w:rsid w:val="00074AE9"/>
    <w:rsid w:val="000D067F"/>
    <w:rsid w:val="000F3FAB"/>
    <w:rsid w:val="00106786"/>
    <w:rsid w:val="0012580A"/>
    <w:rsid w:val="002278D8"/>
    <w:rsid w:val="0025738C"/>
    <w:rsid w:val="0034340E"/>
    <w:rsid w:val="003A09A2"/>
    <w:rsid w:val="003E02F9"/>
    <w:rsid w:val="0042461B"/>
    <w:rsid w:val="00446882"/>
    <w:rsid w:val="00475F71"/>
    <w:rsid w:val="004A142E"/>
    <w:rsid w:val="004B2A13"/>
    <w:rsid w:val="004E633F"/>
    <w:rsid w:val="00514799"/>
    <w:rsid w:val="005D3DA5"/>
    <w:rsid w:val="006013E4"/>
    <w:rsid w:val="0064375B"/>
    <w:rsid w:val="00647405"/>
    <w:rsid w:val="006F7B8A"/>
    <w:rsid w:val="0070102D"/>
    <w:rsid w:val="007359DD"/>
    <w:rsid w:val="00773164"/>
    <w:rsid w:val="008D307A"/>
    <w:rsid w:val="008F0948"/>
    <w:rsid w:val="0092691D"/>
    <w:rsid w:val="00943A59"/>
    <w:rsid w:val="00985278"/>
    <w:rsid w:val="00A00982"/>
    <w:rsid w:val="00A11BCF"/>
    <w:rsid w:val="00A13F51"/>
    <w:rsid w:val="00A25317"/>
    <w:rsid w:val="00B057BA"/>
    <w:rsid w:val="00B2309C"/>
    <w:rsid w:val="00BD7F08"/>
    <w:rsid w:val="00BE52A6"/>
    <w:rsid w:val="00C01B67"/>
    <w:rsid w:val="00C17C7B"/>
    <w:rsid w:val="00C44C55"/>
    <w:rsid w:val="00C4550A"/>
    <w:rsid w:val="00CE4DED"/>
    <w:rsid w:val="00D45DF6"/>
    <w:rsid w:val="00DD4119"/>
    <w:rsid w:val="00E92301"/>
    <w:rsid w:val="00EA1A58"/>
    <w:rsid w:val="00EB703F"/>
    <w:rsid w:val="00EF672E"/>
    <w:rsid w:val="00FA1539"/>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FA58"/>
  <w15:chartTrackingRefBased/>
  <w15:docId w15:val="{1897B120-6223-4D54-96D5-BF4B375D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51</cp:revision>
  <dcterms:created xsi:type="dcterms:W3CDTF">2021-11-11T14:35:00Z</dcterms:created>
  <dcterms:modified xsi:type="dcterms:W3CDTF">2021-11-11T15:25:00Z</dcterms:modified>
</cp:coreProperties>
</file>