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L3. SQL: Aggregations and Group by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SQL vocabulary: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 of GROUP BY in SQL;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aggregations: SUM, MIN, MAX, COUNT, COUNT DISTINCT, COUNTIF;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difference between 0 and NULL (SELECT COUNT(*) vs SELECT COUNT(COLUMN));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COALESCE();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ROUND();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Find the percentage (share) of people with German citizenship in the whole dataset.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german_citizenship_yes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People_german_citiznship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`census-2022-470714.census_2022_berlin.planning_zone_nationalities`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Calculate what share of the total population of Berlin are immigrants or immigrant descendants (any type).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immigrant_descendant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People_Immigrant_Desc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`census-2022-470714.census_2022_berlin.planning_zone_nationalities`</w:t>
      </w:r>
    </w:p>
    <w:p w:rsidR="00000000" w:rsidDel="00000000" w:rsidP="00000000" w:rsidRDefault="00000000" w:rsidRPr="00000000" w14:paraId="00000018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How many planning zones have more than 1000 people in the 19 - 24 age group?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age_19_24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zones_age_19_24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age_19_24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1000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Find out top 5 planning zone ids that have the highest german citizenship ratio (share of people with german citizenship in total) 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german_citizenship_yes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People_german_citizenship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`census-2022-470714.census_2022_berlin.planning_zone_nationalities`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# 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People_german_citizenship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Show the total area per district, but only include planning zones with an area larger than 500,000 sqm.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district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area_sqm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Total_area_sqm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`census-2022-470714.census_2022_berlin.planning_zone_mapping`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area_sqm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500000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Identify the district with the smallest land area, and count the number of unique quarters and planning zones for this district.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district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area_sqm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Smallest_land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quarter_id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unique_quarters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unique_planning_zones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`census-2022-470714.census_2022_berlin.planning_zone_mapping`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district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425.19685039370086"/>
      </w:pPr>
      <w:r w:rsidDel="00000000" w:rsidR="00000000" w:rsidRPr="00000000">
        <w:rPr>
          <w:rtl w:val="0"/>
        </w:rPr>
        <w:t xml:space="preserve">Which planning zone has the most immigrants or immigrant descendants (any type)?</w:t>
        <w:br w:type="textWrapping"/>
      </w:r>
    </w:p>
    <w:p w:rsidR="00000000" w:rsidDel="00000000" w:rsidP="00000000" w:rsidRDefault="00000000" w:rsidRPr="00000000" w14:paraId="00000042">
      <w:pPr>
        <w:ind w:left="425.19685039370086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immigrant_descendant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Most_immigrants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`census-2022-470714.census_2022_berlin.planning_zone_nationalities`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Most_immigrants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25.19685039370086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425.19685039370086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86" w:hanging="425.196850393700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