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E490" w14:textId="77777777" w:rsidR="00BC21C1" w:rsidRDefault="00000000">
      <w:pPr>
        <w:spacing w:after="100"/>
      </w:pPr>
      <w:r>
        <w:rPr>
          <w:b/>
          <w:bCs/>
          <w:color w:val="8A4B2E"/>
          <w:sz w:val="36"/>
          <w:szCs w:val="36"/>
        </w:rPr>
        <w:t>NLP Final Task 2026</w:t>
      </w:r>
    </w:p>
    <w:p w14:paraId="128F1439" w14:textId="77777777" w:rsidR="00BC21C1" w:rsidRDefault="00000000">
      <w:pPr>
        <w:spacing w:after="300"/>
      </w:pPr>
      <w:r>
        <w:rPr>
          <w:i/>
          <w:iCs/>
          <w:sz w:val="28"/>
          <w:szCs w:val="28"/>
        </w:rPr>
        <w:t>RAG-Based E-commerce Customer Support Chatbot</w:t>
      </w:r>
    </w:p>
    <w:p w14:paraId="3BA3B985" w14:textId="77777777" w:rsidR="00BC21C1" w:rsidRDefault="00000000">
      <w:pPr>
        <w:pStyle w:val="Heading1"/>
        <w:spacing w:before="320" w:after="160"/>
      </w:pPr>
      <w:r>
        <w:t>Introduction</w:t>
      </w:r>
    </w:p>
    <w:p w14:paraId="1310F212" w14:textId="77777777" w:rsidR="00BC21C1" w:rsidRDefault="00000000">
      <w:pPr>
        <w:spacing w:after="160"/>
      </w:pPr>
      <w:r>
        <w:t>This project requires designing and implementing a Retrieval-Augmented Generation (RAG) based chatbot for e-commerce customer support. The chatbot must provide grounded, accurate, and tone-appropriate responses to customer queries about orders, refunds, deliveries, accounts, and other common retail support topics.</w:t>
      </w:r>
    </w:p>
    <w:p w14:paraId="0C234C59" w14:textId="77777777" w:rsidR="00BC21C1" w:rsidRDefault="00000000">
      <w:pPr>
        <w:spacing w:after="160"/>
      </w:pPr>
      <w:r>
        <w:t>The system integrates multiple NLP techniques into a single pipeline, where each component contributes directly to the overall performance of the final system — this is a fully integrated, end-to-end project rather than isolated tasks.</w:t>
      </w:r>
    </w:p>
    <w:p w14:paraId="2B1191BF" w14:textId="77777777" w:rsidR="00BC21C1" w:rsidRDefault="00000000">
      <w:pPr>
        <w:pStyle w:val="Heading1"/>
        <w:spacing w:before="320" w:after="160"/>
      </w:pPr>
      <w:r>
        <w:t>System Overview</w:t>
      </w:r>
    </w:p>
    <w:p w14:paraId="5C1104E2" w14:textId="77777777" w:rsidR="00BC21C1" w:rsidRDefault="00000000">
      <w:pPr>
        <w:spacing w:after="160"/>
      </w:pPr>
      <w:r>
        <w:t>The chatbot processes every customer message through four stages before producing a final response:</w:t>
      </w:r>
    </w:p>
    <w:p w14:paraId="13F52A4C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Language Detection: identifies the language of the customer's message, so the system can search the knowledge base correctly and reply in the same language.</w:t>
      </w:r>
    </w:p>
    <w:p w14:paraId="3F645111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Sentiment/Emotion Classification: identifies whether the customer sounds frustrated, neutral, or satisfied — critical for adjusting tone (an angry customer needs a more apologetic, urgent response than a neutral one).</w:t>
      </w:r>
    </w:p>
    <w:p w14:paraId="0686E081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Intent Classification: routes the message to the correct handling path based on what the customer </w:t>
      </w:r>
      <w:proofErr w:type="gramStart"/>
      <w:r>
        <w:t>actually wants</w:t>
      </w:r>
      <w:proofErr w:type="gramEnd"/>
      <w:r>
        <w:t>.</w:t>
      </w:r>
    </w:p>
    <w:p w14:paraId="7F5F7AD8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Q&amp;A RAG: retrieves grounded information from the customer-support knowledge base to answer the query accurately.</w:t>
      </w:r>
    </w:p>
    <w:p w14:paraId="0CF8A356" w14:textId="77777777" w:rsidR="00BC21C1" w:rsidRDefault="00000000">
      <w:pPr>
        <w:pStyle w:val="Heading1"/>
        <w:spacing w:before="320" w:after="160"/>
      </w:pPr>
      <w:r>
        <w:t>Project Modules</w:t>
      </w:r>
    </w:p>
    <w:p w14:paraId="399EDF40" w14:textId="77777777" w:rsidR="00BC21C1" w:rsidRDefault="00000000">
      <w:pPr>
        <w:pStyle w:val="Heading2"/>
        <w:spacing w:before="240" w:after="120"/>
      </w:pPr>
      <w:r>
        <w:t>1) Language Detection</w:t>
      </w:r>
    </w:p>
    <w:p w14:paraId="1EE77F41" w14:textId="644C8C0C" w:rsidR="00BC21C1" w:rsidRDefault="00000000">
      <w:pPr>
        <w:spacing w:after="160"/>
      </w:pPr>
      <w:r>
        <w:t xml:space="preserve">Build a multi-class classifier using traditional NLP (Count Vectorizer or TF-IDF Vectorizer) to classify the language of the customer's message. This is important for </w:t>
      </w:r>
      <w:proofErr w:type="gramStart"/>
      <w:r>
        <w:t>searching</w:t>
      </w:r>
      <w:proofErr w:type="gramEnd"/>
      <w:r>
        <w:t xml:space="preserve"> the right knowledge base entries and replying in the same language the customer used.</w:t>
      </w:r>
      <w:r w:rsidR="001A7641">
        <w:t xml:space="preserve"> &gt;&gt;&gt; do your </w:t>
      </w:r>
      <w:proofErr w:type="spellStart"/>
      <w:r w:rsidR="001A7641">
        <w:t>enhancments</w:t>
      </w:r>
      <w:proofErr w:type="spellEnd"/>
    </w:p>
    <w:p w14:paraId="3209B4C2" w14:textId="77777777" w:rsidR="00BC21C1" w:rsidRDefault="00000000">
      <w:pPr>
        <w:pStyle w:val="Heading2"/>
        <w:spacing w:before="240" w:after="120"/>
      </w:pPr>
      <w:r>
        <w:t>2) Sentiment / Emotion Classifier</w:t>
      </w:r>
    </w:p>
    <w:p w14:paraId="39684FA4" w14:textId="77777777" w:rsidR="00BC21C1" w:rsidRDefault="00000000">
      <w:pPr>
        <w:spacing w:after="160"/>
      </w:pPr>
      <w:r>
        <w:t xml:space="preserve">Build a multi-class classifier using either Recurrent Neural Networks or Transformers to classify the emotional tone of the customer's message (e.g. frustrated/negative, neutral, satisfied/positive). This is a key factor in the system's success: a </w:t>
      </w:r>
      <w:proofErr w:type="gramStart"/>
      <w:r>
        <w:t>frustrated</w:t>
      </w:r>
      <w:proofErr w:type="gramEnd"/>
      <w:r>
        <w:t xml:space="preserve"> customer's message should trigger a more empathetic, priority-flagged response path.</w:t>
      </w:r>
    </w:p>
    <w:p w14:paraId="71C42642" w14:textId="77777777" w:rsidR="00BC21C1" w:rsidRDefault="00000000">
      <w:pPr>
        <w:pStyle w:val="Heading2"/>
        <w:spacing w:before="240" w:after="120"/>
      </w:pPr>
      <w:r>
        <w:t>3) Intent Classifier</w:t>
      </w:r>
    </w:p>
    <w:p w14:paraId="0CFCB075" w14:textId="77777777" w:rsidR="00BC21C1" w:rsidRDefault="00000000">
      <w:pPr>
        <w:spacing w:after="160"/>
      </w:pPr>
      <w:r>
        <w:t>Build a multi-class classifier using either traditional ML on the labeled intent column (recommended, since the dataset already provides gold intent labels), or zero/few-shot LLM prompting, to classify the customer's intent. Recommended intent categories, condensed from the dataset's 27 fine-grained intents into a manageable set for routing:</w:t>
      </w:r>
    </w:p>
    <w:p w14:paraId="550A435B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greeting / goodbye / gratitude (small talk, no retrieval needed)</w:t>
      </w:r>
    </w:p>
    <w:p w14:paraId="05C6E582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order_status</w:t>
      </w:r>
      <w:proofErr w:type="spellEnd"/>
      <w:r>
        <w:t xml:space="preserve"> (</w:t>
      </w:r>
      <w:proofErr w:type="spellStart"/>
      <w:r>
        <w:t>track_order</w:t>
      </w:r>
      <w:proofErr w:type="spellEnd"/>
      <w:r>
        <w:t xml:space="preserve">, </w:t>
      </w:r>
      <w:proofErr w:type="spellStart"/>
      <w:r>
        <w:t>delivery_options</w:t>
      </w:r>
      <w:proofErr w:type="spellEnd"/>
      <w:r>
        <w:t xml:space="preserve">, </w:t>
      </w:r>
      <w:proofErr w:type="spellStart"/>
      <w:r>
        <w:t>delivery_period</w:t>
      </w:r>
      <w:proofErr w:type="spellEnd"/>
      <w:r>
        <w:t>)</w:t>
      </w:r>
    </w:p>
    <w:p w14:paraId="3A5F71D6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order_management</w:t>
      </w:r>
      <w:proofErr w:type="spellEnd"/>
      <w:r>
        <w:t xml:space="preserve"> (</w:t>
      </w:r>
      <w:proofErr w:type="spellStart"/>
      <w:r>
        <w:t>cancel_order</w:t>
      </w:r>
      <w:proofErr w:type="spellEnd"/>
      <w:r>
        <w:t xml:space="preserve">, </w:t>
      </w:r>
      <w:proofErr w:type="spellStart"/>
      <w:r>
        <w:t>change_order</w:t>
      </w:r>
      <w:proofErr w:type="spellEnd"/>
      <w:r>
        <w:t xml:space="preserve">, </w:t>
      </w:r>
      <w:proofErr w:type="spellStart"/>
      <w:r>
        <w:t>place_order</w:t>
      </w:r>
      <w:proofErr w:type="spellEnd"/>
      <w:r>
        <w:t>)</w:t>
      </w:r>
    </w:p>
    <w:p w14:paraId="7A9EEEC3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billing_and_refunds</w:t>
      </w:r>
      <w:proofErr w:type="spellEnd"/>
      <w:r>
        <w:t xml:space="preserve"> (</w:t>
      </w:r>
      <w:proofErr w:type="spellStart"/>
      <w:r>
        <w:t>check_invoice</w:t>
      </w:r>
      <w:proofErr w:type="spellEnd"/>
      <w:r>
        <w:t xml:space="preserve">, </w:t>
      </w:r>
      <w:proofErr w:type="spellStart"/>
      <w:r>
        <w:t>get_refund</w:t>
      </w:r>
      <w:proofErr w:type="spellEnd"/>
      <w:r>
        <w:t xml:space="preserve">, </w:t>
      </w:r>
      <w:proofErr w:type="spellStart"/>
      <w:r>
        <w:t>payment_issue</w:t>
      </w:r>
      <w:proofErr w:type="spellEnd"/>
      <w:r>
        <w:t>)</w:t>
      </w:r>
    </w:p>
    <w:p w14:paraId="3E3AAEBE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account_management</w:t>
      </w:r>
      <w:proofErr w:type="spellEnd"/>
      <w:r>
        <w:t xml:space="preserve"> (</w:t>
      </w:r>
      <w:proofErr w:type="spellStart"/>
      <w:r>
        <w:t>create_account</w:t>
      </w:r>
      <w:proofErr w:type="spellEnd"/>
      <w:r>
        <w:t xml:space="preserve">, </w:t>
      </w:r>
      <w:proofErr w:type="spellStart"/>
      <w:r>
        <w:t>edit_account</w:t>
      </w:r>
      <w:proofErr w:type="spellEnd"/>
      <w:r>
        <w:t xml:space="preserve">, </w:t>
      </w:r>
      <w:proofErr w:type="spellStart"/>
      <w:r>
        <w:t>delete_account</w:t>
      </w:r>
      <w:proofErr w:type="spellEnd"/>
      <w:r>
        <w:t xml:space="preserve">, </w:t>
      </w:r>
      <w:proofErr w:type="spellStart"/>
      <w:r>
        <w:t>switch_account</w:t>
      </w:r>
      <w:proofErr w:type="spellEnd"/>
      <w:r>
        <w:t xml:space="preserve">, </w:t>
      </w:r>
      <w:proofErr w:type="spellStart"/>
      <w:r>
        <w:t>recover_password</w:t>
      </w:r>
      <w:proofErr w:type="spellEnd"/>
      <w:r>
        <w:t>)</w:t>
      </w:r>
    </w:p>
    <w:p w14:paraId="6C4E8B42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complaint (complaint, review — should be flagged for priority handling regardless of RAG)</w:t>
      </w:r>
    </w:p>
    <w:p w14:paraId="1C4153D2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out_of_scope</w:t>
      </w:r>
      <w:proofErr w:type="spellEnd"/>
    </w:p>
    <w:p w14:paraId="1139680C" w14:textId="77777777" w:rsidR="00BC21C1" w:rsidRDefault="00000000">
      <w:pPr>
        <w:spacing w:after="160"/>
      </w:pPr>
      <w:r>
        <w:t>This module is important for routing the entire system to the best response path — e.g. a greeting needs no RAG and can be answered directly; an order-status question must use RAG grounded in the knowledge base; a complaint might route to a human-escalation message rather than a generated answer.</w:t>
      </w:r>
    </w:p>
    <w:p w14:paraId="62595625" w14:textId="77777777" w:rsidR="00BC21C1" w:rsidRDefault="00000000">
      <w:pPr>
        <w:pStyle w:val="Heading2"/>
        <w:spacing w:before="240" w:after="120"/>
      </w:pPr>
      <w:r>
        <w:lastRenderedPageBreak/>
        <w:t>4) Q&amp;A RAG</w:t>
      </w:r>
    </w:p>
    <w:p w14:paraId="184AB5B7" w14:textId="77777777" w:rsidR="00BC21C1" w:rsidRDefault="00000000">
      <w:pPr>
        <w:spacing w:after="160"/>
      </w:pPr>
      <w:r>
        <w:t xml:space="preserve">Build </w:t>
      </w:r>
      <w:proofErr w:type="gramStart"/>
      <w:r>
        <w:t>a RAG</w:t>
      </w:r>
      <w:proofErr w:type="gramEnd"/>
      <w:r>
        <w:t xml:space="preserve"> pipeline using the customer-support dataset to answer incoming customer questions. Use any suitable </w:t>
      </w:r>
      <w:proofErr w:type="gramStart"/>
      <w:r>
        <w:t>framework, or</w:t>
      </w:r>
      <w:proofErr w:type="gramEnd"/>
      <w:r>
        <w:t xml:space="preserve"> build from scratch. Follow these components:</w:t>
      </w:r>
    </w:p>
    <w:p w14:paraId="0529F305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 xml:space="preserve">Vector database: free cloud </w:t>
      </w:r>
      <w:proofErr w:type="spellStart"/>
      <w:r>
        <w:t>Qdrant</w:t>
      </w:r>
      <w:proofErr w:type="spellEnd"/>
      <w:r>
        <w:t xml:space="preserve"> (or a local FAISS/Chroma store if you want to avoid external account setup).</w:t>
      </w:r>
    </w:p>
    <w:p w14:paraId="355CA982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Embeddings: sentence-transformers (e.g. all-MiniLM-L6-v2).</w:t>
      </w:r>
    </w:p>
    <w:p w14:paraId="3EDFBDE3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 xml:space="preserve">LLM: free </w:t>
      </w:r>
      <w:proofErr w:type="spellStart"/>
      <w:r>
        <w:t>Groq</w:t>
      </w:r>
      <w:proofErr w:type="spellEnd"/>
      <w:r>
        <w:t xml:space="preserve"> account, using gpt-oss-120b or gpt-oss-20b.</w:t>
      </w:r>
    </w:p>
    <w:p w14:paraId="28848941" w14:textId="77777777" w:rsidR="00BC21C1" w:rsidRDefault="00000000">
      <w:pPr>
        <w:pStyle w:val="Heading1"/>
        <w:spacing w:before="320" w:after="160"/>
      </w:pPr>
      <w:r>
        <w:t>Datasets</w:t>
      </w:r>
    </w:p>
    <w:p w14:paraId="7F9249A4" w14:textId="77777777" w:rsidR="00BC21C1" w:rsidRDefault="00000000">
      <w:pPr>
        <w:pStyle w:val="Heading2"/>
        <w:spacing w:before="240" w:after="120"/>
      </w:pPr>
      <w:r>
        <w:t>1) Language Identification Dataset</w:t>
      </w:r>
    </w:p>
    <w:p w14:paraId="2A202046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papluca</w:t>
      </w:r>
      <w:proofErr w:type="spellEnd"/>
      <w:r>
        <w:t>/language-identification — 90k samples, 20 languages, pre-split train/</w:t>
      </w:r>
      <w:proofErr w:type="spellStart"/>
      <w:r>
        <w:t>val</w:t>
      </w:r>
      <w:proofErr w:type="spellEnd"/>
      <w:r>
        <w:t>/test.</w:t>
      </w:r>
    </w:p>
    <w:p w14:paraId="2D82F579" w14:textId="77777777" w:rsidR="00BC21C1" w:rsidRDefault="00000000">
      <w:pPr>
        <w:spacing w:after="160"/>
      </w:pPr>
      <w:hyperlink r:id="rId7" w:history="1">
        <w:r>
          <w:rPr>
            <w:rStyle w:val="Hyperlink"/>
          </w:rPr>
          <w:t>https://huggingface.co/datasets/papluc</w:t>
        </w:r>
        <w:r>
          <w:rPr>
            <w:rStyle w:val="Hyperlink"/>
          </w:rPr>
          <w:t>a</w:t>
        </w:r>
        <w:r>
          <w:rPr>
            <w:rStyle w:val="Hyperlink"/>
          </w:rPr>
          <w:t>/language-identification</w:t>
        </w:r>
      </w:hyperlink>
    </w:p>
    <w:p w14:paraId="140FE6D8" w14:textId="77777777" w:rsidR="00BC21C1" w:rsidRDefault="00000000">
      <w:pPr>
        <w:pStyle w:val="Heading2"/>
        <w:spacing w:before="240" w:after="120"/>
      </w:pPr>
      <w:r>
        <w:t>2) Sentiment / Emotion Dataset</w:t>
      </w:r>
    </w:p>
    <w:p w14:paraId="4117B5AD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dair</w:t>
      </w:r>
      <w:proofErr w:type="spellEnd"/>
      <w:r>
        <w:t>-ai/emotion — 20k English Twitter messages labeled with 6 emotions (sadness, joy, love, anger, fear, surprise). Map to 3 buckets (negative/neutral/positive) if a simpler tone signal is preferred for routing.</w:t>
      </w:r>
    </w:p>
    <w:p w14:paraId="45A17315" w14:textId="77777777" w:rsidR="00BC21C1" w:rsidRDefault="00000000">
      <w:pPr>
        <w:spacing w:after="160"/>
      </w:pPr>
      <w:hyperlink r:id="rId8" w:history="1">
        <w:r>
          <w:rPr>
            <w:rStyle w:val="Hyperlink"/>
          </w:rPr>
          <w:t>https://huggingface.co/datasets/dair</w:t>
        </w:r>
        <w:r>
          <w:rPr>
            <w:rStyle w:val="Hyperlink"/>
          </w:rPr>
          <w:t>-</w:t>
        </w:r>
        <w:r>
          <w:rPr>
            <w:rStyle w:val="Hyperlink"/>
          </w:rPr>
          <w:t>ai/emotion</w:t>
        </w:r>
      </w:hyperlink>
    </w:p>
    <w:p w14:paraId="5DC8C02C" w14:textId="77777777" w:rsidR="00BC21C1" w:rsidRDefault="00000000">
      <w:pPr>
        <w:spacing w:after="160"/>
      </w:pPr>
      <w:r>
        <w:t>Note the domain shift: this dataset is Twitter text, not customer-support text. If time allows, consider supplementing with a small hand-labeled set of actual customer-support-style frustrated/neutral/happy messages for a more realistic qualitative check.</w:t>
      </w:r>
    </w:p>
    <w:p w14:paraId="79814620" w14:textId="77777777" w:rsidR="00BC21C1" w:rsidRDefault="00000000">
      <w:pPr>
        <w:pStyle w:val="Heading2"/>
        <w:spacing w:before="240" w:after="120"/>
      </w:pPr>
      <w:r>
        <w:t>3) Customer Support Knowledge Base (Intent + RAG)</w:t>
      </w:r>
    </w:p>
    <w:p w14:paraId="6F6C3A46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bitext/Bitext-customer-support-</w:t>
      </w:r>
      <w:proofErr w:type="spellStart"/>
      <w:r>
        <w:t>llm</w:t>
      </w:r>
      <w:proofErr w:type="spellEnd"/>
      <w:r>
        <w:t>-chatbot-training-dataset — 26,872 instruction/response pairs across 27 intents and 10 categories (ACCOUNT, ORDER, INVOICE, DELIVERY, FEEDBACK, CANCELLATION_FEE, NEWSLETTER, PAYMENT, REFUND, SHIPPING_ADDRESS).</w:t>
      </w:r>
    </w:p>
    <w:p w14:paraId="26048AFD" w14:textId="77777777" w:rsidR="00BC21C1" w:rsidRDefault="00000000">
      <w:pPr>
        <w:spacing w:after="160"/>
      </w:pPr>
      <w:hyperlink r:id="rId9" w:history="1">
        <w:r>
          <w:rPr>
            <w:rStyle w:val="Hyperlink"/>
          </w:rPr>
          <w:t>https://huggingface.co/datasets/bitext/Bitext-custome</w:t>
        </w:r>
        <w:r>
          <w:rPr>
            <w:rStyle w:val="Hyperlink"/>
          </w:rPr>
          <w:t>r</w:t>
        </w:r>
        <w:r>
          <w:rPr>
            <w:rStyle w:val="Hyperlink"/>
          </w:rPr>
          <w:t>-support-</w:t>
        </w:r>
        <w:r>
          <w:rPr>
            <w:rStyle w:val="Hyperlink"/>
          </w:rPr>
          <w:t>l</w:t>
        </w:r>
        <w:r>
          <w:rPr>
            <w:rStyle w:val="Hyperlink"/>
          </w:rPr>
          <w:t>lm-chatbot-training-dataset</w:t>
        </w:r>
      </w:hyperlink>
    </w:p>
    <w:p w14:paraId="1754D39F" w14:textId="77777777" w:rsidR="00BC21C1" w:rsidRDefault="00000000">
      <w:pPr>
        <w:spacing w:after="160"/>
      </w:pPr>
      <w:r>
        <w:t>This single dataset conveniently serves two purposes:</w:t>
      </w:r>
    </w:p>
    <w:p w14:paraId="2C4727B8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Intent classifier training data: the 'intent' column is already gold-labeled — this is a supervised classification task, not zero/few-shot, if you use this column directly (a nice simplification over the mental-health version, which had no labeled intent data available).</w:t>
      </w:r>
    </w:p>
    <w:p w14:paraId="40CB9715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RAG knowledge base: the 'instruction' (customer question) and 'response' (expected agent answer) columns form ready-made chunks — embed the instructions for </w:t>
      </w:r>
      <w:proofErr w:type="gramStart"/>
      <w:r>
        <w:t>retrieval, and</w:t>
      </w:r>
      <w:proofErr w:type="gramEnd"/>
      <w:r>
        <w:t xml:space="preserve"> inject the paired responses into the generation prompt as grounding context.</w:t>
      </w:r>
    </w:p>
    <w:p w14:paraId="5D6FE747" w14:textId="77777777" w:rsidR="00BC21C1" w:rsidRDefault="00000000">
      <w:pPr>
        <w:spacing w:after="160"/>
      </w:pPr>
      <w:r>
        <w:t>Bitext also publishes several vertical-specific variants if you want a narrower or different domain flavor, e.g. Bitext-retail-banking-</w:t>
      </w:r>
      <w:proofErr w:type="spellStart"/>
      <w:r>
        <w:t>llm</w:t>
      </w:r>
      <w:proofErr w:type="spellEnd"/>
      <w:r>
        <w:t>-chatbot-training-dataset, Bitext-events-ticketing-</w:t>
      </w:r>
      <w:proofErr w:type="spellStart"/>
      <w:r>
        <w:t>llm</w:t>
      </w:r>
      <w:proofErr w:type="spellEnd"/>
      <w:r>
        <w:t>-chatbot-training-dataset, or others across 20 verticals (see bitext.com/chatbot-verticals for the full list).</w:t>
      </w:r>
    </w:p>
    <w:p w14:paraId="29088927" w14:textId="77777777" w:rsidR="00BC21C1" w:rsidRDefault="00000000">
      <w:pPr>
        <w:pStyle w:val="Heading1"/>
        <w:spacing w:before="320" w:after="160"/>
      </w:pPr>
      <w:r>
        <w:t>Suggested Prompt Template (RAG Generation Step)</w:t>
      </w:r>
    </w:p>
    <w:p w14:paraId="47826865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>System: "You are a helpful, professional customer support assistant</w:t>
      </w:r>
    </w:p>
    <w:p w14:paraId="70EBD29D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for an online retailer. Answer the customer's question using ONLY</w:t>
      </w:r>
    </w:p>
    <w:p w14:paraId="21FBCEC4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the information in the retrieved support responses below. If the</w:t>
      </w:r>
    </w:p>
    <w:p w14:paraId="54380740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customer sounds </w:t>
      </w:r>
      <w:proofErr w:type="gramStart"/>
      <w:r>
        <w:rPr>
          <w:rFonts w:ascii="Consolas" w:eastAsia="Consolas" w:hAnsi="Consolas" w:cs="Consolas"/>
          <w:sz w:val="18"/>
          <w:szCs w:val="18"/>
        </w:rPr>
        <w:t>frustrated ({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detected_</w:t>
      </w:r>
      <w:proofErr w:type="gramStart"/>
      <w:r>
        <w:rPr>
          <w:rFonts w:ascii="Consolas" w:eastAsia="Consolas" w:hAnsi="Consolas" w:cs="Consolas"/>
          <w:sz w:val="18"/>
          <w:szCs w:val="18"/>
        </w:rPr>
        <w:t>sentiment</w:t>
      </w:r>
      <w:proofErr w:type="spellEnd"/>
      <w:r>
        <w:rPr>
          <w:rFonts w:ascii="Consolas" w:eastAsia="Consolas" w:hAnsi="Consolas" w:cs="Consolas"/>
          <w:sz w:val="18"/>
          <w:szCs w:val="18"/>
        </w:rPr>
        <w:t>})</w:t>
      </w:r>
      <w:proofErr w:type="gramEnd"/>
      <w:r>
        <w:rPr>
          <w:rFonts w:ascii="Consolas" w:eastAsia="Consolas" w:hAnsi="Consolas" w:cs="Consolas"/>
          <w:sz w:val="18"/>
          <w:szCs w:val="18"/>
        </w:rPr>
        <w:t>, acknowledge</w:t>
      </w:r>
    </w:p>
    <w:p w14:paraId="047AF81F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that before answering. If the retrieved context does not cover</w:t>
      </w:r>
    </w:p>
    <w:p w14:paraId="7C8D76E1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the question, say so honestly and offer to escalate to a human</w:t>
      </w:r>
    </w:p>
    <w:p w14:paraId="5A1689BA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 xml:space="preserve">  agent rather than guessing."</w:t>
      </w:r>
    </w:p>
    <w:p w14:paraId="2DAE854E" w14:textId="77777777" w:rsidR="00BC21C1" w:rsidRDefault="00BC21C1">
      <w:pPr>
        <w:shd w:val="clear" w:color="auto" w:fill="F5F5F5"/>
        <w:spacing w:after="20"/>
      </w:pPr>
    </w:p>
    <w:p w14:paraId="1B3CC7EC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>Context (retrieved past support responses):</w:t>
      </w:r>
    </w:p>
    <w:p w14:paraId="05CE6043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>{retrieved_chunk_1}</w:t>
      </w:r>
    </w:p>
    <w:p w14:paraId="594F8E4E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lastRenderedPageBreak/>
        <w:t>{retrieved_chunk_2}</w:t>
      </w:r>
    </w:p>
    <w:p w14:paraId="5C13275E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>{retrieved_chunk_3}</w:t>
      </w:r>
    </w:p>
    <w:p w14:paraId="65DA239A" w14:textId="77777777" w:rsidR="00BC21C1" w:rsidRDefault="00BC21C1">
      <w:pPr>
        <w:shd w:val="clear" w:color="auto" w:fill="F5F5F5"/>
        <w:spacing w:after="20"/>
      </w:pPr>
    </w:p>
    <w:p w14:paraId="7C94BEB5" w14:textId="77777777" w:rsidR="00BC21C1" w:rsidRDefault="00000000">
      <w:pPr>
        <w:shd w:val="clear" w:color="auto" w:fill="F5F5F5"/>
        <w:spacing w:after="20"/>
      </w:pPr>
      <w:r>
        <w:rPr>
          <w:rFonts w:ascii="Consolas" w:eastAsia="Consolas" w:hAnsi="Consolas" w:cs="Consolas"/>
          <w:sz w:val="18"/>
          <w:szCs w:val="18"/>
        </w:rPr>
        <w:t>Customer question</w:t>
      </w:r>
      <w:proofErr w:type="gramStart"/>
      <w:r>
        <w:rPr>
          <w:rFonts w:ascii="Consolas" w:eastAsia="Consolas" w:hAnsi="Consolas" w:cs="Consolas"/>
          <w:sz w:val="18"/>
          <w:szCs w:val="18"/>
        </w:rPr>
        <w:t>: "{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user_</w:t>
      </w:r>
      <w:proofErr w:type="gramStart"/>
      <w:r>
        <w:rPr>
          <w:rFonts w:ascii="Consolas" w:eastAsia="Consolas" w:hAnsi="Consolas" w:cs="Consolas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}"</w:t>
      </w:r>
      <w:proofErr w:type="gramEnd"/>
    </w:p>
    <w:p w14:paraId="716517F1" w14:textId="77777777" w:rsidR="00BC21C1" w:rsidRDefault="00000000">
      <w:pPr>
        <w:pStyle w:val="Heading1"/>
        <w:spacing w:before="320" w:after="160"/>
      </w:pPr>
      <w:r>
        <w:t>Guidelines</w:t>
      </w:r>
    </w:p>
    <w:p w14:paraId="4E5471DC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You must use Python.</w:t>
      </w:r>
    </w:p>
    <w:p w14:paraId="18A0E1C3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Choose the most suitable data pre-processing techniques for each module.</w:t>
      </w:r>
    </w:p>
    <w:p w14:paraId="6F01AB56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Flask or </w:t>
      </w:r>
      <w:proofErr w:type="spellStart"/>
      <w:r>
        <w:t>FastAPI</w:t>
      </w:r>
      <w:proofErr w:type="spellEnd"/>
      <w:r>
        <w:t xml:space="preserve"> (or any suitable framework) to deploy the model locally.</w:t>
      </w:r>
    </w:p>
    <w:p w14:paraId="2E16F69B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Route complaint/negative-sentiment messages distinctly — e.g. prepend an apology/acknowledgment before the RAG-generated answer, or flag for human escalation instead of auto-responding, depending on your design choice (document whichever you pick and why).</w:t>
      </w:r>
    </w:p>
    <w:p w14:paraId="41FF7598" w14:textId="77777777" w:rsidR="00BC21C1" w:rsidRDefault="00000000">
      <w:pPr>
        <w:pStyle w:val="Heading1"/>
        <w:spacing w:before="320" w:after="160"/>
      </w:pPr>
      <w:r>
        <w:t>Deliverables</w:t>
      </w:r>
    </w:p>
    <w:p w14:paraId="004F2788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Four module-specific notebooks (language detection, sentiment classifier, intent classifier, RAG pipeline).</w:t>
      </w:r>
    </w:p>
    <w:p w14:paraId="77AC41AD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Deployment scripts.</w:t>
      </w:r>
    </w:p>
    <w:p w14:paraId="26608FAC" w14:textId="77777777" w:rsidR="00BC21C1" w:rsidRDefault="00000000">
      <w:pPr>
        <w:pStyle w:val="ListParagraph"/>
        <w:numPr>
          <w:ilvl w:val="0"/>
          <w:numId w:val="2"/>
        </w:numPr>
        <w:spacing w:after="80"/>
      </w:pPr>
      <w:r>
        <w:t>Any additional files/documentation you need.</w:t>
      </w:r>
    </w:p>
    <w:p w14:paraId="61748B14" w14:textId="77777777" w:rsidR="00BC21C1" w:rsidRDefault="00000000">
      <w:pPr>
        <w:pStyle w:val="Heading1"/>
        <w:spacing w:before="320" w:after="160"/>
      </w:pPr>
      <w:r>
        <w:t>Notes</w:t>
      </w:r>
    </w:p>
    <w:p w14:paraId="12CC0012" w14:textId="113A9BAA" w:rsidR="00BC21C1" w:rsidRDefault="00000000" w:rsidP="009F56DC">
      <w:pPr>
        <w:spacing w:after="160"/>
      </w:pPr>
      <w:r>
        <w:t xml:space="preserve">In the assessment phase, you'll be asked to run your models locally, and you'll be asked about any technical decision or implementation choice you've made — so be well </w:t>
      </w:r>
      <w:proofErr w:type="gramStart"/>
      <w:r>
        <w:t>prepared, and</w:t>
      </w:r>
      <w:proofErr w:type="gramEnd"/>
      <w:r>
        <w:t xml:space="preserve"> avoid overcomplicated approaches you don't fully grasp.</w:t>
      </w:r>
    </w:p>
    <w:sectPr w:rsidR="00BC21C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7168" w14:textId="77777777" w:rsidR="0073470E" w:rsidRDefault="0073470E" w:rsidP="001A7641">
      <w:r>
        <w:separator/>
      </w:r>
    </w:p>
  </w:endnote>
  <w:endnote w:type="continuationSeparator" w:id="0">
    <w:p w14:paraId="52D40434" w14:textId="77777777" w:rsidR="0073470E" w:rsidRDefault="0073470E" w:rsidP="001A7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976FE" w14:textId="77777777" w:rsidR="0073470E" w:rsidRDefault="0073470E" w:rsidP="001A7641">
      <w:r>
        <w:separator/>
      </w:r>
    </w:p>
  </w:footnote>
  <w:footnote w:type="continuationSeparator" w:id="0">
    <w:p w14:paraId="51FC6347" w14:textId="77777777" w:rsidR="0073470E" w:rsidRDefault="0073470E" w:rsidP="001A7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B3C35"/>
    <w:multiLevelType w:val="hybridMultilevel"/>
    <w:tmpl w:val="DF2675A0"/>
    <w:lvl w:ilvl="0" w:tplc="F370C098">
      <w:start w:val="1"/>
      <w:numFmt w:val="bullet"/>
      <w:lvlText w:val="●"/>
      <w:lvlJc w:val="left"/>
      <w:pPr>
        <w:ind w:left="720" w:hanging="360"/>
      </w:pPr>
    </w:lvl>
    <w:lvl w:ilvl="1" w:tplc="F9EA3EDC">
      <w:start w:val="1"/>
      <w:numFmt w:val="bullet"/>
      <w:lvlText w:val="○"/>
      <w:lvlJc w:val="left"/>
      <w:pPr>
        <w:ind w:left="1440" w:hanging="360"/>
      </w:pPr>
    </w:lvl>
    <w:lvl w:ilvl="2" w:tplc="CF044592">
      <w:start w:val="1"/>
      <w:numFmt w:val="bullet"/>
      <w:lvlText w:val="■"/>
      <w:lvlJc w:val="left"/>
      <w:pPr>
        <w:ind w:left="2160" w:hanging="360"/>
      </w:pPr>
    </w:lvl>
    <w:lvl w:ilvl="3" w:tplc="64DA97D0">
      <w:start w:val="1"/>
      <w:numFmt w:val="bullet"/>
      <w:lvlText w:val="●"/>
      <w:lvlJc w:val="left"/>
      <w:pPr>
        <w:ind w:left="2880" w:hanging="360"/>
      </w:pPr>
    </w:lvl>
    <w:lvl w:ilvl="4" w:tplc="AAE8F29C">
      <w:start w:val="1"/>
      <w:numFmt w:val="bullet"/>
      <w:lvlText w:val="○"/>
      <w:lvlJc w:val="left"/>
      <w:pPr>
        <w:ind w:left="3600" w:hanging="360"/>
      </w:pPr>
    </w:lvl>
    <w:lvl w:ilvl="5" w:tplc="EA1A7C48">
      <w:start w:val="1"/>
      <w:numFmt w:val="bullet"/>
      <w:lvlText w:val="■"/>
      <w:lvlJc w:val="left"/>
      <w:pPr>
        <w:ind w:left="4320" w:hanging="360"/>
      </w:pPr>
    </w:lvl>
    <w:lvl w:ilvl="6" w:tplc="4E7AF744">
      <w:start w:val="1"/>
      <w:numFmt w:val="bullet"/>
      <w:lvlText w:val="●"/>
      <w:lvlJc w:val="left"/>
      <w:pPr>
        <w:ind w:left="5040" w:hanging="360"/>
      </w:pPr>
    </w:lvl>
    <w:lvl w:ilvl="7" w:tplc="982663EA">
      <w:start w:val="1"/>
      <w:numFmt w:val="bullet"/>
      <w:lvlText w:val="●"/>
      <w:lvlJc w:val="left"/>
      <w:pPr>
        <w:ind w:left="5760" w:hanging="360"/>
      </w:pPr>
    </w:lvl>
    <w:lvl w:ilvl="8" w:tplc="744879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2B73BF"/>
    <w:multiLevelType w:val="hybridMultilevel"/>
    <w:tmpl w:val="619CFF70"/>
    <w:lvl w:ilvl="0" w:tplc="11ECD434">
      <w:start w:val="1"/>
      <w:numFmt w:val="bullet"/>
      <w:lvlText w:val="•"/>
      <w:lvlJc w:val="left"/>
      <w:pPr>
        <w:ind w:left="480" w:hanging="260"/>
      </w:pPr>
    </w:lvl>
    <w:lvl w:ilvl="1" w:tplc="6BE490EA">
      <w:start w:val="1"/>
      <w:numFmt w:val="bullet"/>
      <w:lvlText w:val="◦"/>
      <w:lvlJc w:val="left"/>
      <w:pPr>
        <w:ind w:left="960" w:hanging="260"/>
      </w:pPr>
    </w:lvl>
    <w:lvl w:ilvl="2" w:tplc="D6E83F6A">
      <w:numFmt w:val="decimal"/>
      <w:lvlText w:val=""/>
      <w:lvlJc w:val="left"/>
    </w:lvl>
    <w:lvl w:ilvl="3" w:tplc="4636FB88">
      <w:numFmt w:val="decimal"/>
      <w:lvlText w:val=""/>
      <w:lvlJc w:val="left"/>
    </w:lvl>
    <w:lvl w:ilvl="4" w:tplc="1E94894C">
      <w:numFmt w:val="decimal"/>
      <w:lvlText w:val=""/>
      <w:lvlJc w:val="left"/>
    </w:lvl>
    <w:lvl w:ilvl="5" w:tplc="C1C0549A">
      <w:numFmt w:val="decimal"/>
      <w:lvlText w:val=""/>
      <w:lvlJc w:val="left"/>
    </w:lvl>
    <w:lvl w:ilvl="6" w:tplc="2A30D9B4">
      <w:numFmt w:val="decimal"/>
      <w:lvlText w:val=""/>
      <w:lvlJc w:val="left"/>
    </w:lvl>
    <w:lvl w:ilvl="7" w:tplc="65945B44">
      <w:numFmt w:val="decimal"/>
      <w:lvlText w:val=""/>
      <w:lvlJc w:val="left"/>
    </w:lvl>
    <w:lvl w:ilvl="8" w:tplc="BF7A2F0A">
      <w:numFmt w:val="decimal"/>
      <w:lvlText w:val=""/>
      <w:lvlJc w:val="left"/>
    </w:lvl>
  </w:abstractNum>
  <w:num w:numId="1" w16cid:durableId="1200434086">
    <w:abstractNumId w:val="0"/>
    <w:lvlOverride w:ilvl="0">
      <w:startOverride w:val="1"/>
    </w:lvlOverride>
  </w:num>
  <w:num w:numId="2" w16cid:durableId="7051764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1C1"/>
    <w:rsid w:val="001A7641"/>
    <w:rsid w:val="0073470E"/>
    <w:rsid w:val="009D784F"/>
    <w:rsid w:val="009F56DC"/>
    <w:rsid w:val="00BC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B5DC"/>
  <w15:docId w15:val="{5389EA94-9728-4063-A629-8899685E7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56D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764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641"/>
  </w:style>
  <w:style w:type="paragraph" w:styleId="Footer">
    <w:name w:val="footer"/>
    <w:basedOn w:val="Normal"/>
    <w:link w:val="FooterChar"/>
    <w:uiPriority w:val="99"/>
    <w:unhideWhenUsed/>
    <w:rsid w:val="001A76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dair-ai/emo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datasets/papluca/language-identifi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atasets/bitext/Bitext-customer-support-llm-chatbot-training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1092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Mariem Abd elbaki</cp:lastModifiedBy>
  <cp:revision>2</cp:revision>
  <dcterms:created xsi:type="dcterms:W3CDTF">2026-09-03T06:07:00Z</dcterms:created>
  <dcterms:modified xsi:type="dcterms:W3CDTF">2026-09-03T07:18:00Z</dcterms:modified>
</cp:coreProperties>
</file>