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required to explore the application by following the URL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http://automationpractice.com/index.php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required pages to test the high-level scenarios below. Using the scenarios as a guideline, identify and implement a comprehensive list of test cases which cover the following areas of the site. If there are any scenarios that cannot be automated, please provide these in a list when responding.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level scenarios: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account user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Authenticate as new user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“Blouses” Subcategory in “Women” Category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resulted product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checkout procedure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 order by selecting bank wire option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order was placed from order history page.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automated tests should run in a browser resolution of 1024x768px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tests should utilize best practice coding standards for maintainability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aware of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design patterns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solution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advantage when using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data driven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scenarios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that the Data you deal with is correct and complete;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that your Data and Database can go successfully through any needed transformations without loss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1- What validation of data you will do: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 data types of fields: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Decimal: (start_station_latitude, start_station_longitude,end_station_latitude,end_station_longitude)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Integer: (duration_sec,start_station_id,end_station_id,bike_id)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String: (start_station_name,end_station_name)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Time: (start_time,end_time)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Date.Year(member_birth_year)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DDL: (bike_share_for_all_trip {Yes,No}, member_gender {Female,Male,Other},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user_type {Customer,Subscriber})--&gt;String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 that there are no duplications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Decide about Null values depending on the application that will use this data, ex: to drop or to fill them with the median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     Assume all validation failed, how are you going to fix the data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This depends on the business use of the application that will use this data, to </w:t>
        <w:tab/>
        <w:tab/>
        <w:t xml:space="preserve"> clean data, drop coruupted records, cast values (ex: date time to time)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      What questions are you going to ask for this dataset?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average of trip duration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count of trips for each user_type?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count of bike trips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member_gender?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 the relationship between bike trip duration and member age?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 the relationship between bike trip duration and member gender?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 the relationship between bike trip duration and user type?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3"/>
  </w:num>
  <w:num w:numId="4">
    <w:abstractNumId w:val="7"/>
  </w:num>
  <w:num w:numId="6">
    <w:abstractNumId w:val="12"/>
  </w:num>
  <w:num w:numId="7">
    <w:abstractNumId w:val="1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utomationpractice.com/index.ph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