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2077EEF3" w14:textId="77777777" w:rsidR="00C77402" w:rsidRDefault="00A537D1" w:rsidP="00C77402">
      <w:pPr>
        <w:pStyle w:val="NormalWeb"/>
      </w:pPr>
      <w:r w:rsidRPr="00A537D1">
        <w:rPr>
          <w:rFonts w:ascii="Arial" w:hAnsi="Arial" w:cs="Arial"/>
          <w:color w:val="000000" w:themeColor="text1"/>
        </w:rPr>
        <w:t>Briefly restate your model’s findings from Task 2. Focus on high-risk segments, key predictors of delinquency (e.g., missed payments, credit utilization), and any meaningful patterns the Collections team should be aware of.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</w:r>
      <w:proofErr w:type="gramStart"/>
      <w:r w:rsidR="00C77402">
        <w:rPr>
          <w:rFonts w:hAnsi="Symbol"/>
        </w:rPr>
        <w:t></w:t>
      </w:r>
      <w:r w:rsidR="00C77402">
        <w:t xml:space="preserve">  The</w:t>
      </w:r>
      <w:proofErr w:type="gramEnd"/>
      <w:r w:rsidR="00C77402">
        <w:t xml:space="preserve"> predictive model identified that </w:t>
      </w:r>
      <w:r w:rsidR="00C77402">
        <w:rPr>
          <w:rStyle w:val="Strong"/>
        </w:rPr>
        <w:t>missed payments</w:t>
      </w:r>
      <w:r w:rsidR="00C77402">
        <w:t xml:space="preserve">, </w:t>
      </w:r>
      <w:r w:rsidR="00C77402">
        <w:rPr>
          <w:rStyle w:val="Strong"/>
        </w:rPr>
        <w:t>high credit utilization</w:t>
      </w:r>
      <w:r w:rsidR="00C77402">
        <w:t xml:space="preserve">, and </w:t>
      </w:r>
      <w:r w:rsidR="00C77402">
        <w:rPr>
          <w:rStyle w:val="Strong"/>
        </w:rPr>
        <w:t>low account balances</w:t>
      </w:r>
      <w:r w:rsidR="00C77402">
        <w:t xml:space="preserve"> are the top predictors of loan delinquency.</w:t>
      </w:r>
    </w:p>
    <w:p w14:paraId="3416A3F0" w14:textId="77777777" w:rsidR="00C77402" w:rsidRDefault="00C77402" w:rsidP="00C774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Customers</w:t>
      </w:r>
      <w:proofErr w:type="gramEnd"/>
      <w:r>
        <w:rPr>
          <w:rStyle w:val="Strong"/>
        </w:rPr>
        <w:t xml:space="preserve"> with multiple delinquency instances</w:t>
      </w:r>
      <w:r>
        <w:t xml:space="preserve"> in their history are significantly more likely to default again.</w:t>
      </w:r>
    </w:p>
    <w:p w14:paraId="639C08D9" w14:textId="77777777" w:rsidR="00C77402" w:rsidRDefault="00C77402" w:rsidP="00C774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Young</w:t>
      </w:r>
      <w:proofErr w:type="gramEnd"/>
      <w:r>
        <w:rPr>
          <w:rStyle w:val="Strong"/>
        </w:rPr>
        <w:t xml:space="preserve"> adults with low income and high utilization rates</w:t>
      </w:r>
      <w:r>
        <w:t xml:space="preserve"> form a high-risk segment that needs close monitoring.</w:t>
      </w:r>
    </w:p>
    <w:p w14:paraId="40BE55F5" w14:textId="22B402F4" w:rsidR="007D72C2" w:rsidRPr="00A537D1" w:rsidRDefault="007D72C2">
      <w:pPr>
        <w:rPr>
          <w:rFonts w:ascii="Arial" w:hAnsi="Arial" w:cs="Arial"/>
          <w:color w:val="000000" w:themeColor="text1"/>
        </w:rPr>
      </w:pPr>
    </w:p>
    <w:p w14:paraId="60F471FE" w14:textId="77777777" w:rsidR="007D72C2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Optional: Include a Key Insights Summary Table (you may create this in Excel or insert manually).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159"/>
        <w:gridCol w:w="2021"/>
        <w:gridCol w:w="2240"/>
      </w:tblGrid>
      <w:tr w:rsidR="00C77402" w:rsidRPr="00C77402" w14:paraId="717B91D5" w14:textId="77777777" w:rsidTr="00C77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29D17" w14:textId="77777777" w:rsidR="00C77402" w:rsidRPr="00C77402" w:rsidRDefault="00C77402" w:rsidP="00C77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2A213640" w14:textId="77777777" w:rsidR="00C77402" w:rsidRPr="00C77402" w:rsidRDefault="00C77402" w:rsidP="00C77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Segment</w:t>
            </w:r>
          </w:p>
        </w:tc>
        <w:tc>
          <w:tcPr>
            <w:tcW w:w="0" w:type="auto"/>
            <w:vAlign w:val="center"/>
            <w:hideMark/>
          </w:tcPr>
          <w:p w14:paraId="572B063F" w14:textId="77777777" w:rsidR="00C77402" w:rsidRPr="00C77402" w:rsidRDefault="00C77402" w:rsidP="00C77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Influencing Variables</w:t>
            </w:r>
          </w:p>
        </w:tc>
        <w:tc>
          <w:tcPr>
            <w:tcW w:w="0" w:type="auto"/>
            <w:vAlign w:val="center"/>
            <w:hideMark/>
          </w:tcPr>
          <w:p w14:paraId="289B864A" w14:textId="77777777" w:rsidR="00C77402" w:rsidRPr="00C77402" w:rsidRDefault="00C77402" w:rsidP="00C77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Potential Impact</w:t>
            </w:r>
          </w:p>
        </w:tc>
      </w:tr>
      <w:tr w:rsidR="00C77402" w:rsidRPr="00C77402" w14:paraId="71FF6EC5" w14:textId="77777777" w:rsidTr="00C77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68720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High delinquency risk among repeat offenders</w:t>
            </w:r>
          </w:p>
        </w:tc>
        <w:tc>
          <w:tcPr>
            <w:tcW w:w="0" w:type="auto"/>
            <w:vAlign w:val="center"/>
            <w:hideMark/>
          </w:tcPr>
          <w:p w14:paraId="25CA9C16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with past delinquencies</w:t>
            </w:r>
          </w:p>
        </w:tc>
        <w:tc>
          <w:tcPr>
            <w:tcW w:w="0" w:type="auto"/>
            <w:vAlign w:val="center"/>
            <w:hideMark/>
          </w:tcPr>
          <w:p w14:paraId="68D2BA14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Delinquency Count, Missed Payments</w:t>
            </w:r>
          </w:p>
        </w:tc>
        <w:tc>
          <w:tcPr>
            <w:tcW w:w="0" w:type="auto"/>
            <w:vAlign w:val="center"/>
            <w:hideMark/>
          </w:tcPr>
          <w:p w14:paraId="7739730B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proactive outreach or stricter policies</w:t>
            </w:r>
          </w:p>
        </w:tc>
      </w:tr>
      <w:tr w:rsidR="00C77402" w:rsidRPr="00C77402" w14:paraId="08A89839" w14:textId="77777777" w:rsidTr="00C77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6C7B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Young adults with high utilization are vulnerable</w:t>
            </w:r>
          </w:p>
        </w:tc>
        <w:tc>
          <w:tcPr>
            <w:tcW w:w="0" w:type="auto"/>
            <w:vAlign w:val="center"/>
            <w:hideMark/>
          </w:tcPr>
          <w:p w14:paraId="6ED3A0B1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Age &lt; 30, Low Income, High Utilization</w:t>
            </w:r>
          </w:p>
        </w:tc>
        <w:tc>
          <w:tcPr>
            <w:tcW w:w="0" w:type="auto"/>
            <w:vAlign w:val="center"/>
            <w:hideMark/>
          </w:tcPr>
          <w:p w14:paraId="47C8A9CD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Age, Income, Credit Utilization Ratio</w:t>
            </w:r>
          </w:p>
        </w:tc>
        <w:tc>
          <w:tcPr>
            <w:tcW w:w="0" w:type="auto"/>
            <w:vAlign w:val="center"/>
            <w:hideMark/>
          </w:tcPr>
          <w:p w14:paraId="7826EEEB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Offer financial counseling, limit credit increase</w:t>
            </w:r>
          </w:p>
        </w:tc>
      </w:tr>
      <w:tr w:rsidR="00C77402" w:rsidRPr="00C77402" w14:paraId="014FCC80" w14:textId="77777777" w:rsidTr="00C77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7715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Low balance triggers higher risk</w:t>
            </w:r>
          </w:p>
        </w:tc>
        <w:tc>
          <w:tcPr>
            <w:tcW w:w="0" w:type="auto"/>
            <w:vAlign w:val="center"/>
            <w:hideMark/>
          </w:tcPr>
          <w:p w14:paraId="45B93932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Low-income groups</w:t>
            </w:r>
          </w:p>
        </w:tc>
        <w:tc>
          <w:tcPr>
            <w:tcW w:w="0" w:type="auto"/>
            <w:vAlign w:val="center"/>
            <w:hideMark/>
          </w:tcPr>
          <w:p w14:paraId="6DD40176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Account Balance, Monthly Payment</w:t>
            </w:r>
          </w:p>
        </w:tc>
        <w:tc>
          <w:tcPr>
            <w:tcW w:w="0" w:type="auto"/>
            <w:vAlign w:val="center"/>
            <w:hideMark/>
          </w:tcPr>
          <w:p w14:paraId="794904F3" w14:textId="77777777" w:rsidR="00C77402" w:rsidRPr="00C77402" w:rsidRDefault="00C77402" w:rsidP="00C7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02">
              <w:rPr>
                <w:rFonts w:ascii="Times New Roman" w:eastAsia="Times New Roman" w:hAnsi="Times New Roman" w:cs="Times New Roman"/>
                <w:sz w:val="24"/>
                <w:szCs w:val="24"/>
              </w:rPr>
              <w:t>Early warnings and customized repayment plans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lastRenderedPageBreak/>
        <w:t>2. Recommendation Framework</w:t>
      </w:r>
    </w:p>
    <w:p w14:paraId="2F84D53A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Based on one of your model’s insights, outline your recommended intervention. Your recommendation should follow a SMART approach (Specific, Measurable, Actionable, Relevant, Time-bound).</w:t>
      </w:r>
    </w:p>
    <w:p w14:paraId="15F4D6C8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Use the following subheadings to guide your structure:</w:t>
      </w:r>
    </w:p>
    <w:p w14:paraId="37BD09C6" w14:textId="77777777" w:rsidR="00C77402" w:rsidRDefault="00C77402" w:rsidP="00C77402">
      <w:pPr>
        <w:pStyle w:val="NormalWeb"/>
        <w:numPr>
          <w:ilvl w:val="0"/>
          <w:numId w:val="10"/>
        </w:numPr>
      </w:pPr>
      <w:r>
        <w:rPr>
          <w:rStyle w:val="Strong"/>
        </w:rPr>
        <w:t>Restated Insight:</w:t>
      </w:r>
      <w:r>
        <w:t xml:space="preserve"> Customers with high credit utilization and previous delinquencies are more likely to default again.</w:t>
      </w:r>
    </w:p>
    <w:p w14:paraId="6A2CCAB2" w14:textId="77777777" w:rsidR="00C77402" w:rsidRDefault="00C77402" w:rsidP="00C77402">
      <w:pPr>
        <w:pStyle w:val="NormalWeb"/>
        <w:numPr>
          <w:ilvl w:val="0"/>
          <w:numId w:val="10"/>
        </w:numPr>
      </w:pPr>
      <w:r>
        <w:rPr>
          <w:rStyle w:val="Strong"/>
        </w:rPr>
        <w:t>Proposed Recommendation:</w:t>
      </w:r>
      <w:r>
        <w:t xml:space="preserve"> Launch a </w:t>
      </w:r>
      <w:r>
        <w:rPr>
          <w:rStyle w:val="Strong"/>
        </w:rPr>
        <w:t>High-Risk Monitoring Program</w:t>
      </w:r>
      <w:r>
        <w:t xml:space="preserve"> targeting repeat defaulters with over 70% credit utilization.</w:t>
      </w:r>
    </w:p>
    <w:p w14:paraId="5368F05F" w14:textId="77777777" w:rsidR="00C77402" w:rsidRDefault="00C77402" w:rsidP="00C77402">
      <w:pPr>
        <w:pStyle w:val="Heading4"/>
      </w:pPr>
      <w:r>
        <w:t>SMART Criteria:</w:t>
      </w:r>
    </w:p>
    <w:p w14:paraId="7BDA40F4" w14:textId="77777777" w:rsidR="00C77402" w:rsidRDefault="00C77402" w:rsidP="00C77402">
      <w:pPr>
        <w:pStyle w:val="NormalWeb"/>
        <w:numPr>
          <w:ilvl w:val="0"/>
          <w:numId w:val="11"/>
        </w:numPr>
      </w:pPr>
      <w:r>
        <w:rPr>
          <w:rStyle w:val="Strong"/>
        </w:rPr>
        <w:t>Specific:</w:t>
      </w:r>
      <w:r>
        <w:t xml:space="preserve"> Identify and monitor customers with &gt;1 past delinquency and credit utilization &gt;70%.</w:t>
      </w:r>
    </w:p>
    <w:p w14:paraId="7EFAC5AD" w14:textId="77777777" w:rsidR="00C77402" w:rsidRDefault="00C77402" w:rsidP="00C77402">
      <w:pPr>
        <w:pStyle w:val="NormalWeb"/>
        <w:numPr>
          <w:ilvl w:val="0"/>
          <w:numId w:val="11"/>
        </w:numPr>
      </w:pPr>
      <w:r>
        <w:rPr>
          <w:rStyle w:val="Strong"/>
        </w:rPr>
        <w:t>Measurable:</w:t>
      </w:r>
      <w:r>
        <w:t xml:space="preserve"> Track reduction in delinquency rate among this group by at least 20% over 6 months.</w:t>
      </w:r>
    </w:p>
    <w:p w14:paraId="757E738F" w14:textId="77777777" w:rsidR="00C77402" w:rsidRDefault="00C77402" w:rsidP="00C77402">
      <w:pPr>
        <w:pStyle w:val="NormalWeb"/>
        <w:numPr>
          <w:ilvl w:val="0"/>
          <w:numId w:val="11"/>
        </w:numPr>
      </w:pPr>
      <w:r>
        <w:rPr>
          <w:rStyle w:val="Strong"/>
        </w:rPr>
        <w:t>Actionable:</w:t>
      </w:r>
      <w:r>
        <w:t xml:space="preserve"> Implement monthly credit checks and automatic alerts for collection agents.</w:t>
      </w:r>
    </w:p>
    <w:p w14:paraId="0F241C94" w14:textId="77777777" w:rsidR="00C77402" w:rsidRDefault="00C77402" w:rsidP="00C77402">
      <w:pPr>
        <w:pStyle w:val="NormalWeb"/>
        <w:numPr>
          <w:ilvl w:val="0"/>
          <w:numId w:val="11"/>
        </w:numPr>
      </w:pPr>
      <w:r>
        <w:rPr>
          <w:rStyle w:val="Strong"/>
        </w:rPr>
        <w:t>Relevant:</w:t>
      </w:r>
      <w:r>
        <w:t xml:space="preserve"> Supports </w:t>
      </w:r>
      <w:proofErr w:type="spellStart"/>
      <w:r>
        <w:t>Geldium’s</w:t>
      </w:r>
      <w:proofErr w:type="spellEnd"/>
      <w:r>
        <w:t xml:space="preserve"> goal to reduce defaults and improve repayment behavior.</w:t>
      </w:r>
    </w:p>
    <w:p w14:paraId="77691555" w14:textId="77777777" w:rsidR="00C77402" w:rsidRDefault="00C77402" w:rsidP="00C77402">
      <w:pPr>
        <w:pStyle w:val="NormalWeb"/>
        <w:numPr>
          <w:ilvl w:val="0"/>
          <w:numId w:val="11"/>
        </w:numPr>
      </w:pPr>
      <w:r>
        <w:rPr>
          <w:rStyle w:val="Strong"/>
        </w:rPr>
        <w:t>Time-bound:</w:t>
      </w:r>
      <w:r>
        <w:t xml:space="preserve"> Run the pilot program from </w:t>
      </w:r>
      <w:r>
        <w:rPr>
          <w:rStyle w:val="Strong"/>
        </w:rPr>
        <w:t>August 2025 to January 2026</w:t>
      </w:r>
      <w:r>
        <w:t>.</w:t>
      </w:r>
    </w:p>
    <w:p w14:paraId="1564473B" w14:textId="77777777" w:rsidR="00C77402" w:rsidRDefault="00C77402" w:rsidP="00C77402">
      <w:pPr>
        <w:pStyle w:val="NormalWeb"/>
        <w:numPr>
          <w:ilvl w:val="0"/>
          <w:numId w:val="11"/>
        </w:numPr>
      </w:pPr>
      <w:r>
        <w:rPr>
          <w:rStyle w:val="Strong"/>
        </w:rPr>
        <w:t>Justification and Business Rationale:</w:t>
      </w:r>
      <w:r>
        <w:br/>
        <w:t xml:space="preserve">By proactively engaging high-risk customers, </w:t>
      </w:r>
      <w:proofErr w:type="spellStart"/>
      <w:r>
        <w:t>Geldium</w:t>
      </w:r>
      <w:proofErr w:type="spellEnd"/>
      <w:r>
        <w:t xml:space="preserve"> can reduce future losses, build trust, and improve repayment efficiency, ultimately leading to stronger customer relationships and better portfolio quality.</w:t>
      </w:r>
    </w:p>
    <w:p w14:paraId="430D64E5" w14:textId="77777777" w:rsidR="00C77402" w:rsidRDefault="00C77402" w:rsidP="00C77402">
      <w:r>
        <w:pict w14:anchorId="01BFD78E">
          <v:rect id="_x0000_i1025" style="width:0;height:1.5pt" o:hralign="center" o:hrstd="t" o:hr="t" fillcolor="#a0a0a0" stroked="f"/>
        </w:pict>
      </w:r>
    </w:p>
    <w:p w14:paraId="73E48373" w14:textId="77777777" w:rsidR="00C77402" w:rsidRDefault="00C77402" w:rsidP="00C77402">
      <w:pPr>
        <w:pStyle w:val="Heading3"/>
      </w:pPr>
      <w:r>
        <w:t>3. Ethical and Responsible AI Considerations</w:t>
      </w:r>
    </w:p>
    <w:p w14:paraId="2093BFF3" w14:textId="77777777" w:rsidR="00C77402" w:rsidRDefault="00C77402" w:rsidP="00C77402">
      <w:pPr>
        <w:numPr>
          <w:ilvl w:val="0"/>
          <w:numId w:val="12"/>
        </w:numPr>
        <w:spacing w:beforeAutospacing="1" w:after="0" w:afterAutospacing="1" w:line="240" w:lineRule="auto"/>
      </w:pP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768F51DA" w14:textId="77777777" w:rsidR="00C77402" w:rsidRPr="00C77402" w:rsidRDefault="00A537D1" w:rsidP="00C77402">
      <w:pPr>
        <w:pStyle w:val="NormalWeb"/>
      </w:pPr>
      <w:r w:rsidRPr="00A537D1">
        <w:rPr>
          <w:rFonts w:ascii="Arial" w:hAnsi="Arial" w:cs="Arial"/>
          <w:color w:val="000000" w:themeColor="text1"/>
        </w:rPr>
        <w:t>Reflect on the fairness, transparency, and impact of your model and recommendation.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</w:r>
      <w:proofErr w:type="gramStart"/>
      <w:r w:rsidR="00C77402" w:rsidRPr="00C77402">
        <w:rPr>
          <w:rFonts w:hAnsi="Symbol"/>
        </w:rPr>
        <w:t></w:t>
      </w:r>
      <w:r w:rsidR="00C77402" w:rsidRPr="00C77402">
        <w:t xml:space="preserve">  </w:t>
      </w:r>
      <w:r w:rsidR="00C77402" w:rsidRPr="00C77402">
        <w:rPr>
          <w:b/>
          <w:bCs/>
        </w:rPr>
        <w:t>Bias</w:t>
      </w:r>
      <w:proofErr w:type="gramEnd"/>
      <w:r w:rsidR="00C77402" w:rsidRPr="00C77402">
        <w:rPr>
          <w:b/>
          <w:bCs/>
        </w:rPr>
        <w:t xml:space="preserve"> Risk:</w:t>
      </w:r>
      <w:r w:rsidR="00C77402" w:rsidRPr="00C77402">
        <w:t xml:space="preserve"> There’s a potential risk of </w:t>
      </w:r>
      <w:r w:rsidR="00C77402" w:rsidRPr="00C77402">
        <w:rPr>
          <w:b/>
          <w:bCs/>
        </w:rPr>
        <w:t>discriminating against younger or lower-income customers</w:t>
      </w:r>
      <w:r w:rsidR="00C77402" w:rsidRPr="00C77402">
        <w:t>, so all model outputs should be validated against demographic fairness.</w:t>
      </w:r>
    </w:p>
    <w:p w14:paraId="734419F8" w14:textId="77777777" w:rsidR="00C77402" w:rsidRPr="00C77402" w:rsidRDefault="00C77402" w:rsidP="00C7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7402">
        <w:rPr>
          <w:rFonts w:ascii="Times New Roman" w:eastAsia="Times New Roman" w:hAnsi="Symbol" w:cs="Times New Roman"/>
          <w:sz w:val="24"/>
          <w:szCs w:val="24"/>
        </w:rPr>
        <w:t></w:t>
      </w:r>
      <w:r w:rsidRPr="00C774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77402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Explainability</w:t>
      </w:r>
      <w:proofErr w:type="spellEnd"/>
      <w:proofErr w:type="gramEnd"/>
      <w:r w:rsidRPr="00C774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7402">
        <w:rPr>
          <w:rFonts w:ascii="Times New Roman" w:eastAsia="Times New Roman" w:hAnsi="Times New Roman" w:cs="Times New Roman"/>
          <w:sz w:val="24"/>
          <w:szCs w:val="24"/>
        </w:rPr>
        <w:t xml:space="preserve"> We used a logistic regression model, which offers high transparency and allows the Collections team to understand the influence of each variable.</w:t>
      </w:r>
    </w:p>
    <w:p w14:paraId="16A53003" w14:textId="77777777" w:rsidR="00C77402" w:rsidRPr="00C77402" w:rsidRDefault="00C77402" w:rsidP="00C7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7402">
        <w:rPr>
          <w:rFonts w:ascii="Times New Roman" w:eastAsia="Times New Roman" w:hAnsi="Symbol" w:cs="Times New Roman"/>
          <w:sz w:val="24"/>
          <w:szCs w:val="24"/>
        </w:rPr>
        <w:t></w:t>
      </w:r>
      <w:r w:rsidRPr="00C774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7740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Responsible</w:t>
      </w:r>
      <w:proofErr w:type="gramEnd"/>
      <w:r w:rsidRPr="00C77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Financial Decision-Making:</w:t>
      </w:r>
      <w:r w:rsidRPr="00C77402">
        <w:rPr>
          <w:rFonts w:ascii="Times New Roman" w:eastAsia="Times New Roman" w:hAnsi="Times New Roman" w:cs="Times New Roman"/>
          <w:sz w:val="24"/>
          <w:szCs w:val="24"/>
        </w:rPr>
        <w:t xml:space="preserve"> Instead of denying services, we aim to </w:t>
      </w:r>
      <w:r w:rsidRPr="00C77402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r w:rsidRPr="00C77402">
        <w:rPr>
          <w:rFonts w:ascii="Times New Roman" w:eastAsia="Times New Roman" w:hAnsi="Times New Roman" w:cs="Times New Roman"/>
          <w:sz w:val="24"/>
          <w:szCs w:val="24"/>
        </w:rPr>
        <w:t xml:space="preserve"> at-risk customers with tailored financial strategies.</w:t>
      </w:r>
    </w:p>
    <w:p w14:paraId="5A2FB2BD" w14:textId="77777777" w:rsidR="00C77402" w:rsidRPr="00C77402" w:rsidRDefault="00C77402" w:rsidP="00C7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7402">
        <w:rPr>
          <w:rFonts w:ascii="Times New Roman" w:eastAsia="Times New Roman" w:hAnsi="Symbol" w:cs="Times New Roman"/>
          <w:sz w:val="24"/>
          <w:szCs w:val="24"/>
        </w:rPr>
        <w:t></w:t>
      </w:r>
      <w:r w:rsidRPr="00C774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77402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proofErr w:type="gramEnd"/>
      <w:r w:rsidRPr="00C77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Principles:</w:t>
      </w:r>
      <w:r w:rsidRPr="00C77402">
        <w:rPr>
          <w:rFonts w:ascii="Times New Roman" w:eastAsia="Times New Roman" w:hAnsi="Times New Roman" w:cs="Times New Roman"/>
          <w:sz w:val="24"/>
          <w:szCs w:val="24"/>
        </w:rPr>
        <w:t xml:space="preserve"> Data privacy is preserved, no personally identifiable data is exposed, and the model’s decisions are documented for accountability.</w:t>
      </w:r>
    </w:p>
    <w:p w14:paraId="3DCE71AF" w14:textId="5F3799C7" w:rsidR="007D72C2" w:rsidRPr="00A537D1" w:rsidRDefault="007D72C2" w:rsidP="00C77402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33EC1793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br/>
        <w:t>Keep your report under two pages. Write in plain, professional language. Use headings, bullet points, or short paragraphs to make it easy for the reader to follow.</w:t>
      </w: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58E70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3866D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840AA7"/>
    <w:multiLevelType w:val="multilevel"/>
    <w:tmpl w:val="993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9643C"/>
    <w:multiLevelType w:val="multilevel"/>
    <w:tmpl w:val="2310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3829"/>
    <w:multiLevelType w:val="multilevel"/>
    <w:tmpl w:val="56C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A537D1"/>
    <w:rsid w:val="00AA1D8D"/>
    <w:rsid w:val="00B47730"/>
    <w:rsid w:val="00C774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7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40FC4-A7DA-4596-B2B1-79BBF118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Mayana Mohamed Fazil Khan</cp:lastModifiedBy>
  <cp:revision>3</cp:revision>
  <dcterms:created xsi:type="dcterms:W3CDTF">2013-12-23T23:15:00Z</dcterms:created>
  <dcterms:modified xsi:type="dcterms:W3CDTF">2025-07-30T05:35:00Z</dcterms:modified>
  <cp:category/>
</cp:coreProperties>
</file>