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aps/>
          <w:color w:val="8B5E3C"/>
          <w:sz w:val="18"/>
          <w:szCs w:val="18"/>
        </w:rPr>
        <w:t xml:space="preserve">PRODUCT REQUIREMENTS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Coffee Folio Portfolio Website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Exact Replica Build Specification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Complete Build Spec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alt-portfolio.framer.website/#coffee  →  coffeefolio.framer.website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Template Author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Faheez Lawal (Framer Marketplace, $40)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26, 2026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Pixel-perfect replica — every section, motion, font, color, interaction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Stack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+ CSS + JavaScript (Vanilla) or React/Next.js</w:t>
            </w:r>
          </w:p>
        </w:tc>
      </w:tr>
    </w:tbl>
    <w:p/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Coffee Folio is a warm, editorial, light-theme designer portfolio built in Framer. The site presents a Product Design Leader through five pages with rich scroll animations, horizontal carousels, and a clean black-and-cream color system. This PRD captures every visual, typographic, motion, and interactive detail needed to build an identical replica in code.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Warm editorial aesthetic — cream/off-white backgrounds, rich brown accents, black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whitespace — generous padding, breathing room between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Motion-first — nearly every section enters with a staggered fade-up or slide-in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Photography-led — large portrait and project imagery dominates 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&amp; Dark theme toggle (built-in Framer feature; must be implemented in code)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Site Structure (5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Home (index)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+ Featured Works carousel + About + Testimonials + Sandbox experiments + Footer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Profile (/profile)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Expanded about, experience timeline, skills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Work (/work)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project grid listing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Work Detail (/work/[slug])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project case study pages (4 projects)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Contact (/contact)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 + info panel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Privacy (/privacy)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privacy policy page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Design Tokens (Colors, Typography, Spacing)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#FAFAF7 — main page background (warm off-white)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#F2EDE6 — section alternate background, card fills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--bg-dark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#1A1A18 — dark sections, footer, nav on scroll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#1A1A18 — headings, body text (near-black)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#6B6560 — muted captions, meta labels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--text-tertiary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#9E9A94 — timestamps, placeholders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--accent-brown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#8B5E3C — CTA buttons, active links, hover underlines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--accent-warm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#C4956A — hover states, icon fills, decorative lines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--accent-gold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#E8D5A3 — divider lines, subtle borders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--border-light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#E8E4DC — card borders, section separators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--dark-bg (dark mode)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#111110 — dark mode page background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--dark-surface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#1C1C1A — dark mode card/section surfaces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--dark-text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#F0ECE4 — dark mode primary text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Libre Baskerville — Google Fonts, serif, used for hero heading, section titles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Secondary Font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— Google Fonts, sans-serif, used for body, labels, nav, buttons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Mono Font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— Google Fonts, monospace, used for timestamps, tags, metadata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Import URL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https://fonts.googleapis.com/css2?family=Libre+Baskerville:ital,wght@0,400;0,700;1,400&amp;family=DM+Sans:ital,opsz,wght@0,9..40,300;0,9..40,400;0,9..40,500;0,9..40,600;1,9..40,300&amp;family=DM+Mono:wght@300;400&amp;display=swap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Scale — Desktop: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Hero H1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Libre Baskerville, Italic, 72–80px, line-height 1.05, letter-spacing -0.03em, color --text-primary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H2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Libre Baskerville, Regular/Italic mix, 48–56px, line-height 1.1, letter-spacing -0.02em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Title (H3)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Sans, SemiBold 600, 18–22px, uppercase, letter-spacing 0.08em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Body Large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Sans, Regular 400, 18px, line-height 1.75, color --text-secondary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Body Regular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Sans, Regular 400, 16px, line-height 1.65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Mono, Regular 400, 11–12px, letter-spacing 0.12em, uppercase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Nav Link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Sans, Medium 500, 14px, letter-spacing 0.04em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Button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Sans, SemiBold 600, 13–14px, letter-spacing 0.06em, uppercase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Footer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Sans, Regular 400, 13px, color --text-secondary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Timestamp / Date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Mono, Light 300, 11px, color --text-tertiary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Spacing System (8px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xs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sm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xl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2xl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3xl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140px — section vertical padding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padding (desktop)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140px top + bottom, 80px sides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padding (mobile)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80px top + bottom, 24px sides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28–32px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Nav height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Container max-width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1280px, centered with auto margins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Cards, project thumbnails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Buttons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 (nearly square)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Pill tags/badges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999px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Avatar/portrait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 (circle)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6px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Navigation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Desktop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Fixed, full-width, 72px height, z-index 100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 on load; transitions to rgba(250,250,247,0.92) with backdrop-filter:blur(12px) on scroll &gt; 40px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0.3s ease, backdrop-filter: 0.3s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Logo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SVG wordmark "Coffee Folio" — left aligned, 28px height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Nav Links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· Work · Contact — DM Sans 500, 14px, --text-primary, 48px gap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Underline with 1px solid --accent-brown, slides in from left on hover (width: 0→100%, transition 0.25s ease)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"Let's talk" — outlined button, 1px border --accent-brown, --accent-brown text, 12px 24px padding, hover: fills --accent-brown background, text white, 0.2s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Sun/moon icon, right of CTA, toggles body class "dark", localStorage persist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Mobile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768px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Hamburger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3-line icon, 24px, top-right — animates to X on open (lines rotate: top+bottom cross, middle fades, 0.3s ease)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Mobile Menu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overlay, --bg-dark background, links stacked vertically, 40px font, slide-in from right (translateX: 100%→0, 0.4s cubic-bezier(0.16,1,0.3,1))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Menu Links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Libre Baskerville Italic, 40px, --dark-text, staggered appear (each 0.05s delay)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Home Page — Section-by-Section Spec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Two-column grid: 55% text left, 45% image right. Min-height: 100vh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--bg-primary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Left column padding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140px top, 80px left, 80px bottom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"Product Design. Leadership. Growth." — DM Mono 400, 11px, letter-spacing 0.2em, uppercase, --text-secondary, margin-bottom 24px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Hero H1 line 1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"Product Design." — Libre Baskerville Bold, 72px, --text-primary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Hero H1 line 2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"Leadership." — Libre Baskerville Italic 400, 72px, --text-secondary (slightly muted)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Hero H1 line 3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"Growth." — Libre Baskerville Bold, 72px, --text-primary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Subtext paragraph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400, 18px, line-height 1.75, max-width 420px, --text-secondary, margin-top 32px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Subtext content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"I'm a Product Design Leader with over 6 years of experience guiding teams at companies such as Studio Wave, Pastooge, and Petreel."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CTA Row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buttons, margin-top 48px, gap 16px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CTA 1 — Primary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"More about me" → /profile. Background: --accent-brown, text: white, padding 14px 28px, border-radius 4px, DM Sans 600, 13px, uppercase, letter-spacing 0.08em. Hover: background darken 10%, transform translateY(-2px), 0.2s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CTA 2 — Ghost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"Let's discuss" → /contact. Border 1px --accent-brown, color --accent-brown, same sizing. Hover: fill brown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Portrait image — large, vertical crop, border-radius 16px 16px 0 0 at top, overflows into nav area. Aspect ratio 3:4. Filter: slight warm tone (sepia 10%)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Right column decoration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floating badge: circular pill "Available for work ✦" — DM Sans 12px, --bg-secondary, border 1px --border-light, positioned bottom-left of image, translateY(-20px)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4.1.1 Hero Animations (Entry)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opacity 0 → 1, translateY 20px → 0, delay 0.1s, duration 0.7s,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 line 1: opacity 0 → 1, translateY 30px → 0, delay 0.2s, duration 0.8s,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 line 2: opacity 0 → 1, translateY 30px → 0, delay 0.3s, duration 0.8s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 line 3: opacity 0 → 1, translateY 30px → 0, delay 0.4s, duration 0.8s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opacity 0 → 1, translateY 20px → 0, delay 0.5s, duration 0.7s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buttons: opacity 0 → 1, translateY 16px → 0, delay 0.65s, duration 0.6s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Portrait image: opacity 0 → 1, translateX 40px → 0, delay 0.3s, duration 1s,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easing: cubic-bezier(0.16, 1, 0.3, 1) — spring-like deceleration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Featured Works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"Featured works ™" — DM Mono 11px, uppercase, --text-tertiary, with trademark symbol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scrolling carousel — overflow-x: scroll, scroll-snap-type: x mandatory, scrollbar hidden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count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project cards (Aperture, Kairo, Studiova., Northline)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size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380px wide × 520px tall (desktop), 300px wide (mobile)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style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Full-bleed image (object-fit: cover), border-radius 12px, scroll-snap-align: start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gap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20px between cards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info overlay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overlay gradient: linear-gradient(to top, rgba(0,0,0,0.7) 0%, transparent 60%)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 in H6 style: DM Sans 700, 14px, uppercase, letter-spacing 0.1em, white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meta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tags: DM Mono 300, 12px, rgba(255,255,255,0.7), below name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date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300, 11px, rgba(255,255,255,0.5), below meta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CTA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"View project" text link: DM Sans 500, 13px, white, underline on hover, arrow → icon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scale: 1 → 1.04, transition 0.5s ease; overlay darkens slightly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Scroll drag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cursor: grab while dragging — click-drag to scroll on desktop (mouse drag events)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Projects listed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Aperture (Creative Direction, Brand Systems, 7/10/24), Kairo (Product Design, UX/UI, Strategy, 11/6/24), Studiova. (Strategy, Creative Direction, 4/20/25), Northline (Branding, Product Design, 9/23/25)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4.2.1 Carousel Scroll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desktop: mouse drag to scroll — mousedown sets isDragging, mousemove updates scrollLeft by delta, mouseup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snap: each card snaps cleanly into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Momentum: slight deceleration after drag release (inertia)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Touch: native touch scroll (no JS needed — CSS handles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visible scrollbar: scrollbar-width: none + ::-webkit-scrollbar { display:none }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About (/Abouts)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marker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"/Abouts" — DM Mono 11px, uppercase, letter-spacing 0.2em, --text-tertiary, margin-bottom 48px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Two-column: 40% image left, 55% text right, gap 80px, align-items start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Portrait image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vertical photo (aspect 0.72:1), border-radius 8px, slight warm filter. Width 100%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Text block 1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400, 18px, line-height 1.8, --text-secondary, max-width 520px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Text block 2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styling — second paragraph with more detail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Text content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"With over 6 years in product design, I've guided both early-stage start-ups and large organizations..."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Experience Timeline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Below text blocks — three roles listed vertically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Timeline row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 row: role title + company (DM Sans 600, 16px left) | date range (DM Mono 300, 12px, --text-tertiary, right-aligned). 1px --border-light bottom border. Padding 20px 0.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Timeline entry 1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Developer — StudioWave — Feb 2024 – Present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Timeline entry 2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Designer — Afrinvest — Nov 2023 – Jan 2024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Timeline entry 3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Intern — Pexel — Aug 2023 – Sep 2023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Link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"More about me →" text link below timeline, --accent-brown, hover underline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Testimonials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"Clients Testimonials ⎯ In Their Words" — DM Mono 11px, uppercase, letter-spacing 0.15em, margin-bottom 48px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Auto-scrolling horizontal carousel — CSS animation, infinite, no user interaction required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keyframes marquee — transform: translateX(0) → translateX(-50%), duration 40s, linear, infinite. Duplicate set of cards for seamless loop.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size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320px wide × auto height, background --bg-secondary, border 1px --border-light, border-radius 12px, padding 28px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gap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image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of card — portrait photo, 100% width, aspect-ratio 4:3, object-fit cover, border-radius 8px, margin-bottom 20px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quote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400, 15px, line-height 1.7, --text-secondary, italic. "Their ability to merge strategic thinking with creative execution is rare..."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author name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600, 15px, --text-primary, margin-top 20px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author role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300, 12px, --text-tertiary. "Founder, Studio Duo"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count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unique cards, duplicated to fill loop (8 total in DOM for seamless)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Hover pause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animation-play-state: paused on :hover for the track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Overflow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overflow: hidden on wrapper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 Sandbox Experiments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"Sandbox Experiments ™" — DM Mono 11px, uppercase, --text-tertiary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Auto-scrolling horizontal marquee — same CSS infinite scroll as testimonials but faster (duration: 30s)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Mixed: static photos + animated GIFs — alternating pattern (photo, gif, photo, gif...)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size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240px wide × 300px tall, border-radius 12px, overflow hidden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gap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 → 1.05, 0.4s ease — individual cards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count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 items per loop track (duplicated for infinite)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Image treatment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Photos: object-fit cover, slight desaturation (filter: saturate(0.85)). GIFs: full color, displayed as-is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Direction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to right continuous scroll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4.6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--bg-dark (#1A1A18)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Padding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80px top, 80px bottom, 80px sides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columns: logo/CTA left, links center, contact right — responsive stacks to single col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Logo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SVG signature/wordmark, white, 180px wide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CTA headline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"Let's Create Amazing Things Together" — Libre Baskerville Bold, 28px, --dark-text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"Get in touch with me" — --accent-brown background, white text, same button style as hero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Column: GET IN TOUCH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DM Mono uppercase 11px --text-secondary. Below: email, address, phone in DM Sans 14px --dark-text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hello@coffeekareem.com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Address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 Market St, San Francisco, CA 94103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+01 530 0385 935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Column: PAGES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same style. Links: Profile, Work, Contact, Privacy — DM Sans 14px, hover --accent-warm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Column: SOCIALS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same style. Links: LinkedIn, Instagram, X (Twitter) — DM Sans 14px, hover --accent-warm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Footer bottom bar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--dark-surface border-top, margin-top 60px, padding-top 24px. "© 2023 — Copyright ALL RIGHTS RESERVED" left. DM Mono 11px --text-tertiary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Responsive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Columns stack vertically at &lt; 768px, CTA full width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Additional Pages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Profile Page (/profile)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Full-page layout: hero portrait (full-height left panel, 45% width) + scrollable right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panel: name, title, extended bio paragraphs, complete experience timeline (same format as homepage)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section: flex-wrap grid of pill tags — DM Sans 13px, border 1px --border-light, padding 8px 16px, border-radius 999px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listed: Product Design, UX Research, Design Systems, Framer, Figma, Prototyping, Team Leadership, Product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panel scroll: sticky left image, scrolling right content (position: sticky on image)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Work Page (/work)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header: "Selected Work" — Libre Baskerville Bold 48px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Grid: 2-column masonry-ish grid of project cards, gap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card: image (aspect 3:4 portrait OR 16:9 landscape), project name, category tags, date — full card is clickable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hover: image scale 1 → 1.03, card lifts with box-shadow, 0.4s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Projects: Aperture, Kairo, Studiova., Northline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Work Detail Page (/work/[slug])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full-bleed project image, 60vh height, project name overlay bottom-left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Content: max-width 760px centered. Project title H1 (Libre Baskerville 56px), meta row (type tags + date), long-form description paragraphs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gallery: 1–2 column responsive grid of project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project: bottom of page, "Next →" link to next project in CMS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Contact Page (/contact)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column: 40% info left, 55% form right, gap 80px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Left panel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title "Get in Touch" (Libre Baskerville 48px), contact info block (email, location, phone), social icon links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Contact form fields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(text), Email (email), Subject (text), Message (textarea, min-height 160px)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Field style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Bottom-border only (1px --border-light), no background, DM Sans 16px, padding 16px 0, focus: border-color --accent-brown, transition 0.2s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Label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11px, uppercase, --text-secondary, above each field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width, --accent-brown background, white text, DM Sans 600 uppercase, 18px padding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Submit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darken, translateY(-2px), 0.2s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fields marked with * — red error state on submit if empty. Email format validation.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Animations &amp; Motion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Scroll-Triggered Reveal (Global)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section content block uses IntersectionObserver for scroll-triggered entry animations. Apply class "reveal" to elements, then "visible" when in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Observer threshold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0.12 (12% of element visible triggers animation)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Observer margin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rootMargin: "0px 0px -60px 0px" (fires 60px before bottom viewport)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Default animation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opacity: 0 → 1, translateY: 24px → 0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0.75s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Easing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cubic-bezier(0.16, 1, 0.3, 1)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Stagger children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child adds 0.1s delay (nth-child multiplier)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Once only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Unobserve after first fire — no reverse animation on scroll up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Carousel Auto-Scroll (Testimonials + Sandbox)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@keyframes — pure CSS, no JS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Testimonials speed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40s linear infinite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Sandbox speed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30s linear infinite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Direction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left-to-right (translateX: 0 → -50%)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Pause on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.marquee-track:hover { animation-play-state: paused }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Seamless loop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identical sets of cards concatenated in DOM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speed to 25s (testimonials) / 18s (sandbox) for narrower viewport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Drag Carousel (Featured Works)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— mousedown/mousemove/mouseup events on carousel container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Cursor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cursor: grab on container, cursor: grabbing while dragging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Drag sensitivity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— scrollLeft += (prevX - currentX)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Prevent click on drag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totalDrag &gt; 5px, preventDefault on child link clicks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Touch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CSS touch scroll — no JS needed (overflow-x: scroll + scroll-snap)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Snap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scroll-snap-type: x mandatory on container, scroll-snap-align: start on each card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Nav Scroll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Scroll listener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 addEventListener("scroll") — passive: true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Threshold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scrollY &gt; 40px triggers "scrolled" class on nav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Background change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rgba(250,250,247,0.92) + backdrop-filter: blur(12px)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0.3s ease, backdrop-filter 0.3s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Shadow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scroll: box-shadow 0 1px 0 0 rgba(0,0,0,0.06)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Dark mode scrolled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rgba(17,17,16,0.92) + same blur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6.5 Button &amp; Link Micro-interactions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Primary button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translateY(-2px) + darken bg 10% + box-shadow 0 8px 24px rgba(139,94,60,0.25). Duration 0.2s ease.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Ghost button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background + white text. Duration 0.2s ease.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Text link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Underline slides in from left (width 0→100%, 0.25s ease). Color to --accent-brown.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Nav link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Underline 1px --accent-brown slides in from left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Card image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scale(1.04) + brightness(1.02). Duration 0.5s ease.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Social icon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--accent-brown, scale(1.15), 0.2s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Project card hover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box-shadow appears (0 16px 48px rgba(0,0,0,0.1)), translateY(-4px), 0.35s ease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6.6 Dark Mode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Toggle element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button in nav — sun icon (light mode), moon icon (dark mode), 24px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Add/remove class "dark" on document.documentElement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localStorage.setItem("theme", "dark"|"light")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CSS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colors defined as CSS variables on :root; .dark class overrides all variables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{ transition: background-color 0.4s ease, color 0.3s ease }. All elements inherit.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Icon animation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 rotates out (rotate 90deg, opacity 0), moon rotates in (rotate 0, opacity 1), 0.3s ease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System preference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prefers-color-scheme: dark detected on first load if no localStorage value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Desktop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1280px — full two-column layouts, large typography, horizontal carousels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Tablet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768px – 1279px — columns reduce to 55/45 or stack, font sizes reduce ~15%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768px — single column, hamburger nav, carousels become touch-scroll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Breakpoints (CSS)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@media (max-width: 1279px), @media (max-width: 1023px), @media (max-width: 767px), @media (max-width: 479px)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responsive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two-column → single column (portrait image hidden or stacked below text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section: two-column → single column (image above, text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three-column → single column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Contact: two-column → single column (info above, form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H1: 72px → 48px (tablet) → 36px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padding: 140px → 80px (tablet) → 60px (mobile), horizontal: 80px → 40px →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Works carousel: card width 380px → 300px (tablet) → 260px (mobile)</w:t>
      </w:r>
    </w:p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Custom Scroll &amp; Interaction Details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Smooth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{ scroll-behavior: smooth } — native CSS smooth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anchor links use scroll-behavior override for instant jump if user prefers-reduced-motion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Section Transitions (Page Navigation)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Single-page transitions: fade-out current → fade-in next, 0.3s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implementing as multi-page: CSS page transition via View Transitions API (document.startViewTransition)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Transition: opacity 0↔1, translateY 0 ↔ 20px, 0.4s cubic-bezier(0.16,1,0.3,1)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Custom Cursor (Optional — original Framer site does not have 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present in the original — do NOT add custom cursor to match exactly</w:t>
      </w:r>
    </w:p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Image Assets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Hero portrait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 portrait, warm tones, professional, aspect ~3:4. Minimum 1200px wide.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About portrait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or different portrait, slightly cropped differently, same warm tone treatment.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Project: Aperture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Warm, editorial photography — appears to be lifestyle/branding imagery. Aspect 3:4.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Project: Kairo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Tech/product photography, horizontal. Aspect 3:2.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Project: Studiova.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Studio/workspace photography, horizontal. Aspect 3:2.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Project: Northline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Branding/product photography, horizontal. Aspect 3:2.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Testimonial portraits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circular avatar photos — approximately 400×400px minimum.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Sandbox images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static photos (vertical and square crops) + ~10 GIFs (experimental/generative animations)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Footer logo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signature/wordmark — custom lettering "Coffee Folio"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AVIF/WebP with JPEG fallback. Lazy-load all below-fold images.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srcset with 2x retina variants. max-width on img tags.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 — SSG for static pages, excellent performance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Styling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CSS Variables for theming. Or plain CSS modules.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Animations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(React) — for scroll-triggered reveals and page transitions. Or GSAP ScrollTrigger.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Carousel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CSS + minimal JS (as spec'd above) — avoid heavy libraries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Fonts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next/font or direct Google Fonts import with display=swap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Dark Mode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next-themes library for Next.js. Or custom CSS variable swap.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Form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 validation. Backend: Formspree or Resend API.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— zero-config Next.js deployment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 or Plausible (privacy-friendly)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CMS (optional)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Contentlayer + MDX for project pages, or Sanity.io for full CMS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Lighthouse Score target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≥ 95, Accessibility ≥ 95, Best Practices 100, SEO 100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LCP target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CLS target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FID/INP target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Image lazy loading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images below fold: loading="lazy". Hero image: loading="eager" + fetchpriority="high"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font-display: swap on all custom fonts. Preconnect to fonts.googleapis.com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Animation performance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animate: opacity, transform. Never animate width, height, top, left (causes layout thrash)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@media (prefers-reduced-motion: reduce) — disable all animations, use opacity-only fades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JS bundle &lt; 150KB gzipped for main page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Semantic HTML: &lt;nav&gt;, &lt;main&gt;, &lt;section aria-label="..."&gt;, &lt;article&gt;, &lt;footer&gt;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images have descriptive alt text (project images describe the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contrast: minimum WCAG AA (4.5:1 for body text, 3:1 for large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styles: visible outline (2px solid --accent-brown, offset 2px) on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navigation: all interactive elements reachable via Tab, operated via Enter/Space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Carousel: keyboard accessible with arrow keys to navigate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toggle: aria-label="Toggle dark mode", aria-pressed for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 to main content link: visually hidden, appears on focus (top of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menu: focus trapped when open, Escape key closes</w:t>
      </w:r>
    </w:p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SEO &amp;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"Coffee Folio — Product Design Leader"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"Product Design Leader with 6+ years of experience. Specializing in UX, design systems, and product strategy."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OG image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1200×630px branded card with portrait + title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Canonical URLs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for each page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schema (JSON-LD) on homepage and profile page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Robots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index, follow — all pages except /privacy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0"/>
                <w:szCs w:val="20"/>
              </w:rPr>
              <w:t xml:space="preserve">Sitemap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XML sitemap</w:t>
            </w:r>
          </w:p>
        </w:tc>
      </w:tr>
    </w:tbl>
    <w:p/>
    <w:p>
      <w:pPr>
        <w:pBdr>
          <w:bottom w:val="single" w:color="E8D5A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Suggested Build Order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this order to build the replica efficiently: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— Foundation: Design tokens (CSS variables), typography imports, global layout, nav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— Home Hero: two-column layout, typography, portrait image, CTA buttons, entry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 — Featured Works carousel: card component, drag scroll, snap, hover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 — About section + Experience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5 — Testimonials auto-scroll carousel + Sandbox experiments marquee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6 — Footer (dark background, three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7 — Secondary pages: Profile, Work grid, Work detail, Contact form,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8 — Global animations: IntersectionObserver reveals, nav scroll, dark mode, page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9 — Responsiveness: mobile/tablet breakpoints for all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10 — Polish: performance optimization, A11y audit, Lighthouse tuning, SEO meta tags</w:t>
      </w:r>
    </w:p>
    <w:p/>
    <w:p/>
    <w:p>
      <w:pPr>
        <w:pBdr>
          <w:top w:val="single" w:color="E8D5A3" w:sz="4" w:space="1"/>
        </w:pBdr>
        <w:spacing w:after="100" w:before="200"/>
        <w:jc w:val="center"/>
      </w:pPr>
      <w:r>
        <w:rPr>
          <w:rFonts w:ascii="Arial" w:cs="Arial" w:eastAsia="Arial" w:hAnsi="Arial"/>
          <w:caps/>
          <w:color w:val="8B5E3C"/>
          <w:sz w:val="18"/>
          <w:szCs w:val="18"/>
        </w:rPr>
        <w:t xml:space="preserve">END OF PRD — Coffee Folio Portfolio Replica</w:t>
      </w:r>
    </w:p>
    <w:p>
      <w:pPr>
        <w:jc w:val="center"/>
      </w:pPr>
      <w:r>
        <w:rPr>
          <w:rFonts w:ascii="Arial" w:cs="Arial" w:eastAsia="Arial" w:hAnsi="Arial"/>
          <w:color w:val="9E9A94"/>
          <w:sz w:val="18"/>
          <w:szCs w:val="18"/>
        </w:rPr>
        <w:t xml:space="preserve">Document prepared April 26, 2026 · All specifications derived from live site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5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2026-04-26T05:40:12.197Z</dcterms:created>
  <dcterms:modified xsi:type="dcterms:W3CDTF">2026-04-26T05:40:12.198Z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