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F8" w:rsidRDefault="00D80CF8" w:rsidP="00D80CF8">
      <w:pPr>
        <w:tabs>
          <w:tab w:val="left" w:pos="4680"/>
        </w:tabs>
        <w:spacing w:before="98"/>
        <w:jc w:val="center"/>
      </w:pPr>
      <w:r>
        <w:rPr>
          <w:noProof/>
        </w:rPr>
        <w:drawing>
          <wp:inline distT="0" distB="0" distL="0" distR="0">
            <wp:extent cx="1234440" cy="1316355"/>
            <wp:effectExtent l="0" t="0" r="3810" b="0"/>
            <wp:docPr id="2" name="Picture 2" descr="C:\Users\NIKITA\Desktop\LATEST NEW SSCBS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ITA\Desktop\LATEST NEW SSCBS LOGO (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7162" cy="1319349"/>
                    </a:xfrm>
                    <a:prstGeom prst="rect">
                      <a:avLst/>
                    </a:prstGeom>
                    <a:noFill/>
                    <a:ln>
                      <a:noFill/>
                    </a:ln>
                  </pic:spPr>
                </pic:pic>
              </a:graphicData>
            </a:graphic>
          </wp:inline>
        </w:drawing>
      </w:r>
    </w:p>
    <w:p w:rsidR="00D80CF8" w:rsidRDefault="00D80CF8" w:rsidP="00D80CF8">
      <w:pPr>
        <w:tabs>
          <w:tab w:val="left" w:pos="4680"/>
        </w:tabs>
        <w:spacing w:before="98"/>
        <w:jc w:val="center"/>
      </w:pPr>
    </w:p>
    <w:p w:rsidR="00D80CF8" w:rsidRDefault="00D80CF8" w:rsidP="00D80CF8">
      <w:pPr>
        <w:spacing w:line="420" w:lineRule="exact"/>
        <w:jc w:val="center"/>
        <w:rPr>
          <w:rFonts w:ascii="Verdana" w:eastAsia="Verdana" w:hAnsi="Verdana" w:cs="Verdana"/>
          <w:position w:val="-1"/>
          <w:sz w:val="36"/>
          <w:szCs w:val="36"/>
        </w:rPr>
      </w:pPr>
      <w:r>
        <w:rPr>
          <w:rFonts w:ascii="Verdana" w:eastAsia="Verdana" w:hAnsi="Verdana" w:cs="Verdana"/>
          <w:position w:val="-1"/>
          <w:sz w:val="36"/>
          <w:szCs w:val="36"/>
        </w:rPr>
        <w:t>Summ</w:t>
      </w:r>
      <w:r>
        <w:rPr>
          <w:rFonts w:ascii="Verdana" w:eastAsia="Verdana" w:hAnsi="Verdana" w:cs="Verdana"/>
          <w:spacing w:val="-2"/>
          <w:position w:val="-1"/>
          <w:sz w:val="36"/>
          <w:szCs w:val="36"/>
        </w:rPr>
        <w:t>e</w:t>
      </w:r>
      <w:r>
        <w:rPr>
          <w:rFonts w:ascii="Verdana" w:eastAsia="Verdana" w:hAnsi="Verdana" w:cs="Verdana"/>
          <w:position w:val="-1"/>
          <w:sz w:val="36"/>
          <w:szCs w:val="36"/>
        </w:rPr>
        <w:t>r Int</w:t>
      </w:r>
      <w:r>
        <w:rPr>
          <w:rFonts w:ascii="Verdana" w:eastAsia="Verdana" w:hAnsi="Verdana" w:cs="Verdana"/>
          <w:spacing w:val="-1"/>
          <w:position w:val="-1"/>
          <w:sz w:val="36"/>
          <w:szCs w:val="36"/>
        </w:rPr>
        <w:t>e</w:t>
      </w:r>
      <w:r>
        <w:rPr>
          <w:rFonts w:ascii="Verdana" w:eastAsia="Verdana" w:hAnsi="Verdana" w:cs="Verdana"/>
          <w:position w:val="-1"/>
          <w:sz w:val="36"/>
          <w:szCs w:val="36"/>
        </w:rPr>
        <w:t>r</w:t>
      </w:r>
      <w:r>
        <w:rPr>
          <w:rFonts w:ascii="Verdana" w:eastAsia="Verdana" w:hAnsi="Verdana" w:cs="Verdana"/>
          <w:spacing w:val="-2"/>
          <w:position w:val="-1"/>
          <w:sz w:val="36"/>
          <w:szCs w:val="36"/>
        </w:rPr>
        <w:t>n</w:t>
      </w:r>
      <w:r>
        <w:rPr>
          <w:rFonts w:ascii="Verdana" w:eastAsia="Verdana" w:hAnsi="Verdana" w:cs="Verdana"/>
          <w:position w:val="-1"/>
          <w:sz w:val="36"/>
          <w:szCs w:val="36"/>
        </w:rPr>
        <w:t>sh</w:t>
      </w:r>
      <w:r>
        <w:rPr>
          <w:rFonts w:ascii="Verdana" w:eastAsia="Verdana" w:hAnsi="Verdana" w:cs="Verdana"/>
          <w:spacing w:val="-1"/>
          <w:position w:val="-1"/>
          <w:sz w:val="36"/>
          <w:szCs w:val="36"/>
        </w:rPr>
        <w:t>i</w:t>
      </w:r>
      <w:r>
        <w:rPr>
          <w:rFonts w:ascii="Verdana" w:eastAsia="Verdana" w:hAnsi="Verdana" w:cs="Verdana"/>
          <w:position w:val="-1"/>
          <w:sz w:val="36"/>
          <w:szCs w:val="36"/>
        </w:rPr>
        <w:t xml:space="preserve">p </w:t>
      </w:r>
      <w:r>
        <w:rPr>
          <w:rFonts w:ascii="Verdana" w:eastAsia="Verdana" w:hAnsi="Verdana" w:cs="Verdana"/>
          <w:spacing w:val="-1"/>
          <w:position w:val="-1"/>
          <w:sz w:val="36"/>
          <w:szCs w:val="36"/>
        </w:rPr>
        <w:t>P</w:t>
      </w:r>
      <w:r>
        <w:rPr>
          <w:rFonts w:ascii="Verdana" w:eastAsia="Verdana" w:hAnsi="Verdana" w:cs="Verdana"/>
          <w:position w:val="-1"/>
          <w:sz w:val="36"/>
          <w:szCs w:val="36"/>
        </w:rPr>
        <w:t>roj</w:t>
      </w:r>
      <w:r>
        <w:rPr>
          <w:rFonts w:ascii="Verdana" w:eastAsia="Verdana" w:hAnsi="Verdana" w:cs="Verdana"/>
          <w:spacing w:val="-1"/>
          <w:position w:val="-1"/>
          <w:sz w:val="36"/>
          <w:szCs w:val="36"/>
        </w:rPr>
        <w:t>e</w:t>
      </w:r>
      <w:r>
        <w:rPr>
          <w:rFonts w:ascii="Verdana" w:eastAsia="Verdana" w:hAnsi="Verdana" w:cs="Verdana"/>
          <w:position w:val="-1"/>
          <w:sz w:val="36"/>
          <w:szCs w:val="36"/>
        </w:rPr>
        <w:t xml:space="preserve">ct </w:t>
      </w:r>
      <w:r>
        <w:rPr>
          <w:rFonts w:ascii="Verdana" w:eastAsia="Verdana" w:hAnsi="Verdana" w:cs="Verdana"/>
          <w:spacing w:val="-8"/>
          <w:position w:val="-1"/>
          <w:sz w:val="36"/>
          <w:szCs w:val="36"/>
        </w:rPr>
        <w:t>R</w:t>
      </w:r>
      <w:r>
        <w:rPr>
          <w:rFonts w:ascii="Verdana" w:eastAsia="Verdana" w:hAnsi="Verdana" w:cs="Verdana"/>
          <w:spacing w:val="-1"/>
          <w:position w:val="-1"/>
          <w:sz w:val="36"/>
          <w:szCs w:val="36"/>
        </w:rPr>
        <w:t>e</w:t>
      </w:r>
      <w:r>
        <w:rPr>
          <w:rFonts w:ascii="Verdana" w:eastAsia="Verdana" w:hAnsi="Verdana" w:cs="Verdana"/>
          <w:position w:val="-1"/>
          <w:sz w:val="36"/>
          <w:szCs w:val="36"/>
        </w:rPr>
        <w:t>port</w:t>
      </w:r>
    </w:p>
    <w:p w:rsidR="00D80CF8" w:rsidRDefault="00D80CF8" w:rsidP="00D80CF8">
      <w:pPr>
        <w:spacing w:line="420" w:lineRule="exact"/>
        <w:ind w:left="1515" w:right="1519"/>
        <w:jc w:val="center"/>
        <w:rPr>
          <w:rFonts w:ascii="Verdana" w:eastAsia="Verdana" w:hAnsi="Verdana" w:cs="Verdana"/>
          <w:sz w:val="36"/>
          <w:szCs w:val="36"/>
        </w:rPr>
      </w:pPr>
    </w:p>
    <w:p w:rsidR="00D80CF8" w:rsidRDefault="00D80CF8" w:rsidP="00D80CF8">
      <w:pPr>
        <w:tabs>
          <w:tab w:val="left" w:pos="9360"/>
        </w:tabs>
        <w:spacing w:line="420" w:lineRule="exact"/>
        <w:jc w:val="center"/>
        <w:rPr>
          <w:rFonts w:ascii="Verdana" w:eastAsia="Verdana" w:hAnsi="Verdana" w:cs="Verdana"/>
          <w:sz w:val="36"/>
          <w:szCs w:val="36"/>
        </w:rPr>
      </w:pPr>
      <w:r>
        <w:rPr>
          <w:rFonts w:ascii="Verdana" w:eastAsia="Verdana" w:hAnsi="Verdana" w:cs="Verdana"/>
          <w:spacing w:val="-1"/>
          <w:position w:val="-1"/>
          <w:sz w:val="36"/>
          <w:szCs w:val="36"/>
        </w:rPr>
        <w:t>O</w:t>
      </w:r>
      <w:r>
        <w:rPr>
          <w:rFonts w:ascii="Verdana" w:eastAsia="Verdana" w:hAnsi="Verdana" w:cs="Verdana"/>
          <w:position w:val="-1"/>
          <w:sz w:val="36"/>
          <w:szCs w:val="36"/>
        </w:rPr>
        <w:t>n</w:t>
      </w:r>
    </w:p>
    <w:p w:rsidR="00D80CF8" w:rsidRDefault="00D80CF8" w:rsidP="00D80CF8">
      <w:pPr>
        <w:spacing w:line="200" w:lineRule="exact"/>
        <w:jc w:val="center"/>
      </w:pPr>
    </w:p>
    <w:p w:rsidR="00D80CF8" w:rsidRDefault="00D80CF8" w:rsidP="00D80CF8">
      <w:pPr>
        <w:spacing w:before="16" w:line="220" w:lineRule="exact"/>
        <w:jc w:val="center"/>
        <w:rPr>
          <w:sz w:val="22"/>
          <w:szCs w:val="22"/>
        </w:rPr>
      </w:pPr>
    </w:p>
    <w:p w:rsidR="00D80CF8" w:rsidRPr="00A450B7" w:rsidRDefault="00211D29" w:rsidP="00D80CF8">
      <w:pPr>
        <w:tabs>
          <w:tab w:val="left" w:pos="1290"/>
        </w:tabs>
        <w:jc w:val="center"/>
        <w:rPr>
          <w:rFonts w:ascii="Verdana" w:hAnsi="Verdana"/>
          <w:b/>
          <w:sz w:val="36"/>
          <w:szCs w:val="36"/>
        </w:rPr>
      </w:pPr>
      <w:r>
        <w:rPr>
          <w:rFonts w:ascii="Verdana" w:hAnsi="Verdana"/>
          <w:b/>
          <w:sz w:val="36"/>
          <w:szCs w:val="36"/>
        </w:rPr>
        <w:t>FINANCIAL ANALYSIS OF BSES</w:t>
      </w:r>
      <w:r w:rsidR="00D80CF8" w:rsidRPr="00A450B7">
        <w:rPr>
          <w:rFonts w:ascii="Verdana" w:hAnsi="Verdana"/>
          <w:b/>
          <w:sz w:val="36"/>
          <w:szCs w:val="36"/>
        </w:rPr>
        <w:t xml:space="preserve"> </w:t>
      </w:r>
      <w:r>
        <w:rPr>
          <w:rFonts w:ascii="Verdana" w:hAnsi="Verdana"/>
          <w:b/>
          <w:sz w:val="36"/>
          <w:szCs w:val="36"/>
        </w:rPr>
        <w:t>YAMUNA POWER LIMITED WITH COMPETITOR COMPANY(TDPPL)</w:t>
      </w:r>
      <w:r w:rsidR="00D80CF8" w:rsidRPr="00A450B7">
        <w:rPr>
          <w:rFonts w:ascii="Verdana" w:hAnsi="Verdana"/>
          <w:b/>
          <w:sz w:val="36"/>
          <w:szCs w:val="36"/>
        </w:rPr>
        <w:t xml:space="preserve"> </w:t>
      </w:r>
    </w:p>
    <w:p w:rsidR="00D80CF8" w:rsidRPr="00A450B7" w:rsidRDefault="00D80CF8" w:rsidP="00D80CF8">
      <w:pPr>
        <w:rPr>
          <w:rFonts w:ascii="Verdana" w:eastAsia="Verdana" w:hAnsi="Verdana" w:cs="Verdana"/>
          <w:b/>
          <w:sz w:val="36"/>
          <w:szCs w:val="36"/>
        </w:rPr>
      </w:pPr>
    </w:p>
    <w:p w:rsidR="00D80CF8" w:rsidRDefault="00D80CF8" w:rsidP="00D80CF8">
      <w:pPr>
        <w:jc w:val="center"/>
        <w:rPr>
          <w:rFonts w:ascii="Verdana" w:eastAsia="Verdana" w:hAnsi="Verdana" w:cs="Verdana"/>
          <w:b/>
          <w:sz w:val="36"/>
          <w:szCs w:val="36"/>
        </w:rPr>
      </w:pPr>
    </w:p>
    <w:p w:rsidR="00D80CF8" w:rsidRPr="00147AC5" w:rsidRDefault="00D80CF8" w:rsidP="00D80CF8">
      <w:pPr>
        <w:jc w:val="center"/>
        <w:rPr>
          <w:rFonts w:ascii="Verdana" w:eastAsia="Verdana" w:hAnsi="Verdana" w:cs="Verdana"/>
          <w:b/>
          <w:sz w:val="36"/>
          <w:szCs w:val="36"/>
        </w:rPr>
      </w:pPr>
      <w:r>
        <w:rPr>
          <w:rFonts w:ascii="Verdana" w:eastAsia="Verdana" w:hAnsi="Verdana" w:cs="Verdana"/>
          <w:spacing w:val="-1"/>
          <w:sz w:val="36"/>
          <w:szCs w:val="36"/>
        </w:rPr>
        <w:t xml:space="preserve">At </w:t>
      </w:r>
      <w:r>
        <w:rPr>
          <w:rFonts w:ascii="Verdana" w:eastAsia="Verdana" w:hAnsi="Verdana" w:cs="Verdana"/>
          <w:b/>
          <w:sz w:val="36"/>
          <w:szCs w:val="36"/>
        </w:rPr>
        <w:t>BSES Yamuna Power Limited (BYPL)</w:t>
      </w:r>
    </w:p>
    <w:p w:rsidR="00D80CF8" w:rsidRDefault="00D80CF8" w:rsidP="00D80CF8">
      <w:pPr>
        <w:jc w:val="center"/>
        <w:rPr>
          <w:rFonts w:ascii="Verdana" w:eastAsia="Verdana" w:hAnsi="Verdana" w:cs="Verdana"/>
          <w:sz w:val="36"/>
          <w:szCs w:val="36"/>
        </w:rPr>
      </w:pPr>
    </w:p>
    <w:p w:rsidR="00D80CF8" w:rsidRDefault="00D80CF8" w:rsidP="00D80CF8">
      <w:pPr>
        <w:jc w:val="center"/>
        <w:rPr>
          <w:rFonts w:ascii="Verdana" w:eastAsia="Verdana" w:hAnsi="Verdana" w:cs="Verdana"/>
          <w:sz w:val="36"/>
          <w:szCs w:val="36"/>
        </w:rPr>
      </w:pPr>
      <w:r>
        <w:rPr>
          <w:rFonts w:ascii="Verdana" w:eastAsia="Verdana" w:hAnsi="Verdana" w:cs="Verdana"/>
          <w:spacing w:val="-1"/>
          <w:sz w:val="36"/>
          <w:szCs w:val="36"/>
        </w:rPr>
        <w:t>B</w:t>
      </w:r>
      <w:r>
        <w:rPr>
          <w:rFonts w:ascii="Verdana" w:eastAsia="Verdana" w:hAnsi="Verdana" w:cs="Verdana"/>
          <w:sz w:val="36"/>
          <w:szCs w:val="36"/>
        </w:rPr>
        <w:t>y</w:t>
      </w:r>
    </w:p>
    <w:p w:rsidR="00D80CF8" w:rsidRDefault="00D80CF8" w:rsidP="00D80CF8">
      <w:pPr>
        <w:spacing w:line="200" w:lineRule="exact"/>
        <w:jc w:val="center"/>
      </w:pPr>
    </w:p>
    <w:p w:rsidR="00D80CF8" w:rsidRDefault="00D80CF8" w:rsidP="00D80CF8">
      <w:pPr>
        <w:spacing w:before="16" w:line="220" w:lineRule="exact"/>
        <w:jc w:val="center"/>
        <w:rPr>
          <w:sz w:val="22"/>
          <w:szCs w:val="22"/>
        </w:rPr>
      </w:pPr>
    </w:p>
    <w:p w:rsidR="00D80CF8" w:rsidRDefault="00211D29" w:rsidP="00D80CF8">
      <w:pPr>
        <w:jc w:val="center"/>
        <w:rPr>
          <w:rFonts w:ascii="Verdana" w:eastAsia="Verdana" w:hAnsi="Verdana" w:cs="Verdana"/>
          <w:sz w:val="36"/>
          <w:szCs w:val="36"/>
        </w:rPr>
      </w:pPr>
      <w:r>
        <w:rPr>
          <w:rFonts w:ascii="Verdana" w:eastAsia="Verdana" w:hAnsi="Verdana" w:cs="Verdana"/>
          <w:b/>
          <w:spacing w:val="-1"/>
          <w:sz w:val="36"/>
          <w:szCs w:val="36"/>
        </w:rPr>
        <w:t>APARNA SINGH</w:t>
      </w:r>
    </w:p>
    <w:p w:rsidR="00D80CF8" w:rsidRPr="00D522B3" w:rsidRDefault="00D80CF8" w:rsidP="00D80CF8">
      <w:pPr>
        <w:jc w:val="center"/>
        <w:rPr>
          <w:rFonts w:ascii="Verdana" w:eastAsia="Verdana" w:hAnsi="Verdana" w:cs="Verdana"/>
          <w:sz w:val="36"/>
          <w:szCs w:val="36"/>
        </w:rPr>
      </w:pPr>
      <w:r>
        <w:rPr>
          <w:rFonts w:ascii="Verdana" w:eastAsia="Verdana" w:hAnsi="Verdana" w:cs="Verdana"/>
          <w:b/>
          <w:sz w:val="36"/>
          <w:szCs w:val="36"/>
        </w:rPr>
        <w:t>BBA (FIA)</w:t>
      </w:r>
      <w:r>
        <w:rPr>
          <w:rFonts w:ascii="Verdana" w:eastAsia="Verdana" w:hAnsi="Verdana" w:cs="Verdana"/>
          <w:b/>
          <w:spacing w:val="-1"/>
          <w:sz w:val="36"/>
          <w:szCs w:val="36"/>
        </w:rPr>
        <w:t xml:space="preserve"> C</w:t>
      </w:r>
      <w:r>
        <w:rPr>
          <w:rFonts w:ascii="Verdana" w:eastAsia="Verdana" w:hAnsi="Verdana" w:cs="Verdana"/>
          <w:b/>
          <w:sz w:val="36"/>
          <w:szCs w:val="36"/>
        </w:rPr>
        <w:t xml:space="preserve">lass </w:t>
      </w:r>
      <w:r>
        <w:rPr>
          <w:rFonts w:ascii="Verdana" w:eastAsia="Verdana" w:hAnsi="Verdana" w:cs="Verdana"/>
          <w:b/>
          <w:spacing w:val="1"/>
          <w:sz w:val="36"/>
          <w:szCs w:val="36"/>
        </w:rPr>
        <w:t>o</w:t>
      </w:r>
      <w:r>
        <w:rPr>
          <w:rFonts w:ascii="Verdana" w:eastAsia="Verdana" w:hAnsi="Verdana" w:cs="Verdana"/>
          <w:b/>
          <w:sz w:val="36"/>
          <w:szCs w:val="36"/>
        </w:rPr>
        <w:t>f 2020</w:t>
      </w:r>
    </w:p>
    <w:p w:rsidR="00D80CF8" w:rsidRDefault="00D80CF8" w:rsidP="00D80CF8">
      <w:pPr>
        <w:spacing w:line="479" w:lineRule="auto"/>
        <w:jc w:val="center"/>
        <w:rPr>
          <w:rFonts w:ascii="Verdana" w:eastAsia="Verdana" w:hAnsi="Verdana" w:cs="Verdana"/>
          <w:sz w:val="36"/>
          <w:szCs w:val="36"/>
        </w:rPr>
      </w:pPr>
      <w:r>
        <w:rPr>
          <w:rFonts w:ascii="Verdana" w:eastAsia="Verdana" w:hAnsi="Verdana" w:cs="Verdana"/>
          <w:b/>
          <w:sz w:val="36"/>
          <w:szCs w:val="36"/>
        </w:rPr>
        <w:t>(</w:t>
      </w:r>
      <w:r>
        <w:rPr>
          <w:rFonts w:ascii="Verdana" w:eastAsia="Verdana" w:hAnsi="Verdana" w:cs="Verdana"/>
          <w:b/>
          <w:spacing w:val="-1"/>
          <w:sz w:val="36"/>
          <w:szCs w:val="36"/>
        </w:rPr>
        <w:t>173</w:t>
      </w:r>
      <w:r w:rsidR="00FB2D0D">
        <w:rPr>
          <w:rFonts w:ascii="Verdana" w:eastAsia="Verdana" w:hAnsi="Verdana" w:cs="Verdana"/>
          <w:b/>
          <w:spacing w:val="-1"/>
          <w:sz w:val="36"/>
          <w:szCs w:val="36"/>
        </w:rPr>
        <w:t>3</w:t>
      </w:r>
      <w:r w:rsidR="00211D29">
        <w:rPr>
          <w:rFonts w:ascii="Verdana" w:eastAsia="Verdana" w:hAnsi="Verdana" w:cs="Verdana"/>
          <w:b/>
          <w:spacing w:val="-1"/>
          <w:sz w:val="36"/>
          <w:szCs w:val="36"/>
        </w:rPr>
        <w:t>3</w:t>
      </w:r>
      <w:r>
        <w:rPr>
          <w:rFonts w:ascii="Verdana" w:eastAsia="Verdana" w:hAnsi="Verdana" w:cs="Verdana"/>
          <w:b/>
          <w:sz w:val="36"/>
          <w:szCs w:val="36"/>
        </w:rPr>
        <w:t>)</w:t>
      </w:r>
    </w:p>
    <w:p w:rsidR="00D80CF8" w:rsidRDefault="00D80CF8" w:rsidP="00D80CF8">
      <w:pPr>
        <w:spacing w:line="200" w:lineRule="exact"/>
        <w:jc w:val="center"/>
      </w:pPr>
    </w:p>
    <w:p w:rsidR="00D80CF8" w:rsidRDefault="00D80CF8" w:rsidP="00D80CF8">
      <w:pPr>
        <w:spacing w:before="16" w:line="220" w:lineRule="exact"/>
        <w:jc w:val="center"/>
        <w:rPr>
          <w:sz w:val="22"/>
          <w:szCs w:val="22"/>
        </w:rPr>
      </w:pPr>
    </w:p>
    <w:p w:rsidR="00D80CF8" w:rsidRDefault="00D80CF8" w:rsidP="00D80CF8">
      <w:pPr>
        <w:jc w:val="center"/>
        <w:rPr>
          <w:rFonts w:ascii="Verdana" w:eastAsia="Verdana" w:hAnsi="Verdana" w:cs="Verdana"/>
          <w:sz w:val="36"/>
          <w:szCs w:val="36"/>
        </w:rPr>
      </w:pPr>
      <w:r>
        <w:rPr>
          <w:rFonts w:ascii="Verdana" w:eastAsia="Verdana" w:hAnsi="Verdana" w:cs="Verdana"/>
          <w:b/>
          <w:spacing w:val="-1"/>
          <w:sz w:val="36"/>
          <w:szCs w:val="36"/>
        </w:rPr>
        <w:t>I</w:t>
      </w:r>
      <w:r>
        <w:rPr>
          <w:rFonts w:ascii="Verdana" w:eastAsia="Verdana" w:hAnsi="Verdana" w:cs="Verdana"/>
          <w:b/>
          <w:sz w:val="36"/>
          <w:szCs w:val="36"/>
        </w:rPr>
        <w:t>n Pa</w:t>
      </w:r>
      <w:r>
        <w:rPr>
          <w:rFonts w:ascii="Verdana" w:eastAsia="Verdana" w:hAnsi="Verdana" w:cs="Verdana"/>
          <w:b/>
          <w:spacing w:val="-2"/>
          <w:sz w:val="36"/>
          <w:szCs w:val="36"/>
        </w:rPr>
        <w:t>r</w:t>
      </w:r>
      <w:r>
        <w:rPr>
          <w:rFonts w:ascii="Verdana" w:eastAsia="Verdana" w:hAnsi="Verdana" w:cs="Verdana"/>
          <w:b/>
          <w:sz w:val="36"/>
          <w:szCs w:val="36"/>
        </w:rPr>
        <w:t>tial F</w:t>
      </w:r>
      <w:r>
        <w:rPr>
          <w:rFonts w:ascii="Verdana" w:eastAsia="Verdana" w:hAnsi="Verdana" w:cs="Verdana"/>
          <w:b/>
          <w:spacing w:val="-1"/>
          <w:sz w:val="36"/>
          <w:szCs w:val="36"/>
        </w:rPr>
        <w:t>u</w:t>
      </w:r>
      <w:r>
        <w:rPr>
          <w:rFonts w:ascii="Verdana" w:eastAsia="Verdana" w:hAnsi="Verdana" w:cs="Verdana"/>
          <w:b/>
          <w:sz w:val="36"/>
          <w:szCs w:val="36"/>
        </w:rPr>
        <w:t>lf</w:t>
      </w:r>
      <w:r>
        <w:rPr>
          <w:rFonts w:ascii="Verdana" w:eastAsia="Verdana" w:hAnsi="Verdana" w:cs="Verdana"/>
          <w:b/>
          <w:spacing w:val="-1"/>
          <w:sz w:val="36"/>
          <w:szCs w:val="36"/>
        </w:rPr>
        <w:t>i</w:t>
      </w:r>
      <w:r>
        <w:rPr>
          <w:rFonts w:ascii="Verdana" w:eastAsia="Verdana" w:hAnsi="Verdana" w:cs="Verdana"/>
          <w:b/>
          <w:sz w:val="36"/>
          <w:szCs w:val="36"/>
        </w:rPr>
        <w:t>ll</w:t>
      </w:r>
      <w:r>
        <w:rPr>
          <w:rFonts w:ascii="Verdana" w:eastAsia="Verdana" w:hAnsi="Verdana" w:cs="Verdana"/>
          <w:b/>
          <w:spacing w:val="-3"/>
          <w:sz w:val="36"/>
          <w:szCs w:val="36"/>
        </w:rPr>
        <w:t>m</w:t>
      </w:r>
      <w:r>
        <w:rPr>
          <w:rFonts w:ascii="Verdana" w:eastAsia="Verdana" w:hAnsi="Verdana" w:cs="Verdana"/>
          <w:b/>
          <w:spacing w:val="1"/>
          <w:sz w:val="36"/>
          <w:szCs w:val="36"/>
        </w:rPr>
        <w:t>e</w:t>
      </w:r>
      <w:r>
        <w:rPr>
          <w:rFonts w:ascii="Verdana" w:eastAsia="Verdana" w:hAnsi="Verdana" w:cs="Verdana"/>
          <w:b/>
          <w:spacing w:val="-1"/>
          <w:sz w:val="36"/>
          <w:szCs w:val="36"/>
        </w:rPr>
        <w:t>n</w:t>
      </w:r>
      <w:r>
        <w:rPr>
          <w:rFonts w:ascii="Verdana" w:eastAsia="Verdana" w:hAnsi="Verdana" w:cs="Verdana"/>
          <w:b/>
          <w:sz w:val="36"/>
          <w:szCs w:val="36"/>
        </w:rPr>
        <w:t xml:space="preserve">t </w:t>
      </w:r>
      <w:r>
        <w:rPr>
          <w:rFonts w:ascii="Verdana" w:eastAsia="Verdana" w:hAnsi="Verdana" w:cs="Verdana"/>
          <w:b/>
          <w:spacing w:val="1"/>
          <w:sz w:val="36"/>
          <w:szCs w:val="36"/>
        </w:rPr>
        <w:t>o</w:t>
      </w:r>
      <w:r>
        <w:rPr>
          <w:rFonts w:ascii="Verdana" w:eastAsia="Verdana" w:hAnsi="Verdana" w:cs="Verdana"/>
          <w:b/>
          <w:sz w:val="36"/>
          <w:szCs w:val="36"/>
        </w:rPr>
        <w:t>f t</w:t>
      </w:r>
      <w:r>
        <w:rPr>
          <w:rFonts w:ascii="Verdana" w:eastAsia="Verdana" w:hAnsi="Verdana" w:cs="Verdana"/>
          <w:b/>
          <w:spacing w:val="-1"/>
          <w:sz w:val="36"/>
          <w:szCs w:val="36"/>
        </w:rPr>
        <w:t>h</w:t>
      </w:r>
      <w:r>
        <w:rPr>
          <w:rFonts w:ascii="Verdana" w:eastAsia="Verdana" w:hAnsi="Verdana" w:cs="Verdana"/>
          <w:b/>
          <w:sz w:val="36"/>
          <w:szCs w:val="36"/>
        </w:rPr>
        <w:t>e R</w:t>
      </w:r>
      <w:r>
        <w:rPr>
          <w:rFonts w:ascii="Verdana" w:eastAsia="Verdana" w:hAnsi="Verdana" w:cs="Verdana"/>
          <w:b/>
          <w:spacing w:val="-1"/>
          <w:sz w:val="36"/>
          <w:szCs w:val="36"/>
        </w:rPr>
        <w:t>e</w:t>
      </w:r>
      <w:r>
        <w:rPr>
          <w:rFonts w:ascii="Verdana" w:eastAsia="Verdana" w:hAnsi="Verdana" w:cs="Verdana"/>
          <w:b/>
          <w:sz w:val="36"/>
          <w:szCs w:val="36"/>
        </w:rPr>
        <w:t>q</w:t>
      </w:r>
      <w:r>
        <w:rPr>
          <w:rFonts w:ascii="Verdana" w:eastAsia="Verdana" w:hAnsi="Verdana" w:cs="Verdana"/>
          <w:b/>
          <w:spacing w:val="-1"/>
          <w:sz w:val="36"/>
          <w:szCs w:val="36"/>
        </w:rPr>
        <w:t>u</w:t>
      </w:r>
      <w:r>
        <w:rPr>
          <w:rFonts w:ascii="Verdana" w:eastAsia="Verdana" w:hAnsi="Verdana" w:cs="Verdana"/>
          <w:b/>
          <w:sz w:val="36"/>
          <w:szCs w:val="36"/>
        </w:rPr>
        <w:t>i</w:t>
      </w:r>
      <w:r>
        <w:rPr>
          <w:rFonts w:ascii="Verdana" w:eastAsia="Verdana" w:hAnsi="Verdana" w:cs="Verdana"/>
          <w:b/>
          <w:spacing w:val="-1"/>
          <w:sz w:val="36"/>
          <w:szCs w:val="36"/>
        </w:rPr>
        <w:t>r</w:t>
      </w:r>
      <w:r>
        <w:rPr>
          <w:rFonts w:ascii="Verdana" w:eastAsia="Verdana" w:hAnsi="Verdana" w:cs="Verdana"/>
          <w:b/>
          <w:spacing w:val="1"/>
          <w:sz w:val="36"/>
          <w:szCs w:val="36"/>
        </w:rPr>
        <w:t>e</w:t>
      </w:r>
      <w:r>
        <w:rPr>
          <w:rFonts w:ascii="Verdana" w:eastAsia="Verdana" w:hAnsi="Verdana" w:cs="Verdana"/>
          <w:b/>
          <w:spacing w:val="-1"/>
          <w:sz w:val="36"/>
          <w:szCs w:val="36"/>
        </w:rPr>
        <w:t>m</w:t>
      </w:r>
      <w:r>
        <w:rPr>
          <w:rFonts w:ascii="Verdana" w:eastAsia="Verdana" w:hAnsi="Verdana" w:cs="Verdana"/>
          <w:b/>
          <w:spacing w:val="1"/>
          <w:sz w:val="36"/>
          <w:szCs w:val="36"/>
        </w:rPr>
        <w:t>e</w:t>
      </w:r>
      <w:r>
        <w:rPr>
          <w:rFonts w:ascii="Verdana" w:eastAsia="Verdana" w:hAnsi="Verdana" w:cs="Verdana"/>
          <w:b/>
          <w:spacing w:val="-1"/>
          <w:sz w:val="36"/>
          <w:szCs w:val="36"/>
        </w:rPr>
        <w:t>n</w:t>
      </w:r>
      <w:r>
        <w:rPr>
          <w:rFonts w:ascii="Verdana" w:eastAsia="Verdana" w:hAnsi="Verdana" w:cs="Verdana"/>
          <w:b/>
          <w:sz w:val="36"/>
          <w:szCs w:val="36"/>
        </w:rPr>
        <w:t>ts for t</w:t>
      </w:r>
      <w:r>
        <w:rPr>
          <w:rFonts w:ascii="Verdana" w:eastAsia="Verdana" w:hAnsi="Verdana" w:cs="Verdana"/>
          <w:b/>
          <w:spacing w:val="-3"/>
          <w:sz w:val="36"/>
          <w:szCs w:val="36"/>
        </w:rPr>
        <w:t>h</w:t>
      </w:r>
      <w:r>
        <w:rPr>
          <w:rFonts w:ascii="Verdana" w:eastAsia="Verdana" w:hAnsi="Verdana" w:cs="Verdana"/>
          <w:b/>
          <w:sz w:val="36"/>
          <w:szCs w:val="36"/>
        </w:rPr>
        <w:t>e A</w:t>
      </w:r>
      <w:r>
        <w:rPr>
          <w:rFonts w:ascii="Verdana" w:eastAsia="Verdana" w:hAnsi="Verdana" w:cs="Verdana"/>
          <w:b/>
          <w:spacing w:val="-1"/>
          <w:sz w:val="36"/>
          <w:szCs w:val="36"/>
        </w:rPr>
        <w:t>w</w:t>
      </w:r>
      <w:r>
        <w:rPr>
          <w:rFonts w:ascii="Verdana" w:eastAsia="Verdana" w:hAnsi="Verdana" w:cs="Verdana"/>
          <w:b/>
          <w:sz w:val="36"/>
          <w:szCs w:val="36"/>
        </w:rPr>
        <w:t>a</w:t>
      </w:r>
      <w:r>
        <w:rPr>
          <w:rFonts w:ascii="Verdana" w:eastAsia="Verdana" w:hAnsi="Verdana" w:cs="Verdana"/>
          <w:b/>
          <w:spacing w:val="-1"/>
          <w:sz w:val="36"/>
          <w:szCs w:val="36"/>
        </w:rPr>
        <w:t>r</w:t>
      </w:r>
      <w:r>
        <w:rPr>
          <w:rFonts w:ascii="Verdana" w:eastAsia="Verdana" w:hAnsi="Verdana" w:cs="Verdana"/>
          <w:b/>
          <w:sz w:val="36"/>
          <w:szCs w:val="36"/>
        </w:rPr>
        <w:t xml:space="preserve">d </w:t>
      </w:r>
      <w:r>
        <w:rPr>
          <w:rFonts w:ascii="Verdana" w:eastAsia="Verdana" w:hAnsi="Verdana" w:cs="Verdana"/>
          <w:b/>
          <w:spacing w:val="-1"/>
          <w:sz w:val="36"/>
          <w:szCs w:val="36"/>
        </w:rPr>
        <w:t>o</w:t>
      </w:r>
      <w:r>
        <w:rPr>
          <w:rFonts w:ascii="Verdana" w:eastAsia="Verdana" w:hAnsi="Verdana" w:cs="Verdana"/>
          <w:b/>
          <w:sz w:val="36"/>
          <w:szCs w:val="36"/>
        </w:rPr>
        <w:t>f t</w:t>
      </w:r>
      <w:r>
        <w:rPr>
          <w:rFonts w:ascii="Verdana" w:eastAsia="Verdana" w:hAnsi="Verdana" w:cs="Verdana"/>
          <w:b/>
          <w:spacing w:val="-3"/>
          <w:sz w:val="36"/>
          <w:szCs w:val="36"/>
        </w:rPr>
        <w:t>h</w:t>
      </w:r>
      <w:r>
        <w:rPr>
          <w:rFonts w:ascii="Verdana" w:eastAsia="Verdana" w:hAnsi="Verdana" w:cs="Verdana"/>
          <w:b/>
          <w:sz w:val="36"/>
          <w:szCs w:val="36"/>
        </w:rPr>
        <w:t xml:space="preserve">e </w:t>
      </w:r>
      <w:r>
        <w:rPr>
          <w:rFonts w:ascii="Verdana" w:eastAsia="Verdana" w:hAnsi="Verdana" w:cs="Verdana"/>
          <w:b/>
          <w:spacing w:val="-1"/>
          <w:sz w:val="36"/>
          <w:szCs w:val="36"/>
        </w:rPr>
        <w:t>D</w:t>
      </w:r>
      <w:r>
        <w:rPr>
          <w:rFonts w:ascii="Verdana" w:eastAsia="Verdana" w:hAnsi="Verdana" w:cs="Verdana"/>
          <w:b/>
          <w:spacing w:val="1"/>
          <w:sz w:val="36"/>
          <w:szCs w:val="36"/>
        </w:rPr>
        <w:t>e</w:t>
      </w:r>
      <w:r>
        <w:rPr>
          <w:rFonts w:ascii="Verdana" w:eastAsia="Verdana" w:hAnsi="Verdana" w:cs="Verdana"/>
          <w:b/>
          <w:sz w:val="36"/>
          <w:szCs w:val="36"/>
        </w:rPr>
        <w:t>g</w:t>
      </w:r>
      <w:r>
        <w:rPr>
          <w:rFonts w:ascii="Verdana" w:eastAsia="Verdana" w:hAnsi="Verdana" w:cs="Verdana"/>
          <w:b/>
          <w:spacing w:val="-1"/>
          <w:sz w:val="36"/>
          <w:szCs w:val="36"/>
        </w:rPr>
        <w:t>re</w:t>
      </w:r>
      <w:r>
        <w:rPr>
          <w:rFonts w:ascii="Verdana" w:eastAsia="Verdana" w:hAnsi="Verdana" w:cs="Verdana"/>
          <w:b/>
          <w:sz w:val="36"/>
          <w:szCs w:val="36"/>
        </w:rPr>
        <w:t xml:space="preserve">e </w:t>
      </w:r>
      <w:r>
        <w:rPr>
          <w:rFonts w:ascii="Verdana" w:eastAsia="Verdana" w:hAnsi="Verdana" w:cs="Verdana"/>
          <w:b/>
          <w:spacing w:val="-1"/>
          <w:sz w:val="36"/>
          <w:szCs w:val="36"/>
        </w:rPr>
        <w:t>i</w:t>
      </w:r>
      <w:r>
        <w:rPr>
          <w:rFonts w:ascii="Verdana" w:eastAsia="Verdana" w:hAnsi="Verdana" w:cs="Verdana"/>
          <w:b/>
          <w:sz w:val="36"/>
          <w:szCs w:val="36"/>
        </w:rPr>
        <w:t>n</w:t>
      </w:r>
    </w:p>
    <w:p w:rsidR="00D80CF8" w:rsidRDefault="00D80CF8" w:rsidP="00D80CF8">
      <w:pPr>
        <w:spacing w:line="420" w:lineRule="exact"/>
        <w:jc w:val="center"/>
        <w:rPr>
          <w:rFonts w:ascii="Verdana" w:eastAsia="Verdana" w:hAnsi="Verdana" w:cs="Verdana"/>
          <w:sz w:val="36"/>
          <w:szCs w:val="36"/>
        </w:rPr>
      </w:pPr>
      <w:r>
        <w:rPr>
          <w:rFonts w:ascii="Verdana" w:eastAsia="Verdana" w:hAnsi="Verdana" w:cs="Verdana"/>
          <w:b/>
          <w:position w:val="-1"/>
          <w:sz w:val="36"/>
          <w:szCs w:val="36"/>
        </w:rPr>
        <w:t>BBA (Financial Investment Analysis)</w:t>
      </w:r>
    </w:p>
    <w:p w:rsidR="00D80CF8" w:rsidRDefault="00D80CF8" w:rsidP="00D80CF8">
      <w:pPr>
        <w:spacing w:line="200" w:lineRule="exact"/>
        <w:jc w:val="center"/>
      </w:pPr>
    </w:p>
    <w:p w:rsidR="00D80CF8" w:rsidRDefault="00D80CF8" w:rsidP="00D80CF8">
      <w:pPr>
        <w:spacing w:before="16" w:line="220" w:lineRule="exact"/>
        <w:jc w:val="center"/>
        <w:rPr>
          <w:sz w:val="22"/>
          <w:szCs w:val="22"/>
        </w:rPr>
      </w:pPr>
    </w:p>
    <w:p w:rsidR="00D80CF8" w:rsidRDefault="00D80CF8" w:rsidP="00D80CF8">
      <w:pPr>
        <w:tabs>
          <w:tab w:val="left" w:pos="9360"/>
        </w:tabs>
        <w:jc w:val="center"/>
        <w:rPr>
          <w:rFonts w:ascii="Verdana" w:eastAsia="Verdana" w:hAnsi="Verdana" w:cs="Verdana"/>
          <w:b/>
          <w:sz w:val="36"/>
          <w:szCs w:val="36"/>
        </w:rPr>
      </w:pPr>
      <w:r>
        <w:rPr>
          <w:rFonts w:ascii="Verdana" w:eastAsia="Verdana" w:hAnsi="Verdana" w:cs="Verdana"/>
          <w:b/>
          <w:spacing w:val="-2"/>
          <w:sz w:val="36"/>
          <w:szCs w:val="36"/>
        </w:rPr>
        <w:t>(</w:t>
      </w:r>
      <w:r>
        <w:rPr>
          <w:rFonts w:ascii="Verdana" w:eastAsia="Verdana" w:hAnsi="Verdana" w:cs="Verdana"/>
          <w:b/>
          <w:sz w:val="36"/>
          <w:szCs w:val="36"/>
        </w:rPr>
        <w:t>2019)</w:t>
      </w:r>
    </w:p>
    <w:p w:rsidR="00D80CF8" w:rsidRDefault="00D80CF8" w:rsidP="00D80CF8">
      <w:pPr>
        <w:tabs>
          <w:tab w:val="left" w:pos="9360"/>
        </w:tabs>
        <w:jc w:val="center"/>
        <w:rPr>
          <w:rFonts w:ascii="Calibri" w:eastAsia="Calibri" w:hAnsi="Calibri" w:cs="Calibri"/>
          <w:sz w:val="36"/>
          <w:szCs w:val="36"/>
        </w:rPr>
      </w:pPr>
      <w:r>
        <w:rPr>
          <w:rFonts w:ascii="Calibri" w:eastAsia="Calibri" w:hAnsi="Calibri" w:cs="Calibri"/>
          <w:b/>
          <w:spacing w:val="-2"/>
          <w:position w:val="1"/>
          <w:sz w:val="36"/>
          <w:szCs w:val="36"/>
        </w:rPr>
        <w:t>S</w:t>
      </w:r>
      <w:r>
        <w:rPr>
          <w:rFonts w:ascii="Calibri" w:eastAsia="Calibri" w:hAnsi="Calibri" w:cs="Calibri"/>
          <w:b/>
          <w:position w:val="1"/>
          <w:sz w:val="36"/>
          <w:szCs w:val="36"/>
        </w:rPr>
        <w:t>HAH</w:t>
      </w:r>
      <w:r>
        <w:rPr>
          <w:rFonts w:ascii="Calibri" w:eastAsia="Calibri" w:hAnsi="Calibri" w:cs="Calibri"/>
          <w:b/>
          <w:spacing w:val="-2"/>
          <w:position w:val="1"/>
          <w:sz w:val="36"/>
          <w:szCs w:val="36"/>
        </w:rPr>
        <w:t>E</w:t>
      </w:r>
      <w:r>
        <w:rPr>
          <w:rFonts w:ascii="Calibri" w:eastAsia="Calibri" w:hAnsi="Calibri" w:cs="Calibri"/>
          <w:b/>
          <w:position w:val="1"/>
          <w:sz w:val="36"/>
          <w:szCs w:val="36"/>
        </w:rPr>
        <w:t>ED S</w:t>
      </w:r>
      <w:r>
        <w:rPr>
          <w:rFonts w:ascii="Calibri" w:eastAsia="Calibri" w:hAnsi="Calibri" w:cs="Calibri"/>
          <w:b/>
          <w:spacing w:val="1"/>
          <w:position w:val="1"/>
          <w:sz w:val="36"/>
          <w:szCs w:val="36"/>
        </w:rPr>
        <w:t>U</w:t>
      </w:r>
      <w:r>
        <w:rPr>
          <w:rFonts w:ascii="Calibri" w:eastAsia="Calibri" w:hAnsi="Calibri" w:cs="Calibri"/>
          <w:b/>
          <w:spacing w:val="-1"/>
          <w:position w:val="1"/>
          <w:sz w:val="36"/>
          <w:szCs w:val="36"/>
        </w:rPr>
        <w:t>K</w:t>
      </w:r>
      <w:r>
        <w:rPr>
          <w:rFonts w:ascii="Calibri" w:eastAsia="Calibri" w:hAnsi="Calibri" w:cs="Calibri"/>
          <w:b/>
          <w:position w:val="1"/>
          <w:sz w:val="36"/>
          <w:szCs w:val="36"/>
        </w:rPr>
        <w:t>H</w:t>
      </w:r>
      <w:r>
        <w:rPr>
          <w:rFonts w:ascii="Calibri" w:eastAsia="Calibri" w:hAnsi="Calibri" w:cs="Calibri"/>
          <w:b/>
          <w:spacing w:val="-1"/>
          <w:position w:val="1"/>
          <w:sz w:val="36"/>
          <w:szCs w:val="36"/>
        </w:rPr>
        <w:t>D</w:t>
      </w:r>
      <w:r>
        <w:rPr>
          <w:rFonts w:ascii="Calibri" w:eastAsia="Calibri" w:hAnsi="Calibri" w:cs="Calibri"/>
          <w:b/>
          <w:position w:val="1"/>
          <w:sz w:val="36"/>
          <w:szCs w:val="36"/>
        </w:rPr>
        <w:t xml:space="preserve">EV </w:t>
      </w:r>
      <w:r>
        <w:rPr>
          <w:rFonts w:ascii="Calibri" w:eastAsia="Calibri" w:hAnsi="Calibri" w:cs="Calibri"/>
          <w:b/>
          <w:spacing w:val="-3"/>
          <w:position w:val="1"/>
          <w:sz w:val="36"/>
          <w:szCs w:val="36"/>
        </w:rPr>
        <w:t>C</w:t>
      </w:r>
      <w:r>
        <w:rPr>
          <w:rFonts w:ascii="Calibri" w:eastAsia="Calibri" w:hAnsi="Calibri" w:cs="Calibri"/>
          <w:b/>
          <w:position w:val="1"/>
          <w:sz w:val="36"/>
          <w:szCs w:val="36"/>
        </w:rPr>
        <w:t>OLL</w:t>
      </w:r>
      <w:r>
        <w:rPr>
          <w:rFonts w:ascii="Calibri" w:eastAsia="Calibri" w:hAnsi="Calibri" w:cs="Calibri"/>
          <w:b/>
          <w:spacing w:val="-6"/>
          <w:position w:val="1"/>
          <w:sz w:val="36"/>
          <w:szCs w:val="36"/>
        </w:rPr>
        <w:t>E</w:t>
      </w:r>
      <w:r>
        <w:rPr>
          <w:rFonts w:ascii="Calibri" w:eastAsia="Calibri" w:hAnsi="Calibri" w:cs="Calibri"/>
          <w:b/>
          <w:spacing w:val="-2"/>
          <w:position w:val="1"/>
          <w:sz w:val="36"/>
          <w:szCs w:val="36"/>
        </w:rPr>
        <w:t>G</w:t>
      </w:r>
      <w:r>
        <w:rPr>
          <w:rFonts w:ascii="Calibri" w:eastAsia="Calibri" w:hAnsi="Calibri" w:cs="Calibri"/>
          <w:b/>
          <w:position w:val="1"/>
          <w:sz w:val="36"/>
          <w:szCs w:val="36"/>
        </w:rPr>
        <w:t xml:space="preserve">E </w:t>
      </w:r>
      <w:r>
        <w:rPr>
          <w:rFonts w:ascii="Calibri" w:eastAsia="Calibri" w:hAnsi="Calibri" w:cs="Calibri"/>
          <w:b/>
          <w:spacing w:val="-2"/>
          <w:position w:val="1"/>
          <w:sz w:val="36"/>
          <w:szCs w:val="36"/>
        </w:rPr>
        <w:t>O</w:t>
      </w:r>
      <w:r>
        <w:rPr>
          <w:rFonts w:ascii="Calibri" w:eastAsia="Calibri" w:hAnsi="Calibri" w:cs="Calibri"/>
          <w:b/>
          <w:position w:val="1"/>
          <w:sz w:val="36"/>
          <w:szCs w:val="36"/>
        </w:rPr>
        <w:t xml:space="preserve">F </w:t>
      </w:r>
      <w:r>
        <w:rPr>
          <w:rFonts w:ascii="Calibri" w:eastAsia="Calibri" w:hAnsi="Calibri" w:cs="Calibri"/>
          <w:b/>
          <w:spacing w:val="-2"/>
          <w:position w:val="1"/>
          <w:sz w:val="36"/>
          <w:szCs w:val="36"/>
        </w:rPr>
        <w:t>B</w:t>
      </w:r>
      <w:r>
        <w:rPr>
          <w:rFonts w:ascii="Calibri" w:eastAsia="Calibri" w:hAnsi="Calibri" w:cs="Calibri"/>
          <w:b/>
          <w:spacing w:val="1"/>
          <w:position w:val="1"/>
          <w:sz w:val="36"/>
          <w:szCs w:val="36"/>
        </w:rPr>
        <w:t>U</w:t>
      </w:r>
      <w:r>
        <w:rPr>
          <w:rFonts w:ascii="Calibri" w:eastAsia="Calibri" w:hAnsi="Calibri" w:cs="Calibri"/>
          <w:b/>
          <w:position w:val="1"/>
          <w:sz w:val="36"/>
          <w:szCs w:val="36"/>
        </w:rPr>
        <w:t>SIN</w:t>
      </w:r>
      <w:r>
        <w:rPr>
          <w:rFonts w:ascii="Calibri" w:eastAsia="Calibri" w:hAnsi="Calibri" w:cs="Calibri"/>
          <w:b/>
          <w:spacing w:val="-4"/>
          <w:position w:val="1"/>
          <w:sz w:val="36"/>
          <w:szCs w:val="36"/>
        </w:rPr>
        <w:t>E</w:t>
      </w:r>
      <w:r>
        <w:rPr>
          <w:rFonts w:ascii="Calibri" w:eastAsia="Calibri" w:hAnsi="Calibri" w:cs="Calibri"/>
          <w:b/>
          <w:position w:val="1"/>
          <w:sz w:val="36"/>
          <w:szCs w:val="36"/>
        </w:rPr>
        <w:t xml:space="preserve">SS </w:t>
      </w:r>
      <w:r>
        <w:rPr>
          <w:rFonts w:ascii="Calibri" w:eastAsia="Calibri" w:hAnsi="Calibri" w:cs="Calibri"/>
          <w:b/>
          <w:spacing w:val="-4"/>
          <w:position w:val="1"/>
          <w:sz w:val="36"/>
          <w:szCs w:val="36"/>
        </w:rPr>
        <w:t>S</w:t>
      </w:r>
      <w:r>
        <w:rPr>
          <w:rFonts w:ascii="Calibri" w:eastAsia="Calibri" w:hAnsi="Calibri" w:cs="Calibri"/>
          <w:b/>
          <w:position w:val="1"/>
          <w:sz w:val="36"/>
          <w:szCs w:val="36"/>
        </w:rPr>
        <w:t>T</w:t>
      </w:r>
      <w:r>
        <w:rPr>
          <w:rFonts w:ascii="Calibri" w:eastAsia="Calibri" w:hAnsi="Calibri" w:cs="Calibri"/>
          <w:b/>
          <w:spacing w:val="1"/>
          <w:position w:val="1"/>
          <w:sz w:val="36"/>
          <w:szCs w:val="36"/>
        </w:rPr>
        <w:t>U</w:t>
      </w:r>
      <w:r>
        <w:rPr>
          <w:rFonts w:ascii="Calibri" w:eastAsia="Calibri" w:hAnsi="Calibri" w:cs="Calibri"/>
          <w:b/>
          <w:spacing w:val="-1"/>
          <w:position w:val="1"/>
          <w:sz w:val="36"/>
          <w:szCs w:val="36"/>
        </w:rPr>
        <w:t>D</w:t>
      </w:r>
      <w:r>
        <w:rPr>
          <w:rFonts w:ascii="Calibri" w:eastAsia="Calibri" w:hAnsi="Calibri" w:cs="Calibri"/>
          <w:b/>
          <w:position w:val="1"/>
          <w:sz w:val="36"/>
          <w:szCs w:val="36"/>
        </w:rPr>
        <w:t>I</w:t>
      </w:r>
      <w:r>
        <w:rPr>
          <w:rFonts w:ascii="Calibri" w:eastAsia="Calibri" w:hAnsi="Calibri" w:cs="Calibri"/>
          <w:b/>
          <w:spacing w:val="-4"/>
          <w:position w:val="1"/>
          <w:sz w:val="36"/>
          <w:szCs w:val="36"/>
        </w:rPr>
        <w:t>E</w:t>
      </w:r>
      <w:r>
        <w:rPr>
          <w:rFonts w:ascii="Calibri" w:eastAsia="Calibri" w:hAnsi="Calibri" w:cs="Calibri"/>
          <w:b/>
          <w:position w:val="1"/>
          <w:sz w:val="36"/>
          <w:szCs w:val="36"/>
        </w:rPr>
        <w:t>S</w:t>
      </w:r>
    </w:p>
    <w:p w:rsidR="00D80CF8" w:rsidRDefault="00D80CF8" w:rsidP="00D80CF8">
      <w:pPr>
        <w:spacing w:before="1"/>
        <w:jc w:val="center"/>
        <w:rPr>
          <w:sz w:val="40"/>
          <w:szCs w:val="40"/>
        </w:rPr>
      </w:pPr>
      <w:r>
        <w:rPr>
          <w:rFonts w:ascii="Calibri" w:eastAsia="Calibri" w:hAnsi="Calibri" w:cs="Calibri"/>
          <w:b/>
          <w:sz w:val="36"/>
          <w:szCs w:val="36"/>
        </w:rPr>
        <w:t>(</w:t>
      </w:r>
      <w:r>
        <w:rPr>
          <w:rFonts w:ascii="Calibri" w:eastAsia="Calibri" w:hAnsi="Calibri" w:cs="Calibri"/>
          <w:b/>
          <w:spacing w:val="-1"/>
          <w:sz w:val="36"/>
          <w:szCs w:val="36"/>
        </w:rPr>
        <w:t>U</w:t>
      </w:r>
      <w:r>
        <w:rPr>
          <w:rFonts w:ascii="Calibri" w:eastAsia="Calibri" w:hAnsi="Calibri" w:cs="Calibri"/>
          <w:b/>
          <w:sz w:val="36"/>
          <w:szCs w:val="36"/>
        </w:rPr>
        <w:t>n</w:t>
      </w:r>
      <w:r>
        <w:rPr>
          <w:rFonts w:ascii="Calibri" w:eastAsia="Calibri" w:hAnsi="Calibri" w:cs="Calibri"/>
          <w:b/>
          <w:spacing w:val="-1"/>
          <w:sz w:val="36"/>
          <w:szCs w:val="36"/>
        </w:rPr>
        <w:t>i</w:t>
      </w:r>
      <w:r>
        <w:rPr>
          <w:rFonts w:ascii="Calibri" w:eastAsia="Calibri" w:hAnsi="Calibri" w:cs="Calibri"/>
          <w:b/>
          <w:spacing w:val="-4"/>
          <w:sz w:val="36"/>
          <w:szCs w:val="36"/>
        </w:rPr>
        <w:t>v</w:t>
      </w:r>
      <w:r>
        <w:rPr>
          <w:rFonts w:ascii="Calibri" w:eastAsia="Calibri" w:hAnsi="Calibri" w:cs="Calibri"/>
          <w:b/>
          <w:spacing w:val="1"/>
          <w:sz w:val="36"/>
          <w:szCs w:val="36"/>
        </w:rPr>
        <w:t>e</w:t>
      </w:r>
      <w:r>
        <w:rPr>
          <w:rFonts w:ascii="Calibri" w:eastAsia="Calibri" w:hAnsi="Calibri" w:cs="Calibri"/>
          <w:b/>
          <w:spacing w:val="-4"/>
          <w:sz w:val="36"/>
          <w:szCs w:val="36"/>
        </w:rPr>
        <w:t>r</w:t>
      </w:r>
      <w:r>
        <w:rPr>
          <w:rFonts w:ascii="Calibri" w:eastAsia="Calibri" w:hAnsi="Calibri" w:cs="Calibri"/>
          <w:b/>
          <w:sz w:val="36"/>
          <w:szCs w:val="36"/>
        </w:rPr>
        <w:t>s</w:t>
      </w:r>
      <w:r>
        <w:rPr>
          <w:rFonts w:ascii="Calibri" w:eastAsia="Calibri" w:hAnsi="Calibri" w:cs="Calibri"/>
          <w:b/>
          <w:spacing w:val="-1"/>
          <w:sz w:val="36"/>
          <w:szCs w:val="36"/>
        </w:rPr>
        <w:t>it</w:t>
      </w:r>
      <w:r>
        <w:rPr>
          <w:rFonts w:ascii="Calibri" w:eastAsia="Calibri" w:hAnsi="Calibri" w:cs="Calibri"/>
          <w:b/>
          <w:sz w:val="36"/>
          <w:szCs w:val="36"/>
        </w:rPr>
        <w:t xml:space="preserve">y of </w:t>
      </w:r>
      <w:r>
        <w:rPr>
          <w:rFonts w:ascii="Calibri" w:eastAsia="Calibri" w:hAnsi="Calibri" w:cs="Calibri"/>
          <w:b/>
          <w:spacing w:val="-1"/>
          <w:sz w:val="36"/>
          <w:szCs w:val="36"/>
        </w:rPr>
        <w:t>D</w:t>
      </w:r>
      <w:r>
        <w:rPr>
          <w:rFonts w:ascii="Calibri" w:eastAsia="Calibri" w:hAnsi="Calibri" w:cs="Calibri"/>
          <w:b/>
          <w:spacing w:val="1"/>
          <w:sz w:val="36"/>
          <w:szCs w:val="36"/>
        </w:rPr>
        <w:t>e</w:t>
      </w:r>
      <w:r>
        <w:rPr>
          <w:rFonts w:ascii="Calibri" w:eastAsia="Calibri" w:hAnsi="Calibri" w:cs="Calibri"/>
          <w:b/>
          <w:spacing w:val="-1"/>
          <w:sz w:val="36"/>
          <w:szCs w:val="36"/>
        </w:rPr>
        <w:t>l</w:t>
      </w:r>
      <w:r>
        <w:rPr>
          <w:rFonts w:ascii="Calibri" w:eastAsia="Calibri" w:hAnsi="Calibri" w:cs="Calibri"/>
          <w:b/>
          <w:sz w:val="36"/>
          <w:szCs w:val="36"/>
        </w:rPr>
        <w:t>h</w:t>
      </w:r>
      <w:r>
        <w:rPr>
          <w:rFonts w:ascii="Calibri" w:eastAsia="Calibri" w:hAnsi="Calibri" w:cs="Calibri"/>
          <w:b/>
          <w:spacing w:val="-1"/>
          <w:sz w:val="36"/>
          <w:szCs w:val="36"/>
        </w:rPr>
        <w:t>i</w:t>
      </w:r>
      <w:r>
        <w:rPr>
          <w:rFonts w:ascii="Calibri" w:eastAsia="Calibri" w:hAnsi="Calibri" w:cs="Calibri"/>
          <w:b/>
          <w:sz w:val="36"/>
          <w:szCs w:val="36"/>
        </w:rPr>
        <w:t>)</w:t>
      </w:r>
    </w:p>
    <w:p w:rsidR="00D80CF8" w:rsidRDefault="00D80CF8" w:rsidP="00DD3D6D">
      <w:pPr>
        <w:spacing w:line="360" w:lineRule="auto"/>
        <w:jc w:val="center"/>
        <w:rPr>
          <w:b/>
          <w:sz w:val="36"/>
          <w:szCs w:val="36"/>
        </w:rPr>
      </w:pPr>
    </w:p>
    <w:p w:rsidR="00DD3D6D" w:rsidRPr="00584305" w:rsidRDefault="00DD3D6D" w:rsidP="00DD3D6D">
      <w:pPr>
        <w:spacing w:line="360" w:lineRule="auto"/>
        <w:jc w:val="center"/>
        <w:rPr>
          <w:b/>
          <w:sz w:val="36"/>
          <w:szCs w:val="36"/>
        </w:rPr>
      </w:pPr>
      <w:bookmarkStart w:id="0" w:name="_GoBack"/>
      <w:bookmarkEnd w:id="0"/>
      <w:r w:rsidRPr="00584305">
        <w:rPr>
          <w:b/>
          <w:sz w:val="36"/>
          <w:szCs w:val="36"/>
        </w:rPr>
        <w:lastRenderedPageBreak/>
        <w:t>DECLARATION</w:t>
      </w:r>
    </w:p>
    <w:p w:rsidR="00DD3D6D" w:rsidRPr="00584305" w:rsidRDefault="00DD3D6D" w:rsidP="00DD3D6D">
      <w:pPr>
        <w:spacing w:line="360" w:lineRule="auto"/>
        <w:jc w:val="center"/>
        <w:rPr>
          <w:b/>
          <w:sz w:val="40"/>
          <w:szCs w:val="40"/>
        </w:rPr>
      </w:pPr>
    </w:p>
    <w:p w:rsidR="00DD3D6D" w:rsidRDefault="00DD3D6D" w:rsidP="00DD3D6D">
      <w:pPr>
        <w:spacing w:after="200" w:line="276" w:lineRule="auto"/>
        <w:ind w:left="142"/>
        <w:jc w:val="both"/>
        <w:rPr>
          <w:color w:val="000000" w:themeColor="text1"/>
          <w:sz w:val="24"/>
          <w:szCs w:val="24"/>
        </w:rPr>
      </w:pPr>
      <w:r w:rsidRPr="00A41417">
        <w:rPr>
          <w:color w:val="000000" w:themeColor="text1"/>
          <w:sz w:val="24"/>
          <w:szCs w:val="24"/>
        </w:rPr>
        <w:t xml:space="preserve">I hereby declare that this internship report, submitted to Shaheed Sukhdev College of Business Studies, University of Delhi is a record of an official work done by me under the guidance of </w:t>
      </w:r>
      <w:r>
        <w:rPr>
          <w:color w:val="000000" w:themeColor="text1"/>
          <w:sz w:val="24"/>
          <w:szCs w:val="24"/>
        </w:rPr>
        <w:t xml:space="preserve">Mr. </w:t>
      </w:r>
      <w:r w:rsidR="00211D29">
        <w:rPr>
          <w:color w:val="000000" w:themeColor="text1"/>
          <w:sz w:val="24"/>
          <w:szCs w:val="24"/>
        </w:rPr>
        <w:t>Krishna Chakrovarty</w:t>
      </w:r>
      <w:r w:rsidRPr="00A41417">
        <w:rPr>
          <w:color w:val="000000" w:themeColor="text1"/>
          <w:sz w:val="24"/>
          <w:szCs w:val="24"/>
        </w:rPr>
        <w:t xml:space="preserve">, </w:t>
      </w:r>
      <w:r w:rsidR="00211D29">
        <w:rPr>
          <w:color w:val="000000" w:themeColor="text1"/>
          <w:sz w:val="24"/>
          <w:szCs w:val="24"/>
        </w:rPr>
        <w:t>Senior</w:t>
      </w:r>
      <w:r>
        <w:rPr>
          <w:color w:val="000000" w:themeColor="text1"/>
          <w:sz w:val="24"/>
          <w:szCs w:val="24"/>
        </w:rPr>
        <w:t xml:space="preserve"> Manager</w:t>
      </w:r>
      <w:r w:rsidRPr="00A41417">
        <w:rPr>
          <w:color w:val="000000" w:themeColor="text1"/>
          <w:sz w:val="24"/>
          <w:szCs w:val="24"/>
        </w:rPr>
        <w:t>. The project is submitted in the partial fulfillment of the requirements for the award of the degree of Bachelor of Business Administration (Finance and Investment Analysis). The results embodied have not been submitted to any other University or Institute for the award of any degree or diploma.</w:t>
      </w:r>
    </w:p>
    <w:p w:rsidR="003727AD" w:rsidRDefault="003727AD"/>
    <w:p w:rsidR="00DD3D6D" w:rsidRDefault="00DD3D6D"/>
    <w:p w:rsidR="00DD3D6D" w:rsidRDefault="00DD3D6D"/>
    <w:p w:rsidR="00DD3D6D" w:rsidRDefault="00DD3D6D"/>
    <w:p w:rsidR="00DD3D6D" w:rsidRDefault="00DD3D6D"/>
    <w:p w:rsidR="00DD3D6D" w:rsidRDefault="00DD3D6D">
      <w:r>
        <w:t>DATE:  ______________________</w:t>
      </w:r>
    </w:p>
    <w:p w:rsidR="00DD3D6D" w:rsidRDefault="00DD3D6D">
      <w:r>
        <w:t xml:space="preserve">                                                                                                                           ____________________________</w:t>
      </w:r>
    </w:p>
    <w:p w:rsidR="00DD3D6D" w:rsidRDefault="00DD3D6D"/>
    <w:p w:rsidR="00DD3D6D" w:rsidRDefault="00DD3D6D">
      <w:r>
        <w:t xml:space="preserve">                                                                                                                                    (Signature of Student)</w:t>
      </w:r>
    </w:p>
    <w:p w:rsidR="00DD3D6D" w:rsidRDefault="00DD3D6D"/>
    <w:p w:rsidR="00DD3D6D" w:rsidRDefault="00DD3D6D">
      <w:r>
        <w:t>PLACE:  _____________________</w:t>
      </w:r>
    </w:p>
    <w:p w:rsidR="00DD3D6D" w:rsidRDefault="00DD3D6D"/>
    <w:p w:rsidR="00DD3D6D" w:rsidRDefault="00DD3D6D"/>
    <w:p w:rsidR="00DD3D6D" w:rsidRDefault="00DD3D6D"/>
    <w:p w:rsidR="00DD3D6D" w:rsidRDefault="00DD3D6D">
      <w:r>
        <w:t xml:space="preserve">                                                                                                                           ____________________________</w:t>
      </w:r>
    </w:p>
    <w:p w:rsidR="00DD3D6D" w:rsidRDefault="00DD3D6D"/>
    <w:p w:rsidR="00DD3D6D" w:rsidRDefault="00DD3D6D">
      <w:r>
        <w:t xml:space="preserve">                                                                                                                                   (Signature of Guide)</w:t>
      </w:r>
    </w:p>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211D29" w:rsidRDefault="00211D29"/>
    <w:p w:rsidR="003727AD" w:rsidRDefault="003727AD"/>
    <w:p w:rsidR="003727AD" w:rsidRDefault="003727AD" w:rsidP="003727AD">
      <w:pPr>
        <w:spacing w:after="160" w:line="259" w:lineRule="auto"/>
      </w:pPr>
    </w:p>
    <w:p w:rsidR="003727AD" w:rsidRDefault="003727AD" w:rsidP="003727AD">
      <w:pPr>
        <w:spacing w:after="160" w:line="259" w:lineRule="auto"/>
      </w:pPr>
    </w:p>
    <w:p w:rsidR="003727AD" w:rsidRDefault="003727AD" w:rsidP="003727AD">
      <w:pPr>
        <w:spacing w:after="160" w:line="259" w:lineRule="auto"/>
      </w:pPr>
    </w:p>
    <w:p w:rsidR="003727AD" w:rsidRDefault="003727AD" w:rsidP="003727AD">
      <w:pPr>
        <w:spacing w:after="160" w:line="259" w:lineRule="auto"/>
        <w:jc w:val="center"/>
        <w:rPr>
          <w:b/>
          <w:u w:val="single"/>
        </w:rPr>
      </w:pPr>
      <w:r>
        <w:br w:type="page"/>
      </w:r>
      <w:r w:rsidRPr="003727AD">
        <w:rPr>
          <w:b/>
          <w:u w:val="single"/>
        </w:rPr>
        <w:lastRenderedPageBreak/>
        <w:t>TABLE OF CONTENTS</w:t>
      </w:r>
    </w:p>
    <w:p w:rsidR="003727AD" w:rsidRDefault="003727AD" w:rsidP="003727AD">
      <w:pPr>
        <w:spacing w:after="160" w:line="259" w:lineRule="auto"/>
        <w:jc w:val="center"/>
        <w:rPr>
          <w:b/>
          <w:u w:val="single"/>
        </w:rPr>
      </w:pPr>
    </w:p>
    <w:tbl>
      <w:tblPr>
        <w:tblStyle w:val="TableGrid"/>
        <w:tblW w:w="9469" w:type="dxa"/>
        <w:tblLook w:val="04A0"/>
      </w:tblPr>
      <w:tblGrid>
        <w:gridCol w:w="1418"/>
        <w:gridCol w:w="3194"/>
        <w:gridCol w:w="3196"/>
        <w:gridCol w:w="1661"/>
      </w:tblGrid>
      <w:tr w:rsidR="003727AD" w:rsidRPr="003727AD" w:rsidTr="00AE4BF8">
        <w:trPr>
          <w:trHeight w:val="984"/>
        </w:trPr>
        <w:tc>
          <w:tcPr>
            <w:tcW w:w="1418" w:type="dxa"/>
          </w:tcPr>
          <w:p w:rsidR="003727AD" w:rsidRPr="003727AD" w:rsidRDefault="003727AD" w:rsidP="003727AD">
            <w:pPr>
              <w:spacing w:after="160" w:line="259" w:lineRule="auto"/>
              <w:jc w:val="center"/>
              <w:rPr>
                <w:b/>
              </w:rPr>
            </w:pPr>
            <w:r w:rsidRPr="003727AD">
              <w:rPr>
                <w:b/>
              </w:rPr>
              <w:t>SERIAL</w:t>
            </w:r>
          </w:p>
          <w:p w:rsidR="003727AD" w:rsidRPr="003727AD" w:rsidRDefault="003727AD" w:rsidP="003727AD">
            <w:pPr>
              <w:spacing w:after="160" w:line="259" w:lineRule="auto"/>
              <w:jc w:val="center"/>
              <w:rPr>
                <w:b/>
              </w:rPr>
            </w:pPr>
            <w:r w:rsidRPr="003727AD">
              <w:rPr>
                <w:b/>
              </w:rPr>
              <w:t xml:space="preserve"> NUMBER</w:t>
            </w:r>
          </w:p>
        </w:tc>
        <w:tc>
          <w:tcPr>
            <w:tcW w:w="6390" w:type="dxa"/>
            <w:gridSpan w:val="2"/>
          </w:tcPr>
          <w:p w:rsidR="003727AD" w:rsidRPr="003727AD" w:rsidRDefault="003727AD" w:rsidP="003727AD">
            <w:pPr>
              <w:spacing w:after="160" w:line="259" w:lineRule="auto"/>
              <w:jc w:val="center"/>
              <w:rPr>
                <w:b/>
              </w:rPr>
            </w:pPr>
            <w:r w:rsidRPr="003727AD">
              <w:rPr>
                <w:b/>
              </w:rPr>
              <w:t>DESCRIPTION</w:t>
            </w:r>
          </w:p>
        </w:tc>
        <w:tc>
          <w:tcPr>
            <w:tcW w:w="1661" w:type="dxa"/>
          </w:tcPr>
          <w:p w:rsidR="003727AD" w:rsidRPr="003727AD" w:rsidRDefault="003727AD" w:rsidP="003727AD">
            <w:pPr>
              <w:spacing w:after="160" w:line="259" w:lineRule="auto"/>
              <w:jc w:val="center"/>
              <w:rPr>
                <w:b/>
              </w:rPr>
            </w:pPr>
            <w:r w:rsidRPr="003727AD">
              <w:rPr>
                <w:b/>
              </w:rPr>
              <w:t>PAGE NUMBER</w:t>
            </w:r>
          </w:p>
        </w:tc>
      </w:tr>
      <w:tr w:rsidR="003727AD" w:rsidTr="00AE4BF8">
        <w:trPr>
          <w:trHeight w:val="485"/>
        </w:trPr>
        <w:tc>
          <w:tcPr>
            <w:tcW w:w="1418" w:type="dxa"/>
          </w:tcPr>
          <w:p w:rsidR="003727AD" w:rsidRPr="00740484" w:rsidRDefault="00740484" w:rsidP="003727AD">
            <w:pPr>
              <w:spacing w:after="160" w:line="259" w:lineRule="auto"/>
              <w:jc w:val="center"/>
              <w:rPr>
                <w:b/>
              </w:rPr>
            </w:pPr>
            <w:r w:rsidRPr="00740484">
              <w:rPr>
                <w:b/>
              </w:rPr>
              <w:t>1.</w:t>
            </w:r>
          </w:p>
        </w:tc>
        <w:tc>
          <w:tcPr>
            <w:tcW w:w="6390" w:type="dxa"/>
            <w:gridSpan w:val="2"/>
          </w:tcPr>
          <w:p w:rsidR="003727AD" w:rsidRPr="00740484" w:rsidRDefault="00740484" w:rsidP="003727AD">
            <w:pPr>
              <w:spacing w:after="160" w:line="259" w:lineRule="auto"/>
              <w:jc w:val="center"/>
              <w:rPr>
                <w:b/>
              </w:rPr>
            </w:pPr>
            <w:r w:rsidRPr="00740484">
              <w:rPr>
                <w:b/>
              </w:rPr>
              <w:t>DECLARATION</w:t>
            </w:r>
          </w:p>
        </w:tc>
        <w:tc>
          <w:tcPr>
            <w:tcW w:w="1661" w:type="dxa"/>
          </w:tcPr>
          <w:p w:rsidR="003727AD" w:rsidRPr="00740484" w:rsidRDefault="003727AD" w:rsidP="003727AD">
            <w:pPr>
              <w:spacing w:after="160" w:line="259" w:lineRule="auto"/>
              <w:jc w:val="center"/>
              <w:rPr>
                <w:b/>
              </w:rPr>
            </w:pPr>
          </w:p>
        </w:tc>
      </w:tr>
      <w:tr w:rsidR="003727AD" w:rsidTr="00AE4BF8">
        <w:trPr>
          <w:trHeight w:val="499"/>
        </w:trPr>
        <w:tc>
          <w:tcPr>
            <w:tcW w:w="1418" w:type="dxa"/>
          </w:tcPr>
          <w:p w:rsidR="003727AD" w:rsidRPr="00740484" w:rsidRDefault="00740484" w:rsidP="003727AD">
            <w:pPr>
              <w:spacing w:after="160" w:line="259" w:lineRule="auto"/>
              <w:jc w:val="center"/>
              <w:rPr>
                <w:b/>
              </w:rPr>
            </w:pPr>
            <w:r>
              <w:rPr>
                <w:b/>
              </w:rPr>
              <w:t>2.</w:t>
            </w:r>
          </w:p>
        </w:tc>
        <w:tc>
          <w:tcPr>
            <w:tcW w:w="6390" w:type="dxa"/>
            <w:gridSpan w:val="2"/>
          </w:tcPr>
          <w:p w:rsidR="003727AD" w:rsidRPr="00740484" w:rsidRDefault="00740484" w:rsidP="003727AD">
            <w:pPr>
              <w:spacing w:after="160" w:line="259" w:lineRule="auto"/>
              <w:jc w:val="center"/>
              <w:rPr>
                <w:b/>
              </w:rPr>
            </w:pPr>
            <w:r w:rsidRPr="00740484">
              <w:rPr>
                <w:b/>
              </w:rPr>
              <w:t>ACKNOWLEDGEMENT</w:t>
            </w:r>
          </w:p>
        </w:tc>
        <w:tc>
          <w:tcPr>
            <w:tcW w:w="1661" w:type="dxa"/>
          </w:tcPr>
          <w:p w:rsidR="003727AD" w:rsidRPr="00740484" w:rsidRDefault="003727AD" w:rsidP="003727AD">
            <w:pPr>
              <w:spacing w:after="160" w:line="259" w:lineRule="auto"/>
              <w:jc w:val="center"/>
              <w:rPr>
                <w:b/>
              </w:rPr>
            </w:pPr>
          </w:p>
        </w:tc>
      </w:tr>
      <w:tr w:rsidR="003727AD" w:rsidTr="00AE4BF8">
        <w:trPr>
          <w:trHeight w:val="485"/>
        </w:trPr>
        <w:tc>
          <w:tcPr>
            <w:tcW w:w="1418" w:type="dxa"/>
          </w:tcPr>
          <w:p w:rsidR="003727AD" w:rsidRPr="00740484" w:rsidRDefault="00740484" w:rsidP="003727AD">
            <w:pPr>
              <w:spacing w:after="160" w:line="259" w:lineRule="auto"/>
              <w:jc w:val="center"/>
              <w:rPr>
                <w:b/>
              </w:rPr>
            </w:pPr>
            <w:r>
              <w:rPr>
                <w:b/>
              </w:rPr>
              <w:t>3.</w:t>
            </w:r>
          </w:p>
        </w:tc>
        <w:tc>
          <w:tcPr>
            <w:tcW w:w="6390" w:type="dxa"/>
            <w:gridSpan w:val="2"/>
          </w:tcPr>
          <w:p w:rsidR="003727AD" w:rsidRPr="00740484" w:rsidRDefault="00740484" w:rsidP="003727AD">
            <w:pPr>
              <w:spacing w:after="160" w:line="259" w:lineRule="auto"/>
              <w:jc w:val="center"/>
              <w:rPr>
                <w:b/>
              </w:rPr>
            </w:pPr>
            <w:r w:rsidRPr="00740484">
              <w:rPr>
                <w:b/>
              </w:rPr>
              <w:t>COMPLETION CERTIFICATE</w:t>
            </w:r>
          </w:p>
        </w:tc>
        <w:tc>
          <w:tcPr>
            <w:tcW w:w="1661" w:type="dxa"/>
          </w:tcPr>
          <w:p w:rsidR="003727AD" w:rsidRPr="00740484" w:rsidRDefault="003727AD" w:rsidP="003727AD">
            <w:pPr>
              <w:spacing w:after="160" w:line="259" w:lineRule="auto"/>
              <w:jc w:val="center"/>
              <w:rPr>
                <w:b/>
              </w:rPr>
            </w:pPr>
          </w:p>
        </w:tc>
      </w:tr>
      <w:tr w:rsidR="003727AD" w:rsidTr="00AE4BF8">
        <w:trPr>
          <w:trHeight w:val="499"/>
        </w:trPr>
        <w:tc>
          <w:tcPr>
            <w:tcW w:w="1418" w:type="dxa"/>
          </w:tcPr>
          <w:p w:rsidR="003727AD" w:rsidRPr="00740484" w:rsidRDefault="00740484" w:rsidP="003727AD">
            <w:pPr>
              <w:spacing w:after="160" w:line="259" w:lineRule="auto"/>
              <w:jc w:val="center"/>
              <w:rPr>
                <w:b/>
              </w:rPr>
            </w:pPr>
            <w:r>
              <w:rPr>
                <w:b/>
              </w:rPr>
              <w:t>4.</w:t>
            </w:r>
          </w:p>
        </w:tc>
        <w:tc>
          <w:tcPr>
            <w:tcW w:w="6390" w:type="dxa"/>
            <w:gridSpan w:val="2"/>
          </w:tcPr>
          <w:p w:rsidR="003727AD" w:rsidRPr="00740484" w:rsidRDefault="00740484" w:rsidP="003727AD">
            <w:pPr>
              <w:spacing w:after="160" w:line="259" w:lineRule="auto"/>
              <w:jc w:val="center"/>
              <w:rPr>
                <w:b/>
              </w:rPr>
            </w:pPr>
            <w:r w:rsidRPr="00740484">
              <w:rPr>
                <w:b/>
              </w:rPr>
              <w:t>LIST OF TABLES</w:t>
            </w:r>
          </w:p>
        </w:tc>
        <w:tc>
          <w:tcPr>
            <w:tcW w:w="1661" w:type="dxa"/>
          </w:tcPr>
          <w:p w:rsidR="003727AD" w:rsidRPr="00740484" w:rsidRDefault="003727AD" w:rsidP="003727AD">
            <w:pPr>
              <w:spacing w:after="160" w:line="259" w:lineRule="auto"/>
              <w:jc w:val="center"/>
              <w:rPr>
                <w:b/>
              </w:rPr>
            </w:pPr>
          </w:p>
        </w:tc>
      </w:tr>
      <w:tr w:rsidR="003727AD" w:rsidTr="00AE4BF8">
        <w:trPr>
          <w:trHeight w:val="485"/>
        </w:trPr>
        <w:tc>
          <w:tcPr>
            <w:tcW w:w="1418" w:type="dxa"/>
          </w:tcPr>
          <w:p w:rsidR="003727AD" w:rsidRPr="00740484" w:rsidRDefault="00740484" w:rsidP="003727AD">
            <w:pPr>
              <w:spacing w:after="160" w:line="259" w:lineRule="auto"/>
              <w:jc w:val="center"/>
              <w:rPr>
                <w:b/>
              </w:rPr>
            </w:pPr>
            <w:r w:rsidRPr="00740484">
              <w:rPr>
                <w:b/>
              </w:rPr>
              <w:t>5.</w:t>
            </w:r>
          </w:p>
        </w:tc>
        <w:tc>
          <w:tcPr>
            <w:tcW w:w="6390" w:type="dxa"/>
            <w:gridSpan w:val="2"/>
          </w:tcPr>
          <w:p w:rsidR="003727AD" w:rsidRPr="00740484" w:rsidRDefault="00740484" w:rsidP="003727AD">
            <w:pPr>
              <w:spacing w:after="160" w:line="259" w:lineRule="auto"/>
              <w:jc w:val="center"/>
              <w:rPr>
                <w:b/>
              </w:rPr>
            </w:pPr>
            <w:r w:rsidRPr="00740484">
              <w:rPr>
                <w:b/>
              </w:rPr>
              <w:t>LIST OF FIGURES</w:t>
            </w:r>
          </w:p>
        </w:tc>
        <w:tc>
          <w:tcPr>
            <w:tcW w:w="1661" w:type="dxa"/>
          </w:tcPr>
          <w:p w:rsidR="003727AD" w:rsidRPr="00740484" w:rsidRDefault="003727AD" w:rsidP="003727AD">
            <w:pPr>
              <w:spacing w:after="160" w:line="259" w:lineRule="auto"/>
              <w:jc w:val="center"/>
              <w:rPr>
                <w:b/>
              </w:rPr>
            </w:pPr>
          </w:p>
        </w:tc>
      </w:tr>
      <w:tr w:rsidR="003727AD" w:rsidTr="00AE4BF8">
        <w:trPr>
          <w:trHeight w:val="274"/>
        </w:trPr>
        <w:tc>
          <w:tcPr>
            <w:tcW w:w="1418" w:type="dxa"/>
          </w:tcPr>
          <w:p w:rsidR="003727AD" w:rsidRPr="00740484" w:rsidRDefault="00740484" w:rsidP="003727AD">
            <w:pPr>
              <w:spacing w:after="160" w:line="259" w:lineRule="auto"/>
              <w:jc w:val="center"/>
              <w:rPr>
                <w:b/>
              </w:rPr>
            </w:pPr>
            <w:r w:rsidRPr="00740484">
              <w:rPr>
                <w:b/>
              </w:rPr>
              <w:t>6.</w:t>
            </w:r>
          </w:p>
        </w:tc>
        <w:tc>
          <w:tcPr>
            <w:tcW w:w="6390" w:type="dxa"/>
            <w:gridSpan w:val="2"/>
          </w:tcPr>
          <w:p w:rsidR="003727AD" w:rsidRPr="00740484" w:rsidRDefault="00740484" w:rsidP="00740484">
            <w:pPr>
              <w:spacing w:after="160" w:line="259" w:lineRule="auto"/>
              <w:jc w:val="center"/>
              <w:rPr>
                <w:b/>
              </w:rPr>
            </w:pPr>
            <w:r w:rsidRPr="00740484">
              <w:rPr>
                <w:b/>
              </w:rPr>
              <w:t>EXECUTIVE SUMMARY</w:t>
            </w:r>
          </w:p>
        </w:tc>
        <w:tc>
          <w:tcPr>
            <w:tcW w:w="1661" w:type="dxa"/>
          </w:tcPr>
          <w:p w:rsidR="003727AD" w:rsidRPr="00740484" w:rsidRDefault="003727AD" w:rsidP="003727AD">
            <w:pPr>
              <w:spacing w:after="160" w:line="259" w:lineRule="auto"/>
              <w:jc w:val="center"/>
              <w:rPr>
                <w:b/>
              </w:rPr>
            </w:pPr>
          </w:p>
        </w:tc>
      </w:tr>
      <w:tr w:rsidR="00740484" w:rsidTr="00AE4BF8">
        <w:trPr>
          <w:trHeight w:val="2165"/>
        </w:trPr>
        <w:tc>
          <w:tcPr>
            <w:tcW w:w="1418" w:type="dxa"/>
          </w:tcPr>
          <w:p w:rsidR="00740484" w:rsidRPr="00740484" w:rsidRDefault="00740484" w:rsidP="003727AD">
            <w:pPr>
              <w:spacing w:after="160" w:line="259" w:lineRule="auto"/>
              <w:jc w:val="center"/>
              <w:rPr>
                <w:b/>
              </w:rPr>
            </w:pPr>
            <w:r w:rsidRPr="00740484">
              <w:rPr>
                <w:b/>
              </w:rPr>
              <w:t>7.</w:t>
            </w:r>
          </w:p>
        </w:tc>
        <w:tc>
          <w:tcPr>
            <w:tcW w:w="3194" w:type="dxa"/>
          </w:tcPr>
          <w:p w:rsidR="00740484" w:rsidRDefault="00740484" w:rsidP="003727AD">
            <w:pPr>
              <w:spacing w:after="160" w:line="259" w:lineRule="auto"/>
              <w:jc w:val="center"/>
              <w:rPr>
                <w:b/>
              </w:rPr>
            </w:pPr>
          </w:p>
          <w:p w:rsidR="00740484" w:rsidRDefault="00740484" w:rsidP="00740484">
            <w:pPr>
              <w:spacing w:after="160" w:line="259" w:lineRule="auto"/>
              <w:rPr>
                <w:b/>
              </w:rPr>
            </w:pPr>
          </w:p>
          <w:p w:rsidR="00740484" w:rsidRPr="00740484" w:rsidRDefault="00740484" w:rsidP="00740484">
            <w:pPr>
              <w:spacing w:after="160" w:line="259" w:lineRule="auto"/>
              <w:rPr>
                <w:b/>
              </w:rPr>
            </w:pPr>
            <w:r w:rsidRPr="00740484">
              <w:rPr>
                <w:b/>
              </w:rPr>
              <w:t>CHAPTER 1: INTRODUCTION</w:t>
            </w:r>
          </w:p>
        </w:tc>
        <w:tc>
          <w:tcPr>
            <w:tcW w:w="3195" w:type="dxa"/>
          </w:tcPr>
          <w:p w:rsidR="00740484" w:rsidRDefault="00740484" w:rsidP="00740484"/>
          <w:p w:rsidR="00740484" w:rsidRDefault="009574E4" w:rsidP="00740484">
            <w:r>
              <w:t>POWER INDUSTRY</w:t>
            </w:r>
          </w:p>
          <w:p w:rsidR="00740484" w:rsidRDefault="00740484" w:rsidP="00740484">
            <w:r w:rsidRPr="00740484">
              <w:t xml:space="preserve">1.1 ABOUT THE COMPANY </w:t>
            </w:r>
          </w:p>
          <w:p w:rsidR="009574E4" w:rsidRDefault="00740484" w:rsidP="00740484">
            <w:r w:rsidRPr="00740484">
              <w:t>1.2 PURPOSE OF THE STUDY</w:t>
            </w:r>
          </w:p>
          <w:p w:rsidR="00740484" w:rsidRPr="00740484" w:rsidRDefault="00740484" w:rsidP="00740484">
            <w:r w:rsidRPr="00740484">
              <w:t xml:space="preserve"> 1.3 CONTEXT OF THE STUDY 1.4 SUMMARY </w:t>
            </w:r>
          </w:p>
          <w:p w:rsidR="00740484" w:rsidRPr="00740484" w:rsidRDefault="00740484" w:rsidP="003727AD">
            <w:pPr>
              <w:spacing w:after="160" w:line="259" w:lineRule="auto"/>
              <w:jc w:val="center"/>
              <w:rPr>
                <w:b/>
              </w:rPr>
            </w:pPr>
          </w:p>
        </w:tc>
        <w:tc>
          <w:tcPr>
            <w:tcW w:w="1661" w:type="dxa"/>
          </w:tcPr>
          <w:p w:rsidR="00740484" w:rsidRPr="00740484" w:rsidRDefault="00740484" w:rsidP="003727AD">
            <w:pPr>
              <w:spacing w:after="160" w:line="259" w:lineRule="auto"/>
              <w:jc w:val="center"/>
              <w:rPr>
                <w:b/>
              </w:rPr>
            </w:pPr>
          </w:p>
        </w:tc>
      </w:tr>
      <w:tr w:rsidR="003727AD" w:rsidTr="00AE4BF8">
        <w:trPr>
          <w:trHeight w:val="485"/>
        </w:trPr>
        <w:tc>
          <w:tcPr>
            <w:tcW w:w="1418" w:type="dxa"/>
          </w:tcPr>
          <w:p w:rsidR="003727AD" w:rsidRPr="00740484" w:rsidRDefault="00740484" w:rsidP="003727AD">
            <w:pPr>
              <w:spacing w:after="160" w:line="259" w:lineRule="auto"/>
              <w:jc w:val="center"/>
              <w:rPr>
                <w:b/>
              </w:rPr>
            </w:pPr>
            <w:r w:rsidRPr="00740484">
              <w:rPr>
                <w:b/>
              </w:rPr>
              <w:t>8.</w:t>
            </w:r>
          </w:p>
        </w:tc>
        <w:tc>
          <w:tcPr>
            <w:tcW w:w="6390" w:type="dxa"/>
            <w:gridSpan w:val="2"/>
          </w:tcPr>
          <w:p w:rsidR="003727AD" w:rsidRPr="00740484" w:rsidRDefault="00740484" w:rsidP="003727AD">
            <w:pPr>
              <w:spacing w:after="160" w:line="259" w:lineRule="auto"/>
              <w:jc w:val="center"/>
              <w:rPr>
                <w:b/>
              </w:rPr>
            </w:pPr>
            <w:r w:rsidRPr="00740484">
              <w:rPr>
                <w:b/>
              </w:rPr>
              <w:t>CHAPTER 2: REVIEW OF LITERATURE</w:t>
            </w:r>
          </w:p>
        </w:tc>
        <w:tc>
          <w:tcPr>
            <w:tcW w:w="1661" w:type="dxa"/>
          </w:tcPr>
          <w:p w:rsidR="003727AD" w:rsidRPr="00740484" w:rsidRDefault="003727AD" w:rsidP="003727AD">
            <w:pPr>
              <w:spacing w:after="160" w:line="259" w:lineRule="auto"/>
              <w:jc w:val="center"/>
              <w:rPr>
                <w:b/>
              </w:rPr>
            </w:pPr>
          </w:p>
        </w:tc>
      </w:tr>
      <w:tr w:rsidR="00740484" w:rsidTr="00AE4BF8">
        <w:trPr>
          <w:trHeight w:val="1937"/>
        </w:trPr>
        <w:tc>
          <w:tcPr>
            <w:tcW w:w="1418" w:type="dxa"/>
          </w:tcPr>
          <w:p w:rsidR="00740484" w:rsidRPr="00740484" w:rsidRDefault="00740484" w:rsidP="003727AD">
            <w:pPr>
              <w:spacing w:after="160" w:line="259" w:lineRule="auto"/>
              <w:jc w:val="center"/>
              <w:rPr>
                <w:b/>
              </w:rPr>
            </w:pPr>
            <w:r w:rsidRPr="00740484">
              <w:rPr>
                <w:b/>
              </w:rPr>
              <w:t>9.</w:t>
            </w:r>
          </w:p>
        </w:tc>
        <w:tc>
          <w:tcPr>
            <w:tcW w:w="3194" w:type="dxa"/>
          </w:tcPr>
          <w:p w:rsidR="00740484" w:rsidRDefault="00740484" w:rsidP="003727AD">
            <w:pPr>
              <w:spacing w:after="160" w:line="259" w:lineRule="auto"/>
              <w:jc w:val="center"/>
              <w:rPr>
                <w:b/>
              </w:rPr>
            </w:pPr>
          </w:p>
          <w:p w:rsidR="00740484" w:rsidRPr="00740484" w:rsidRDefault="00740484" w:rsidP="003727AD">
            <w:pPr>
              <w:spacing w:after="160" w:line="259" w:lineRule="auto"/>
              <w:jc w:val="center"/>
              <w:rPr>
                <w:b/>
              </w:rPr>
            </w:pPr>
            <w:r w:rsidRPr="00740484">
              <w:rPr>
                <w:b/>
              </w:rPr>
              <w:t>CHAPTER 3: RESEARCH METHODS AND PROCEDURES</w:t>
            </w:r>
          </w:p>
        </w:tc>
        <w:tc>
          <w:tcPr>
            <w:tcW w:w="3195" w:type="dxa"/>
            <w:tcBorders>
              <w:bottom w:val="nil"/>
            </w:tcBorders>
          </w:tcPr>
          <w:p w:rsidR="00740484" w:rsidRDefault="00740484" w:rsidP="00740484"/>
          <w:p w:rsidR="00740484" w:rsidRDefault="00740484" w:rsidP="00740484">
            <w:r>
              <w:t xml:space="preserve">3.1 RESEARCH </w:t>
            </w:r>
            <w:r w:rsidRPr="00740484">
              <w:t>OBJECTIVES</w:t>
            </w:r>
          </w:p>
          <w:p w:rsidR="00740484" w:rsidRDefault="00740484" w:rsidP="00740484">
            <w:r w:rsidRPr="00740484">
              <w:t xml:space="preserve">3.2 RESEARCH DESIGNS </w:t>
            </w:r>
          </w:p>
          <w:p w:rsidR="00740484" w:rsidRDefault="00740484" w:rsidP="00740484">
            <w:r w:rsidRPr="00740484">
              <w:t>3.3 RESEARCH QUESTIONS</w:t>
            </w:r>
          </w:p>
          <w:p w:rsidR="00740484" w:rsidRDefault="00740484" w:rsidP="00740484">
            <w:r w:rsidRPr="00740484">
              <w:t xml:space="preserve"> 3.4 DATA COLLECTION</w:t>
            </w:r>
          </w:p>
          <w:p w:rsidR="00740484" w:rsidRDefault="00740484" w:rsidP="00740484">
            <w:r w:rsidRPr="00740484">
              <w:t xml:space="preserve"> 3.5 DATA ANALYSIS</w:t>
            </w:r>
          </w:p>
          <w:p w:rsidR="00740484" w:rsidRPr="00740484" w:rsidRDefault="00740484" w:rsidP="00740484"/>
        </w:tc>
        <w:tc>
          <w:tcPr>
            <w:tcW w:w="1661" w:type="dxa"/>
          </w:tcPr>
          <w:p w:rsidR="00740484" w:rsidRPr="00740484" w:rsidRDefault="00740484" w:rsidP="003727AD">
            <w:pPr>
              <w:spacing w:after="160" w:line="259" w:lineRule="auto"/>
              <w:jc w:val="center"/>
              <w:rPr>
                <w:b/>
              </w:rPr>
            </w:pPr>
          </w:p>
        </w:tc>
      </w:tr>
      <w:tr w:rsidR="003727AD" w:rsidTr="00AE4BF8">
        <w:trPr>
          <w:trHeight w:val="485"/>
        </w:trPr>
        <w:tc>
          <w:tcPr>
            <w:tcW w:w="1418" w:type="dxa"/>
          </w:tcPr>
          <w:p w:rsidR="003727AD" w:rsidRPr="00740484" w:rsidRDefault="00740484" w:rsidP="003727AD">
            <w:pPr>
              <w:spacing w:after="160" w:line="259" w:lineRule="auto"/>
              <w:jc w:val="center"/>
              <w:rPr>
                <w:b/>
              </w:rPr>
            </w:pPr>
            <w:r w:rsidRPr="00740484">
              <w:rPr>
                <w:b/>
              </w:rPr>
              <w:t>10.</w:t>
            </w:r>
          </w:p>
        </w:tc>
        <w:tc>
          <w:tcPr>
            <w:tcW w:w="6390" w:type="dxa"/>
            <w:gridSpan w:val="2"/>
          </w:tcPr>
          <w:p w:rsidR="003727AD" w:rsidRPr="00740484" w:rsidRDefault="00740484" w:rsidP="003727AD">
            <w:pPr>
              <w:spacing w:after="160" w:line="259" w:lineRule="auto"/>
              <w:jc w:val="center"/>
              <w:rPr>
                <w:b/>
              </w:rPr>
            </w:pPr>
            <w:r w:rsidRPr="00740484">
              <w:rPr>
                <w:b/>
              </w:rPr>
              <w:t>CHAPTER 4: DATA ANALYSIS AND FINDINGS</w:t>
            </w:r>
          </w:p>
        </w:tc>
        <w:tc>
          <w:tcPr>
            <w:tcW w:w="1661" w:type="dxa"/>
          </w:tcPr>
          <w:p w:rsidR="003727AD" w:rsidRPr="00740484" w:rsidRDefault="003727AD" w:rsidP="003727AD">
            <w:pPr>
              <w:spacing w:after="160" w:line="259" w:lineRule="auto"/>
              <w:jc w:val="center"/>
              <w:rPr>
                <w:b/>
              </w:rPr>
            </w:pPr>
          </w:p>
        </w:tc>
      </w:tr>
      <w:tr w:rsidR="00AE4BF8" w:rsidTr="005F7B5A">
        <w:trPr>
          <w:trHeight w:val="2057"/>
        </w:trPr>
        <w:tc>
          <w:tcPr>
            <w:tcW w:w="1418" w:type="dxa"/>
          </w:tcPr>
          <w:p w:rsidR="00AE4BF8" w:rsidRPr="00740484" w:rsidRDefault="00AE4BF8" w:rsidP="003727AD">
            <w:pPr>
              <w:spacing w:after="160" w:line="259" w:lineRule="auto"/>
              <w:jc w:val="center"/>
              <w:rPr>
                <w:b/>
              </w:rPr>
            </w:pPr>
            <w:r w:rsidRPr="00740484">
              <w:rPr>
                <w:b/>
              </w:rPr>
              <w:t>11.</w:t>
            </w:r>
          </w:p>
        </w:tc>
        <w:tc>
          <w:tcPr>
            <w:tcW w:w="3194" w:type="dxa"/>
          </w:tcPr>
          <w:p w:rsidR="00AE4BF8" w:rsidRPr="00740484" w:rsidRDefault="00AE4BF8" w:rsidP="003727AD">
            <w:pPr>
              <w:spacing w:after="160" w:line="259" w:lineRule="auto"/>
              <w:jc w:val="center"/>
              <w:rPr>
                <w:b/>
              </w:rPr>
            </w:pPr>
            <w:r w:rsidRPr="00740484">
              <w:rPr>
                <w:b/>
              </w:rPr>
              <w:t>CHAPTER 5: CONCLUSIONS AND RECOMMENDATIONS</w:t>
            </w:r>
          </w:p>
        </w:tc>
        <w:tc>
          <w:tcPr>
            <w:tcW w:w="3195" w:type="dxa"/>
          </w:tcPr>
          <w:p w:rsidR="009574E4" w:rsidRDefault="00AE4BF8" w:rsidP="00AE4BF8">
            <w:pPr>
              <w:spacing w:after="160" w:line="259" w:lineRule="auto"/>
            </w:pPr>
            <w:r w:rsidRPr="00AE4BF8">
              <w:t xml:space="preserve">5.1 SUMMARY OF FINDINGS </w:t>
            </w:r>
          </w:p>
          <w:p w:rsidR="00AE4BF8" w:rsidRPr="00AE4BF8" w:rsidRDefault="00AE4BF8" w:rsidP="00AE4BF8">
            <w:pPr>
              <w:spacing w:after="160" w:line="259" w:lineRule="auto"/>
            </w:pPr>
            <w:r w:rsidRPr="00AE4BF8">
              <w:t>5.2 RECOMMENDATIONS</w:t>
            </w:r>
          </w:p>
        </w:tc>
        <w:tc>
          <w:tcPr>
            <w:tcW w:w="1661" w:type="dxa"/>
          </w:tcPr>
          <w:p w:rsidR="00AE4BF8" w:rsidRPr="00740484" w:rsidRDefault="00AE4BF8" w:rsidP="003727AD">
            <w:pPr>
              <w:spacing w:after="160" w:line="259" w:lineRule="auto"/>
              <w:jc w:val="center"/>
              <w:rPr>
                <w:b/>
              </w:rPr>
            </w:pPr>
          </w:p>
        </w:tc>
      </w:tr>
      <w:tr w:rsidR="003727AD" w:rsidTr="005F7B5A">
        <w:trPr>
          <w:trHeight w:val="698"/>
        </w:trPr>
        <w:tc>
          <w:tcPr>
            <w:tcW w:w="1418" w:type="dxa"/>
          </w:tcPr>
          <w:p w:rsidR="003727AD" w:rsidRPr="00740484" w:rsidRDefault="00740484" w:rsidP="003727AD">
            <w:pPr>
              <w:spacing w:after="160" w:line="259" w:lineRule="auto"/>
              <w:jc w:val="center"/>
              <w:rPr>
                <w:b/>
              </w:rPr>
            </w:pPr>
            <w:r w:rsidRPr="00740484">
              <w:rPr>
                <w:b/>
              </w:rPr>
              <w:t>12.</w:t>
            </w:r>
          </w:p>
        </w:tc>
        <w:tc>
          <w:tcPr>
            <w:tcW w:w="6390" w:type="dxa"/>
            <w:gridSpan w:val="2"/>
          </w:tcPr>
          <w:p w:rsidR="003727AD" w:rsidRPr="00AE4BF8" w:rsidRDefault="00AE4BF8" w:rsidP="003727AD">
            <w:pPr>
              <w:spacing w:after="160" w:line="259" w:lineRule="auto"/>
              <w:jc w:val="center"/>
              <w:rPr>
                <w:b/>
              </w:rPr>
            </w:pPr>
            <w:r w:rsidRPr="00AE4BF8">
              <w:rPr>
                <w:b/>
              </w:rPr>
              <w:t>REFERENCES</w:t>
            </w:r>
          </w:p>
        </w:tc>
        <w:tc>
          <w:tcPr>
            <w:tcW w:w="1661" w:type="dxa"/>
          </w:tcPr>
          <w:p w:rsidR="003727AD" w:rsidRDefault="003727AD" w:rsidP="003727AD">
            <w:pPr>
              <w:spacing w:after="160" w:line="259" w:lineRule="auto"/>
              <w:jc w:val="center"/>
              <w:rPr>
                <w:b/>
                <w:u w:val="single"/>
              </w:rPr>
            </w:pPr>
          </w:p>
        </w:tc>
      </w:tr>
    </w:tbl>
    <w:p w:rsidR="003727AD" w:rsidRPr="003727AD" w:rsidRDefault="003727AD" w:rsidP="00740484">
      <w:pPr>
        <w:tabs>
          <w:tab w:val="left" w:pos="313"/>
        </w:tabs>
        <w:spacing w:after="160" w:line="259" w:lineRule="auto"/>
        <w:rPr>
          <w:b/>
          <w:u w:val="single"/>
        </w:rPr>
      </w:pPr>
    </w:p>
    <w:p w:rsidR="003727AD" w:rsidRDefault="003727AD" w:rsidP="003727AD">
      <w:pPr>
        <w:spacing w:after="160" w:line="259" w:lineRule="auto"/>
      </w:pPr>
    </w:p>
    <w:p w:rsidR="003727AD" w:rsidRDefault="003727AD" w:rsidP="003727AD">
      <w:pPr>
        <w:spacing w:after="160" w:line="259" w:lineRule="auto"/>
        <w:rPr>
          <w:b/>
          <w:u w:val="single"/>
        </w:rPr>
      </w:pPr>
    </w:p>
    <w:p w:rsidR="003727AD" w:rsidRDefault="003727AD" w:rsidP="003727AD">
      <w:pPr>
        <w:spacing w:after="160" w:line="259" w:lineRule="auto"/>
        <w:rPr>
          <w:b/>
          <w:u w:val="single"/>
        </w:rPr>
      </w:pPr>
    </w:p>
    <w:p w:rsidR="003727AD" w:rsidRDefault="003727AD" w:rsidP="003727AD">
      <w:pPr>
        <w:spacing w:after="160" w:line="259" w:lineRule="auto"/>
        <w:rPr>
          <w:b/>
          <w:u w:val="single"/>
        </w:rPr>
      </w:pPr>
    </w:p>
    <w:p w:rsidR="003727AD" w:rsidRDefault="003727AD" w:rsidP="003727AD">
      <w:pPr>
        <w:spacing w:after="160" w:line="259" w:lineRule="auto"/>
        <w:rPr>
          <w:b/>
          <w:u w:val="single"/>
        </w:rPr>
      </w:pPr>
    </w:p>
    <w:p w:rsidR="00AE4BF8" w:rsidRDefault="00AE4BF8" w:rsidP="003727AD">
      <w:pPr>
        <w:spacing w:after="160" w:line="259" w:lineRule="auto"/>
        <w:rPr>
          <w:b/>
          <w:u w:val="single"/>
        </w:rPr>
      </w:pPr>
    </w:p>
    <w:p w:rsidR="00303C30" w:rsidRDefault="00303C30" w:rsidP="00303C30">
      <w:pPr>
        <w:pStyle w:val="ListParagraph"/>
        <w:spacing w:line="360" w:lineRule="auto"/>
        <w:ind w:left="0"/>
        <w:jc w:val="center"/>
        <w:rPr>
          <w:rFonts w:ascii="Times New Roman" w:hAnsi="Times New Roman"/>
          <w:b/>
          <w:sz w:val="56"/>
          <w:szCs w:val="56"/>
        </w:rPr>
      </w:pPr>
    </w:p>
    <w:p w:rsidR="00303C30" w:rsidRDefault="00303C30" w:rsidP="00303C30">
      <w:pPr>
        <w:pStyle w:val="ListParagraph"/>
        <w:spacing w:line="360" w:lineRule="auto"/>
        <w:ind w:left="0"/>
        <w:jc w:val="center"/>
        <w:rPr>
          <w:rFonts w:ascii="Times New Roman" w:hAnsi="Times New Roman"/>
          <w:b/>
          <w:sz w:val="56"/>
          <w:szCs w:val="56"/>
        </w:rPr>
      </w:pPr>
    </w:p>
    <w:p w:rsidR="00303C30" w:rsidRDefault="00303C30" w:rsidP="00303C30">
      <w:pPr>
        <w:pStyle w:val="ListParagraph"/>
        <w:spacing w:line="360" w:lineRule="auto"/>
        <w:ind w:left="0"/>
        <w:jc w:val="center"/>
        <w:rPr>
          <w:rFonts w:ascii="Times New Roman" w:hAnsi="Times New Roman"/>
          <w:b/>
          <w:sz w:val="56"/>
          <w:szCs w:val="56"/>
        </w:rPr>
      </w:pPr>
    </w:p>
    <w:p w:rsidR="00303C30" w:rsidRDefault="00303C30" w:rsidP="00303C30">
      <w:pPr>
        <w:pStyle w:val="ListParagraph"/>
        <w:spacing w:line="360" w:lineRule="auto"/>
        <w:ind w:left="0"/>
        <w:jc w:val="center"/>
        <w:rPr>
          <w:rFonts w:ascii="Times New Roman" w:hAnsi="Times New Roman"/>
          <w:b/>
          <w:sz w:val="56"/>
          <w:szCs w:val="56"/>
        </w:rPr>
      </w:pPr>
    </w:p>
    <w:p w:rsidR="00303C30" w:rsidRPr="00F03FCD" w:rsidRDefault="00303C30" w:rsidP="00303C30">
      <w:pPr>
        <w:pStyle w:val="ListParagraph"/>
        <w:spacing w:line="360" w:lineRule="auto"/>
        <w:ind w:left="0"/>
        <w:jc w:val="center"/>
        <w:rPr>
          <w:rFonts w:ascii="Times New Roman" w:hAnsi="Times New Roman"/>
          <w:color w:val="000000"/>
          <w:sz w:val="56"/>
          <w:szCs w:val="56"/>
          <w:u w:val="single"/>
        </w:rPr>
      </w:pPr>
      <w:r w:rsidRPr="00F03FCD">
        <w:rPr>
          <w:rFonts w:ascii="Times New Roman" w:hAnsi="Times New Roman"/>
          <w:b/>
          <w:sz w:val="56"/>
          <w:szCs w:val="56"/>
        </w:rPr>
        <w:t>POWER INDUSTRY</w:t>
      </w:r>
    </w:p>
    <w:p w:rsidR="00AE4BF8" w:rsidRDefault="00AE4BF8">
      <w:pPr>
        <w:spacing w:after="160" w:line="259" w:lineRule="auto"/>
        <w:rPr>
          <w:b/>
          <w:u w:val="single"/>
        </w:rPr>
      </w:pPr>
      <w:r>
        <w:rPr>
          <w:b/>
          <w:u w:val="single"/>
        </w:rPr>
        <w:br w:type="page"/>
      </w:r>
    </w:p>
    <w:p w:rsidR="00303C30" w:rsidRPr="00303C30" w:rsidRDefault="00303C30" w:rsidP="00303C30">
      <w:pPr>
        <w:jc w:val="center"/>
        <w:rPr>
          <w:b/>
          <w:sz w:val="32"/>
          <w:szCs w:val="32"/>
        </w:rPr>
      </w:pPr>
      <w:r w:rsidRPr="00303C30">
        <w:rPr>
          <w:b/>
          <w:sz w:val="32"/>
          <w:szCs w:val="32"/>
        </w:rPr>
        <w:lastRenderedPageBreak/>
        <w:t>INDUSTRY PROFILE</w:t>
      </w:r>
    </w:p>
    <w:p w:rsidR="00303C30" w:rsidRPr="000E595B" w:rsidRDefault="00303C30" w:rsidP="00303C30">
      <w:pPr>
        <w:rPr>
          <w:sz w:val="24"/>
          <w:szCs w:val="24"/>
        </w:rPr>
      </w:pPr>
    </w:p>
    <w:p w:rsidR="00303C30" w:rsidRPr="000E595B" w:rsidRDefault="00303C30" w:rsidP="00303C30">
      <w:pPr>
        <w:rPr>
          <w:sz w:val="24"/>
          <w:szCs w:val="24"/>
        </w:rPr>
      </w:pPr>
      <w:r>
        <w:rPr>
          <w:sz w:val="24"/>
          <w:szCs w:val="24"/>
        </w:rPr>
        <w:t xml:space="preserve"> </w:t>
      </w:r>
      <w:r w:rsidRPr="000E595B">
        <w:rPr>
          <w:sz w:val="24"/>
          <w:szCs w:val="24"/>
        </w:rPr>
        <w:t>ELECTRICITY is one of the vital requirements in the over all development of the economy and is ther</w:t>
      </w:r>
      <w:r w:rsidR="005F7B5A">
        <w:rPr>
          <w:sz w:val="24"/>
          <w:szCs w:val="24"/>
        </w:rPr>
        <w:t>efore, appropriately called the “</w:t>
      </w:r>
      <w:r w:rsidRPr="000E595B">
        <w:rPr>
          <w:sz w:val="24"/>
          <w:szCs w:val="24"/>
        </w:rPr>
        <w:t>Wheel of Development”.  In fact, the power sector has played a dominant role in the socio-economic development of the county. As a convenient versatile and relatively cheap form of energy it plays a crucial role in agriculture, transport, industry and domestic sector. Hence power has all along remained in the priority list of Indian planners and plan outlays have reflected this aspect. The outlays for power sector have been around 19% of the total outlays for the public sector in various plan periods.</w:t>
      </w:r>
    </w:p>
    <w:p w:rsidR="00303C30" w:rsidRDefault="00303C30" w:rsidP="00303C30">
      <w:pPr>
        <w:rPr>
          <w:sz w:val="24"/>
          <w:szCs w:val="24"/>
        </w:rPr>
      </w:pPr>
      <w:r w:rsidRPr="000E595B">
        <w:rPr>
          <w:sz w:val="24"/>
          <w:szCs w:val="24"/>
        </w:rPr>
        <w:t xml:space="preserve"> </w:t>
      </w:r>
    </w:p>
    <w:p w:rsidR="00303C30" w:rsidRPr="000E595B" w:rsidRDefault="00303C30" w:rsidP="00303C30">
      <w:pPr>
        <w:rPr>
          <w:sz w:val="24"/>
          <w:szCs w:val="24"/>
        </w:rPr>
      </w:pPr>
      <w:r>
        <w:rPr>
          <w:sz w:val="24"/>
          <w:szCs w:val="24"/>
        </w:rPr>
        <w:t xml:space="preserve"> </w:t>
      </w:r>
      <w:r w:rsidRPr="000E595B">
        <w:rPr>
          <w:sz w:val="24"/>
          <w:szCs w:val="24"/>
        </w:rPr>
        <w:t>There has been a spectacular increase in the installed generating capacity of electricity in the country. Starting with a capacity of about 1360MW at the time of independence,</w:t>
      </w:r>
    </w:p>
    <w:p w:rsidR="00303C30" w:rsidRDefault="00303C30" w:rsidP="00303C30">
      <w:pPr>
        <w:rPr>
          <w:sz w:val="24"/>
          <w:szCs w:val="24"/>
        </w:rPr>
      </w:pPr>
      <w:r w:rsidRPr="000E595B">
        <w:rPr>
          <w:sz w:val="24"/>
          <w:szCs w:val="24"/>
        </w:rPr>
        <w:t xml:space="preserve">                   </w:t>
      </w:r>
    </w:p>
    <w:p w:rsidR="00303C30" w:rsidRPr="000E595B" w:rsidRDefault="00303C30" w:rsidP="00303C30">
      <w:pPr>
        <w:rPr>
          <w:sz w:val="24"/>
          <w:szCs w:val="24"/>
        </w:rPr>
      </w:pPr>
      <w:r w:rsidRPr="000E595B">
        <w:rPr>
          <w:sz w:val="24"/>
          <w:szCs w:val="24"/>
        </w:rPr>
        <w:t>Despite tremendous increase in the availability of power since independence there is acute power shortage gap between demand and supply. The per capita consumption of power in the country is very low as compared to the position in the developed countries. Power is a key input for economic growth has as direct relationship with the national productivity as also the overall economy of the country.</w:t>
      </w:r>
    </w:p>
    <w:p w:rsidR="00303C30" w:rsidRDefault="00303C30" w:rsidP="00303C30">
      <w:pPr>
        <w:rPr>
          <w:sz w:val="24"/>
          <w:szCs w:val="24"/>
        </w:rPr>
      </w:pPr>
      <w:r w:rsidRPr="000E595B">
        <w:rPr>
          <w:sz w:val="24"/>
          <w:szCs w:val="24"/>
        </w:rPr>
        <w:t xml:space="preserve">                     </w:t>
      </w:r>
    </w:p>
    <w:p w:rsidR="00303C30" w:rsidRPr="000E595B" w:rsidRDefault="00303C30" w:rsidP="00303C30">
      <w:pPr>
        <w:rPr>
          <w:sz w:val="24"/>
          <w:szCs w:val="24"/>
        </w:rPr>
      </w:pPr>
      <w:r w:rsidRPr="000E595B">
        <w:rPr>
          <w:sz w:val="24"/>
          <w:szCs w:val="24"/>
        </w:rPr>
        <w:t>There has been diversification of the sources of generation in</w:t>
      </w:r>
      <w:r w:rsidR="008520FA">
        <w:rPr>
          <w:sz w:val="24"/>
          <w:szCs w:val="24"/>
        </w:rPr>
        <w:t xml:space="preserve"> </w:t>
      </w:r>
      <w:r w:rsidRPr="000E595B">
        <w:rPr>
          <w:sz w:val="24"/>
          <w:szCs w:val="24"/>
        </w:rPr>
        <w:t>terms of hydel, thermal and nuclear sources. The share of hydel in the total generating capacity had drastically come down and that of thermal had shown noticeable increase. Another significant change is the increasing share of Central sectors in recent years.</w:t>
      </w:r>
    </w:p>
    <w:p w:rsidR="00303C30" w:rsidRPr="000E595B" w:rsidRDefault="00303C30" w:rsidP="00303C30">
      <w:pPr>
        <w:rPr>
          <w:sz w:val="24"/>
          <w:szCs w:val="24"/>
        </w:rPr>
      </w:pPr>
      <w:r w:rsidRPr="000E595B">
        <w:rPr>
          <w:sz w:val="24"/>
          <w:szCs w:val="24"/>
        </w:rPr>
        <w:t>The share of the thermal element in the installed generating capacity, which is also predominantly coal-based, shows a steady increase. Thus, the relatively cheaper and a more desirable change in terms of a higher share of hydel source, which is renewable, have not materialized.</w:t>
      </w:r>
    </w:p>
    <w:p w:rsidR="00303C30" w:rsidRDefault="00303C30" w:rsidP="00303C30">
      <w:pPr>
        <w:autoSpaceDE w:val="0"/>
        <w:autoSpaceDN w:val="0"/>
        <w:adjustRightInd w:val="0"/>
        <w:rPr>
          <w:rFonts w:cs="Arial"/>
          <w:bCs/>
        </w:rPr>
      </w:pPr>
    </w:p>
    <w:p w:rsidR="00303C30" w:rsidRPr="00FF62C1" w:rsidRDefault="00303C30" w:rsidP="00303C30">
      <w:pPr>
        <w:autoSpaceDE w:val="0"/>
        <w:autoSpaceDN w:val="0"/>
        <w:adjustRightInd w:val="0"/>
        <w:rPr>
          <w:bCs/>
          <w:sz w:val="24"/>
          <w:szCs w:val="24"/>
        </w:rPr>
      </w:pPr>
      <w:r w:rsidRPr="00FF62C1">
        <w:rPr>
          <w:bCs/>
          <w:sz w:val="24"/>
          <w:szCs w:val="24"/>
        </w:rPr>
        <w:t>FOR THE LAST SIX DECADES INDIAN POWER SECTOR HAS ACHIEVED SOME REMARKABLE MILESTONES :</w:t>
      </w:r>
    </w:p>
    <w:p w:rsidR="00303C30" w:rsidRPr="00FF62C1" w:rsidRDefault="00303C30" w:rsidP="00797F97">
      <w:pPr>
        <w:pStyle w:val="ListParagraph"/>
        <w:numPr>
          <w:ilvl w:val="0"/>
          <w:numId w:val="16"/>
        </w:numPr>
        <w:autoSpaceDE w:val="0"/>
        <w:autoSpaceDN w:val="0"/>
        <w:adjustRightInd w:val="0"/>
        <w:spacing w:after="0"/>
        <w:rPr>
          <w:rFonts w:ascii="Times New Roman" w:hAnsi="Times New Roman"/>
          <w:bCs/>
          <w:sz w:val="24"/>
          <w:szCs w:val="24"/>
        </w:rPr>
      </w:pPr>
      <w:r w:rsidRPr="00FF62C1">
        <w:rPr>
          <w:rFonts w:ascii="Times New Roman" w:hAnsi="Times New Roman"/>
          <w:sz w:val="24"/>
          <w:szCs w:val="24"/>
        </w:rPr>
        <w:t xml:space="preserve"> </w:t>
      </w:r>
      <w:r w:rsidRPr="00FF62C1">
        <w:rPr>
          <w:rFonts w:ascii="Times New Roman" w:hAnsi="Times New Roman"/>
          <w:bCs/>
          <w:sz w:val="24"/>
          <w:szCs w:val="24"/>
        </w:rPr>
        <w:t>Generation capacity has increased from 1,712 MW in 1950 to 1,28,581 MW</w:t>
      </w:r>
    </w:p>
    <w:p w:rsidR="00303C30" w:rsidRPr="00FF62C1" w:rsidRDefault="00303C30" w:rsidP="00797F97">
      <w:pPr>
        <w:pStyle w:val="ListParagraph"/>
        <w:numPr>
          <w:ilvl w:val="0"/>
          <w:numId w:val="17"/>
        </w:numPr>
        <w:autoSpaceDE w:val="0"/>
        <w:autoSpaceDN w:val="0"/>
        <w:adjustRightInd w:val="0"/>
        <w:spacing w:after="0"/>
        <w:rPr>
          <w:rFonts w:ascii="Times New Roman" w:hAnsi="Times New Roman"/>
          <w:bCs/>
          <w:sz w:val="24"/>
          <w:szCs w:val="24"/>
        </w:rPr>
      </w:pPr>
      <w:r w:rsidRPr="00FF62C1">
        <w:rPr>
          <w:rFonts w:ascii="Times New Roman" w:hAnsi="Times New Roman"/>
          <w:bCs/>
          <w:sz w:val="24"/>
          <w:szCs w:val="24"/>
        </w:rPr>
        <w:t>The growth in the transmission lines has been from 3,708 ckm in to more than 2,50,000 ckm today</w:t>
      </w:r>
    </w:p>
    <w:p w:rsidR="00303C30" w:rsidRPr="00FF62C1" w:rsidRDefault="00303C30" w:rsidP="00797F97">
      <w:pPr>
        <w:pStyle w:val="ListParagraph"/>
        <w:numPr>
          <w:ilvl w:val="0"/>
          <w:numId w:val="17"/>
        </w:numPr>
        <w:autoSpaceDE w:val="0"/>
        <w:autoSpaceDN w:val="0"/>
        <w:adjustRightInd w:val="0"/>
        <w:spacing w:after="0"/>
        <w:rPr>
          <w:rFonts w:ascii="Times New Roman" w:hAnsi="Times New Roman"/>
          <w:bCs/>
          <w:sz w:val="24"/>
          <w:szCs w:val="24"/>
        </w:rPr>
      </w:pPr>
      <w:r w:rsidRPr="00FF62C1">
        <w:rPr>
          <w:rFonts w:ascii="Times New Roman" w:hAnsi="Times New Roman"/>
          <w:bCs/>
          <w:sz w:val="24"/>
          <w:szCs w:val="24"/>
        </w:rPr>
        <w:t>Per capita electricity consumption has increased from 15 kwh to 606 kwh and expected to grow to 932 kwh by 2012.</w:t>
      </w:r>
    </w:p>
    <w:p w:rsidR="00303C30" w:rsidRPr="00FF62C1" w:rsidRDefault="00303C30" w:rsidP="00797F97">
      <w:pPr>
        <w:pStyle w:val="ListParagraph"/>
        <w:numPr>
          <w:ilvl w:val="0"/>
          <w:numId w:val="17"/>
        </w:numPr>
        <w:autoSpaceDE w:val="0"/>
        <w:autoSpaceDN w:val="0"/>
        <w:adjustRightInd w:val="0"/>
        <w:spacing w:after="0"/>
        <w:rPr>
          <w:rFonts w:ascii="Times New Roman" w:hAnsi="Times New Roman"/>
          <w:sz w:val="24"/>
          <w:szCs w:val="24"/>
        </w:rPr>
      </w:pPr>
      <w:r w:rsidRPr="00FF62C1">
        <w:rPr>
          <w:rFonts w:ascii="Times New Roman" w:hAnsi="Times New Roman"/>
          <w:sz w:val="24"/>
          <w:szCs w:val="24"/>
        </w:rPr>
        <w:t>100% electrified cities.</w:t>
      </w:r>
    </w:p>
    <w:p w:rsidR="00303C30" w:rsidRPr="00FF62C1" w:rsidRDefault="00303C30" w:rsidP="00797F97">
      <w:pPr>
        <w:pStyle w:val="ListParagraph"/>
        <w:numPr>
          <w:ilvl w:val="0"/>
          <w:numId w:val="17"/>
        </w:numPr>
        <w:autoSpaceDE w:val="0"/>
        <w:autoSpaceDN w:val="0"/>
        <w:adjustRightInd w:val="0"/>
        <w:spacing w:after="0"/>
        <w:rPr>
          <w:rFonts w:ascii="Times New Roman" w:hAnsi="Times New Roman"/>
          <w:sz w:val="24"/>
          <w:szCs w:val="24"/>
        </w:rPr>
      </w:pPr>
      <w:r w:rsidRPr="00FF62C1">
        <w:rPr>
          <w:rFonts w:ascii="Times New Roman" w:hAnsi="Times New Roman"/>
          <w:sz w:val="24"/>
          <w:szCs w:val="24"/>
        </w:rPr>
        <w:t>More then 84% villages electrified.</w:t>
      </w:r>
    </w:p>
    <w:p w:rsidR="00303C30" w:rsidRPr="00FF62C1" w:rsidRDefault="00303C30" w:rsidP="00797F97">
      <w:pPr>
        <w:pStyle w:val="ListParagraph"/>
        <w:numPr>
          <w:ilvl w:val="0"/>
          <w:numId w:val="17"/>
        </w:numPr>
        <w:autoSpaceDE w:val="0"/>
        <w:autoSpaceDN w:val="0"/>
        <w:adjustRightInd w:val="0"/>
        <w:spacing w:after="0"/>
        <w:rPr>
          <w:rFonts w:ascii="Times New Roman" w:hAnsi="Times New Roman"/>
          <w:sz w:val="24"/>
          <w:szCs w:val="24"/>
        </w:rPr>
      </w:pPr>
      <w:r w:rsidRPr="00FF62C1">
        <w:rPr>
          <w:rFonts w:ascii="Times New Roman" w:hAnsi="Times New Roman"/>
          <w:sz w:val="24"/>
          <w:szCs w:val="24"/>
        </w:rPr>
        <w:t>5th largest energy consumption in the world.</w:t>
      </w:r>
    </w:p>
    <w:p w:rsidR="00303C30" w:rsidRPr="00FF62C1" w:rsidRDefault="00303C30" w:rsidP="00797F97">
      <w:pPr>
        <w:pStyle w:val="ListParagraph"/>
        <w:numPr>
          <w:ilvl w:val="0"/>
          <w:numId w:val="17"/>
        </w:numPr>
        <w:autoSpaceDE w:val="0"/>
        <w:autoSpaceDN w:val="0"/>
        <w:adjustRightInd w:val="0"/>
        <w:spacing w:after="0"/>
        <w:rPr>
          <w:rFonts w:ascii="Times New Roman" w:hAnsi="Times New Roman"/>
          <w:sz w:val="24"/>
          <w:szCs w:val="24"/>
        </w:rPr>
      </w:pPr>
      <w:r w:rsidRPr="00FF62C1">
        <w:rPr>
          <w:rFonts w:ascii="Times New Roman" w:hAnsi="Times New Roman"/>
          <w:sz w:val="24"/>
          <w:szCs w:val="24"/>
        </w:rPr>
        <w:t>Investment of Rs.25547 Cr via Five Year Plan (till IX plan).</w:t>
      </w:r>
    </w:p>
    <w:p w:rsidR="00303C30" w:rsidRPr="00FF62C1" w:rsidRDefault="00303C30" w:rsidP="00797F97">
      <w:pPr>
        <w:pStyle w:val="ListParagraph"/>
        <w:numPr>
          <w:ilvl w:val="0"/>
          <w:numId w:val="17"/>
        </w:numPr>
        <w:autoSpaceDE w:val="0"/>
        <w:autoSpaceDN w:val="0"/>
        <w:adjustRightInd w:val="0"/>
        <w:spacing w:after="0"/>
        <w:rPr>
          <w:rFonts w:ascii="Times New Roman" w:hAnsi="Times New Roman"/>
          <w:sz w:val="24"/>
          <w:szCs w:val="24"/>
        </w:rPr>
      </w:pPr>
      <w:r w:rsidRPr="00FF62C1">
        <w:rPr>
          <w:rFonts w:ascii="Times New Roman" w:hAnsi="Times New Roman"/>
          <w:sz w:val="24"/>
          <w:szCs w:val="24"/>
        </w:rPr>
        <w:t>Formation of Regional Grid and National Grid</w:t>
      </w:r>
    </w:p>
    <w:p w:rsidR="00303C30" w:rsidRPr="00FF62C1" w:rsidRDefault="00303C30" w:rsidP="00303C30">
      <w:pPr>
        <w:autoSpaceDE w:val="0"/>
        <w:autoSpaceDN w:val="0"/>
        <w:adjustRightInd w:val="0"/>
        <w:rPr>
          <w:b/>
          <w:bCs/>
          <w:sz w:val="24"/>
          <w:szCs w:val="24"/>
          <w:u w:val="single"/>
        </w:rPr>
      </w:pPr>
    </w:p>
    <w:p w:rsidR="00303C30" w:rsidRPr="00FF62C1" w:rsidRDefault="00303C30" w:rsidP="00303C30">
      <w:pPr>
        <w:autoSpaceDE w:val="0"/>
        <w:autoSpaceDN w:val="0"/>
        <w:adjustRightInd w:val="0"/>
        <w:rPr>
          <w:b/>
          <w:bCs/>
          <w:sz w:val="24"/>
          <w:szCs w:val="24"/>
          <w:u w:val="single"/>
        </w:rPr>
      </w:pPr>
    </w:p>
    <w:p w:rsidR="00303C30" w:rsidRPr="00FF62C1" w:rsidRDefault="00303C30" w:rsidP="00303C30">
      <w:pPr>
        <w:autoSpaceDE w:val="0"/>
        <w:autoSpaceDN w:val="0"/>
        <w:adjustRightInd w:val="0"/>
        <w:rPr>
          <w:b/>
          <w:bCs/>
          <w:sz w:val="24"/>
          <w:szCs w:val="24"/>
          <w:u w:val="single"/>
        </w:rPr>
      </w:pPr>
    </w:p>
    <w:p w:rsidR="00303C30" w:rsidRPr="00FF62C1" w:rsidRDefault="00303C30" w:rsidP="00303C30">
      <w:pPr>
        <w:autoSpaceDE w:val="0"/>
        <w:autoSpaceDN w:val="0"/>
        <w:adjustRightInd w:val="0"/>
        <w:rPr>
          <w:b/>
          <w:bCs/>
          <w:sz w:val="24"/>
          <w:szCs w:val="24"/>
          <w:u w:val="single"/>
        </w:rPr>
      </w:pPr>
      <w:r w:rsidRPr="00FF62C1">
        <w:rPr>
          <w:b/>
          <w:bCs/>
          <w:sz w:val="24"/>
          <w:szCs w:val="24"/>
          <w:u w:val="single"/>
        </w:rPr>
        <w:t>Sector comments:</w:t>
      </w:r>
    </w:p>
    <w:p w:rsidR="00303C30" w:rsidRPr="00FF62C1" w:rsidRDefault="00303C30" w:rsidP="00303C30">
      <w:pPr>
        <w:autoSpaceDE w:val="0"/>
        <w:autoSpaceDN w:val="0"/>
        <w:adjustRightInd w:val="0"/>
        <w:rPr>
          <w:sz w:val="24"/>
          <w:szCs w:val="24"/>
        </w:rPr>
      </w:pPr>
    </w:p>
    <w:p w:rsidR="00303C30" w:rsidRPr="00FF62C1" w:rsidRDefault="00303C30" w:rsidP="00303C30">
      <w:pPr>
        <w:autoSpaceDE w:val="0"/>
        <w:autoSpaceDN w:val="0"/>
        <w:adjustRightInd w:val="0"/>
        <w:rPr>
          <w:sz w:val="24"/>
          <w:szCs w:val="24"/>
        </w:rPr>
      </w:pPr>
      <w:r w:rsidRPr="00FF62C1">
        <w:rPr>
          <w:sz w:val="24"/>
          <w:szCs w:val="24"/>
        </w:rPr>
        <w:t>Notwithstanding the massive increase in generation capacities over the past decades, the history of the</w:t>
      </w:r>
      <w:r w:rsidR="005F7B5A">
        <w:rPr>
          <w:sz w:val="24"/>
          <w:szCs w:val="24"/>
        </w:rPr>
        <w:t xml:space="preserve"> </w:t>
      </w:r>
      <w:r w:rsidRPr="00FF62C1">
        <w:rPr>
          <w:sz w:val="24"/>
          <w:szCs w:val="24"/>
        </w:rPr>
        <w:t>Indian power sector has been punctuated by shortages, massive pilferages and a demand-supply gap,</w:t>
      </w:r>
      <w:r w:rsidR="005F7B5A">
        <w:rPr>
          <w:sz w:val="24"/>
          <w:szCs w:val="24"/>
        </w:rPr>
        <w:t xml:space="preserve"> </w:t>
      </w:r>
      <w:r w:rsidRPr="00FF62C1">
        <w:rPr>
          <w:sz w:val="24"/>
          <w:szCs w:val="24"/>
        </w:rPr>
        <w:t>which has been growing. The shortages have been so chronic that, at times fears have been expressed</w:t>
      </w:r>
      <w:r w:rsidR="005F7B5A">
        <w:rPr>
          <w:sz w:val="24"/>
          <w:szCs w:val="24"/>
        </w:rPr>
        <w:t xml:space="preserve"> </w:t>
      </w:r>
      <w:r w:rsidRPr="00FF62C1">
        <w:rPr>
          <w:sz w:val="24"/>
          <w:szCs w:val="24"/>
        </w:rPr>
        <w:t xml:space="preserve">about a negative impact on industrialization due to these </w:t>
      </w:r>
      <w:r w:rsidRPr="00FF62C1">
        <w:rPr>
          <w:sz w:val="24"/>
          <w:szCs w:val="24"/>
        </w:rPr>
        <w:lastRenderedPageBreak/>
        <w:t>shortages.</w:t>
      </w:r>
      <w:r w:rsidR="005F7B5A">
        <w:rPr>
          <w:sz w:val="24"/>
          <w:szCs w:val="24"/>
        </w:rPr>
        <w:t xml:space="preserve"> </w:t>
      </w:r>
      <w:r w:rsidRPr="00FF62C1">
        <w:rPr>
          <w:sz w:val="24"/>
          <w:szCs w:val="24"/>
        </w:rPr>
        <w:t>Thus, while the figures for additional capacity being created may look impressive in isolation, the fact is</w:t>
      </w:r>
      <w:r w:rsidR="005F7B5A">
        <w:rPr>
          <w:sz w:val="24"/>
          <w:szCs w:val="24"/>
        </w:rPr>
        <w:t xml:space="preserve"> </w:t>
      </w:r>
      <w:r w:rsidRPr="00FF62C1">
        <w:rPr>
          <w:sz w:val="24"/>
          <w:szCs w:val="24"/>
        </w:rPr>
        <w:t>that the demand growth has always been higher than the supply. Further, the capacity additions are</w:t>
      </w:r>
      <w:r w:rsidR="005F7B5A">
        <w:rPr>
          <w:sz w:val="24"/>
          <w:szCs w:val="24"/>
        </w:rPr>
        <w:t xml:space="preserve"> </w:t>
      </w:r>
      <w:r w:rsidRPr="00FF62C1">
        <w:rPr>
          <w:sz w:val="24"/>
          <w:szCs w:val="24"/>
        </w:rPr>
        <w:t>significantly below the plan targets, particularly during the eighth plan, where the capacity addition of</w:t>
      </w:r>
      <w:r w:rsidR="005F7B5A">
        <w:rPr>
          <w:sz w:val="24"/>
          <w:szCs w:val="24"/>
        </w:rPr>
        <w:t xml:space="preserve"> </w:t>
      </w:r>
      <w:r w:rsidRPr="00FF62C1">
        <w:rPr>
          <w:sz w:val="24"/>
          <w:szCs w:val="24"/>
        </w:rPr>
        <w:t>about 16,000 MW showed a shortfall to the extent of about 40 per cent from the revised plan target of</w:t>
      </w:r>
      <w:r w:rsidR="005F7B5A">
        <w:rPr>
          <w:sz w:val="24"/>
          <w:szCs w:val="24"/>
        </w:rPr>
        <w:t xml:space="preserve"> </w:t>
      </w:r>
      <w:r w:rsidRPr="00FF62C1">
        <w:rPr>
          <w:sz w:val="24"/>
          <w:szCs w:val="24"/>
        </w:rPr>
        <w:t>around 29,000 MW.</w:t>
      </w:r>
    </w:p>
    <w:p w:rsidR="00303C30" w:rsidRPr="00FF62C1" w:rsidRDefault="00303C30" w:rsidP="00303C30">
      <w:pPr>
        <w:autoSpaceDE w:val="0"/>
        <w:autoSpaceDN w:val="0"/>
        <w:adjustRightInd w:val="0"/>
        <w:rPr>
          <w:sz w:val="24"/>
          <w:szCs w:val="24"/>
        </w:rPr>
      </w:pPr>
    </w:p>
    <w:p w:rsidR="00303C30" w:rsidRPr="00FF62C1" w:rsidRDefault="00303C30" w:rsidP="00303C30">
      <w:pPr>
        <w:autoSpaceDE w:val="0"/>
        <w:autoSpaceDN w:val="0"/>
        <w:adjustRightInd w:val="0"/>
        <w:rPr>
          <w:sz w:val="24"/>
          <w:szCs w:val="24"/>
        </w:rPr>
      </w:pPr>
    </w:p>
    <w:p w:rsidR="00303C30" w:rsidRPr="00FF62C1" w:rsidRDefault="00303C30" w:rsidP="00303C30">
      <w:pPr>
        <w:autoSpaceDE w:val="0"/>
        <w:autoSpaceDN w:val="0"/>
        <w:adjustRightInd w:val="0"/>
        <w:rPr>
          <w:b/>
          <w:bCs/>
          <w:sz w:val="24"/>
          <w:szCs w:val="24"/>
          <w:u w:val="single"/>
        </w:rPr>
      </w:pPr>
      <w:r w:rsidRPr="00FF62C1">
        <w:rPr>
          <w:b/>
          <w:bCs/>
          <w:sz w:val="24"/>
          <w:szCs w:val="24"/>
          <w:u w:val="single"/>
        </w:rPr>
        <w:t>Industry players and profile:</w:t>
      </w:r>
    </w:p>
    <w:p w:rsidR="00303C30" w:rsidRPr="00FF62C1" w:rsidRDefault="00303C30" w:rsidP="00303C30">
      <w:pPr>
        <w:autoSpaceDE w:val="0"/>
        <w:autoSpaceDN w:val="0"/>
        <w:adjustRightInd w:val="0"/>
        <w:rPr>
          <w:b/>
          <w:bCs/>
          <w:sz w:val="24"/>
          <w:szCs w:val="24"/>
          <w:u w:val="single"/>
        </w:rPr>
      </w:pPr>
    </w:p>
    <w:p w:rsidR="00303C30" w:rsidRPr="005F7B5A" w:rsidRDefault="00303C30" w:rsidP="00303C30">
      <w:pPr>
        <w:autoSpaceDE w:val="0"/>
        <w:autoSpaceDN w:val="0"/>
        <w:adjustRightInd w:val="0"/>
        <w:rPr>
          <w:sz w:val="24"/>
          <w:szCs w:val="24"/>
        </w:rPr>
      </w:pPr>
      <w:r w:rsidRPr="00FF62C1">
        <w:rPr>
          <w:sz w:val="24"/>
          <w:szCs w:val="24"/>
        </w:rPr>
        <w:t>The power sector reveals that it can be largely segregated into four different categories on the basis of</w:t>
      </w:r>
      <w:r w:rsidR="005F7B5A">
        <w:rPr>
          <w:sz w:val="24"/>
          <w:szCs w:val="24"/>
        </w:rPr>
        <w:t xml:space="preserve"> </w:t>
      </w:r>
      <w:r w:rsidRPr="00FF62C1">
        <w:rPr>
          <w:sz w:val="24"/>
          <w:szCs w:val="24"/>
        </w:rPr>
        <w:t>type of players in the industry. These include:</w:t>
      </w:r>
    </w:p>
    <w:p w:rsidR="00303C30" w:rsidRPr="00FF62C1" w:rsidRDefault="00303C30" w:rsidP="00303C30">
      <w:pPr>
        <w:autoSpaceDE w:val="0"/>
        <w:autoSpaceDN w:val="0"/>
        <w:adjustRightInd w:val="0"/>
        <w:rPr>
          <w:sz w:val="24"/>
          <w:szCs w:val="24"/>
          <w:u w:val="single"/>
        </w:rPr>
      </w:pPr>
    </w:p>
    <w:p w:rsidR="00303C30" w:rsidRPr="00FF62C1" w:rsidRDefault="00303C30" w:rsidP="00797F97">
      <w:pPr>
        <w:pStyle w:val="ListParagraph"/>
        <w:numPr>
          <w:ilvl w:val="0"/>
          <w:numId w:val="14"/>
        </w:numPr>
        <w:autoSpaceDE w:val="0"/>
        <w:autoSpaceDN w:val="0"/>
        <w:adjustRightInd w:val="0"/>
        <w:spacing w:after="0"/>
        <w:rPr>
          <w:rFonts w:ascii="Times New Roman" w:hAnsi="Times New Roman"/>
          <w:sz w:val="24"/>
          <w:szCs w:val="24"/>
        </w:rPr>
      </w:pPr>
      <w:r w:rsidRPr="00FF62C1">
        <w:rPr>
          <w:rFonts w:ascii="Times New Roman" w:hAnsi="Times New Roman"/>
          <w:b/>
          <w:bCs/>
          <w:sz w:val="24"/>
          <w:szCs w:val="24"/>
          <w:u w:val="single"/>
        </w:rPr>
        <w:t>Private Sector Licensees:</w:t>
      </w:r>
      <w:r w:rsidRPr="00FF62C1">
        <w:rPr>
          <w:rFonts w:ascii="Times New Roman" w:hAnsi="Times New Roman"/>
          <w:b/>
          <w:bCs/>
          <w:sz w:val="24"/>
          <w:szCs w:val="24"/>
        </w:rPr>
        <w:t xml:space="preserve"> </w:t>
      </w:r>
      <w:r w:rsidRPr="00FF62C1">
        <w:rPr>
          <w:rFonts w:ascii="Times New Roman" w:hAnsi="Times New Roman"/>
          <w:sz w:val="24"/>
          <w:szCs w:val="24"/>
        </w:rPr>
        <w:t xml:space="preserve">In the private sector, some companies had been given licenses to carry on generation and distribution activities. While some of these, like </w:t>
      </w:r>
      <w:r w:rsidRPr="00FF62C1">
        <w:rPr>
          <w:rFonts w:ascii="Times New Roman" w:hAnsi="Times New Roman"/>
          <w:b/>
          <w:sz w:val="24"/>
          <w:szCs w:val="24"/>
        </w:rPr>
        <w:t xml:space="preserve">BSES </w:t>
      </w:r>
      <w:r w:rsidRPr="00FF62C1">
        <w:rPr>
          <w:rFonts w:ascii="Times New Roman" w:hAnsi="Times New Roman"/>
          <w:sz w:val="24"/>
          <w:szCs w:val="24"/>
        </w:rPr>
        <w:t xml:space="preserve">Limited, </w:t>
      </w:r>
      <w:r w:rsidRPr="00FF62C1">
        <w:rPr>
          <w:rFonts w:ascii="Times New Roman" w:hAnsi="Times New Roman"/>
          <w:b/>
          <w:sz w:val="24"/>
          <w:szCs w:val="24"/>
        </w:rPr>
        <w:t>NDPL</w:t>
      </w:r>
      <w:r w:rsidRPr="00FF62C1">
        <w:rPr>
          <w:rFonts w:ascii="Times New Roman" w:hAnsi="Times New Roman"/>
          <w:sz w:val="24"/>
          <w:szCs w:val="24"/>
        </w:rPr>
        <w:t xml:space="preserve"> are generation and distribution companies others, like Surat Electricity, are just distribution companies.</w:t>
      </w:r>
    </w:p>
    <w:p w:rsidR="00303C30" w:rsidRPr="00303C30" w:rsidRDefault="00303C30" w:rsidP="00303C30">
      <w:pPr>
        <w:pStyle w:val="ListParagraph"/>
        <w:autoSpaceDE w:val="0"/>
        <w:autoSpaceDN w:val="0"/>
        <w:adjustRightInd w:val="0"/>
        <w:spacing w:after="0"/>
        <w:ind w:left="750"/>
        <w:rPr>
          <w:rFonts w:ascii="Times New Roman" w:hAnsi="Times New Roman"/>
          <w:sz w:val="24"/>
          <w:szCs w:val="24"/>
          <w:u w:val="single"/>
        </w:rPr>
      </w:pPr>
    </w:p>
    <w:p w:rsidR="00303C30" w:rsidRDefault="00303C30" w:rsidP="00797F97">
      <w:pPr>
        <w:pStyle w:val="ListParagraph"/>
        <w:numPr>
          <w:ilvl w:val="0"/>
          <w:numId w:val="14"/>
        </w:numPr>
        <w:autoSpaceDE w:val="0"/>
        <w:autoSpaceDN w:val="0"/>
        <w:adjustRightInd w:val="0"/>
        <w:spacing w:after="0"/>
        <w:rPr>
          <w:rFonts w:ascii="Times New Roman" w:hAnsi="Times New Roman"/>
          <w:sz w:val="24"/>
          <w:szCs w:val="24"/>
        </w:rPr>
      </w:pPr>
      <w:r w:rsidRPr="00303C30">
        <w:rPr>
          <w:rFonts w:ascii="Times New Roman" w:hAnsi="Times New Roman"/>
          <w:b/>
          <w:bCs/>
          <w:sz w:val="24"/>
          <w:szCs w:val="24"/>
          <w:u w:val="single"/>
        </w:rPr>
        <w:t>Independent Power Producers:</w:t>
      </w:r>
      <w:r w:rsidRPr="00FF62C1">
        <w:rPr>
          <w:rFonts w:ascii="Times New Roman" w:hAnsi="Times New Roman"/>
          <w:b/>
          <w:bCs/>
          <w:sz w:val="24"/>
          <w:szCs w:val="24"/>
        </w:rPr>
        <w:t xml:space="preserve"> </w:t>
      </w:r>
      <w:r w:rsidRPr="00FF62C1">
        <w:rPr>
          <w:rFonts w:ascii="Times New Roman" w:hAnsi="Times New Roman"/>
          <w:sz w:val="24"/>
          <w:szCs w:val="24"/>
        </w:rPr>
        <w:t>The Independent Power Producers (IPPs) are the companies that have been given a nod to set up generation capacities.</w:t>
      </w:r>
    </w:p>
    <w:p w:rsidR="005F7B5A" w:rsidRPr="005F7B5A" w:rsidRDefault="005F7B5A" w:rsidP="005F7B5A">
      <w:pPr>
        <w:pStyle w:val="ListParagraph"/>
        <w:autoSpaceDE w:val="0"/>
        <w:autoSpaceDN w:val="0"/>
        <w:adjustRightInd w:val="0"/>
        <w:ind w:left="750"/>
        <w:rPr>
          <w:sz w:val="24"/>
          <w:szCs w:val="24"/>
        </w:rPr>
      </w:pPr>
    </w:p>
    <w:p w:rsidR="00303C30" w:rsidRPr="005F7B5A" w:rsidRDefault="00303C30" w:rsidP="00797F97">
      <w:pPr>
        <w:pStyle w:val="ListParagraph"/>
        <w:numPr>
          <w:ilvl w:val="0"/>
          <w:numId w:val="14"/>
        </w:numPr>
        <w:autoSpaceDE w:val="0"/>
        <w:autoSpaceDN w:val="0"/>
        <w:adjustRightInd w:val="0"/>
        <w:rPr>
          <w:sz w:val="24"/>
          <w:szCs w:val="24"/>
        </w:rPr>
      </w:pPr>
      <w:r w:rsidRPr="005F7B5A">
        <w:rPr>
          <w:b/>
          <w:bCs/>
          <w:sz w:val="24"/>
          <w:szCs w:val="24"/>
          <w:u w:val="single"/>
        </w:rPr>
        <w:t>Central Government Corporations:</w:t>
      </w:r>
      <w:r w:rsidRPr="005F7B5A">
        <w:rPr>
          <w:b/>
          <w:bCs/>
          <w:sz w:val="24"/>
          <w:szCs w:val="24"/>
        </w:rPr>
        <w:t xml:space="preserve"> </w:t>
      </w:r>
      <w:r w:rsidRPr="005F7B5A">
        <w:rPr>
          <w:sz w:val="24"/>
          <w:szCs w:val="24"/>
        </w:rPr>
        <w:t>which consist of corporations like the National Thermal Power Corporation (NTPC), Nuclear Power Corporation, National Hydro Electric Power Corporation (NHPC), and some other smaller players.</w:t>
      </w:r>
    </w:p>
    <w:p w:rsidR="00303C30" w:rsidRPr="00FF62C1" w:rsidRDefault="00303C30" w:rsidP="00303C30">
      <w:pPr>
        <w:autoSpaceDE w:val="0"/>
        <w:autoSpaceDN w:val="0"/>
        <w:adjustRightInd w:val="0"/>
        <w:rPr>
          <w:sz w:val="24"/>
          <w:szCs w:val="24"/>
        </w:rPr>
      </w:pPr>
    </w:p>
    <w:p w:rsidR="00303C30" w:rsidRPr="00303C30" w:rsidRDefault="00303C30" w:rsidP="00797F97">
      <w:pPr>
        <w:pStyle w:val="ListParagraph"/>
        <w:numPr>
          <w:ilvl w:val="0"/>
          <w:numId w:val="15"/>
        </w:numPr>
        <w:autoSpaceDE w:val="0"/>
        <w:autoSpaceDN w:val="0"/>
        <w:adjustRightInd w:val="0"/>
        <w:spacing w:after="0"/>
        <w:rPr>
          <w:rFonts w:ascii="Times New Roman" w:hAnsi="Times New Roman"/>
          <w:sz w:val="24"/>
          <w:szCs w:val="24"/>
        </w:rPr>
      </w:pPr>
      <w:r w:rsidRPr="00303C30">
        <w:rPr>
          <w:rFonts w:ascii="Times New Roman" w:hAnsi="Times New Roman"/>
          <w:b/>
          <w:bCs/>
          <w:sz w:val="24"/>
          <w:szCs w:val="24"/>
          <w:u w:val="single"/>
        </w:rPr>
        <w:t>State Government Corporations</w:t>
      </w:r>
      <w:r w:rsidRPr="00FF62C1">
        <w:rPr>
          <w:rFonts w:ascii="Times New Roman" w:hAnsi="Times New Roman"/>
          <w:b/>
          <w:bCs/>
          <w:sz w:val="24"/>
          <w:szCs w:val="24"/>
        </w:rPr>
        <w:t xml:space="preserve">: </w:t>
      </w:r>
      <w:r w:rsidRPr="00FF62C1">
        <w:rPr>
          <w:rFonts w:ascii="Times New Roman" w:hAnsi="Times New Roman"/>
          <w:sz w:val="24"/>
          <w:szCs w:val="24"/>
        </w:rPr>
        <w:t>which consist of the various state electricity boards and other</w:t>
      </w:r>
      <w:r w:rsidRPr="00303C30">
        <w:rPr>
          <w:rFonts w:ascii="Times New Roman" w:hAnsi="Times New Roman"/>
          <w:sz w:val="24"/>
          <w:szCs w:val="24"/>
        </w:rPr>
        <w:t xml:space="preserve"> corporations that have been promoted by the respective government’s Poor management,</w:t>
      </w:r>
      <w:r>
        <w:rPr>
          <w:rFonts w:ascii="Times New Roman" w:hAnsi="Times New Roman"/>
          <w:sz w:val="24"/>
          <w:szCs w:val="24"/>
        </w:rPr>
        <w:t xml:space="preserve"> </w:t>
      </w:r>
      <w:r w:rsidRPr="00303C30">
        <w:rPr>
          <w:rFonts w:ascii="Times New Roman" w:hAnsi="Times New Roman"/>
          <w:sz w:val="24"/>
          <w:szCs w:val="24"/>
        </w:rPr>
        <w:t>transmission and distribution (T&amp;D) losses and poor recoveries of dues are some of the factors,</w:t>
      </w:r>
      <w:r>
        <w:rPr>
          <w:rFonts w:ascii="Times New Roman" w:hAnsi="Times New Roman"/>
          <w:sz w:val="24"/>
          <w:szCs w:val="24"/>
        </w:rPr>
        <w:t xml:space="preserve"> </w:t>
      </w:r>
      <w:r w:rsidRPr="00303C30">
        <w:rPr>
          <w:rFonts w:ascii="Times New Roman" w:hAnsi="Times New Roman"/>
          <w:sz w:val="24"/>
          <w:szCs w:val="24"/>
        </w:rPr>
        <w:t>which are responsible for the plight of these corporations. Currently, the financial health of</w:t>
      </w:r>
      <w:r>
        <w:rPr>
          <w:rFonts w:ascii="Times New Roman" w:hAnsi="Times New Roman"/>
          <w:sz w:val="24"/>
          <w:szCs w:val="24"/>
        </w:rPr>
        <w:t xml:space="preserve"> </w:t>
      </w:r>
      <w:r w:rsidRPr="00303C30">
        <w:rPr>
          <w:rFonts w:ascii="Times New Roman" w:hAnsi="Times New Roman"/>
          <w:sz w:val="24"/>
          <w:szCs w:val="24"/>
        </w:rPr>
        <w:t>many SEBs is precarious and their revenue-raising capabilities are more or less dependent on assured guarantees from the respective governments.</w:t>
      </w:r>
    </w:p>
    <w:p w:rsidR="007C3F58" w:rsidRDefault="007C3F58" w:rsidP="007C3F58">
      <w:pPr>
        <w:autoSpaceDE w:val="0"/>
        <w:autoSpaceDN w:val="0"/>
        <w:adjustRightInd w:val="0"/>
        <w:ind w:left="720"/>
        <w:rPr>
          <w:sz w:val="24"/>
          <w:szCs w:val="24"/>
        </w:rPr>
      </w:pPr>
    </w:p>
    <w:p w:rsidR="00303C30" w:rsidRPr="00FF62C1" w:rsidRDefault="00303C30" w:rsidP="00303C30">
      <w:pPr>
        <w:autoSpaceDE w:val="0"/>
        <w:autoSpaceDN w:val="0"/>
        <w:adjustRightInd w:val="0"/>
        <w:rPr>
          <w:sz w:val="24"/>
          <w:szCs w:val="24"/>
        </w:rPr>
      </w:pPr>
      <w:r w:rsidRPr="00FF62C1">
        <w:rPr>
          <w:sz w:val="24"/>
          <w:szCs w:val="24"/>
        </w:rPr>
        <w:t>Finally, a look at the regulatory structure of the sec</w:t>
      </w:r>
      <w:r>
        <w:rPr>
          <w:sz w:val="24"/>
          <w:szCs w:val="24"/>
        </w:rPr>
        <w:t>tor in</w:t>
      </w:r>
      <w:r w:rsidR="007C3F58">
        <w:rPr>
          <w:sz w:val="24"/>
          <w:szCs w:val="24"/>
        </w:rPr>
        <w:t>dicates that various Acts</w:t>
      </w:r>
      <w:r>
        <w:rPr>
          <w:sz w:val="24"/>
          <w:szCs w:val="24"/>
        </w:rPr>
        <w:t xml:space="preserve"> </w:t>
      </w:r>
      <w:r w:rsidRPr="00303C30">
        <w:rPr>
          <w:sz w:val="24"/>
          <w:szCs w:val="24"/>
        </w:rPr>
        <w:t>govern the power sector. These provide for the tariff determination procedure for companies. It also defines the various terms such as reasonable returns and capital base. However, approvals of tariffs rest with the respective governments.</w:t>
      </w:r>
      <w:r w:rsidRPr="00FF62C1">
        <w:rPr>
          <w:sz w:val="24"/>
          <w:szCs w:val="24"/>
        </w:rPr>
        <w:t xml:space="preserve">                           </w:t>
      </w:r>
      <w:r>
        <w:rPr>
          <w:sz w:val="24"/>
          <w:szCs w:val="24"/>
        </w:rPr>
        <w:t xml:space="preserve">       </w:t>
      </w:r>
      <w:r w:rsidRPr="00FF62C1">
        <w:rPr>
          <w:sz w:val="24"/>
          <w:szCs w:val="24"/>
        </w:rPr>
        <w:t>.</w:t>
      </w:r>
    </w:p>
    <w:p w:rsidR="00303C30" w:rsidRPr="000E595B" w:rsidRDefault="00303C30" w:rsidP="00303C30">
      <w:pPr>
        <w:rPr>
          <w:b/>
          <w:sz w:val="24"/>
          <w:szCs w:val="24"/>
        </w:rPr>
      </w:pPr>
    </w:p>
    <w:p w:rsidR="003727AD" w:rsidRDefault="003727AD" w:rsidP="003727AD">
      <w:pPr>
        <w:spacing w:after="160" w:line="259" w:lineRule="auto"/>
        <w:rPr>
          <w:b/>
          <w:u w:val="single"/>
        </w:rPr>
      </w:pPr>
    </w:p>
    <w:p w:rsidR="003727AD" w:rsidRPr="007C3F58" w:rsidRDefault="007C3F58" w:rsidP="00797F97">
      <w:pPr>
        <w:pStyle w:val="ListParagraph"/>
        <w:numPr>
          <w:ilvl w:val="1"/>
          <w:numId w:val="18"/>
        </w:numPr>
        <w:spacing w:after="160" w:line="259" w:lineRule="auto"/>
        <w:rPr>
          <w:b/>
          <w:u w:val="single"/>
        </w:rPr>
      </w:pPr>
      <w:r w:rsidRPr="007C3F58">
        <w:rPr>
          <w:b/>
          <w:u w:val="single"/>
        </w:rPr>
        <w:t>ABOUT THE COMPANY</w:t>
      </w:r>
    </w:p>
    <w:p w:rsidR="007C3F58" w:rsidRPr="000E595B" w:rsidRDefault="007C3F58" w:rsidP="007C3F58">
      <w:pPr>
        <w:autoSpaceDE w:val="0"/>
        <w:autoSpaceDN w:val="0"/>
        <w:adjustRightInd w:val="0"/>
        <w:spacing w:line="360" w:lineRule="auto"/>
        <w:ind w:right="567"/>
        <w:jc w:val="both"/>
        <w:rPr>
          <w:sz w:val="24"/>
          <w:szCs w:val="24"/>
        </w:rPr>
      </w:pPr>
    </w:p>
    <w:p w:rsidR="007C3F58" w:rsidRPr="000E595B" w:rsidRDefault="007C3F58" w:rsidP="00797F97">
      <w:pPr>
        <w:pStyle w:val="ListParagraph"/>
        <w:numPr>
          <w:ilvl w:val="0"/>
          <w:numId w:val="29"/>
        </w:numPr>
        <w:spacing w:line="360" w:lineRule="auto"/>
        <w:ind w:right="567"/>
        <w:jc w:val="both"/>
        <w:rPr>
          <w:rFonts w:ascii="Times New Roman" w:hAnsi="Times New Roman"/>
          <w:sz w:val="24"/>
          <w:szCs w:val="24"/>
        </w:rPr>
      </w:pPr>
      <w:r w:rsidRPr="000E595B">
        <w:rPr>
          <w:rFonts w:ascii="Times New Roman" w:hAnsi="Times New Roman"/>
          <w:b/>
          <w:sz w:val="24"/>
          <w:szCs w:val="24"/>
        </w:rPr>
        <w:t>Name of the company:</w:t>
      </w:r>
      <w:r w:rsidRPr="000E595B">
        <w:rPr>
          <w:rFonts w:ascii="Times New Roman" w:hAnsi="Times New Roman"/>
          <w:sz w:val="24"/>
          <w:szCs w:val="24"/>
        </w:rPr>
        <w:t xml:space="preserve"> BSES Yamuna Power limited</w:t>
      </w:r>
      <w:r w:rsidRPr="000E595B">
        <w:rPr>
          <w:rFonts w:ascii="Times New Roman" w:hAnsi="Times New Roman"/>
          <w:bCs/>
          <w:sz w:val="24"/>
          <w:szCs w:val="24"/>
        </w:rPr>
        <w:t xml:space="preserve"> </w:t>
      </w:r>
    </w:p>
    <w:p w:rsidR="007C3F58" w:rsidRPr="000E595B" w:rsidRDefault="007C3F58" w:rsidP="00797F97">
      <w:pPr>
        <w:pStyle w:val="ListParagraph"/>
        <w:numPr>
          <w:ilvl w:val="0"/>
          <w:numId w:val="28"/>
        </w:numPr>
        <w:spacing w:line="360" w:lineRule="auto"/>
        <w:ind w:right="567"/>
        <w:jc w:val="both"/>
        <w:rPr>
          <w:rFonts w:ascii="Times New Roman" w:hAnsi="Times New Roman"/>
          <w:noProof/>
          <w:sz w:val="24"/>
          <w:szCs w:val="24"/>
        </w:rPr>
      </w:pPr>
      <w:r w:rsidRPr="000E595B">
        <w:rPr>
          <w:rFonts w:ascii="Times New Roman" w:hAnsi="Times New Roman"/>
          <w:b/>
          <w:bCs/>
          <w:sz w:val="24"/>
          <w:szCs w:val="24"/>
        </w:rPr>
        <w:t>Address</w:t>
      </w:r>
      <w:r w:rsidRPr="000E595B">
        <w:rPr>
          <w:rFonts w:ascii="Times New Roman" w:hAnsi="Times New Roman"/>
          <w:b/>
          <w:sz w:val="24"/>
          <w:szCs w:val="24"/>
        </w:rPr>
        <w:t>:</w:t>
      </w:r>
      <w:r w:rsidRPr="000E595B">
        <w:rPr>
          <w:rFonts w:ascii="Times New Roman" w:hAnsi="Times New Roman"/>
          <w:sz w:val="24"/>
          <w:szCs w:val="24"/>
        </w:rPr>
        <w:t xml:space="preserve"> </w:t>
      </w:r>
      <w:r w:rsidRPr="000E595B">
        <w:rPr>
          <w:rFonts w:ascii="Times New Roman" w:hAnsi="Times New Roman"/>
          <w:noProof/>
          <w:sz w:val="24"/>
          <w:szCs w:val="24"/>
        </w:rPr>
        <w:t>Shakti Kiran Building, Karkardooma,</w:t>
      </w:r>
      <w:r w:rsidRPr="000E595B">
        <w:rPr>
          <w:rFonts w:ascii="Times New Roman" w:hAnsi="Times New Roman"/>
          <w:sz w:val="24"/>
          <w:szCs w:val="24"/>
        </w:rPr>
        <w:t>New Delhi-110092, India</w:t>
      </w:r>
    </w:p>
    <w:p w:rsidR="007C3F58" w:rsidRPr="000E595B" w:rsidRDefault="007C3F58" w:rsidP="00797F97">
      <w:pPr>
        <w:pStyle w:val="ListParagraph"/>
        <w:numPr>
          <w:ilvl w:val="0"/>
          <w:numId w:val="28"/>
        </w:numPr>
        <w:spacing w:line="360" w:lineRule="auto"/>
        <w:ind w:right="567"/>
        <w:jc w:val="both"/>
        <w:rPr>
          <w:rFonts w:ascii="Times New Roman" w:hAnsi="Times New Roman"/>
          <w:noProof/>
          <w:sz w:val="24"/>
          <w:szCs w:val="24"/>
        </w:rPr>
      </w:pPr>
      <w:r w:rsidRPr="000E595B">
        <w:rPr>
          <w:rFonts w:ascii="Times New Roman" w:hAnsi="Times New Roman"/>
          <w:b/>
          <w:sz w:val="24"/>
          <w:szCs w:val="24"/>
        </w:rPr>
        <w:t xml:space="preserve">Phone number: </w:t>
      </w:r>
      <w:r w:rsidRPr="000E595B">
        <w:rPr>
          <w:rFonts w:ascii="Times New Roman" w:hAnsi="Times New Roman"/>
          <w:sz w:val="24"/>
          <w:szCs w:val="24"/>
        </w:rPr>
        <w:t>+91 11 3009 9999</w:t>
      </w:r>
    </w:p>
    <w:p w:rsidR="007C3F58" w:rsidRPr="000E595B" w:rsidRDefault="007C3F58" w:rsidP="00797F97">
      <w:pPr>
        <w:pStyle w:val="ListParagraph"/>
        <w:numPr>
          <w:ilvl w:val="0"/>
          <w:numId w:val="27"/>
        </w:numPr>
        <w:spacing w:line="360" w:lineRule="auto"/>
        <w:ind w:right="567"/>
        <w:jc w:val="both"/>
        <w:rPr>
          <w:rFonts w:ascii="Times New Roman" w:hAnsi="Times New Roman"/>
          <w:noProof/>
          <w:sz w:val="24"/>
          <w:szCs w:val="24"/>
        </w:rPr>
      </w:pPr>
      <w:r w:rsidRPr="000E595B">
        <w:rPr>
          <w:rFonts w:ascii="Times New Roman" w:hAnsi="Times New Roman"/>
          <w:b/>
          <w:sz w:val="24"/>
          <w:szCs w:val="24"/>
        </w:rPr>
        <w:t>Fax no:</w:t>
      </w:r>
      <w:r w:rsidRPr="000E595B">
        <w:rPr>
          <w:rFonts w:ascii="Times New Roman" w:hAnsi="Times New Roman"/>
          <w:sz w:val="24"/>
          <w:szCs w:val="24"/>
        </w:rPr>
        <w:t xml:space="preserve"> +91 11 3999 9403</w:t>
      </w:r>
    </w:p>
    <w:p w:rsidR="007C3F58" w:rsidRPr="000E595B" w:rsidRDefault="007C3F58" w:rsidP="00797F97">
      <w:pPr>
        <w:pStyle w:val="ListParagraph"/>
        <w:numPr>
          <w:ilvl w:val="0"/>
          <w:numId w:val="26"/>
        </w:numPr>
        <w:spacing w:line="360" w:lineRule="auto"/>
        <w:ind w:right="567"/>
        <w:jc w:val="both"/>
        <w:rPr>
          <w:rFonts w:ascii="Times New Roman" w:hAnsi="Times New Roman"/>
          <w:sz w:val="24"/>
          <w:szCs w:val="24"/>
        </w:rPr>
      </w:pPr>
      <w:r w:rsidRPr="000E595B">
        <w:rPr>
          <w:rFonts w:ascii="Times New Roman" w:hAnsi="Times New Roman"/>
          <w:b/>
          <w:sz w:val="24"/>
          <w:szCs w:val="24"/>
        </w:rPr>
        <w:t>Website address:</w:t>
      </w:r>
      <w:r w:rsidRPr="000E595B">
        <w:rPr>
          <w:rFonts w:ascii="Times New Roman" w:hAnsi="Times New Roman"/>
          <w:sz w:val="24"/>
          <w:szCs w:val="24"/>
        </w:rPr>
        <w:t xml:space="preserve"> </w:t>
      </w:r>
      <w:hyperlink r:id="rId9" w:history="1">
        <w:r w:rsidRPr="000E595B">
          <w:rPr>
            <w:rStyle w:val="Hyperlink"/>
            <w:rFonts w:ascii="Times New Roman" w:hAnsi="Times New Roman"/>
            <w:color w:val="000000"/>
            <w:sz w:val="24"/>
            <w:szCs w:val="24"/>
          </w:rPr>
          <w:t>www.bsesdelhi.com</w:t>
        </w:r>
      </w:hyperlink>
    </w:p>
    <w:p w:rsidR="007C3F58" w:rsidRDefault="007C3F58" w:rsidP="007C3F58">
      <w:pPr>
        <w:autoSpaceDE w:val="0"/>
        <w:autoSpaceDN w:val="0"/>
        <w:adjustRightInd w:val="0"/>
        <w:spacing w:line="360" w:lineRule="auto"/>
        <w:ind w:right="567"/>
        <w:jc w:val="both"/>
        <w:rPr>
          <w:color w:val="000000"/>
          <w:sz w:val="24"/>
          <w:szCs w:val="24"/>
        </w:rPr>
      </w:pPr>
      <w:r>
        <w:rPr>
          <w:color w:val="000000"/>
          <w:sz w:val="24"/>
          <w:szCs w:val="24"/>
        </w:rPr>
        <w:lastRenderedPageBreak/>
        <w:t xml:space="preserve"> </w:t>
      </w:r>
    </w:p>
    <w:p w:rsidR="007C3F58" w:rsidRPr="000E595B" w:rsidRDefault="007C3F58" w:rsidP="007C3F58">
      <w:pPr>
        <w:autoSpaceDE w:val="0"/>
        <w:autoSpaceDN w:val="0"/>
        <w:adjustRightInd w:val="0"/>
        <w:spacing w:line="360" w:lineRule="auto"/>
        <w:ind w:right="567"/>
        <w:jc w:val="both"/>
        <w:rPr>
          <w:color w:val="000000"/>
          <w:sz w:val="24"/>
          <w:szCs w:val="24"/>
        </w:rPr>
      </w:pPr>
      <w:r w:rsidRPr="000E595B">
        <w:rPr>
          <w:color w:val="000000"/>
          <w:sz w:val="24"/>
          <w:szCs w:val="24"/>
        </w:rPr>
        <w:t xml:space="preserve">BSES Limited is India’s premier utility firm engaged in the </w:t>
      </w:r>
      <w:r w:rsidRPr="000E595B">
        <w:rPr>
          <w:iCs/>
          <w:color w:val="000000"/>
          <w:sz w:val="24"/>
          <w:szCs w:val="24"/>
        </w:rPr>
        <w:t xml:space="preserve">generation, transmission and distribution of electricity. </w:t>
      </w:r>
      <w:r w:rsidRPr="000E595B">
        <w:rPr>
          <w:color w:val="000000"/>
          <w:sz w:val="24"/>
          <w:szCs w:val="24"/>
        </w:rPr>
        <w:t>Formerly, known as Bombay Suburban Electric Supply Limited, it was</w:t>
      </w:r>
      <w:r w:rsidRPr="000E595B">
        <w:rPr>
          <w:i/>
          <w:iCs/>
          <w:color w:val="000000"/>
          <w:sz w:val="24"/>
          <w:szCs w:val="24"/>
        </w:rPr>
        <w:t xml:space="preserve"> </w:t>
      </w:r>
      <w:r w:rsidRPr="000E595B">
        <w:rPr>
          <w:color w:val="000000"/>
          <w:sz w:val="24"/>
          <w:szCs w:val="24"/>
        </w:rPr>
        <w:t>incorporated on 1st October 1929, for the distribution of electricity in the suburbs of</w:t>
      </w:r>
      <w:r w:rsidRPr="000E595B">
        <w:rPr>
          <w:i/>
          <w:iCs/>
          <w:color w:val="000000"/>
          <w:sz w:val="24"/>
          <w:szCs w:val="24"/>
        </w:rPr>
        <w:t xml:space="preserve"> </w:t>
      </w:r>
      <w:r w:rsidRPr="000E595B">
        <w:rPr>
          <w:color w:val="000000"/>
          <w:sz w:val="24"/>
          <w:szCs w:val="24"/>
        </w:rPr>
        <w:t>Mumbai, with a pioneering mission to make available uninterrupted, reliable and quality</w:t>
      </w:r>
      <w:r w:rsidRPr="000E595B">
        <w:rPr>
          <w:i/>
          <w:iCs/>
          <w:color w:val="000000"/>
          <w:sz w:val="24"/>
          <w:szCs w:val="24"/>
        </w:rPr>
        <w:t xml:space="preserve"> </w:t>
      </w:r>
      <w:r w:rsidRPr="000E595B">
        <w:rPr>
          <w:color w:val="000000"/>
          <w:sz w:val="24"/>
          <w:szCs w:val="24"/>
        </w:rPr>
        <w:t>power to the customers and provide value added services for the development of the power</w:t>
      </w:r>
      <w:r w:rsidRPr="000E595B">
        <w:rPr>
          <w:i/>
          <w:iCs/>
          <w:color w:val="000000"/>
          <w:sz w:val="24"/>
          <w:szCs w:val="24"/>
        </w:rPr>
        <w:t xml:space="preserve"> </w:t>
      </w:r>
      <w:r w:rsidRPr="000E595B">
        <w:rPr>
          <w:color w:val="000000"/>
          <w:sz w:val="24"/>
          <w:szCs w:val="24"/>
        </w:rPr>
        <w:t>and infrastructure sectors.</w:t>
      </w:r>
    </w:p>
    <w:p w:rsidR="007C3F58" w:rsidRPr="000E595B" w:rsidRDefault="007C3F58" w:rsidP="007C3F58">
      <w:pPr>
        <w:autoSpaceDE w:val="0"/>
        <w:autoSpaceDN w:val="0"/>
        <w:adjustRightInd w:val="0"/>
        <w:spacing w:line="360" w:lineRule="auto"/>
        <w:ind w:right="567"/>
        <w:jc w:val="both"/>
        <w:rPr>
          <w:color w:val="000000"/>
          <w:sz w:val="24"/>
          <w:szCs w:val="24"/>
        </w:rPr>
      </w:pPr>
      <w:r w:rsidRPr="000E595B">
        <w:rPr>
          <w:color w:val="000000"/>
          <w:sz w:val="24"/>
          <w:szCs w:val="24"/>
        </w:rPr>
        <w:t>On 1st March 2002, BSES Ltd. was renamed as Reliance Energy. Post takeover by the Reliance Group, BSES has announced mega investment plans in the power sector. Upon implementation of these, the Mumbai market will probably account for a minority of its sales and profits. BSES have setup its own power plant at Dahanu power station and a dedicated distribution line, which shows that it has in-house capabilities ranging from engineering, operation &amp; maintenance of power plants and transmission and distribution systems.</w:t>
      </w:r>
    </w:p>
    <w:p w:rsidR="007C3F58" w:rsidRPr="000E595B" w:rsidRDefault="007C3F58" w:rsidP="007C3F58">
      <w:pPr>
        <w:autoSpaceDE w:val="0"/>
        <w:autoSpaceDN w:val="0"/>
        <w:adjustRightInd w:val="0"/>
        <w:spacing w:line="360" w:lineRule="auto"/>
        <w:ind w:right="567"/>
        <w:jc w:val="both"/>
        <w:rPr>
          <w:color w:val="000000"/>
          <w:sz w:val="24"/>
          <w:szCs w:val="24"/>
        </w:rPr>
      </w:pPr>
      <w:r w:rsidRPr="000E595B">
        <w:rPr>
          <w:color w:val="000000"/>
          <w:sz w:val="24"/>
          <w:szCs w:val="24"/>
        </w:rPr>
        <w:t>BSES through international competitive bidding acquired an early stake of 51% in three of the four distribution companies of Orissa. At present, BSES along with its subsidiaries provide electricity to more than 33.96 lakhs consumers in an area covering about 1, 60,000 sq. km.</w:t>
      </w:r>
    </w:p>
    <w:p w:rsidR="007C3F58" w:rsidRPr="000E595B" w:rsidRDefault="007C3F58" w:rsidP="007C3F58">
      <w:pPr>
        <w:autoSpaceDE w:val="0"/>
        <w:autoSpaceDN w:val="0"/>
        <w:adjustRightInd w:val="0"/>
        <w:spacing w:line="360" w:lineRule="auto"/>
        <w:ind w:right="567"/>
        <w:jc w:val="both"/>
        <w:rPr>
          <w:color w:val="000000"/>
          <w:sz w:val="24"/>
          <w:szCs w:val="24"/>
        </w:rPr>
      </w:pPr>
      <w:r w:rsidRPr="000E595B">
        <w:rPr>
          <w:color w:val="000000"/>
          <w:sz w:val="24"/>
          <w:szCs w:val="24"/>
        </w:rPr>
        <w:t>As part of its active support in privatization process, BSES has recently acquired an equity stake of 51% in two of the three distribution companies of Delhi after unbundling and privatization of the erstwhile Delhi Vidyut Board. The two distribution companies-</w:t>
      </w:r>
    </w:p>
    <w:p w:rsidR="007C3F58" w:rsidRPr="000E595B" w:rsidRDefault="007C3F58" w:rsidP="007C3F58">
      <w:pPr>
        <w:autoSpaceDE w:val="0"/>
        <w:autoSpaceDN w:val="0"/>
        <w:adjustRightInd w:val="0"/>
        <w:spacing w:line="360" w:lineRule="auto"/>
        <w:ind w:left="850" w:right="567"/>
        <w:jc w:val="both"/>
        <w:rPr>
          <w:color w:val="000000"/>
          <w:sz w:val="24"/>
          <w:szCs w:val="24"/>
        </w:rPr>
      </w:pPr>
    </w:p>
    <w:p w:rsidR="007C3F58" w:rsidRPr="000E595B" w:rsidRDefault="007C3F58" w:rsidP="007C3F58">
      <w:pPr>
        <w:autoSpaceDE w:val="0"/>
        <w:autoSpaceDN w:val="0"/>
        <w:adjustRightInd w:val="0"/>
        <w:spacing w:line="360" w:lineRule="auto"/>
        <w:ind w:right="567"/>
        <w:jc w:val="both"/>
        <w:rPr>
          <w:color w:val="000000"/>
          <w:sz w:val="24"/>
          <w:szCs w:val="24"/>
        </w:rPr>
      </w:pPr>
      <w:r w:rsidRPr="000E595B">
        <w:rPr>
          <w:color w:val="000000"/>
          <w:sz w:val="24"/>
          <w:szCs w:val="24"/>
        </w:rPr>
        <w:t xml:space="preserve">1) BSES Rajdhani Power Limited </w:t>
      </w:r>
    </w:p>
    <w:p w:rsidR="007C3F58" w:rsidRPr="000E595B" w:rsidRDefault="007C3F58" w:rsidP="007C3F58">
      <w:pPr>
        <w:autoSpaceDE w:val="0"/>
        <w:autoSpaceDN w:val="0"/>
        <w:adjustRightInd w:val="0"/>
        <w:spacing w:line="360" w:lineRule="auto"/>
        <w:ind w:right="567"/>
        <w:jc w:val="both"/>
        <w:rPr>
          <w:color w:val="000000"/>
          <w:sz w:val="24"/>
          <w:szCs w:val="24"/>
        </w:rPr>
      </w:pPr>
      <w:r w:rsidRPr="000E595B">
        <w:rPr>
          <w:color w:val="000000"/>
          <w:sz w:val="24"/>
          <w:szCs w:val="24"/>
        </w:rPr>
        <w:t>2) BSES Yamuna Power Limited</w:t>
      </w:r>
    </w:p>
    <w:p w:rsidR="008968D6" w:rsidRDefault="008968D6" w:rsidP="007C3F58">
      <w:pPr>
        <w:autoSpaceDE w:val="0"/>
        <w:autoSpaceDN w:val="0"/>
        <w:adjustRightInd w:val="0"/>
        <w:spacing w:line="360" w:lineRule="auto"/>
        <w:ind w:right="567"/>
        <w:jc w:val="both"/>
        <w:rPr>
          <w:noProof/>
          <w:sz w:val="24"/>
          <w:szCs w:val="24"/>
        </w:rPr>
      </w:pPr>
    </w:p>
    <w:p w:rsidR="007C3F58" w:rsidRPr="000E595B" w:rsidRDefault="007C3F58" w:rsidP="007C3F58">
      <w:pPr>
        <w:autoSpaceDE w:val="0"/>
        <w:autoSpaceDN w:val="0"/>
        <w:adjustRightInd w:val="0"/>
        <w:spacing w:line="360" w:lineRule="auto"/>
        <w:ind w:right="567"/>
        <w:jc w:val="both"/>
        <w:rPr>
          <w:noProof/>
          <w:sz w:val="24"/>
          <w:szCs w:val="24"/>
        </w:rPr>
      </w:pPr>
      <w:r w:rsidRPr="000E595B">
        <w:rPr>
          <w:noProof/>
          <w:sz w:val="24"/>
          <w:szCs w:val="24"/>
        </w:rPr>
        <w:t>BSES yamuna power limited, an associated of Reliance power projects, supervises the power distribution in the central and eastern parts of delhi. The function of BSES yamuna power limited an spread over the central and eastern areas of the capital of india.</w:t>
      </w:r>
    </w:p>
    <w:p w:rsidR="007C3F58" w:rsidRPr="000E595B" w:rsidRDefault="007C3F58" w:rsidP="007C3F58">
      <w:pPr>
        <w:autoSpaceDE w:val="0"/>
        <w:autoSpaceDN w:val="0"/>
        <w:adjustRightInd w:val="0"/>
        <w:spacing w:line="360" w:lineRule="auto"/>
        <w:ind w:right="567"/>
        <w:jc w:val="both"/>
        <w:rPr>
          <w:noProof/>
          <w:sz w:val="24"/>
          <w:szCs w:val="24"/>
        </w:rPr>
      </w:pPr>
      <w:r w:rsidRPr="000E595B">
        <w:rPr>
          <w:noProof/>
          <w:sz w:val="24"/>
          <w:szCs w:val="24"/>
        </w:rPr>
        <w:t>The power distribution of the following areas are served by the BSES yamuna power limited:-</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 xml:space="preserve">Paharganj </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lastRenderedPageBreak/>
        <w:t xml:space="preserve">Patel nagar </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Dariyaganj</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Yamuna vihar</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Karawal nagar</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Laxmi nagar</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G T Road</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Nand nagri</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Krishna nagar</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Shankar road</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Mayur vihar</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Chandni chowk</w:t>
      </w:r>
    </w:p>
    <w:p w:rsidR="007C3F58" w:rsidRPr="000E595B" w:rsidRDefault="007C3F58" w:rsidP="00797F97">
      <w:pPr>
        <w:pStyle w:val="ListParagraph"/>
        <w:numPr>
          <w:ilvl w:val="0"/>
          <w:numId w:val="19"/>
        </w:numPr>
        <w:autoSpaceDE w:val="0"/>
        <w:autoSpaceDN w:val="0"/>
        <w:adjustRightInd w:val="0"/>
        <w:spacing w:line="360" w:lineRule="auto"/>
        <w:ind w:right="567"/>
        <w:jc w:val="both"/>
        <w:rPr>
          <w:rFonts w:ascii="Times New Roman" w:hAnsi="Times New Roman"/>
          <w:noProof/>
          <w:sz w:val="24"/>
          <w:szCs w:val="24"/>
        </w:rPr>
      </w:pPr>
      <w:r w:rsidRPr="000E595B">
        <w:rPr>
          <w:rFonts w:ascii="Times New Roman" w:hAnsi="Times New Roman"/>
          <w:noProof/>
          <w:sz w:val="24"/>
          <w:szCs w:val="24"/>
        </w:rPr>
        <w:t>Karkardooma</w:t>
      </w:r>
    </w:p>
    <w:p w:rsidR="007C3F58" w:rsidRPr="000E595B" w:rsidRDefault="007C3F58" w:rsidP="007C3F58">
      <w:pPr>
        <w:autoSpaceDE w:val="0"/>
        <w:autoSpaceDN w:val="0"/>
        <w:adjustRightInd w:val="0"/>
        <w:spacing w:line="360" w:lineRule="auto"/>
        <w:ind w:right="567"/>
        <w:jc w:val="both"/>
        <w:rPr>
          <w:noProof/>
          <w:sz w:val="24"/>
          <w:szCs w:val="24"/>
        </w:rPr>
      </w:pPr>
      <w:r w:rsidRPr="000E595B">
        <w:rPr>
          <w:noProof/>
          <w:sz w:val="24"/>
          <w:szCs w:val="24"/>
        </w:rPr>
        <w:t>BSES yamuna private limited is a public incorporated on july 2001. It is classfied as non-government companies, Delhi. Its authorised share capital is Rs. 5,560,000,000. It is involved in other business activities.</w:t>
      </w:r>
    </w:p>
    <w:p w:rsidR="007C3F58" w:rsidRDefault="007C3F58" w:rsidP="007C3F58">
      <w:pPr>
        <w:autoSpaceDE w:val="0"/>
        <w:autoSpaceDN w:val="0"/>
        <w:adjustRightInd w:val="0"/>
        <w:spacing w:line="360" w:lineRule="auto"/>
        <w:ind w:right="567"/>
        <w:jc w:val="both"/>
        <w:rPr>
          <w:noProof/>
          <w:sz w:val="24"/>
          <w:szCs w:val="24"/>
        </w:rPr>
      </w:pPr>
      <w:r w:rsidRPr="000E595B">
        <w:rPr>
          <w:noProof/>
          <w:sz w:val="24"/>
          <w:szCs w:val="24"/>
        </w:rPr>
        <w:t>BYPL annu</w:t>
      </w:r>
      <w:r w:rsidR="008968D6">
        <w:rPr>
          <w:noProof/>
          <w:sz w:val="24"/>
          <w:szCs w:val="24"/>
        </w:rPr>
        <w:t>al general meeting is held on 27</w:t>
      </w:r>
      <w:r w:rsidRPr="000E595B">
        <w:rPr>
          <w:noProof/>
          <w:sz w:val="24"/>
          <w:szCs w:val="24"/>
        </w:rPr>
        <w:t xml:space="preserve"> september in every year as per records from ministry of corporate affairs (MCA), its balance sheet</w:t>
      </w:r>
      <w:r w:rsidR="008968D6">
        <w:rPr>
          <w:noProof/>
          <w:sz w:val="24"/>
          <w:szCs w:val="24"/>
        </w:rPr>
        <w:t xml:space="preserve"> was last filed on 31 march 2018</w:t>
      </w:r>
      <w:r w:rsidRPr="000E595B">
        <w:rPr>
          <w:noProof/>
          <w:sz w:val="24"/>
          <w:szCs w:val="24"/>
        </w:rPr>
        <w:t>.</w:t>
      </w:r>
    </w:p>
    <w:p w:rsidR="008968D6" w:rsidRDefault="008968D6" w:rsidP="008968D6">
      <w:pPr>
        <w:autoSpaceDE w:val="0"/>
        <w:autoSpaceDN w:val="0"/>
        <w:adjustRightInd w:val="0"/>
        <w:spacing w:line="360" w:lineRule="auto"/>
        <w:ind w:right="567"/>
        <w:rPr>
          <w:noProof/>
          <w:sz w:val="24"/>
          <w:szCs w:val="24"/>
        </w:rPr>
      </w:pPr>
      <w:r>
        <w:rPr>
          <w:noProof/>
          <w:sz w:val="24"/>
          <w:szCs w:val="24"/>
        </w:rPr>
        <w:t>The longest serving director currently on board list is Lalit Jalan who was appointed on 04 October, 2005. Lalit Jalan has been on board for more than 13 years.</w:t>
      </w:r>
    </w:p>
    <w:p w:rsidR="008968D6" w:rsidRPr="000E595B" w:rsidRDefault="008968D6" w:rsidP="008968D6">
      <w:pPr>
        <w:autoSpaceDE w:val="0"/>
        <w:autoSpaceDN w:val="0"/>
        <w:adjustRightInd w:val="0"/>
        <w:spacing w:line="360" w:lineRule="auto"/>
        <w:ind w:right="567"/>
        <w:rPr>
          <w:noProof/>
          <w:sz w:val="24"/>
          <w:szCs w:val="24"/>
        </w:rPr>
      </w:pPr>
      <w:r>
        <w:rPr>
          <w:noProof/>
          <w:sz w:val="24"/>
          <w:szCs w:val="24"/>
        </w:rPr>
        <w:t xml:space="preserve">The most recently appointed directors are Punit Narendra Garg and Suresh Mandihally Rangachar, who were appointed on 10 April, 2019 </w:t>
      </w:r>
    </w:p>
    <w:p w:rsidR="007C3F58" w:rsidRPr="000E595B" w:rsidRDefault="007C3F58" w:rsidP="007C3F58">
      <w:pPr>
        <w:autoSpaceDE w:val="0"/>
        <w:autoSpaceDN w:val="0"/>
        <w:adjustRightInd w:val="0"/>
        <w:spacing w:line="360" w:lineRule="auto"/>
        <w:ind w:right="567"/>
        <w:jc w:val="both"/>
        <w:rPr>
          <w:noProof/>
          <w:sz w:val="24"/>
          <w:szCs w:val="24"/>
        </w:rPr>
      </w:pPr>
      <w:r w:rsidRPr="000E595B">
        <w:rPr>
          <w:noProof/>
          <w:sz w:val="24"/>
          <w:szCs w:val="24"/>
        </w:rPr>
        <w:t xml:space="preserve">BSES yamuna power limited’s </w:t>
      </w:r>
      <w:r w:rsidRPr="000E595B">
        <w:rPr>
          <w:b/>
          <w:noProof/>
          <w:sz w:val="24"/>
          <w:szCs w:val="24"/>
        </w:rPr>
        <w:t>corporate identification number (CIN) U74899DL2001PLC111525</w:t>
      </w:r>
      <w:r w:rsidRPr="000E595B">
        <w:rPr>
          <w:noProof/>
          <w:sz w:val="24"/>
          <w:szCs w:val="24"/>
        </w:rPr>
        <w:t xml:space="preserve"> and its </w:t>
      </w:r>
      <w:r w:rsidRPr="000E595B">
        <w:rPr>
          <w:b/>
          <w:noProof/>
          <w:sz w:val="24"/>
          <w:szCs w:val="24"/>
        </w:rPr>
        <w:t>registration number</w:t>
      </w:r>
      <w:r w:rsidRPr="000E595B">
        <w:rPr>
          <w:noProof/>
          <w:sz w:val="24"/>
          <w:szCs w:val="24"/>
        </w:rPr>
        <w:t xml:space="preserve"> is </w:t>
      </w:r>
      <w:r w:rsidRPr="000E595B">
        <w:rPr>
          <w:b/>
          <w:noProof/>
          <w:sz w:val="24"/>
          <w:szCs w:val="24"/>
        </w:rPr>
        <w:t>111525</w:t>
      </w:r>
      <w:r w:rsidRPr="000E595B">
        <w:rPr>
          <w:noProof/>
          <w:sz w:val="24"/>
          <w:szCs w:val="24"/>
        </w:rPr>
        <w:t xml:space="preserve">. Its </w:t>
      </w:r>
      <w:r w:rsidRPr="000E595B">
        <w:rPr>
          <w:b/>
          <w:noProof/>
          <w:sz w:val="24"/>
          <w:szCs w:val="24"/>
        </w:rPr>
        <w:t>email</w:t>
      </w:r>
      <w:r w:rsidRPr="000E595B">
        <w:rPr>
          <w:noProof/>
          <w:sz w:val="24"/>
          <w:szCs w:val="24"/>
        </w:rPr>
        <w:t xml:space="preserve"> address is </w:t>
      </w:r>
      <w:r w:rsidRPr="000E595B">
        <w:rPr>
          <w:b/>
          <w:noProof/>
          <w:sz w:val="24"/>
          <w:szCs w:val="24"/>
        </w:rPr>
        <w:t>Suresh.agarwal@relianceada.com</w:t>
      </w:r>
      <w:r w:rsidRPr="000E595B">
        <w:rPr>
          <w:noProof/>
          <w:sz w:val="24"/>
          <w:szCs w:val="24"/>
        </w:rPr>
        <w:t xml:space="preserve"> and its </w:t>
      </w:r>
      <w:r w:rsidRPr="000E595B">
        <w:rPr>
          <w:b/>
          <w:noProof/>
          <w:sz w:val="24"/>
          <w:szCs w:val="24"/>
        </w:rPr>
        <w:t xml:space="preserve">registered adderess </w:t>
      </w:r>
      <w:r w:rsidRPr="000E595B">
        <w:rPr>
          <w:noProof/>
          <w:sz w:val="24"/>
          <w:szCs w:val="24"/>
        </w:rPr>
        <w:t>is</w:t>
      </w:r>
      <w:r w:rsidRPr="000E595B">
        <w:rPr>
          <w:b/>
          <w:noProof/>
          <w:sz w:val="24"/>
          <w:szCs w:val="24"/>
        </w:rPr>
        <w:t xml:space="preserve"> shakti kiran building karkardooma, Delhi 110092 </w:t>
      </w:r>
    </w:p>
    <w:p w:rsidR="007C3F58" w:rsidRPr="000E595B" w:rsidRDefault="007C3F58" w:rsidP="007C3F58">
      <w:pPr>
        <w:autoSpaceDE w:val="0"/>
        <w:autoSpaceDN w:val="0"/>
        <w:adjustRightInd w:val="0"/>
        <w:spacing w:line="360" w:lineRule="auto"/>
        <w:ind w:right="567"/>
        <w:jc w:val="both"/>
        <w:rPr>
          <w:noProof/>
          <w:sz w:val="24"/>
          <w:szCs w:val="24"/>
          <w:lang w:eastAsia="en-IN"/>
        </w:rPr>
      </w:pPr>
      <w:r w:rsidRPr="000E595B">
        <w:rPr>
          <w:noProof/>
          <w:sz w:val="24"/>
          <w:szCs w:val="24"/>
          <w:lang w:eastAsia="en-IN"/>
        </w:rPr>
        <w:t xml:space="preserve">          </w:t>
      </w:r>
    </w:p>
    <w:p w:rsidR="007C3F58" w:rsidRPr="000E595B" w:rsidRDefault="007C3F58" w:rsidP="007C3F58">
      <w:pPr>
        <w:autoSpaceDE w:val="0"/>
        <w:autoSpaceDN w:val="0"/>
        <w:adjustRightInd w:val="0"/>
        <w:spacing w:line="360" w:lineRule="auto"/>
        <w:ind w:right="567"/>
        <w:jc w:val="both"/>
        <w:rPr>
          <w:noProof/>
          <w:sz w:val="24"/>
          <w:szCs w:val="24"/>
          <w:lang w:eastAsia="en-IN"/>
        </w:rPr>
      </w:pPr>
    </w:p>
    <w:p w:rsidR="007C3F58" w:rsidRPr="000E595B" w:rsidRDefault="007C3F58" w:rsidP="007C3F58">
      <w:pPr>
        <w:autoSpaceDE w:val="0"/>
        <w:autoSpaceDN w:val="0"/>
        <w:adjustRightInd w:val="0"/>
        <w:spacing w:line="360" w:lineRule="auto"/>
        <w:ind w:left="850" w:right="567"/>
        <w:jc w:val="both"/>
        <w:rPr>
          <w:noProof/>
          <w:sz w:val="24"/>
          <w:szCs w:val="24"/>
          <w:lang w:eastAsia="en-IN"/>
        </w:rPr>
      </w:pPr>
    </w:p>
    <w:p w:rsidR="007C3F58" w:rsidRPr="000E595B" w:rsidRDefault="007C3F58" w:rsidP="007C3F58">
      <w:pPr>
        <w:autoSpaceDE w:val="0"/>
        <w:autoSpaceDN w:val="0"/>
        <w:adjustRightInd w:val="0"/>
        <w:spacing w:line="360" w:lineRule="auto"/>
        <w:ind w:left="850" w:right="567"/>
        <w:jc w:val="both"/>
        <w:rPr>
          <w:noProof/>
          <w:sz w:val="24"/>
          <w:szCs w:val="24"/>
          <w:lang w:eastAsia="en-IN"/>
        </w:rPr>
      </w:pPr>
      <w:r w:rsidRPr="000E595B">
        <w:rPr>
          <w:noProof/>
          <w:sz w:val="24"/>
          <w:szCs w:val="24"/>
        </w:rPr>
        <w:lastRenderedPageBreak/>
        <w:drawing>
          <wp:inline distT="0" distB="0" distL="0" distR="0">
            <wp:extent cx="5305061" cy="3710940"/>
            <wp:effectExtent l="57150" t="38100" r="28939"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97922" cy="3705946"/>
                    </a:xfrm>
                    <a:prstGeom prst="rect">
                      <a:avLst/>
                    </a:prstGeom>
                    <a:noFill/>
                    <a:ln w="38100" cmpd="sng">
                      <a:solidFill>
                        <a:srgbClr val="000000"/>
                      </a:solidFill>
                      <a:miter lim="800000"/>
                      <a:headEnd/>
                      <a:tailEnd/>
                    </a:ln>
                    <a:effectLst/>
                  </pic:spPr>
                </pic:pic>
              </a:graphicData>
            </a:graphic>
          </wp:inline>
        </w:drawing>
      </w:r>
    </w:p>
    <w:p w:rsidR="007C3F58" w:rsidRPr="000E595B" w:rsidRDefault="007C3F58" w:rsidP="007C3F58">
      <w:pPr>
        <w:autoSpaceDE w:val="0"/>
        <w:autoSpaceDN w:val="0"/>
        <w:adjustRightInd w:val="0"/>
        <w:spacing w:line="360" w:lineRule="auto"/>
        <w:ind w:left="850" w:right="567"/>
        <w:jc w:val="both"/>
        <w:rPr>
          <w:color w:val="000000"/>
          <w:sz w:val="24"/>
          <w:szCs w:val="24"/>
        </w:rPr>
      </w:pPr>
    </w:p>
    <w:p w:rsidR="007C3F58" w:rsidRPr="000E595B" w:rsidRDefault="007C3F58" w:rsidP="007C3F58">
      <w:pPr>
        <w:spacing w:line="360" w:lineRule="auto"/>
        <w:jc w:val="both"/>
        <w:rPr>
          <w:color w:val="000000"/>
          <w:sz w:val="24"/>
          <w:szCs w:val="24"/>
        </w:rPr>
      </w:pPr>
      <w:r w:rsidRPr="000E595B">
        <w:rPr>
          <w:color w:val="000000"/>
          <w:sz w:val="24"/>
          <w:szCs w:val="24"/>
        </w:rPr>
        <w:t xml:space="preserve">                  </w:t>
      </w:r>
    </w:p>
    <w:p w:rsidR="007C3F58" w:rsidRPr="000E595B" w:rsidRDefault="007C3F58" w:rsidP="007C3F58">
      <w:pPr>
        <w:spacing w:line="360" w:lineRule="auto"/>
        <w:jc w:val="both"/>
        <w:rPr>
          <w:color w:val="000000"/>
          <w:sz w:val="24"/>
          <w:szCs w:val="24"/>
        </w:rPr>
      </w:pPr>
    </w:p>
    <w:p w:rsidR="007C3F58" w:rsidRPr="000E595B" w:rsidRDefault="007C3F58" w:rsidP="007C3F58">
      <w:pPr>
        <w:spacing w:line="360" w:lineRule="auto"/>
        <w:jc w:val="both"/>
        <w:rPr>
          <w:bCs/>
          <w:sz w:val="24"/>
          <w:szCs w:val="24"/>
          <w:u w:val="single"/>
        </w:rPr>
      </w:pPr>
      <w:r w:rsidRPr="000E595B">
        <w:rPr>
          <w:color w:val="000000"/>
          <w:sz w:val="24"/>
          <w:szCs w:val="24"/>
        </w:rPr>
        <w:t xml:space="preserve">                          </w:t>
      </w:r>
      <w:r w:rsidRPr="000E595B">
        <w:rPr>
          <w:bCs/>
          <w:sz w:val="24"/>
          <w:szCs w:val="24"/>
          <w:u w:val="single"/>
        </w:rPr>
        <w:t>Fig 1.1 Range of power distribution</w:t>
      </w:r>
    </w:p>
    <w:tbl>
      <w:tblPr>
        <w:tblStyle w:val="MediumShading1-Accent4"/>
        <w:tblW w:w="3806" w:type="pct"/>
        <w:tblInd w:w="1811" w:type="dxa"/>
        <w:tblLook w:val="04A0"/>
      </w:tblPr>
      <w:tblGrid>
        <w:gridCol w:w="523"/>
        <w:gridCol w:w="3978"/>
        <w:gridCol w:w="1314"/>
        <w:gridCol w:w="1220"/>
      </w:tblGrid>
      <w:tr w:rsidR="007C3F58" w:rsidRPr="000E595B" w:rsidTr="005F7B5A">
        <w:trPr>
          <w:cnfStyle w:val="100000000000"/>
          <w:trHeight w:val="701"/>
        </w:trPr>
        <w:tc>
          <w:tcPr>
            <w:cnfStyle w:val="001000000000"/>
            <w:tcW w:w="338" w:type="pct"/>
          </w:tcPr>
          <w:p w:rsidR="007C3F58" w:rsidRPr="000E595B" w:rsidRDefault="007C3F58" w:rsidP="005F7B5A">
            <w:pPr>
              <w:spacing w:line="360" w:lineRule="auto"/>
              <w:jc w:val="both"/>
              <w:rPr>
                <w:b w:val="0"/>
                <w:bCs w:val="0"/>
                <w:color w:val="FFFFFF"/>
                <w:sz w:val="24"/>
                <w:szCs w:val="24"/>
              </w:rPr>
            </w:pPr>
            <w:r w:rsidRPr="000E595B">
              <w:rPr>
                <w:color w:val="FFFFFF"/>
                <w:sz w:val="24"/>
                <w:szCs w:val="24"/>
              </w:rPr>
              <w:t>SN</w:t>
            </w:r>
          </w:p>
        </w:tc>
        <w:tc>
          <w:tcPr>
            <w:tcW w:w="2839" w:type="pct"/>
          </w:tcPr>
          <w:p w:rsidR="007C3F58" w:rsidRPr="000E595B" w:rsidRDefault="007C3F58" w:rsidP="005F7B5A">
            <w:pPr>
              <w:spacing w:line="360" w:lineRule="auto"/>
              <w:jc w:val="both"/>
              <w:cnfStyle w:val="100000000000"/>
              <w:rPr>
                <w:b w:val="0"/>
                <w:bCs w:val="0"/>
                <w:color w:val="FFFFFF"/>
                <w:sz w:val="24"/>
                <w:szCs w:val="24"/>
              </w:rPr>
            </w:pPr>
            <w:r w:rsidRPr="000E595B">
              <w:rPr>
                <w:color w:val="FFFFFF"/>
                <w:sz w:val="24"/>
                <w:szCs w:val="24"/>
              </w:rPr>
              <w:t>Particular</w:t>
            </w:r>
          </w:p>
        </w:tc>
        <w:tc>
          <w:tcPr>
            <w:tcW w:w="945" w:type="pct"/>
          </w:tcPr>
          <w:p w:rsidR="007C3F58" w:rsidRPr="000E595B" w:rsidRDefault="007C3F58" w:rsidP="005F7B5A">
            <w:pPr>
              <w:spacing w:line="360" w:lineRule="auto"/>
              <w:jc w:val="both"/>
              <w:cnfStyle w:val="100000000000"/>
              <w:rPr>
                <w:b w:val="0"/>
                <w:bCs w:val="0"/>
                <w:color w:val="FFFFFF"/>
                <w:sz w:val="24"/>
                <w:szCs w:val="24"/>
              </w:rPr>
            </w:pPr>
            <w:r w:rsidRPr="000E595B">
              <w:rPr>
                <w:color w:val="FFFFFF"/>
                <w:sz w:val="24"/>
                <w:szCs w:val="24"/>
              </w:rPr>
              <w:t>Unit</w:t>
            </w:r>
          </w:p>
        </w:tc>
        <w:tc>
          <w:tcPr>
            <w:tcW w:w="878" w:type="pct"/>
          </w:tcPr>
          <w:p w:rsidR="007C3F58" w:rsidRPr="000E595B" w:rsidRDefault="007C3F58" w:rsidP="005F7B5A">
            <w:pPr>
              <w:spacing w:line="360" w:lineRule="auto"/>
              <w:jc w:val="both"/>
              <w:cnfStyle w:val="100000000000"/>
              <w:rPr>
                <w:b w:val="0"/>
                <w:bCs w:val="0"/>
                <w:color w:val="FFFFFF"/>
                <w:sz w:val="24"/>
                <w:szCs w:val="24"/>
              </w:rPr>
            </w:pPr>
            <w:r w:rsidRPr="000E595B">
              <w:rPr>
                <w:color w:val="FFFFFF"/>
                <w:sz w:val="24"/>
                <w:szCs w:val="24"/>
              </w:rPr>
              <w:t>BYPL</w:t>
            </w:r>
            <w:r w:rsidRPr="000E595B">
              <w:rPr>
                <w:color w:val="FFFFFF"/>
                <w:sz w:val="24"/>
                <w:szCs w:val="24"/>
              </w:rPr>
              <w:br/>
              <w:t>(East &amp; Central)</w:t>
            </w:r>
          </w:p>
        </w:tc>
      </w:tr>
      <w:tr w:rsidR="007C3F58" w:rsidRPr="000E595B" w:rsidTr="005F7B5A">
        <w:trPr>
          <w:cnfStyle w:val="000000100000"/>
          <w:trHeight w:val="334"/>
        </w:trPr>
        <w:tc>
          <w:tcPr>
            <w:cnfStyle w:val="001000000000"/>
            <w:tcW w:w="0" w:type="auto"/>
          </w:tcPr>
          <w:p w:rsidR="007C3F58" w:rsidRPr="000E595B" w:rsidRDefault="007C3F58" w:rsidP="005F7B5A">
            <w:pPr>
              <w:spacing w:line="360" w:lineRule="auto"/>
              <w:jc w:val="both"/>
              <w:rPr>
                <w:b w:val="0"/>
                <w:bCs w:val="0"/>
                <w:color w:val="3E3E3E"/>
                <w:sz w:val="24"/>
                <w:szCs w:val="24"/>
              </w:rPr>
            </w:pPr>
            <w:r w:rsidRPr="000E595B">
              <w:rPr>
                <w:color w:val="3E3E3E"/>
                <w:sz w:val="24"/>
                <w:szCs w:val="24"/>
              </w:rPr>
              <w:t>1</w:t>
            </w:r>
          </w:p>
        </w:tc>
        <w:tc>
          <w:tcPr>
            <w:tcW w:w="0" w:type="auto"/>
          </w:tcPr>
          <w:p w:rsidR="007C3F58" w:rsidRPr="000E595B" w:rsidRDefault="007C3F58" w:rsidP="005F7B5A">
            <w:pPr>
              <w:spacing w:line="360" w:lineRule="auto"/>
              <w:jc w:val="both"/>
              <w:cnfStyle w:val="000000100000"/>
              <w:rPr>
                <w:b/>
                <w:color w:val="000000" w:themeColor="text1"/>
                <w:sz w:val="24"/>
                <w:szCs w:val="24"/>
              </w:rPr>
            </w:pPr>
            <w:r w:rsidRPr="000E595B">
              <w:rPr>
                <w:b/>
                <w:color w:val="000000" w:themeColor="text1"/>
                <w:sz w:val="24"/>
                <w:szCs w:val="24"/>
              </w:rPr>
              <w:t>Area</w:t>
            </w:r>
          </w:p>
        </w:tc>
        <w:tc>
          <w:tcPr>
            <w:tcW w:w="0" w:type="auto"/>
          </w:tcPr>
          <w:p w:rsidR="007C3F58" w:rsidRPr="000E595B" w:rsidRDefault="007C3F58" w:rsidP="005F7B5A">
            <w:pPr>
              <w:spacing w:line="360" w:lineRule="auto"/>
              <w:jc w:val="both"/>
              <w:cnfStyle w:val="000000100000"/>
              <w:rPr>
                <w:b/>
                <w:color w:val="000000" w:themeColor="text1"/>
                <w:sz w:val="24"/>
                <w:szCs w:val="24"/>
              </w:rPr>
            </w:pPr>
            <w:r w:rsidRPr="000E595B">
              <w:rPr>
                <w:b/>
                <w:color w:val="000000" w:themeColor="text1"/>
                <w:sz w:val="24"/>
                <w:szCs w:val="24"/>
              </w:rPr>
              <w:t>sq. km</w:t>
            </w:r>
          </w:p>
        </w:tc>
        <w:tc>
          <w:tcPr>
            <w:tcW w:w="0" w:type="auto"/>
          </w:tcPr>
          <w:p w:rsidR="007C3F58" w:rsidRPr="000E595B" w:rsidRDefault="007C3F58" w:rsidP="005F7B5A">
            <w:pPr>
              <w:spacing w:line="360" w:lineRule="auto"/>
              <w:jc w:val="both"/>
              <w:cnfStyle w:val="000000100000"/>
              <w:rPr>
                <w:b/>
                <w:color w:val="000000" w:themeColor="text1"/>
                <w:sz w:val="24"/>
                <w:szCs w:val="24"/>
              </w:rPr>
            </w:pPr>
            <w:r w:rsidRPr="000E595B">
              <w:rPr>
                <w:b/>
                <w:color w:val="000000" w:themeColor="text1"/>
                <w:sz w:val="24"/>
                <w:szCs w:val="24"/>
              </w:rPr>
              <w:t>200</w:t>
            </w:r>
          </w:p>
        </w:tc>
      </w:tr>
      <w:tr w:rsidR="007C3F58" w:rsidRPr="000E595B" w:rsidTr="005F7B5A">
        <w:trPr>
          <w:cnfStyle w:val="000000010000"/>
          <w:trHeight w:val="453"/>
        </w:trPr>
        <w:tc>
          <w:tcPr>
            <w:cnfStyle w:val="001000000000"/>
            <w:tcW w:w="0" w:type="auto"/>
          </w:tcPr>
          <w:p w:rsidR="007C3F58" w:rsidRPr="000E595B" w:rsidRDefault="007C3F58" w:rsidP="005F7B5A">
            <w:pPr>
              <w:spacing w:line="360" w:lineRule="auto"/>
              <w:jc w:val="both"/>
              <w:rPr>
                <w:b w:val="0"/>
                <w:bCs w:val="0"/>
                <w:color w:val="3E3E3E"/>
                <w:sz w:val="24"/>
                <w:szCs w:val="24"/>
              </w:rPr>
            </w:pPr>
            <w:r w:rsidRPr="000E595B">
              <w:rPr>
                <w:color w:val="3E3E3E"/>
                <w:sz w:val="24"/>
                <w:szCs w:val="24"/>
              </w:rPr>
              <w:t>2</w:t>
            </w:r>
          </w:p>
        </w:tc>
        <w:tc>
          <w:tcPr>
            <w:tcW w:w="0" w:type="auto"/>
          </w:tcPr>
          <w:p w:rsidR="007C3F58" w:rsidRPr="000E595B" w:rsidRDefault="007C3F58" w:rsidP="005F7B5A">
            <w:pPr>
              <w:spacing w:line="360" w:lineRule="auto"/>
              <w:jc w:val="both"/>
              <w:cnfStyle w:val="000000010000"/>
              <w:rPr>
                <w:b/>
                <w:color w:val="000000" w:themeColor="text1"/>
                <w:sz w:val="24"/>
                <w:szCs w:val="24"/>
              </w:rPr>
            </w:pPr>
            <w:r w:rsidRPr="000E595B">
              <w:rPr>
                <w:b/>
                <w:color w:val="000000" w:themeColor="text1"/>
                <w:sz w:val="24"/>
                <w:szCs w:val="24"/>
              </w:rPr>
              <w:t>Customer Density</w:t>
            </w:r>
            <w:r w:rsidRPr="000E595B">
              <w:rPr>
                <w:b/>
                <w:color w:val="000000" w:themeColor="text1"/>
                <w:sz w:val="24"/>
                <w:szCs w:val="24"/>
              </w:rPr>
              <w:br/>
              <w:t>(As of Mar ’14)</w:t>
            </w:r>
          </w:p>
        </w:tc>
        <w:tc>
          <w:tcPr>
            <w:tcW w:w="0" w:type="auto"/>
          </w:tcPr>
          <w:p w:rsidR="007C3F58" w:rsidRPr="000E595B" w:rsidRDefault="007C3F58" w:rsidP="005F7B5A">
            <w:pPr>
              <w:spacing w:line="360" w:lineRule="auto"/>
              <w:jc w:val="both"/>
              <w:cnfStyle w:val="000000010000"/>
              <w:rPr>
                <w:b/>
                <w:color w:val="000000" w:themeColor="text1"/>
                <w:sz w:val="24"/>
                <w:szCs w:val="24"/>
              </w:rPr>
            </w:pPr>
            <w:r w:rsidRPr="000E595B">
              <w:rPr>
                <w:b/>
                <w:color w:val="000000" w:themeColor="text1"/>
                <w:sz w:val="24"/>
                <w:szCs w:val="24"/>
              </w:rPr>
              <w:t>Cons /</w:t>
            </w:r>
            <w:r w:rsidRPr="000E595B">
              <w:rPr>
                <w:b/>
                <w:color w:val="000000" w:themeColor="text1"/>
                <w:sz w:val="24"/>
                <w:szCs w:val="24"/>
              </w:rPr>
              <w:br/>
              <w:t>sq km</w:t>
            </w:r>
          </w:p>
        </w:tc>
        <w:tc>
          <w:tcPr>
            <w:tcW w:w="0" w:type="auto"/>
          </w:tcPr>
          <w:p w:rsidR="007C3F58" w:rsidRPr="000E595B" w:rsidRDefault="007C3F58" w:rsidP="005F7B5A">
            <w:pPr>
              <w:spacing w:line="360" w:lineRule="auto"/>
              <w:jc w:val="both"/>
              <w:cnfStyle w:val="000000010000"/>
              <w:rPr>
                <w:b/>
                <w:color w:val="000000" w:themeColor="text1"/>
                <w:sz w:val="24"/>
                <w:szCs w:val="24"/>
              </w:rPr>
            </w:pPr>
            <w:r w:rsidRPr="000E595B">
              <w:rPr>
                <w:b/>
                <w:color w:val="000000" w:themeColor="text1"/>
                <w:sz w:val="24"/>
                <w:szCs w:val="24"/>
              </w:rPr>
              <w:t>6989</w:t>
            </w:r>
          </w:p>
        </w:tc>
      </w:tr>
      <w:tr w:rsidR="007C3F58" w:rsidRPr="000E595B" w:rsidTr="005F7B5A">
        <w:trPr>
          <w:cnfStyle w:val="000000100000"/>
          <w:trHeight w:val="453"/>
        </w:trPr>
        <w:tc>
          <w:tcPr>
            <w:cnfStyle w:val="001000000000"/>
            <w:tcW w:w="0" w:type="auto"/>
          </w:tcPr>
          <w:p w:rsidR="007C3F58" w:rsidRPr="000E595B" w:rsidRDefault="007C3F58" w:rsidP="005F7B5A">
            <w:pPr>
              <w:spacing w:line="360" w:lineRule="auto"/>
              <w:jc w:val="both"/>
              <w:rPr>
                <w:b w:val="0"/>
                <w:bCs w:val="0"/>
                <w:color w:val="3E3E3E"/>
                <w:sz w:val="24"/>
                <w:szCs w:val="24"/>
              </w:rPr>
            </w:pPr>
            <w:r w:rsidRPr="000E595B">
              <w:rPr>
                <w:color w:val="3E3E3E"/>
                <w:sz w:val="24"/>
                <w:szCs w:val="24"/>
              </w:rPr>
              <w:t>3</w:t>
            </w:r>
          </w:p>
        </w:tc>
        <w:tc>
          <w:tcPr>
            <w:tcW w:w="0" w:type="auto"/>
          </w:tcPr>
          <w:p w:rsidR="007C3F58" w:rsidRPr="000E595B" w:rsidRDefault="007C3F58" w:rsidP="005F7B5A">
            <w:pPr>
              <w:spacing w:line="360" w:lineRule="auto"/>
              <w:jc w:val="both"/>
              <w:cnfStyle w:val="000000100000"/>
              <w:rPr>
                <w:b/>
                <w:color w:val="000000" w:themeColor="text1"/>
                <w:sz w:val="24"/>
                <w:szCs w:val="24"/>
              </w:rPr>
            </w:pPr>
            <w:r w:rsidRPr="000E595B">
              <w:rPr>
                <w:b/>
                <w:color w:val="000000" w:themeColor="text1"/>
                <w:sz w:val="24"/>
                <w:szCs w:val="24"/>
              </w:rPr>
              <w:t>Total Registered Customers </w:t>
            </w:r>
            <w:r w:rsidRPr="000E595B">
              <w:rPr>
                <w:b/>
                <w:color w:val="000000" w:themeColor="text1"/>
                <w:sz w:val="24"/>
                <w:szCs w:val="24"/>
              </w:rPr>
              <w:br/>
              <w:t>(As of Mar ’14)</w:t>
            </w:r>
          </w:p>
        </w:tc>
        <w:tc>
          <w:tcPr>
            <w:tcW w:w="0" w:type="auto"/>
          </w:tcPr>
          <w:p w:rsidR="007C3F58" w:rsidRPr="000E595B" w:rsidRDefault="007C3F58" w:rsidP="005F7B5A">
            <w:pPr>
              <w:spacing w:line="360" w:lineRule="auto"/>
              <w:jc w:val="both"/>
              <w:cnfStyle w:val="000000100000"/>
              <w:rPr>
                <w:b/>
                <w:color w:val="000000" w:themeColor="text1"/>
                <w:sz w:val="24"/>
                <w:szCs w:val="24"/>
              </w:rPr>
            </w:pPr>
            <w:r w:rsidRPr="000E595B">
              <w:rPr>
                <w:b/>
                <w:color w:val="000000" w:themeColor="text1"/>
                <w:sz w:val="24"/>
                <w:szCs w:val="24"/>
              </w:rPr>
              <w:t>Million</w:t>
            </w:r>
          </w:p>
        </w:tc>
        <w:tc>
          <w:tcPr>
            <w:tcW w:w="0" w:type="auto"/>
          </w:tcPr>
          <w:p w:rsidR="007C3F58" w:rsidRPr="000E595B" w:rsidRDefault="007C3F58" w:rsidP="005F7B5A">
            <w:pPr>
              <w:spacing w:line="360" w:lineRule="auto"/>
              <w:jc w:val="both"/>
              <w:cnfStyle w:val="000000100000"/>
              <w:rPr>
                <w:b/>
                <w:color w:val="000000" w:themeColor="text1"/>
                <w:sz w:val="24"/>
                <w:szCs w:val="24"/>
              </w:rPr>
            </w:pPr>
            <w:r w:rsidRPr="000E595B">
              <w:rPr>
                <w:b/>
                <w:color w:val="000000" w:themeColor="text1"/>
                <w:sz w:val="24"/>
                <w:szCs w:val="24"/>
              </w:rPr>
              <w:t>1398</w:t>
            </w:r>
          </w:p>
        </w:tc>
      </w:tr>
      <w:tr w:rsidR="007C3F58" w:rsidRPr="000E595B" w:rsidTr="005F7B5A">
        <w:trPr>
          <w:cnfStyle w:val="000000010000"/>
          <w:trHeight w:val="387"/>
        </w:trPr>
        <w:tc>
          <w:tcPr>
            <w:cnfStyle w:val="001000000000"/>
            <w:tcW w:w="0" w:type="auto"/>
          </w:tcPr>
          <w:p w:rsidR="007C3F58" w:rsidRPr="000E595B" w:rsidRDefault="007C3F58" w:rsidP="005F7B5A">
            <w:pPr>
              <w:spacing w:line="360" w:lineRule="auto"/>
              <w:jc w:val="both"/>
              <w:rPr>
                <w:b w:val="0"/>
                <w:bCs w:val="0"/>
                <w:color w:val="3E3E3E"/>
                <w:sz w:val="24"/>
                <w:szCs w:val="24"/>
              </w:rPr>
            </w:pPr>
            <w:r w:rsidRPr="000E595B">
              <w:rPr>
                <w:color w:val="3E3E3E"/>
                <w:sz w:val="24"/>
                <w:szCs w:val="24"/>
              </w:rPr>
              <w:t>4</w:t>
            </w:r>
          </w:p>
        </w:tc>
        <w:tc>
          <w:tcPr>
            <w:tcW w:w="0" w:type="auto"/>
          </w:tcPr>
          <w:p w:rsidR="007C3F58" w:rsidRPr="000E595B" w:rsidRDefault="007C3F58" w:rsidP="005F7B5A">
            <w:pPr>
              <w:spacing w:line="360" w:lineRule="auto"/>
              <w:jc w:val="both"/>
              <w:cnfStyle w:val="000000010000"/>
              <w:rPr>
                <w:b/>
                <w:color w:val="000000" w:themeColor="text1"/>
                <w:sz w:val="24"/>
                <w:szCs w:val="24"/>
              </w:rPr>
            </w:pPr>
            <w:r w:rsidRPr="000E595B">
              <w:rPr>
                <w:b/>
                <w:color w:val="000000" w:themeColor="text1"/>
                <w:sz w:val="24"/>
                <w:szCs w:val="24"/>
              </w:rPr>
              <w:t>Peak Demand (YTM FY 14)</w:t>
            </w:r>
          </w:p>
        </w:tc>
        <w:tc>
          <w:tcPr>
            <w:tcW w:w="0" w:type="auto"/>
          </w:tcPr>
          <w:p w:rsidR="007C3F58" w:rsidRPr="000E595B" w:rsidRDefault="007C3F58" w:rsidP="005F7B5A">
            <w:pPr>
              <w:spacing w:line="360" w:lineRule="auto"/>
              <w:jc w:val="both"/>
              <w:cnfStyle w:val="000000010000"/>
              <w:rPr>
                <w:b/>
                <w:color w:val="000000" w:themeColor="text1"/>
                <w:sz w:val="24"/>
                <w:szCs w:val="24"/>
              </w:rPr>
            </w:pPr>
            <w:r w:rsidRPr="000E595B">
              <w:rPr>
                <w:b/>
                <w:color w:val="000000" w:themeColor="text1"/>
                <w:sz w:val="24"/>
                <w:szCs w:val="24"/>
              </w:rPr>
              <w:t>MW</w:t>
            </w:r>
          </w:p>
        </w:tc>
        <w:tc>
          <w:tcPr>
            <w:tcW w:w="0" w:type="auto"/>
          </w:tcPr>
          <w:p w:rsidR="007C3F58" w:rsidRPr="000E595B" w:rsidRDefault="007C3F58" w:rsidP="005F7B5A">
            <w:pPr>
              <w:spacing w:line="360" w:lineRule="auto"/>
              <w:jc w:val="both"/>
              <w:cnfStyle w:val="000000010000"/>
              <w:rPr>
                <w:b/>
                <w:color w:val="000000" w:themeColor="text1"/>
                <w:sz w:val="24"/>
                <w:szCs w:val="24"/>
              </w:rPr>
            </w:pPr>
            <w:r w:rsidRPr="000E595B">
              <w:rPr>
                <w:b/>
                <w:color w:val="000000" w:themeColor="text1"/>
                <w:sz w:val="24"/>
                <w:szCs w:val="24"/>
              </w:rPr>
              <w:t>1487</w:t>
            </w:r>
          </w:p>
        </w:tc>
      </w:tr>
    </w:tbl>
    <w:p w:rsidR="007C3F58" w:rsidRPr="000E595B" w:rsidRDefault="007C3F58" w:rsidP="007C3F58">
      <w:pPr>
        <w:spacing w:line="360" w:lineRule="auto"/>
        <w:jc w:val="both"/>
        <w:rPr>
          <w:b/>
          <w:bCs/>
          <w:sz w:val="24"/>
          <w:szCs w:val="24"/>
        </w:rPr>
      </w:pPr>
    </w:p>
    <w:p w:rsidR="007C3F58" w:rsidRDefault="007C3F58" w:rsidP="007C3F58">
      <w:pPr>
        <w:spacing w:line="360" w:lineRule="auto"/>
        <w:jc w:val="both"/>
        <w:rPr>
          <w:bCs/>
          <w:sz w:val="24"/>
          <w:szCs w:val="24"/>
          <w:u w:val="single"/>
        </w:rPr>
      </w:pPr>
      <w:r w:rsidRPr="000E595B">
        <w:rPr>
          <w:bCs/>
          <w:sz w:val="24"/>
          <w:szCs w:val="24"/>
          <w:u w:val="single"/>
        </w:rPr>
        <w:t>Table 1.</w:t>
      </w:r>
    </w:p>
    <w:p w:rsidR="007C3F58" w:rsidRPr="000E595B" w:rsidRDefault="007C3F58" w:rsidP="007C3F58">
      <w:pPr>
        <w:spacing w:line="360" w:lineRule="auto"/>
        <w:jc w:val="both"/>
        <w:rPr>
          <w:bCs/>
          <w:sz w:val="24"/>
          <w:szCs w:val="24"/>
          <w:u w:val="single"/>
        </w:rPr>
      </w:pPr>
    </w:p>
    <w:p w:rsidR="007C3F58" w:rsidRDefault="007C3F58" w:rsidP="007C3F58">
      <w:pPr>
        <w:spacing w:line="360" w:lineRule="auto"/>
        <w:jc w:val="center"/>
        <w:rPr>
          <w:b/>
          <w:color w:val="000000"/>
          <w:sz w:val="36"/>
          <w:szCs w:val="36"/>
        </w:rPr>
      </w:pPr>
    </w:p>
    <w:p w:rsidR="007C3F58" w:rsidRDefault="007C3F58" w:rsidP="007C3F58">
      <w:pPr>
        <w:spacing w:line="360" w:lineRule="auto"/>
        <w:jc w:val="center"/>
        <w:rPr>
          <w:b/>
          <w:color w:val="000000"/>
          <w:sz w:val="36"/>
          <w:szCs w:val="36"/>
        </w:rPr>
      </w:pPr>
    </w:p>
    <w:p w:rsidR="007C3F58" w:rsidRPr="00C9368D" w:rsidRDefault="007C3F58" w:rsidP="007C3F58">
      <w:pPr>
        <w:spacing w:line="360" w:lineRule="auto"/>
        <w:jc w:val="center"/>
        <w:rPr>
          <w:b/>
          <w:bCs/>
          <w:sz w:val="36"/>
          <w:szCs w:val="36"/>
        </w:rPr>
      </w:pPr>
      <w:r w:rsidRPr="00C9368D">
        <w:rPr>
          <w:b/>
          <w:color w:val="000000"/>
          <w:sz w:val="36"/>
          <w:szCs w:val="36"/>
        </w:rPr>
        <w:lastRenderedPageBreak/>
        <w:t>ORIGIN</w:t>
      </w:r>
    </w:p>
    <w:p w:rsidR="007C3F58" w:rsidRPr="000E595B" w:rsidRDefault="007C3F58" w:rsidP="007C3F58">
      <w:pPr>
        <w:autoSpaceDE w:val="0"/>
        <w:autoSpaceDN w:val="0"/>
        <w:adjustRightInd w:val="0"/>
        <w:spacing w:line="360" w:lineRule="auto"/>
        <w:ind w:left="850" w:right="567"/>
        <w:jc w:val="both"/>
        <w:rPr>
          <w:b/>
          <w:color w:val="000000"/>
          <w:sz w:val="24"/>
          <w:szCs w:val="24"/>
        </w:rPr>
      </w:pPr>
      <w:r w:rsidRPr="000E595B">
        <w:rPr>
          <w:color w:val="000000"/>
          <w:sz w:val="24"/>
          <w:szCs w:val="24"/>
        </w:rPr>
        <w:t>The history of electricity in Delhi dates back to 1905 when M/s John Fleming Company was awarded the license as per Indian Electricity Act, 1903, for generation and distribution of power in Delhi. It was replaced by Delhi Tramway and Lighting Company, which was subsequently renamed as Delhi Electricity Supply &amp; Traction Company. In 1939 The Delhi Central Electric Power Authority (DCEPA) was formed to run the services. In 1951, the DCEPA was taken over by Delhi Electricity Board, constituted under Indian Electricity Supply Act 1948. In 1958, Delhi Electricity Supply undertaking came into existence and was once again converted to Delhi Vidyut Board in 1997.</w:t>
      </w:r>
    </w:p>
    <w:p w:rsidR="007C3F58" w:rsidRPr="000E595B" w:rsidRDefault="007C3F58" w:rsidP="007C3F58">
      <w:pPr>
        <w:spacing w:line="360" w:lineRule="auto"/>
        <w:ind w:left="850" w:right="567"/>
        <w:jc w:val="both"/>
        <w:rPr>
          <w:color w:val="000000"/>
          <w:sz w:val="24"/>
          <w:szCs w:val="24"/>
          <w:lang w:eastAsia="en-IN"/>
        </w:rPr>
      </w:pPr>
      <w:r w:rsidRPr="000E595B">
        <w:rPr>
          <w:color w:val="000000"/>
          <w:sz w:val="24"/>
          <w:szCs w:val="24"/>
          <w:lang w:eastAsia="en-IN"/>
        </w:rPr>
        <w:t>The power sector in Delhi has undergone a major transformation since 2002. From a single State Electricity Board called Delhi Vidyut Board, and its erstwhile avatar Delhi Electricity Supply Undertaking (part of Municipal Corporation of Delhi), the entire sector was divided into five companies namely, three distribution companies, one transmission / holding company and one generation companies. This was the outcome of the Delhi Electricity Reform Act, 2000. It is the far sightedness of the then government, led by Smt. Sheila Dikshit, which made such far reaching changes possible even in the absence of a central legislation providing for reform of the electricity sector, which was enacted much later in the form of Electricity Act, 2003.</w:t>
      </w:r>
    </w:p>
    <w:p w:rsidR="007C3F58" w:rsidRPr="000E595B" w:rsidRDefault="007C3F58" w:rsidP="007C3F58">
      <w:pPr>
        <w:spacing w:line="360" w:lineRule="auto"/>
        <w:ind w:left="850" w:right="567"/>
        <w:jc w:val="both"/>
        <w:rPr>
          <w:b/>
          <w:color w:val="000000"/>
          <w:sz w:val="24"/>
          <w:szCs w:val="24"/>
          <w:u w:val="single"/>
          <w:lang w:eastAsia="en-IN"/>
        </w:rPr>
      </w:pPr>
    </w:p>
    <w:p w:rsidR="007C3F58" w:rsidRPr="000E595B" w:rsidRDefault="007C3F58" w:rsidP="007C3F58">
      <w:pPr>
        <w:spacing w:line="360" w:lineRule="auto"/>
        <w:ind w:left="850" w:right="567"/>
        <w:jc w:val="both"/>
        <w:rPr>
          <w:b/>
          <w:color w:val="000000"/>
          <w:sz w:val="24"/>
          <w:szCs w:val="24"/>
          <w:u w:val="single"/>
          <w:lang w:eastAsia="en-IN"/>
        </w:rPr>
      </w:pPr>
      <w:r w:rsidRPr="000E595B">
        <w:rPr>
          <w:b/>
          <w:color w:val="000000"/>
          <w:sz w:val="24"/>
          <w:szCs w:val="24"/>
          <w:u w:val="single"/>
          <w:lang w:eastAsia="en-IN"/>
        </w:rPr>
        <w:t>Elements of the reform:-</w:t>
      </w:r>
    </w:p>
    <w:p w:rsidR="007C3F58" w:rsidRPr="000E595B" w:rsidRDefault="007C3F58" w:rsidP="007C3F58">
      <w:pPr>
        <w:spacing w:line="360" w:lineRule="auto"/>
        <w:ind w:left="850" w:right="567"/>
        <w:jc w:val="both"/>
        <w:rPr>
          <w:sz w:val="24"/>
          <w:szCs w:val="24"/>
          <w:lang w:eastAsia="en-IN"/>
        </w:rPr>
      </w:pPr>
      <w:r w:rsidRPr="000E595B">
        <w:rPr>
          <w:sz w:val="24"/>
          <w:szCs w:val="24"/>
          <w:lang w:eastAsia="en-IN"/>
        </w:rPr>
        <w:t>Distribution is a sector, which can be largely self-financing over the long term once the investments have been made in bringing the system to technological modern standards. The transmission and generation system require large capital investments.</w:t>
      </w:r>
    </w:p>
    <w:p w:rsidR="007C3F58" w:rsidRPr="000E595B" w:rsidRDefault="007C3F58" w:rsidP="007C3F58">
      <w:pPr>
        <w:spacing w:line="360" w:lineRule="auto"/>
        <w:ind w:left="850" w:right="567"/>
        <w:jc w:val="both"/>
        <w:rPr>
          <w:sz w:val="24"/>
          <w:szCs w:val="24"/>
          <w:lang w:eastAsia="en-IN"/>
        </w:rPr>
      </w:pPr>
      <w:r w:rsidRPr="000E595B">
        <w:rPr>
          <w:sz w:val="24"/>
          <w:szCs w:val="24"/>
          <w:lang w:eastAsia="en-IN"/>
        </w:rPr>
        <w:t xml:space="preserve">The concept of loss reduction namely Aggregate Technical and Commercial Losses (AT&amp;C) were taken as the measure of bidding and the assets were valued on “Going Concern” basis as per Companies Act provisions. </w:t>
      </w:r>
    </w:p>
    <w:p w:rsidR="007C3F58" w:rsidRPr="000E595B" w:rsidRDefault="007C3F58" w:rsidP="007C3F58">
      <w:pPr>
        <w:spacing w:line="360" w:lineRule="auto"/>
        <w:ind w:left="850" w:right="567"/>
        <w:jc w:val="both"/>
        <w:rPr>
          <w:color w:val="000000"/>
          <w:sz w:val="24"/>
          <w:szCs w:val="24"/>
          <w:lang w:eastAsia="en-IN"/>
        </w:rPr>
      </w:pPr>
      <w:r w:rsidRPr="000E595B">
        <w:rPr>
          <w:sz w:val="24"/>
          <w:szCs w:val="24"/>
          <w:lang w:eastAsia="en-IN"/>
        </w:rPr>
        <w:t>The five years of reforms (2002 – 2007) have brought</w:t>
      </w:r>
      <w:r w:rsidRPr="000E595B">
        <w:rPr>
          <w:color w:val="000000"/>
          <w:sz w:val="24"/>
          <w:szCs w:val="24"/>
          <w:lang w:eastAsia="en-IN"/>
        </w:rPr>
        <w:t xml:space="preserve"> both brick bats and kudos to the government</w:t>
      </w:r>
    </w:p>
    <w:p w:rsidR="007C3F58" w:rsidRPr="000E595B" w:rsidRDefault="007C3F58" w:rsidP="007C3F58">
      <w:pPr>
        <w:spacing w:line="360" w:lineRule="auto"/>
        <w:ind w:left="567" w:right="567"/>
        <w:jc w:val="both"/>
        <w:rPr>
          <w:color w:val="000000"/>
          <w:sz w:val="24"/>
          <w:szCs w:val="24"/>
          <w:lang w:eastAsia="en-IN"/>
        </w:rPr>
      </w:pPr>
      <w:r w:rsidRPr="000E595B">
        <w:rPr>
          <w:color w:val="000000"/>
          <w:sz w:val="24"/>
          <w:szCs w:val="24"/>
          <w:lang w:eastAsia="en-IN"/>
        </w:rPr>
        <w:lastRenderedPageBreak/>
        <w:t>The entire 66/33/11 KV distribution system was privatized by setting up three distribution companies:</w:t>
      </w:r>
    </w:p>
    <w:p w:rsidR="007C3F58" w:rsidRPr="000E595B" w:rsidRDefault="007C3F58" w:rsidP="00797F97">
      <w:pPr>
        <w:pStyle w:val="ListParagraph"/>
        <w:numPr>
          <w:ilvl w:val="0"/>
          <w:numId w:val="25"/>
        </w:numPr>
        <w:spacing w:line="360" w:lineRule="auto"/>
        <w:ind w:right="567"/>
        <w:jc w:val="both"/>
        <w:rPr>
          <w:rFonts w:ascii="Times New Roman" w:hAnsi="Times New Roman"/>
          <w:color w:val="000000"/>
          <w:sz w:val="24"/>
          <w:szCs w:val="24"/>
          <w:lang w:eastAsia="en-IN"/>
        </w:rPr>
      </w:pPr>
      <w:r w:rsidRPr="000E595B">
        <w:rPr>
          <w:rFonts w:ascii="Times New Roman" w:hAnsi="Times New Roman"/>
          <w:color w:val="000000"/>
          <w:sz w:val="24"/>
          <w:szCs w:val="24"/>
          <w:lang w:eastAsia="en-IN"/>
        </w:rPr>
        <w:t>North Delhi Power Limited (NDPL)</w:t>
      </w:r>
    </w:p>
    <w:p w:rsidR="007C3F58" w:rsidRPr="000E595B" w:rsidRDefault="007C3F58" w:rsidP="00797F97">
      <w:pPr>
        <w:pStyle w:val="ListParagraph"/>
        <w:numPr>
          <w:ilvl w:val="0"/>
          <w:numId w:val="25"/>
        </w:numPr>
        <w:spacing w:line="360" w:lineRule="auto"/>
        <w:ind w:right="567"/>
        <w:jc w:val="both"/>
        <w:rPr>
          <w:rFonts w:ascii="Times New Roman" w:hAnsi="Times New Roman"/>
          <w:color w:val="000000"/>
          <w:sz w:val="24"/>
          <w:szCs w:val="24"/>
          <w:lang w:eastAsia="en-IN"/>
        </w:rPr>
      </w:pPr>
      <w:r w:rsidRPr="000E595B">
        <w:rPr>
          <w:rFonts w:ascii="Times New Roman" w:hAnsi="Times New Roman"/>
          <w:color w:val="000000"/>
          <w:sz w:val="24"/>
          <w:szCs w:val="24"/>
          <w:lang w:eastAsia="en-IN"/>
        </w:rPr>
        <w:t>BSES Yamuna Power Limited (BYPL)</w:t>
      </w:r>
    </w:p>
    <w:p w:rsidR="007C3F58" w:rsidRPr="000E595B" w:rsidRDefault="007C3F58" w:rsidP="00797F97">
      <w:pPr>
        <w:pStyle w:val="ListParagraph"/>
        <w:numPr>
          <w:ilvl w:val="0"/>
          <w:numId w:val="25"/>
        </w:numPr>
        <w:spacing w:line="360" w:lineRule="auto"/>
        <w:ind w:right="567"/>
        <w:jc w:val="both"/>
        <w:rPr>
          <w:rFonts w:ascii="Times New Roman" w:hAnsi="Times New Roman"/>
          <w:color w:val="000000"/>
          <w:sz w:val="24"/>
          <w:szCs w:val="24"/>
          <w:lang w:eastAsia="en-IN"/>
        </w:rPr>
      </w:pPr>
      <w:r w:rsidRPr="000E595B">
        <w:rPr>
          <w:rFonts w:ascii="Times New Roman" w:hAnsi="Times New Roman"/>
          <w:color w:val="000000"/>
          <w:sz w:val="24"/>
          <w:szCs w:val="24"/>
          <w:lang w:eastAsia="en-IN"/>
        </w:rPr>
        <w:t>BSES Rajdhani Power Limited (BRPL)</w:t>
      </w:r>
    </w:p>
    <w:p w:rsidR="007C3F58" w:rsidRPr="000E595B" w:rsidRDefault="007C3F58" w:rsidP="007C3F58">
      <w:pPr>
        <w:spacing w:line="360" w:lineRule="auto"/>
        <w:ind w:left="567" w:right="567"/>
        <w:jc w:val="both"/>
        <w:rPr>
          <w:color w:val="000000"/>
          <w:sz w:val="24"/>
          <w:szCs w:val="24"/>
          <w:lang w:eastAsia="en-IN"/>
        </w:rPr>
      </w:pPr>
      <w:r w:rsidRPr="000E595B">
        <w:rPr>
          <w:color w:val="000000"/>
          <w:sz w:val="24"/>
          <w:szCs w:val="24"/>
          <w:lang w:eastAsia="en-IN"/>
        </w:rPr>
        <w:t>In these companies, 49% stakes is that of government by the way of holding assets and land on lease, and in turn government has three directors on each of the boards of the three companies whereas the Managing Director is appointed by the larger shareholder namely TATA Power in case of NDPL, Reliance Energy in case of BYPL and BRPL</w:t>
      </w:r>
    </w:p>
    <w:p w:rsidR="007C3F58" w:rsidRPr="000E595B" w:rsidRDefault="007C3F58" w:rsidP="007C3F58">
      <w:pPr>
        <w:spacing w:line="360" w:lineRule="auto"/>
        <w:ind w:left="567" w:right="567"/>
        <w:jc w:val="both"/>
        <w:rPr>
          <w:sz w:val="24"/>
          <w:szCs w:val="24"/>
        </w:rPr>
      </w:pPr>
      <w:r w:rsidRPr="000E595B">
        <w:rPr>
          <w:b/>
          <w:sz w:val="24"/>
          <w:szCs w:val="24"/>
        </w:rPr>
        <w:t xml:space="preserve"> </w:t>
      </w:r>
      <w:r w:rsidRPr="000E595B">
        <w:rPr>
          <w:sz w:val="24"/>
          <w:szCs w:val="24"/>
        </w:rPr>
        <w:t>Basically, BSES Yamuna Power Limited, Delhi is a part of service Sector Company. It is a power industry which distributes electricity to Delhi consumers. It is semi governmental company i.e. joint venture with ADA Group (Anil Dhiru Bhai Ambani Group of Companies). It is a nationalized company which operates their business in the city of Delhi in some particular region.</w:t>
      </w:r>
    </w:p>
    <w:p w:rsidR="007C3F58" w:rsidRPr="000E595B" w:rsidRDefault="007C3F58" w:rsidP="007C3F58">
      <w:pPr>
        <w:spacing w:line="360" w:lineRule="auto"/>
        <w:ind w:left="567" w:right="567"/>
        <w:jc w:val="both"/>
        <w:rPr>
          <w:sz w:val="24"/>
          <w:szCs w:val="24"/>
        </w:rPr>
      </w:pPr>
      <w:r w:rsidRPr="000E595B">
        <w:rPr>
          <w:sz w:val="24"/>
          <w:szCs w:val="24"/>
        </w:rPr>
        <w:t>BSES DELHI is a service sector industry and the specific function of the company is distribution of power (electricity).  The company has both the major department like HR (Human Resources Department) and Finance Department. The company has also store, maintenance &amp; operations and IT department because store department is required for maintaining the inventory and management &amp; operations required for smooth running of operations.</w:t>
      </w:r>
    </w:p>
    <w:p w:rsidR="007C3F58" w:rsidRPr="000E595B" w:rsidRDefault="007C3F58" w:rsidP="007C3F58">
      <w:pPr>
        <w:spacing w:line="360" w:lineRule="auto"/>
        <w:ind w:left="567" w:right="567"/>
        <w:jc w:val="both"/>
        <w:rPr>
          <w:sz w:val="24"/>
          <w:szCs w:val="24"/>
        </w:rPr>
      </w:pPr>
    </w:p>
    <w:p w:rsidR="007C3F58" w:rsidRDefault="007C3F58" w:rsidP="007C3F58">
      <w:pPr>
        <w:spacing w:line="360" w:lineRule="auto"/>
        <w:ind w:right="567"/>
        <w:jc w:val="both"/>
        <w:rPr>
          <w:sz w:val="24"/>
          <w:szCs w:val="24"/>
        </w:rPr>
      </w:pPr>
    </w:p>
    <w:p w:rsidR="007C3F58" w:rsidRPr="000E595B" w:rsidRDefault="007C3F58" w:rsidP="007C3F58">
      <w:pPr>
        <w:spacing w:line="360" w:lineRule="auto"/>
        <w:ind w:right="567"/>
        <w:jc w:val="both"/>
        <w:rPr>
          <w:sz w:val="24"/>
          <w:szCs w:val="24"/>
        </w:rPr>
      </w:pPr>
    </w:p>
    <w:p w:rsidR="007C3F58" w:rsidRPr="000E595B" w:rsidRDefault="007C3F58" w:rsidP="007C3F58">
      <w:pPr>
        <w:pStyle w:val="ListParagraph"/>
        <w:numPr>
          <w:ilvl w:val="0"/>
          <w:numId w:val="1"/>
        </w:numPr>
        <w:spacing w:line="360" w:lineRule="auto"/>
        <w:ind w:left="567" w:right="567"/>
        <w:jc w:val="both"/>
        <w:rPr>
          <w:rFonts w:ascii="Times New Roman" w:hAnsi="Times New Roman"/>
          <w:b/>
          <w:bCs/>
          <w:sz w:val="24"/>
          <w:szCs w:val="24"/>
        </w:rPr>
      </w:pPr>
      <w:r w:rsidRPr="000E595B">
        <w:rPr>
          <w:rFonts w:ascii="Times New Roman" w:hAnsi="Times New Roman"/>
          <w:b/>
          <w:bCs/>
          <w:sz w:val="24"/>
          <w:szCs w:val="24"/>
        </w:rPr>
        <w:t>VISION OF BYPL:</w:t>
      </w:r>
    </w:p>
    <w:p w:rsidR="007C3F58" w:rsidRPr="000E595B" w:rsidRDefault="007C3F58" w:rsidP="00797F97">
      <w:pPr>
        <w:pStyle w:val="ListParagraph"/>
        <w:numPr>
          <w:ilvl w:val="0"/>
          <w:numId w:val="26"/>
        </w:numPr>
        <w:spacing w:line="360" w:lineRule="auto"/>
        <w:ind w:right="567"/>
        <w:jc w:val="both"/>
        <w:rPr>
          <w:rFonts w:ascii="Times New Roman" w:hAnsi="Times New Roman"/>
          <w:b/>
          <w:bCs/>
          <w:sz w:val="24"/>
          <w:szCs w:val="24"/>
        </w:rPr>
      </w:pPr>
      <w:r w:rsidRPr="000E595B">
        <w:rPr>
          <w:rFonts w:ascii="Times New Roman" w:hAnsi="Times New Roman"/>
          <w:sz w:val="24"/>
          <w:szCs w:val="24"/>
        </w:rPr>
        <w:t>To be amongst the most admired and most trusted integrated utility companies in the world.</w:t>
      </w:r>
    </w:p>
    <w:p w:rsidR="007C3F58" w:rsidRPr="000E595B" w:rsidRDefault="007C3F58" w:rsidP="00797F97">
      <w:pPr>
        <w:pStyle w:val="bodytxt1"/>
        <w:numPr>
          <w:ilvl w:val="0"/>
          <w:numId w:val="26"/>
        </w:numPr>
        <w:spacing w:line="360" w:lineRule="auto"/>
        <w:ind w:right="567"/>
        <w:rPr>
          <w:rFonts w:ascii="Times New Roman" w:hAnsi="Times New Roman" w:cs="Times New Roman"/>
          <w:color w:val="auto"/>
          <w:sz w:val="24"/>
          <w:szCs w:val="24"/>
        </w:rPr>
      </w:pPr>
      <w:r w:rsidRPr="000E595B">
        <w:rPr>
          <w:rFonts w:ascii="Times New Roman" w:hAnsi="Times New Roman" w:cs="Times New Roman"/>
          <w:color w:val="auto"/>
          <w:sz w:val="24"/>
          <w:szCs w:val="24"/>
        </w:rPr>
        <w:t>To deliver reliable and quality products and services to all customers at competitive costs, with international standards of customer care thereby creating superior value for all stakeholders.</w:t>
      </w:r>
    </w:p>
    <w:p w:rsidR="007C3F58" w:rsidRPr="000E595B" w:rsidRDefault="007C3F58" w:rsidP="00797F97">
      <w:pPr>
        <w:pStyle w:val="bodytxt1"/>
        <w:numPr>
          <w:ilvl w:val="0"/>
          <w:numId w:val="26"/>
        </w:numPr>
        <w:spacing w:line="360" w:lineRule="auto"/>
        <w:ind w:right="567"/>
        <w:rPr>
          <w:rFonts w:ascii="Times New Roman" w:hAnsi="Times New Roman" w:cs="Times New Roman"/>
          <w:color w:val="auto"/>
          <w:sz w:val="24"/>
          <w:szCs w:val="24"/>
        </w:rPr>
      </w:pPr>
      <w:r w:rsidRPr="000E595B">
        <w:rPr>
          <w:rFonts w:ascii="Times New Roman" w:hAnsi="Times New Roman" w:cs="Times New Roman"/>
          <w:color w:val="auto"/>
          <w:sz w:val="24"/>
          <w:szCs w:val="24"/>
        </w:rPr>
        <w:t>To set new benchmarks in standards of corporate performance and governance, through the pursuit of operational and financial excellence, responsible citizenship and profitable growth.</w:t>
      </w:r>
    </w:p>
    <w:p w:rsidR="007C3F58" w:rsidRPr="000E595B" w:rsidRDefault="007C3F58" w:rsidP="007C3F58">
      <w:pPr>
        <w:pStyle w:val="bodytxt1"/>
        <w:numPr>
          <w:ilvl w:val="0"/>
          <w:numId w:val="1"/>
        </w:numPr>
        <w:spacing w:line="360" w:lineRule="auto"/>
        <w:ind w:left="850" w:right="567"/>
        <w:rPr>
          <w:rFonts w:ascii="Times New Roman" w:hAnsi="Times New Roman" w:cs="Times New Roman"/>
          <w:color w:val="auto"/>
          <w:sz w:val="24"/>
          <w:szCs w:val="24"/>
        </w:rPr>
      </w:pPr>
      <w:r w:rsidRPr="000E595B">
        <w:rPr>
          <w:rFonts w:ascii="Times New Roman" w:hAnsi="Times New Roman" w:cs="Times New Roman"/>
          <w:b/>
          <w:bCs/>
          <w:color w:val="auto"/>
          <w:sz w:val="24"/>
          <w:szCs w:val="24"/>
        </w:rPr>
        <w:lastRenderedPageBreak/>
        <w:t xml:space="preserve">MISSION OF BYPL </w:t>
      </w:r>
    </w:p>
    <w:p w:rsidR="007C3F58" w:rsidRPr="000E595B" w:rsidRDefault="007C3F58" w:rsidP="00797F97">
      <w:pPr>
        <w:pStyle w:val="ListParagraph"/>
        <w:numPr>
          <w:ilvl w:val="0"/>
          <w:numId w:val="20"/>
        </w:numPr>
        <w:spacing w:line="360" w:lineRule="auto"/>
        <w:ind w:right="567"/>
        <w:jc w:val="both"/>
        <w:rPr>
          <w:rFonts w:ascii="Times New Roman" w:hAnsi="Times New Roman"/>
          <w:sz w:val="24"/>
          <w:szCs w:val="24"/>
        </w:rPr>
      </w:pPr>
      <w:r w:rsidRPr="000E595B">
        <w:rPr>
          <w:rFonts w:ascii="Times New Roman" w:hAnsi="Times New Roman"/>
          <w:sz w:val="24"/>
          <w:szCs w:val="24"/>
        </w:rPr>
        <w:t>To attain global best practices and become a world-class utility</w:t>
      </w:r>
    </w:p>
    <w:p w:rsidR="007C3F58" w:rsidRPr="000E595B" w:rsidRDefault="007C3F58" w:rsidP="00797F97">
      <w:pPr>
        <w:pStyle w:val="ListParagraph"/>
        <w:numPr>
          <w:ilvl w:val="0"/>
          <w:numId w:val="20"/>
        </w:numPr>
        <w:spacing w:line="360" w:lineRule="auto"/>
        <w:ind w:right="567"/>
        <w:jc w:val="both"/>
        <w:rPr>
          <w:rFonts w:ascii="Times New Roman" w:hAnsi="Times New Roman"/>
          <w:sz w:val="24"/>
          <w:szCs w:val="24"/>
        </w:rPr>
      </w:pPr>
      <w:r w:rsidRPr="000E595B">
        <w:rPr>
          <w:rFonts w:ascii="Times New Roman" w:hAnsi="Times New Roman"/>
          <w:sz w:val="24"/>
          <w:szCs w:val="24"/>
        </w:rPr>
        <w:t xml:space="preserve">To provide uninterrupted, affordable, quality, reliable, safe and clean power to our customers. </w:t>
      </w:r>
    </w:p>
    <w:p w:rsidR="007C3F58" w:rsidRPr="000E595B" w:rsidRDefault="007C3F58" w:rsidP="00797F97">
      <w:pPr>
        <w:pStyle w:val="ListParagraph"/>
        <w:numPr>
          <w:ilvl w:val="0"/>
          <w:numId w:val="20"/>
        </w:numPr>
        <w:spacing w:line="360" w:lineRule="auto"/>
        <w:ind w:right="567"/>
        <w:jc w:val="both"/>
        <w:rPr>
          <w:rFonts w:ascii="Times New Roman" w:hAnsi="Times New Roman"/>
          <w:sz w:val="24"/>
          <w:szCs w:val="24"/>
        </w:rPr>
      </w:pPr>
      <w:r w:rsidRPr="000E595B">
        <w:rPr>
          <w:rFonts w:ascii="Times New Roman" w:hAnsi="Times New Roman"/>
          <w:sz w:val="24"/>
          <w:szCs w:val="24"/>
        </w:rPr>
        <w:t>To achieve excellence in service, quality, reliability, safety and customer care.</w:t>
      </w:r>
    </w:p>
    <w:p w:rsidR="007C3F58" w:rsidRPr="000E595B" w:rsidRDefault="007C3F58" w:rsidP="00797F97">
      <w:pPr>
        <w:pStyle w:val="ListParagraph"/>
        <w:numPr>
          <w:ilvl w:val="0"/>
          <w:numId w:val="20"/>
        </w:numPr>
        <w:spacing w:line="360" w:lineRule="auto"/>
        <w:ind w:right="567"/>
        <w:jc w:val="both"/>
        <w:rPr>
          <w:rFonts w:ascii="Times New Roman" w:hAnsi="Times New Roman"/>
          <w:sz w:val="24"/>
          <w:szCs w:val="24"/>
        </w:rPr>
      </w:pPr>
      <w:r w:rsidRPr="000E595B">
        <w:rPr>
          <w:rFonts w:ascii="Times New Roman" w:hAnsi="Times New Roman"/>
          <w:sz w:val="24"/>
          <w:szCs w:val="24"/>
        </w:rPr>
        <w:t>To earn trust and confidence of all customers and stakeholders by exceeding their expectations, and make the company a respected household name.</w:t>
      </w:r>
    </w:p>
    <w:p w:rsidR="007C3F58" w:rsidRPr="000E595B" w:rsidRDefault="007C3F58" w:rsidP="00797F97">
      <w:pPr>
        <w:pStyle w:val="ListParagraph"/>
        <w:numPr>
          <w:ilvl w:val="0"/>
          <w:numId w:val="20"/>
        </w:numPr>
        <w:spacing w:line="360" w:lineRule="auto"/>
        <w:ind w:right="567"/>
        <w:jc w:val="both"/>
        <w:rPr>
          <w:rFonts w:ascii="Times New Roman" w:hAnsi="Times New Roman"/>
          <w:sz w:val="24"/>
          <w:szCs w:val="24"/>
        </w:rPr>
      </w:pPr>
      <w:r w:rsidRPr="000E595B">
        <w:rPr>
          <w:rFonts w:ascii="Times New Roman" w:hAnsi="Times New Roman"/>
          <w:sz w:val="24"/>
          <w:szCs w:val="24"/>
        </w:rPr>
        <w:t>To earn trust and confidence of all customers and stakeholders by exceeding their expectations, and make the company a respected household name.</w:t>
      </w:r>
    </w:p>
    <w:p w:rsidR="007C3F58" w:rsidRPr="000E595B" w:rsidRDefault="007C3F58" w:rsidP="00797F97">
      <w:pPr>
        <w:pStyle w:val="ListParagraph"/>
        <w:numPr>
          <w:ilvl w:val="0"/>
          <w:numId w:val="20"/>
        </w:numPr>
        <w:spacing w:line="360" w:lineRule="auto"/>
        <w:ind w:right="567"/>
        <w:jc w:val="both"/>
        <w:rPr>
          <w:rFonts w:ascii="Times New Roman" w:hAnsi="Times New Roman"/>
          <w:sz w:val="24"/>
          <w:szCs w:val="24"/>
        </w:rPr>
      </w:pPr>
      <w:r w:rsidRPr="000E595B">
        <w:rPr>
          <w:rFonts w:ascii="Times New Roman" w:hAnsi="Times New Roman"/>
          <w:sz w:val="24"/>
          <w:szCs w:val="24"/>
        </w:rPr>
        <w:t>To consistently achieve high growth with the highest levels of productivity.</w:t>
      </w:r>
    </w:p>
    <w:p w:rsidR="007C3F58" w:rsidRPr="000E595B" w:rsidRDefault="007C3F58" w:rsidP="00797F97">
      <w:pPr>
        <w:pStyle w:val="ListParagraph"/>
        <w:numPr>
          <w:ilvl w:val="0"/>
          <w:numId w:val="20"/>
        </w:numPr>
        <w:spacing w:line="360" w:lineRule="auto"/>
        <w:ind w:right="567"/>
        <w:jc w:val="both"/>
        <w:rPr>
          <w:rFonts w:ascii="Times New Roman" w:hAnsi="Times New Roman"/>
          <w:sz w:val="24"/>
          <w:szCs w:val="24"/>
        </w:rPr>
      </w:pPr>
      <w:r w:rsidRPr="000E595B">
        <w:rPr>
          <w:rFonts w:ascii="Times New Roman" w:hAnsi="Times New Roman"/>
          <w:sz w:val="24"/>
          <w:szCs w:val="24"/>
        </w:rPr>
        <w:t>To be a technology driven, efficient and financially sound organization.</w:t>
      </w:r>
    </w:p>
    <w:p w:rsidR="007C3F58" w:rsidRPr="000E595B" w:rsidRDefault="007C3F58" w:rsidP="00797F97">
      <w:pPr>
        <w:pStyle w:val="style3"/>
        <w:numPr>
          <w:ilvl w:val="0"/>
          <w:numId w:val="20"/>
        </w:numPr>
        <w:spacing w:line="360" w:lineRule="auto"/>
        <w:ind w:right="567"/>
        <w:rPr>
          <w:rFonts w:ascii="Times New Roman" w:hAnsi="Times New Roman" w:cs="Times New Roman"/>
          <w:sz w:val="24"/>
          <w:szCs w:val="24"/>
        </w:rPr>
      </w:pPr>
      <w:r w:rsidRPr="000E595B">
        <w:rPr>
          <w:rFonts w:ascii="Times New Roman" w:hAnsi="Times New Roman" w:cs="Times New Roman"/>
          <w:sz w:val="24"/>
          <w:szCs w:val="24"/>
        </w:rPr>
        <w:t>To be a responsible corporate citizen nurturing human values and concern for society, the environment and above all, people.</w:t>
      </w:r>
    </w:p>
    <w:p w:rsidR="007C3F58" w:rsidRPr="000E595B" w:rsidRDefault="007C3F58" w:rsidP="00797F97">
      <w:pPr>
        <w:pStyle w:val="style3"/>
        <w:numPr>
          <w:ilvl w:val="0"/>
          <w:numId w:val="20"/>
        </w:numPr>
        <w:spacing w:line="360" w:lineRule="auto"/>
        <w:ind w:right="567"/>
        <w:rPr>
          <w:rFonts w:ascii="Times New Roman" w:hAnsi="Times New Roman" w:cs="Times New Roman"/>
          <w:sz w:val="24"/>
          <w:szCs w:val="24"/>
        </w:rPr>
      </w:pPr>
      <w:r w:rsidRPr="000E595B">
        <w:rPr>
          <w:rFonts w:ascii="Times New Roman" w:hAnsi="Times New Roman" w:cs="Times New Roman"/>
          <w:sz w:val="24"/>
          <w:szCs w:val="24"/>
        </w:rPr>
        <w:t>To contribute towards community development and nation building.</w:t>
      </w:r>
    </w:p>
    <w:p w:rsidR="007C3F58" w:rsidRPr="000E595B" w:rsidRDefault="007C3F58" w:rsidP="00797F97">
      <w:pPr>
        <w:pStyle w:val="style3"/>
        <w:numPr>
          <w:ilvl w:val="0"/>
          <w:numId w:val="20"/>
        </w:numPr>
        <w:spacing w:line="360" w:lineRule="auto"/>
        <w:ind w:right="567"/>
        <w:rPr>
          <w:rFonts w:ascii="Times New Roman" w:hAnsi="Times New Roman" w:cs="Times New Roman"/>
          <w:sz w:val="24"/>
          <w:szCs w:val="24"/>
        </w:rPr>
      </w:pPr>
      <w:r w:rsidRPr="000E595B">
        <w:rPr>
          <w:rFonts w:ascii="Times New Roman" w:hAnsi="Times New Roman" w:cs="Times New Roman"/>
          <w:sz w:val="24"/>
          <w:szCs w:val="24"/>
        </w:rPr>
        <w:t>To promote a work culture that fosters individual growth, team spirit and creativity to overcome challenges and attain goals.</w:t>
      </w:r>
    </w:p>
    <w:p w:rsidR="007C3F58" w:rsidRPr="000E595B" w:rsidRDefault="007C3F58" w:rsidP="00797F97">
      <w:pPr>
        <w:pStyle w:val="style3"/>
        <w:numPr>
          <w:ilvl w:val="0"/>
          <w:numId w:val="20"/>
        </w:numPr>
        <w:spacing w:line="360" w:lineRule="auto"/>
        <w:ind w:right="567"/>
        <w:rPr>
          <w:rFonts w:ascii="Times New Roman" w:hAnsi="Times New Roman" w:cs="Times New Roman"/>
          <w:sz w:val="24"/>
          <w:szCs w:val="24"/>
        </w:rPr>
      </w:pPr>
      <w:r w:rsidRPr="000E595B">
        <w:rPr>
          <w:rFonts w:ascii="Times New Roman" w:hAnsi="Times New Roman" w:cs="Times New Roman"/>
          <w:sz w:val="24"/>
          <w:szCs w:val="24"/>
        </w:rPr>
        <w:t>To encourage ideas, talent and value systems.</w:t>
      </w:r>
    </w:p>
    <w:p w:rsidR="007C3F58" w:rsidRPr="000E595B" w:rsidRDefault="007C3F58" w:rsidP="00797F97">
      <w:pPr>
        <w:pStyle w:val="style3"/>
        <w:numPr>
          <w:ilvl w:val="0"/>
          <w:numId w:val="20"/>
        </w:numPr>
        <w:spacing w:line="360" w:lineRule="auto"/>
        <w:ind w:right="567"/>
        <w:rPr>
          <w:rFonts w:ascii="Times New Roman" w:hAnsi="Times New Roman" w:cs="Times New Roman"/>
          <w:sz w:val="24"/>
          <w:szCs w:val="24"/>
        </w:rPr>
      </w:pPr>
      <w:r w:rsidRPr="000E595B">
        <w:rPr>
          <w:rFonts w:ascii="Times New Roman" w:hAnsi="Times New Roman" w:cs="Times New Roman"/>
          <w:sz w:val="24"/>
          <w:szCs w:val="24"/>
        </w:rPr>
        <w:t>To uphold the guiding principles of trust, integrity and transparency in all aspects of interactions and dealings.</w:t>
      </w:r>
    </w:p>
    <w:p w:rsidR="007C3F58" w:rsidRPr="000E595B" w:rsidRDefault="007C3F58" w:rsidP="007C3F58">
      <w:pPr>
        <w:pStyle w:val="style3"/>
        <w:numPr>
          <w:ilvl w:val="0"/>
          <w:numId w:val="1"/>
        </w:numPr>
        <w:spacing w:line="360" w:lineRule="auto"/>
        <w:ind w:right="567"/>
        <w:rPr>
          <w:rFonts w:ascii="Times New Roman" w:hAnsi="Times New Roman" w:cs="Times New Roman"/>
          <w:sz w:val="24"/>
          <w:szCs w:val="24"/>
        </w:rPr>
      </w:pPr>
      <w:r w:rsidRPr="000E595B">
        <w:rPr>
          <w:rFonts w:ascii="Times New Roman" w:hAnsi="Times New Roman" w:cs="Times New Roman"/>
          <w:b/>
          <w:sz w:val="24"/>
          <w:szCs w:val="24"/>
        </w:rPr>
        <w:t>CORE VALUE’S OF BYPL</w:t>
      </w:r>
    </w:p>
    <w:p w:rsidR="007C3F58" w:rsidRPr="000E595B" w:rsidRDefault="007C3F58" w:rsidP="00797F97">
      <w:pPr>
        <w:pStyle w:val="ListParagraph"/>
        <w:numPr>
          <w:ilvl w:val="0"/>
          <w:numId w:val="21"/>
        </w:numPr>
        <w:spacing w:line="360" w:lineRule="auto"/>
        <w:ind w:right="567"/>
        <w:jc w:val="both"/>
        <w:rPr>
          <w:rFonts w:ascii="Times New Roman" w:hAnsi="Times New Roman"/>
          <w:color w:val="000000"/>
          <w:spacing w:val="-3"/>
          <w:sz w:val="24"/>
          <w:szCs w:val="24"/>
        </w:rPr>
      </w:pPr>
      <w:r w:rsidRPr="000E595B">
        <w:rPr>
          <w:rFonts w:ascii="Times New Roman" w:hAnsi="Times New Roman"/>
          <w:b/>
          <w:sz w:val="24"/>
          <w:szCs w:val="24"/>
        </w:rPr>
        <w:t xml:space="preserve">Honesty-:  </w:t>
      </w:r>
      <w:r w:rsidRPr="000E595B">
        <w:rPr>
          <w:rFonts w:ascii="Times New Roman" w:hAnsi="Times New Roman"/>
          <w:color w:val="000000"/>
          <w:spacing w:val="-1"/>
          <w:sz w:val="24"/>
          <w:szCs w:val="24"/>
        </w:rPr>
        <w:t xml:space="preserve">Truthful in all our actions &amp; </w:t>
      </w:r>
      <w:r w:rsidRPr="000E595B">
        <w:rPr>
          <w:rFonts w:ascii="Times New Roman" w:hAnsi="Times New Roman"/>
          <w:color w:val="000000"/>
          <w:sz w:val="24"/>
          <w:szCs w:val="24"/>
        </w:rPr>
        <w:t xml:space="preserve">forthright with one another &amp; all our </w:t>
      </w:r>
      <w:r w:rsidRPr="000E595B">
        <w:rPr>
          <w:rFonts w:ascii="Times New Roman" w:hAnsi="Times New Roman"/>
          <w:color w:val="000000"/>
          <w:spacing w:val="-3"/>
          <w:sz w:val="24"/>
          <w:szCs w:val="24"/>
        </w:rPr>
        <w:t>stakeholders.</w:t>
      </w:r>
    </w:p>
    <w:p w:rsidR="007C3F58" w:rsidRPr="000E595B" w:rsidRDefault="007C3F58" w:rsidP="00797F97">
      <w:pPr>
        <w:pStyle w:val="ListParagraph"/>
        <w:numPr>
          <w:ilvl w:val="0"/>
          <w:numId w:val="21"/>
        </w:numPr>
        <w:spacing w:line="360" w:lineRule="auto"/>
        <w:ind w:right="567"/>
        <w:jc w:val="both"/>
        <w:rPr>
          <w:rFonts w:ascii="Times New Roman" w:hAnsi="Times New Roman"/>
          <w:color w:val="000000"/>
          <w:spacing w:val="-3"/>
          <w:sz w:val="24"/>
          <w:szCs w:val="24"/>
        </w:rPr>
      </w:pPr>
      <w:r w:rsidRPr="000E595B">
        <w:rPr>
          <w:rFonts w:ascii="Times New Roman" w:hAnsi="Times New Roman"/>
          <w:b/>
          <w:bCs/>
          <w:color w:val="000000"/>
          <w:spacing w:val="-1"/>
          <w:sz w:val="24"/>
          <w:szCs w:val="24"/>
        </w:rPr>
        <w:t xml:space="preserve">Integrity-: </w:t>
      </w:r>
      <w:r w:rsidRPr="000E595B">
        <w:rPr>
          <w:rFonts w:ascii="Times New Roman" w:hAnsi="Times New Roman"/>
          <w:color w:val="000000"/>
          <w:spacing w:val="-1"/>
          <w:sz w:val="24"/>
          <w:szCs w:val="24"/>
        </w:rPr>
        <w:t xml:space="preserve">We say what we mean and </w:t>
      </w:r>
      <w:r w:rsidRPr="000E595B">
        <w:rPr>
          <w:rFonts w:ascii="Times New Roman" w:hAnsi="Times New Roman"/>
          <w:color w:val="000000"/>
          <w:spacing w:val="3"/>
          <w:sz w:val="24"/>
          <w:szCs w:val="24"/>
        </w:rPr>
        <w:t xml:space="preserve">deliver what we promise and promise </w:t>
      </w:r>
      <w:r w:rsidRPr="000E595B">
        <w:rPr>
          <w:rFonts w:ascii="Times New Roman" w:hAnsi="Times New Roman"/>
          <w:color w:val="000000"/>
          <w:spacing w:val="-1"/>
          <w:sz w:val="24"/>
          <w:szCs w:val="24"/>
        </w:rPr>
        <w:t>to stand for what is right.</w:t>
      </w:r>
    </w:p>
    <w:p w:rsidR="007C3F58" w:rsidRPr="000E595B" w:rsidRDefault="007C3F58" w:rsidP="00797F97">
      <w:pPr>
        <w:pStyle w:val="ListParagraph"/>
        <w:numPr>
          <w:ilvl w:val="0"/>
          <w:numId w:val="21"/>
        </w:numPr>
        <w:shd w:val="clear" w:color="auto" w:fill="FFFFFF"/>
        <w:tabs>
          <w:tab w:val="right" w:pos="8635"/>
        </w:tabs>
        <w:spacing w:before="115" w:line="360" w:lineRule="auto"/>
        <w:ind w:right="567"/>
        <w:jc w:val="both"/>
        <w:rPr>
          <w:rFonts w:ascii="Times New Roman" w:hAnsi="Times New Roman"/>
          <w:sz w:val="24"/>
          <w:szCs w:val="24"/>
        </w:rPr>
      </w:pPr>
      <w:r w:rsidRPr="000E595B">
        <w:rPr>
          <w:rFonts w:ascii="Times New Roman" w:hAnsi="Times New Roman"/>
          <w:b/>
          <w:bCs/>
          <w:color w:val="000000"/>
          <w:spacing w:val="7"/>
          <w:sz w:val="24"/>
          <w:szCs w:val="24"/>
        </w:rPr>
        <w:t xml:space="preserve">Respect-: </w:t>
      </w:r>
      <w:r w:rsidRPr="000E595B">
        <w:rPr>
          <w:rFonts w:ascii="Times New Roman" w:hAnsi="Times New Roman"/>
          <w:color w:val="000000"/>
          <w:spacing w:val="7"/>
          <w:sz w:val="24"/>
          <w:szCs w:val="24"/>
        </w:rPr>
        <w:t xml:space="preserve">Appreciate and value the </w:t>
      </w:r>
      <w:r w:rsidRPr="000E595B">
        <w:rPr>
          <w:rFonts w:ascii="Times New Roman" w:hAnsi="Times New Roman"/>
          <w:color w:val="000000"/>
          <w:spacing w:val="-1"/>
          <w:sz w:val="24"/>
          <w:szCs w:val="24"/>
        </w:rPr>
        <w:t xml:space="preserve">skills, strengths and perspectives of our </w:t>
      </w:r>
      <w:r w:rsidRPr="000E595B">
        <w:rPr>
          <w:rFonts w:ascii="Times New Roman" w:hAnsi="Times New Roman"/>
          <w:color w:val="000000"/>
          <w:spacing w:val="-2"/>
          <w:sz w:val="24"/>
          <w:szCs w:val="24"/>
        </w:rPr>
        <w:t>diverse workforce.</w:t>
      </w:r>
      <w:r w:rsidRPr="000E595B">
        <w:rPr>
          <w:rFonts w:ascii="Times New Roman" w:hAnsi="Times New Roman"/>
          <w:color w:val="000000"/>
          <w:spacing w:val="-2"/>
          <w:sz w:val="24"/>
          <w:szCs w:val="24"/>
        </w:rPr>
        <w:tab/>
      </w:r>
    </w:p>
    <w:p w:rsidR="007C3F58" w:rsidRPr="000E595B" w:rsidRDefault="007C3F58" w:rsidP="00797F97">
      <w:pPr>
        <w:pStyle w:val="ListParagraph"/>
        <w:numPr>
          <w:ilvl w:val="0"/>
          <w:numId w:val="21"/>
        </w:numPr>
        <w:shd w:val="clear" w:color="auto" w:fill="FFFFFF"/>
        <w:tabs>
          <w:tab w:val="left" w:pos="7879"/>
        </w:tabs>
        <w:spacing w:before="120" w:line="360" w:lineRule="auto"/>
        <w:ind w:right="567"/>
        <w:jc w:val="both"/>
        <w:rPr>
          <w:rFonts w:ascii="Times New Roman" w:hAnsi="Times New Roman"/>
          <w:sz w:val="24"/>
          <w:szCs w:val="24"/>
        </w:rPr>
      </w:pPr>
      <w:r w:rsidRPr="000E595B">
        <w:rPr>
          <w:rFonts w:ascii="Times New Roman" w:hAnsi="Times New Roman"/>
          <w:b/>
          <w:bCs/>
          <w:color w:val="000000"/>
          <w:spacing w:val="-1"/>
          <w:sz w:val="24"/>
          <w:szCs w:val="24"/>
        </w:rPr>
        <w:lastRenderedPageBreak/>
        <w:t xml:space="preserve">Fairness-: </w:t>
      </w:r>
      <w:r w:rsidRPr="000E595B">
        <w:rPr>
          <w:rFonts w:ascii="Times New Roman" w:hAnsi="Times New Roman"/>
          <w:color w:val="000000"/>
          <w:spacing w:val="-1"/>
          <w:sz w:val="24"/>
          <w:szCs w:val="24"/>
        </w:rPr>
        <w:t>Justice, impartiality and consistency in all our operations.</w:t>
      </w:r>
      <w:r w:rsidRPr="000E595B">
        <w:rPr>
          <w:rFonts w:ascii="Times New Roman" w:hAnsi="Times New Roman"/>
          <w:color w:val="000000"/>
          <w:spacing w:val="-1"/>
          <w:sz w:val="24"/>
          <w:szCs w:val="24"/>
        </w:rPr>
        <w:tab/>
      </w:r>
    </w:p>
    <w:p w:rsidR="007C3F58" w:rsidRPr="000E595B" w:rsidRDefault="007C3F58" w:rsidP="00797F97">
      <w:pPr>
        <w:pStyle w:val="ListParagraph"/>
        <w:numPr>
          <w:ilvl w:val="0"/>
          <w:numId w:val="21"/>
        </w:numPr>
        <w:shd w:val="clear" w:color="auto" w:fill="FFFFFF"/>
        <w:spacing w:before="120" w:line="360" w:lineRule="auto"/>
        <w:ind w:right="567"/>
        <w:jc w:val="both"/>
        <w:rPr>
          <w:rFonts w:ascii="Times New Roman" w:hAnsi="Times New Roman"/>
          <w:sz w:val="24"/>
          <w:szCs w:val="24"/>
        </w:rPr>
      </w:pPr>
      <w:r w:rsidRPr="000E595B">
        <w:rPr>
          <w:rFonts w:ascii="Times New Roman" w:hAnsi="Times New Roman"/>
          <w:b/>
          <w:bCs/>
          <w:color w:val="000000"/>
          <w:spacing w:val="7"/>
          <w:sz w:val="24"/>
          <w:szCs w:val="24"/>
        </w:rPr>
        <w:t xml:space="preserve">Purposefulness-: </w:t>
      </w:r>
      <w:r w:rsidRPr="000E595B">
        <w:rPr>
          <w:rFonts w:ascii="Times New Roman" w:hAnsi="Times New Roman"/>
          <w:color w:val="000000"/>
          <w:spacing w:val="7"/>
          <w:sz w:val="24"/>
          <w:szCs w:val="24"/>
        </w:rPr>
        <w:t xml:space="preserve">Observe all our </w:t>
      </w:r>
      <w:r w:rsidRPr="000E595B">
        <w:rPr>
          <w:rFonts w:ascii="Times New Roman" w:hAnsi="Times New Roman"/>
          <w:color w:val="000000"/>
          <w:spacing w:val="5"/>
          <w:sz w:val="24"/>
          <w:szCs w:val="24"/>
        </w:rPr>
        <w:t xml:space="preserve">activities in terms of higher purpose </w:t>
      </w:r>
      <w:r w:rsidRPr="000E595B">
        <w:rPr>
          <w:rFonts w:ascii="Times New Roman" w:hAnsi="Times New Roman"/>
          <w:color w:val="000000"/>
          <w:spacing w:val="-3"/>
          <w:sz w:val="24"/>
          <w:szCs w:val="24"/>
        </w:rPr>
        <w:t>and ideals</w:t>
      </w:r>
    </w:p>
    <w:p w:rsidR="007C3F58" w:rsidRPr="000E595B" w:rsidRDefault="007C3F58" w:rsidP="00797F97">
      <w:pPr>
        <w:pStyle w:val="ListParagraph"/>
        <w:numPr>
          <w:ilvl w:val="0"/>
          <w:numId w:val="21"/>
        </w:numPr>
        <w:shd w:val="clear" w:color="auto" w:fill="FFFFFF"/>
        <w:spacing w:before="100" w:beforeAutospacing="1" w:line="360" w:lineRule="auto"/>
        <w:ind w:right="567"/>
        <w:jc w:val="both"/>
        <w:rPr>
          <w:rFonts w:ascii="Times New Roman" w:hAnsi="Times New Roman"/>
          <w:sz w:val="24"/>
          <w:szCs w:val="24"/>
        </w:rPr>
      </w:pPr>
      <w:r w:rsidRPr="000E595B">
        <w:rPr>
          <w:rFonts w:ascii="Times New Roman" w:hAnsi="Times New Roman"/>
          <w:b/>
          <w:bCs/>
          <w:color w:val="000000"/>
          <w:spacing w:val="1"/>
          <w:sz w:val="24"/>
          <w:szCs w:val="24"/>
        </w:rPr>
        <w:t xml:space="preserve">Trust-: </w:t>
      </w:r>
      <w:r w:rsidRPr="000E595B">
        <w:rPr>
          <w:rFonts w:ascii="Times New Roman" w:hAnsi="Times New Roman"/>
          <w:color w:val="000000"/>
          <w:spacing w:val="1"/>
          <w:sz w:val="24"/>
          <w:szCs w:val="24"/>
        </w:rPr>
        <w:t xml:space="preserve">Foster a culture of teamwork </w:t>
      </w:r>
      <w:r w:rsidRPr="000E595B">
        <w:rPr>
          <w:rFonts w:ascii="Times New Roman" w:hAnsi="Times New Roman"/>
          <w:color w:val="000000"/>
          <w:spacing w:val="8"/>
          <w:sz w:val="24"/>
          <w:szCs w:val="24"/>
        </w:rPr>
        <w:t xml:space="preserve">with open, candidate and speedy </w:t>
      </w:r>
      <w:r w:rsidRPr="000E595B">
        <w:rPr>
          <w:rFonts w:ascii="Times New Roman" w:hAnsi="Times New Roman"/>
          <w:color w:val="000000"/>
          <w:spacing w:val="-2"/>
          <w:sz w:val="24"/>
          <w:szCs w:val="24"/>
        </w:rPr>
        <w:t>communication.</w:t>
      </w:r>
    </w:p>
    <w:p w:rsidR="007C3F58" w:rsidRPr="007C3F58" w:rsidRDefault="007C3F58" w:rsidP="00797F97">
      <w:pPr>
        <w:pStyle w:val="ListParagraph"/>
        <w:numPr>
          <w:ilvl w:val="0"/>
          <w:numId w:val="21"/>
        </w:numPr>
        <w:shd w:val="clear" w:color="auto" w:fill="FFFFFF"/>
        <w:spacing w:before="100" w:beforeAutospacing="1" w:line="360" w:lineRule="auto"/>
        <w:ind w:right="567"/>
        <w:jc w:val="both"/>
        <w:rPr>
          <w:rFonts w:ascii="Times New Roman" w:hAnsi="Times New Roman"/>
          <w:sz w:val="24"/>
          <w:szCs w:val="24"/>
        </w:rPr>
      </w:pPr>
      <w:r w:rsidRPr="000E595B">
        <w:rPr>
          <w:rFonts w:ascii="Times New Roman" w:hAnsi="Times New Roman"/>
          <w:b/>
          <w:bCs/>
          <w:color w:val="000000"/>
          <w:sz w:val="24"/>
          <w:szCs w:val="24"/>
        </w:rPr>
        <w:t xml:space="preserve">Responsibility-: </w:t>
      </w:r>
      <w:r w:rsidRPr="000E595B">
        <w:rPr>
          <w:rFonts w:ascii="Times New Roman" w:hAnsi="Times New Roman"/>
          <w:color w:val="000000"/>
          <w:sz w:val="24"/>
          <w:szCs w:val="24"/>
        </w:rPr>
        <w:t xml:space="preserve">Demonstrate highest </w:t>
      </w:r>
      <w:r w:rsidRPr="000E595B">
        <w:rPr>
          <w:rFonts w:ascii="Times New Roman" w:hAnsi="Times New Roman"/>
          <w:color w:val="000000"/>
          <w:spacing w:val="20"/>
          <w:sz w:val="24"/>
          <w:szCs w:val="24"/>
        </w:rPr>
        <w:t xml:space="preserve">levels of responsibility and </w:t>
      </w:r>
      <w:r w:rsidRPr="000E595B">
        <w:rPr>
          <w:rFonts w:ascii="Times New Roman" w:hAnsi="Times New Roman"/>
          <w:color w:val="000000"/>
          <w:spacing w:val="-1"/>
          <w:sz w:val="24"/>
          <w:szCs w:val="24"/>
        </w:rPr>
        <w:t>accountability for individual actions for pursuit of organizational excellence.</w:t>
      </w:r>
    </w:p>
    <w:p w:rsidR="007C3F58" w:rsidRPr="000E595B" w:rsidRDefault="007C3F58" w:rsidP="007C3F58">
      <w:pPr>
        <w:pStyle w:val="style3"/>
        <w:numPr>
          <w:ilvl w:val="0"/>
          <w:numId w:val="1"/>
        </w:numPr>
        <w:spacing w:line="360" w:lineRule="auto"/>
        <w:ind w:left="850" w:right="567"/>
        <w:rPr>
          <w:rFonts w:ascii="Times New Roman" w:hAnsi="Times New Roman" w:cs="Times New Roman"/>
          <w:b/>
          <w:sz w:val="24"/>
          <w:szCs w:val="24"/>
        </w:rPr>
      </w:pPr>
      <w:r w:rsidRPr="000E595B">
        <w:rPr>
          <w:rFonts w:ascii="Times New Roman" w:hAnsi="Times New Roman" w:cs="Times New Roman"/>
          <w:b/>
          <w:sz w:val="24"/>
          <w:szCs w:val="24"/>
        </w:rPr>
        <w:t>PRODUCT RANGE OF BSES</w:t>
      </w:r>
    </w:p>
    <w:p w:rsidR="007C3F58" w:rsidRPr="000E595B" w:rsidRDefault="007C3F58" w:rsidP="007C3F58">
      <w:pPr>
        <w:spacing w:line="360" w:lineRule="auto"/>
        <w:ind w:left="850" w:right="567"/>
        <w:jc w:val="both"/>
        <w:rPr>
          <w:sz w:val="24"/>
          <w:szCs w:val="24"/>
        </w:rPr>
      </w:pPr>
      <w:r w:rsidRPr="000E595B">
        <w:rPr>
          <w:sz w:val="24"/>
          <w:szCs w:val="24"/>
        </w:rPr>
        <w:t>Basically the company BSES, DELHI the key player of Delhi facilitate for providing of power (electricity) .The Company has only one product range i.e. power. The company purchases the power from their supplier and distribute to their customers.</w:t>
      </w:r>
    </w:p>
    <w:p w:rsidR="007C3F58" w:rsidRPr="000E595B" w:rsidRDefault="007C3F58" w:rsidP="007C3F58">
      <w:pPr>
        <w:spacing w:line="360" w:lineRule="auto"/>
        <w:ind w:left="850" w:right="567"/>
        <w:jc w:val="both"/>
        <w:rPr>
          <w:sz w:val="24"/>
          <w:szCs w:val="24"/>
        </w:rPr>
      </w:pPr>
      <w:r w:rsidRPr="000E595B">
        <w:rPr>
          <w:sz w:val="24"/>
          <w:szCs w:val="24"/>
        </w:rPr>
        <w:t>The company has co-product range of the key product i.e. power which helps in the process of distributing to their customers. The co-product ranges are:</w:t>
      </w:r>
    </w:p>
    <w:p w:rsidR="007C3F58" w:rsidRPr="000E595B" w:rsidRDefault="007C3F58" w:rsidP="00797F97">
      <w:pPr>
        <w:pStyle w:val="ListParagraph"/>
        <w:numPr>
          <w:ilvl w:val="0"/>
          <w:numId w:val="22"/>
        </w:numPr>
        <w:spacing w:line="360" w:lineRule="auto"/>
        <w:ind w:right="567"/>
        <w:jc w:val="both"/>
        <w:rPr>
          <w:rFonts w:ascii="Times New Roman" w:hAnsi="Times New Roman"/>
          <w:sz w:val="24"/>
          <w:szCs w:val="24"/>
        </w:rPr>
      </w:pPr>
      <w:r w:rsidRPr="000E595B">
        <w:rPr>
          <w:rFonts w:ascii="Times New Roman" w:hAnsi="Times New Roman"/>
          <w:sz w:val="24"/>
          <w:szCs w:val="24"/>
        </w:rPr>
        <w:t xml:space="preserve">Transformer </w:t>
      </w:r>
    </w:p>
    <w:p w:rsidR="007C3F58" w:rsidRPr="000E595B" w:rsidRDefault="007C3F58" w:rsidP="00797F97">
      <w:pPr>
        <w:pStyle w:val="ListParagraph"/>
        <w:numPr>
          <w:ilvl w:val="0"/>
          <w:numId w:val="22"/>
        </w:numPr>
        <w:spacing w:line="360" w:lineRule="auto"/>
        <w:ind w:right="567"/>
        <w:jc w:val="both"/>
        <w:rPr>
          <w:rFonts w:ascii="Times New Roman" w:hAnsi="Times New Roman"/>
          <w:sz w:val="24"/>
          <w:szCs w:val="24"/>
        </w:rPr>
      </w:pPr>
      <w:r w:rsidRPr="000E595B">
        <w:rPr>
          <w:rFonts w:ascii="Times New Roman" w:hAnsi="Times New Roman"/>
          <w:sz w:val="24"/>
          <w:szCs w:val="24"/>
        </w:rPr>
        <w:t xml:space="preserve"> Wires</w:t>
      </w:r>
    </w:p>
    <w:p w:rsidR="007C3F58" w:rsidRPr="007C3F58" w:rsidRDefault="007C3F58" w:rsidP="00797F97">
      <w:pPr>
        <w:pStyle w:val="ListParagraph"/>
        <w:numPr>
          <w:ilvl w:val="0"/>
          <w:numId w:val="22"/>
        </w:numPr>
        <w:spacing w:line="360" w:lineRule="auto"/>
        <w:ind w:right="567"/>
        <w:jc w:val="both"/>
        <w:rPr>
          <w:rFonts w:ascii="Times New Roman" w:hAnsi="Times New Roman"/>
          <w:b/>
          <w:sz w:val="24"/>
          <w:szCs w:val="24"/>
          <w:u w:val="single"/>
        </w:rPr>
      </w:pPr>
      <w:r w:rsidRPr="000E595B">
        <w:rPr>
          <w:rFonts w:ascii="Times New Roman" w:hAnsi="Times New Roman"/>
          <w:sz w:val="24"/>
          <w:szCs w:val="24"/>
        </w:rPr>
        <w:t>Poles.</w:t>
      </w:r>
    </w:p>
    <w:p w:rsidR="007C3F58" w:rsidRPr="000E595B" w:rsidRDefault="007C3F58" w:rsidP="007C3F58">
      <w:pPr>
        <w:pStyle w:val="ListParagraph"/>
        <w:numPr>
          <w:ilvl w:val="0"/>
          <w:numId w:val="1"/>
        </w:numPr>
        <w:spacing w:line="360" w:lineRule="auto"/>
        <w:ind w:right="567"/>
        <w:jc w:val="both"/>
        <w:rPr>
          <w:rFonts w:ascii="Times New Roman" w:hAnsi="Times New Roman"/>
          <w:b/>
          <w:sz w:val="24"/>
          <w:szCs w:val="24"/>
        </w:rPr>
      </w:pPr>
      <w:r w:rsidRPr="000E595B">
        <w:rPr>
          <w:rFonts w:ascii="Times New Roman" w:hAnsi="Times New Roman"/>
          <w:b/>
          <w:sz w:val="24"/>
          <w:szCs w:val="24"/>
        </w:rPr>
        <w:t>SIZE OF THE ORGANISATION</w:t>
      </w:r>
    </w:p>
    <w:p w:rsidR="007C3F58" w:rsidRPr="000E595B" w:rsidRDefault="007C3F58" w:rsidP="007C3F58">
      <w:pPr>
        <w:pStyle w:val="ListParagraph"/>
        <w:spacing w:line="360" w:lineRule="auto"/>
        <w:ind w:left="850" w:right="567"/>
        <w:jc w:val="both"/>
        <w:rPr>
          <w:rFonts w:ascii="Times New Roman" w:hAnsi="Times New Roman"/>
          <w:b/>
          <w:sz w:val="24"/>
          <w:szCs w:val="24"/>
        </w:rPr>
      </w:pPr>
      <w:r w:rsidRPr="000E595B">
        <w:rPr>
          <w:rFonts w:ascii="Times New Roman" w:hAnsi="Times New Roman"/>
          <w:sz w:val="24"/>
          <w:szCs w:val="24"/>
        </w:rPr>
        <w:t>The size of the organization can be measured in two terms i.e.-</w:t>
      </w:r>
    </w:p>
    <w:p w:rsidR="007C3F58" w:rsidRPr="000E595B" w:rsidRDefault="007C3F58" w:rsidP="00797F97">
      <w:pPr>
        <w:pStyle w:val="ListParagraph"/>
        <w:numPr>
          <w:ilvl w:val="0"/>
          <w:numId w:val="23"/>
        </w:numPr>
        <w:spacing w:line="360" w:lineRule="auto"/>
        <w:ind w:left="850" w:right="567"/>
        <w:jc w:val="both"/>
        <w:rPr>
          <w:rFonts w:ascii="Times New Roman" w:hAnsi="Times New Roman"/>
          <w:sz w:val="24"/>
          <w:szCs w:val="24"/>
        </w:rPr>
      </w:pPr>
      <w:r w:rsidRPr="000E595B">
        <w:rPr>
          <w:rFonts w:ascii="Times New Roman" w:hAnsi="Times New Roman"/>
          <w:sz w:val="24"/>
          <w:szCs w:val="24"/>
        </w:rPr>
        <w:t xml:space="preserve">Manpower </w:t>
      </w:r>
    </w:p>
    <w:p w:rsidR="007C3F58" w:rsidRPr="000E595B" w:rsidRDefault="007C3F58" w:rsidP="00797F97">
      <w:pPr>
        <w:pStyle w:val="ListParagraph"/>
        <w:numPr>
          <w:ilvl w:val="0"/>
          <w:numId w:val="23"/>
        </w:numPr>
        <w:spacing w:line="360" w:lineRule="auto"/>
        <w:ind w:left="850" w:right="567"/>
        <w:jc w:val="both"/>
        <w:rPr>
          <w:rFonts w:ascii="Times New Roman" w:hAnsi="Times New Roman"/>
          <w:sz w:val="24"/>
          <w:szCs w:val="24"/>
        </w:rPr>
      </w:pPr>
      <w:r w:rsidRPr="000E595B">
        <w:rPr>
          <w:rFonts w:ascii="Times New Roman" w:hAnsi="Times New Roman"/>
          <w:sz w:val="24"/>
          <w:szCs w:val="24"/>
        </w:rPr>
        <w:t>Annual Turnover</w:t>
      </w:r>
    </w:p>
    <w:p w:rsidR="007C3F58" w:rsidRPr="000E595B" w:rsidRDefault="007C3F58" w:rsidP="007C3F58">
      <w:pPr>
        <w:pStyle w:val="ListParagraph"/>
        <w:spacing w:line="360" w:lineRule="auto"/>
        <w:ind w:left="850" w:right="567"/>
        <w:jc w:val="both"/>
        <w:rPr>
          <w:rFonts w:ascii="Times New Roman" w:hAnsi="Times New Roman"/>
          <w:b/>
          <w:sz w:val="24"/>
          <w:szCs w:val="24"/>
        </w:rPr>
      </w:pPr>
      <w:r w:rsidRPr="000E595B">
        <w:rPr>
          <w:rFonts w:ascii="Times New Roman" w:hAnsi="Times New Roman"/>
          <w:b/>
          <w:sz w:val="24"/>
          <w:szCs w:val="24"/>
        </w:rPr>
        <w:t>Manpower</w:t>
      </w:r>
    </w:p>
    <w:p w:rsidR="007C3F58" w:rsidRPr="000E595B" w:rsidRDefault="007C3F58" w:rsidP="007C3F58">
      <w:pPr>
        <w:pStyle w:val="ListParagraph"/>
        <w:spacing w:line="360" w:lineRule="auto"/>
        <w:ind w:left="850" w:right="567"/>
        <w:jc w:val="both"/>
        <w:rPr>
          <w:rFonts w:ascii="Times New Roman" w:hAnsi="Times New Roman"/>
          <w:b/>
          <w:sz w:val="24"/>
          <w:szCs w:val="24"/>
        </w:rPr>
      </w:pPr>
      <w:r w:rsidRPr="000E595B">
        <w:rPr>
          <w:rFonts w:ascii="Times New Roman" w:hAnsi="Times New Roman"/>
          <w:sz w:val="24"/>
          <w:szCs w:val="24"/>
        </w:rPr>
        <w:t xml:space="preserve"> Total number of employees in BSES Delhi is approximately 5400. The Employees in BSES Delhi    are categorized into three -</w:t>
      </w:r>
    </w:p>
    <w:p w:rsidR="007C3F58" w:rsidRPr="000E595B" w:rsidRDefault="007C3F58" w:rsidP="00797F97">
      <w:pPr>
        <w:pStyle w:val="ListParagraph"/>
        <w:numPr>
          <w:ilvl w:val="0"/>
          <w:numId w:val="24"/>
        </w:numPr>
        <w:spacing w:line="360" w:lineRule="auto"/>
        <w:ind w:right="567"/>
        <w:jc w:val="both"/>
        <w:rPr>
          <w:rFonts w:ascii="Times New Roman" w:hAnsi="Times New Roman"/>
          <w:sz w:val="24"/>
          <w:szCs w:val="24"/>
        </w:rPr>
      </w:pPr>
      <w:r w:rsidRPr="000E595B">
        <w:rPr>
          <w:rFonts w:ascii="Times New Roman" w:hAnsi="Times New Roman"/>
          <w:sz w:val="24"/>
          <w:szCs w:val="24"/>
        </w:rPr>
        <w:t>Government Employee - 2500</w:t>
      </w:r>
    </w:p>
    <w:p w:rsidR="007C3F58" w:rsidRPr="000E595B" w:rsidRDefault="007C3F58" w:rsidP="00797F97">
      <w:pPr>
        <w:pStyle w:val="ListParagraph"/>
        <w:numPr>
          <w:ilvl w:val="0"/>
          <w:numId w:val="24"/>
        </w:numPr>
        <w:spacing w:line="360" w:lineRule="auto"/>
        <w:ind w:right="567"/>
        <w:jc w:val="both"/>
        <w:rPr>
          <w:rFonts w:ascii="Times New Roman" w:hAnsi="Times New Roman"/>
          <w:sz w:val="24"/>
          <w:szCs w:val="24"/>
        </w:rPr>
      </w:pPr>
      <w:r w:rsidRPr="000E595B">
        <w:rPr>
          <w:rFonts w:ascii="Times New Roman" w:hAnsi="Times New Roman"/>
          <w:sz w:val="24"/>
          <w:szCs w:val="24"/>
        </w:rPr>
        <w:t>CTC Employee – 2500</w:t>
      </w:r>
    </w:p>
    <w:p w:rsidR="007C3F58" w:rsidRPr="007C3F58" w:rsidRDefault="007C3F58" w:rsidP="00797F97">
      <w:pPr>
        <w:pStyle w:val="ListParagraph"/>
        <w:numPr>
          <w:ilvl w:val="0"/>
          <w:numId w:val="24"/>
        </w:numPr>
        <w:spacing w:line="360" w:lineRule="auto"/>
        <w:ind w:right="567"/>
        <w:jc w:val="both"/>
        <w:rPr>
          <w:rFonts w:ascii="Times New Roman" w:hAnsi="Times New Roman"/>
          <w:sz w:val="24"/>
          <w:szCs w:val="24"/>
        </w:rPr>
      </w:pPr>
      <w:r w:rsidRPr="000E595B">
        <w:rPr>
          <w:rFonts w:ascii="Times New Roman" w:hAnsi="Times New Roman"/>
          <w:sz w:val="24"/>
          <w:szCs w:val="24"/>
        </w:rPr>
        <w:t xml:space="preserve">Contract Based Employee - 400 </w:t>
      </w:r>
    </w:p>
    <w:p w:rsidR="007C3F58" w:rsidRDefault="007C3F58" w:rsidP="007C3F58">
      <w:pPr>
        <w:pStyle w:val="ListParagraph"/>
        <w:spacing w:before="100" w:beforeAutospacing="1" w:after="100" w:afterAutospacing="1" w:line="360" w:lineRule="auto"/>
        <w:ind w:left="1640" w:right="567"/>
        <w:jc w:val="both"/>
        <w:rPr>
          <w:rStyle w:val="Strong"/>
          <w:rFonts w:ascii="Times New Roman" w:hAnsi="Times New Roman"/>
          <w:sz w:val="24"/>
          <w:szCs w:val="24"/>
          <w:shd w:val="clear" w:color="auto" w:fill="FFFFFF"/>
        </w:rPr>
      </w:pPr>
    </w:p>
    <w:p w:rsidR="007C3F58" w:rsidRPr="00ED3144" w:rsidRDefault="007C3F58" w:rsidP="007C3F58">
      <w:pPr>
        <w:pStyle w:val="ListParagraph"/>
        <w:spacing w:before="100" w:beforeAutospacing="1" w:after="100" w:afterAutospacing="1" w:line="360" w:lineRule="auto"/>
        <w:ind w:left="1640" w:right="567"/>
        <w:jc w:val="both"/>
        <w:rPr>
          <w:rFonts w:ascii="Times New Roman" w:hAnsi="Times New Roman"/>
          <w:b/>
          <w:sz w:val="24"/>
          <w:szCs w:val="24"/>
          <w:lang w:eastAsia="en-IN"/>
        </w:rPr>
      </w:pPr>
    </w:p>
    <w:p w:rsidR="007C3F58" w:rsidRPr="000E595B" w:rsidRDefault="007C3F58" w:rsidP="007C3F58">
      <w:pPr>
        <w:pStyle w:val="ListParagraph"/>
        <w:numPr>
          <w:ilvl w:val="0"/>
          <w:numId w:val="1"/>
        </w:numPr>
        <w:spacing w:before="100" w:beforeAutospacing="1" w:after="100" w:afterAutospacing="1" w:line="360" w:lineRule="auto"/>
        <w:ind w:right="567"/>
        <w:jc w:val="both"/>
        <w:rPr>
          <w:rFonts w:ascii="Times New Roman" w:hAnsi="Times New Roman"/>
          <w:b/>
          <w:sz w:val="24"/>
          <w:szCs w:val="24"/>
          <w:lang w:eastAsia="en-IN"/>
        </w:rPr>
      </w:pPr>
      <w:r w:rsidRPr="000E595B">
        <w:rPr>
          <w:rFonts w:ascii="Times New Roman" w:hAnsi="Times New Roman"/>
          <w:b/>
          <w:sz w:val="24"/>
          <w:szCs w:val="24"/>
          <w:lang w:eastAsia="en-IN"/>
        </w:rPr>
        <w:t>AREA COVERED</w:t>
      </w:r>
    </w:p>
    <w:p w:rsidR="007C3F58" w:rsidRPr="000E595B" w:rsidRDefault="007C3F58" w:rsidP="007C3F58">
      <w:pPr>
        <w:autoSpaceDE w:val="0"/>
        <w:autoSpaceDN w:val="0"/>
        <w:adjustRightInd w:val="0"/>
        <w:spacing w:line="360" w:lineRule="auto"/>
        <w:ind w:left="850" w:right="567"/>
        <w:jc w:val="both"/>
        <w:rPr>
          <w:color w:val="000000"/>
          <w:sz w:val="24"/>
          <w:szCs w:val="24"/>
        </w:rPr>
      </w:pPr>
      <w:r w:rsidRPr="000E595B">
        <w:rPr>
          <w:color w:val="000000"/>
          <w:sz w:val="24"/>
          <w:szCs w:val="24"/>
        </w:rPr>
        <w:lastRenderedPageBreak/>
        <w:t>BYPL distributes power to an area spread over 200 sq kms with a population density of 6989 per sq km. Its 13.98 lakh customers are spread over 14 districts across C</w:t>
      </w:r>
      <w:r w:rsidR="005F7B5A">
        <w:rPr>
          <w:color w:val="000000"/>
          <w:sz w:val="24"/>
          <w:szCs w:val="24"/>
        </w:rPr>
        <w:t>entral and East areas including:</w:t>
      </w:r>
    </w:p>
    <w:p w:rsidR="007C3F58" w:rsidRPr="005F7B5A" w:rsidRDefault="007C3F58" w:rsidP="00797F97">
      <w:pPr>
        <w:pStyle w:val="ListParagraph"/>
        <w:numPr>
          <w:ilvl w:val="0"/>
          <w:numId w:val="36"/>
        </w:numPr>
        <w:spacing w:line="360" w:lineRule="auto"/>
        <w:ind w:left="1210" w:right="567"/>
        <w:jc w:val="both"/>
        <w:rPr>
          <w:color w:val="000000"/>
          <w:sz w:val="24"/>
          <w:szCs w:val="24"/>
          <w:lang w:eastAsia="en-IN"/>
        </w:rPr>
      </w:pPr>
      <w:r w:rsidRPr="005F7B5A">
        <w:rPr>
          <w:color w:val="000000"/>
          <w:sz w:val="24"/>
          <w:szCs w:val="24"/>
          <w:lang w:eastAsia="en-IN"/>
        </w:rPr>
        <w:t xml:space="preserve">Chandni Chowk </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Daryaganj</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Paharganj</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Shankar Road</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Patel Nagar</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G.T. Road</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Karkardooma</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 xml:space="preserve">Krishna Nagar </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Laxmi Nagar</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Mayur Vihar I &amp; II</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Mayur Vihar III</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Yamuna Vihar</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Nand Nagri</w:t>
      </w:r>
    </w:p>
    <w:p w:rsidR="007C3F58" w:rsidRPr="005F7B5A" w:rsidRDefault="007C3F58" w:rsidP="00797F97">
      <w:pPr>
        <w:pStyle w:val="ListParagraph"/>
        <w:numPr>
          <w:ilvl w:val="0"/>
          <w:numId w:val="35"/>
        </w:numPr>
        <w:spacing w:line="360" w:lineRule="auto"/>
        <w:ind w:left="1210" w:right="567"/>
        <w:jc w:val="both"/>
        <w:rPr>
          <w:color w:val="000000"/>
          <w:sz w:val="24"/>
          <w:szCs w:val="24"/>
          <w:lang w:eastAsia="en-IN"/>
        </w:rPr>
      </w:pPr>
      <w:r w:rsidRPr="005F7B5A">
        <w:rPr>
          <w:color w:val="000000"/>
          <w:sz w:val="24"/>
          <w:szCs w:val="24"/>
          <w:lang w:eastAsia="en-IN"/>
        </w:rPr>
        <w:t>Karawal Nagar</w:t>
      </w:r>
    </w:p>
    <w:p w:rsidR="00A73833" w:rsidRDefault="00A73833" w:rsidP="005F7B5A">
      <w:pPr>
        <w:spacing w:line="360" w:lineRule="auto"/>
        <w:ind w:left="850"/>
        <w:rPr>
          <w:sz w:val="24"/>
          <w:szCs w:val="24"/>
          <w:lang w:eastAsia="en-IN"/>
        </w:rPr>
      </w:pPr>
    </w:p>
    <w:p w:rsidR="007C3F58" w:rsidRPr="000E595B" w:rsidRDefault="007C3F58" w:rsidP="00A73833">
      <w:pPr>
        <w:spacing w:line="360" w:lineRule="auto"/>
        <w:jc w:val="center"/>
        <w:rPr>
          <w:b/>
          <w:sz w:val="24"/>
          <w:szCs w:val="24"/>
        </w:rPr>
      </w:pPr>
      <w:r w:rsidRPr="000E595B">
        <w:rPr>
          <w:b/>
          <w:sz w:val="24"/>
          <w:szCs w:val="24"/>
        </w:rPr>
        <w:t>MAJOR DEPARTMENTS OF BYPL ARE</w:t>
      </w:r>
    </w:p>
    <w:p w:rsidR="007C3F58" w:rsidRPr="000E595B" w:rsidRDefault="007C3F58" w:rsidP="00797F97">
      <w:pPr>
        <w:numPr>
          <w:ilvl w:val="0"/>
          <w:numId w:val="31"/>
        </w:numPr>
        <w:spacing w:line="360" w:lineRule="auto"/>
        <w:jc w:val="both"/>
        <w:rPr>
          <w:b/>
          <w:sz w:val="24"/>
          <w:szCs w:val="24"/>
          <w:u w:val="single"/>
        </w:rPr>
      </w:pPr>
      <w:r w:rsidRPr="000E595B">
        <w:rPr>
          <w:b/>
          <w:sz w:val="24"/>
          <w:szCs w:val="24"/>
          <w:u w:val="single"/>
        </w:rPr>
        <w:t xml:space="preserve">Finance </w:t>
      </w:r>
    </w:p>
    <w:p w:rsidR="007C3F58" w:rsidRPr="000E595B" w:rsidRDefault="007C3F58" w:rsidP="007C3F58">
      <w:pPr>
        <w:pStyle w:val="ListParagraph"/>
        <w:spacing w:line="360" w:lineRule="auto"/>
        <w:ind w:left="0"/>
        <w:jc w:val="both"/>
        <w:rPr>
          <w:rFonts w:ascii="Times New Roman" w:hAnsi="Times New Roman"/>
          <w:b/>
          <w:sz w:val="24"/>
          <w:szCs w:val="24"/>
          <w:u w:val="single"/>
        </w:rPr>
      </w:pPr>
      <w:r w:rsidRPr="000E595B">
        <w:rPr>
          <w:rFonts w:ascii="Times New Roman" w:hAnsi="Times New Roman"/>
          <w:sz w:val="24"/>
          <w:szCs w:val="24"/>
        </w:rPr>
        <w:t xml:space="preserve">              In finance department there are 14 sub head. These are as follows:</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Banking</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Apply for loans, bulk payment, normal banking transactions such as salary payments, SD Refund etc……</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Central Account</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Procurement:</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Day to day normal expenses such as car rental, courier service , gifts….</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Revenue Collection:</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Collection of bills generated, by the way of cash and cheque.</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Contract Payment:</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Work order related payments, such as civil works, construction of sub- station, installation of street lights, transformer etc</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lastRenderedPageBreak/>
        <w:t>Statutory Compliances.</w:t>
      </w:r>
    </w:p>
    <w:p w:rsidR="007C3F58" w:rsidRPr="000E595B" w:rsidRDefault="007C3F58" w:rsidP="007C3F58">
      <w:pPr>
        <w:pStyle w:val="ListParagraph"/>
        <w:tabs>
          <w:tab w:val="left" w:pos="7654"/>
        </w:tabs>
        <w:spacing w:line="360" w:lineRule="auto"/>
        <w:ind w:left="1440"/>
        <w:jc w:val="both"/>
        <w:rPr>
          <w:rFonts w:ascii="Times New Roman" w:hAnsi="Times New Roman"/>
          <w:sz w:val="24"/>
          <w:szCs w:val="24"/>
        </w:rPr>
      </w:pPr>
      <w:r w:rsidRPr="000E595B">
        <w:rPr>
          <w:rFonts w:ascii="Times New Roman" w:hAnsi="Times New Roman"/>
          <w:sz w:val="24"/>
          <w:szCs w:val="24"/>
        </w:rPr>
        <w:t>Compliances of tax related matters like VAT, TCS, TDS, WCT</w:t>
      </w:r>
      <w:r w:rsidRPr="000E595B">
        <w:rPr>
          <w:rFonts w:ascii="Times New Roman" w:hAnsi="Times New Roman"/>
          <w:sz w:val="24"/>
          <w:szCs w:val="24"/>
        </w:rPr>
        <w:tab/>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Revenue Billing:</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Supply of electricity to consumers &amp; billing of electricity consumed by them.</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Security Deposits Refund (SD)</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Advanced consumption deposit is taken from consumer at the time of providing connection.</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JOB Costing.</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 xml:space="preserve">It is required to maintain a budget and estimate is given and on completion actual cost </w:t>
      </w:r>
    </w:p>
    <w:p w:rsidR="007C3F58" w:rsidRPr="000E595B" w:rsidRDefault="007C3F58" w:rsidP="00797F97">
      <w:pPr>
        <w:pStyle w:val="ListParagraph"/>
        <w:numPr>
          <w:ilvl w:val="0"/>
          <w:numId w:val="32"/>
        </w:numPr>
        <w:spacing w:before="240" w:after="0"/>
        <w:jc w:val="both"/>
        <w:rPr>
          <w:rFonts w:ascii="Times New Roman" w:hAnsi="Times New Roman"/>
          <w:sz w:val="24"/>
          <w:szCs w:val="24"/>
        </w:rPr>
      </w:pPr>
      <w:r w:rsidRPr="000E595B">
        <w:rPr>
          <w:rFonts w:ascii="Times New Roman" w:hAnsi="Times New Roman"/>
          <w:sz w:val="24"/>
          <w:szCs w:val="24"/>
        </w:rPr>
        <w:t>Power Purchase.</w:t>
      </w:r>
    </w:p>
    <w:p w:rsidR="007C3F58" w:rsidRPr="000E595B" w:rsidRDefault="007C3F58" w:rsidP="005F7B5A">
      <w:pPr>
        <w:spacing w:before="240"/>
        <w:ind w:left="720" w:firstLine="720"/>
        <w:jc w:val="both"/>
        <w:rPr>
          <w:sz w:val="24"/>
          <w:szCs w:val="24"/>
        </w:rPr>
      </w:pPr>
      <w:r w:rsidRPr="000E595B">
        <w:rPr>
          <w:sz w:val="24"/>
          <w:szCs w:val="24"/>
        </w:rPr>
        <w:t>Purchase of power from the different sources.</w:t>
      </w:r>
    </w:p>
    <w:p w:rsidR="007C3F58" w:rsidRPr="000E595B" w:rsidRDefault="007C3F58" w:rsidP="00797F97">
      <w:pPr>
        <w:pStyle w:val="ListParagraph"/>
        <w:numPr>
          <w:ilvl w:val="0"/>
          <w:numId w:val="32"/>
        </w:numPr>
        <w:spacing w:before="240" w:after="0" w:line="360" w:lineRule="auto"/>
        <w:jc w:val="both"/>
        <w:rPr>
          <w:rFonts w:ascii="Times New Roman" w:hAnsi="Times New Roman"/>
          <w:sz w:val="24"/>
          <w:szCs w:val="24"/>
        </w:rPr>
      </w:pPr>
      <w:r w:rsidRPr="000E595B">
        <w:rPr>
          <w:rFonts w:ascii="Times New Roman" w:hAnsi="Times New Roman"/>
          <w:sz w:val="24"/>
          <w:szCs w:val="24"/>
        </w:rPr>
        <w:t>Cost Audit.</w:t>
      </w:r>
    </w:p>
    <w:p w:rsidR="007C3F58" w:rsidRPr="000E595B" w:rsidRDefault="005F7B5A" w:rsidP="007C3F58">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r w:rsidR="007C3F58" w:rsidRPr="000E595B">
        <w:rPr>
          <w:rFonts w:ascii="Times New Roman" w:hAnsi="Times New Roman"/>
          <w:sz w:val="24"/>
          <w:szCs w:val="24"/>
        </w:rPr>
        <w:t>Maintenance of cost records &amp; get audited by consultant. (Cost Accountant).</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Fixed Asset Verification.</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 xml:space="preserve">Actual site verification of assets such as transformer, </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 xml:space="preserve">Salary </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Disbursement of salaries to the employees through ECS.(Electronic Clearing System)</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LTA (Leave Travel Allowances)</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It is a part of salary head. It is reimbursed to the employees.</w:t>
      </w:r>
    </w:p>
    <w:p w:rsidR="007C3F58" w:rsidRPr="000E595B" w:rsidRDefault="007C3F58" w:rsidP="00797F97">
      <w:pPr>
        <w:pStyle w:val="ListParagraph"/>
        <w:numPr>
          <w:ilvl w:val="0"/>
          <w:numId w:val="32"/>
        </w:numPr>
        <w:spacing w:line="360" w:lineRule="auto"/>
        <w:jc w:val="both"/>
        <w:rPr>
          <w:rFonts w:ascii="Times New Roman" w:hAnsi="Times New Roman"/>
          <w:sz w:val="24"/>
          <w:szCs w:val="24"/>
        </w:rPr>
      </w:pPr>
      <w:r w:rsidRPr="000E595B">
        <w:rPr>
          <w:rFonts w:ascii="Times New Roman" w:hAnsi="Times New Roman"/>
          <w:sz w:val="24"/>
          <w:szCs w:val="24"/>
        </w:rPr>
        <w:t>Medical reimbursement.</w:t>
      </w:r>
    </w:p>
    <w:p w:rsidR="007C3F58" w:rsidRPr="000E595B" w:rsidRDefault="007C3F58" w:rsidP="007C3F58">
      <w:pPr>
        <w:pStyle w:val="ListParagraph"/>
        <w:spacing w:line="360" w:lineRule="auto"/>
        <w:ind w:left="1440"/>
        <w:jc w:val="both"/>
        <w:rPr>
          <w:rFonts w:ascii="Times New Roman" w:hAnsi="Times New Roman"/>
          <w:sz w:val="24"/>
          <w:szCs w:val="24"/>
        </w:rPr>
      </w:pPr>
      <w:r w:rsidRPr="000E595B">
        <w:rPr>
          <w:rFonts w:ascii="Times New Roman" w:hAnsi="Times New Roman"/>
          <w:sz w:val="24"/>
          <w:szCs w:val="24"/>
        </w:rPr>
        <w:t xml:space="preserve"> Medical expense reincured by the employees is reimbursed.</w:t>
      </w:r>
    </w:p>
    <w:p w:rsidR="007C3F58" w:rsidRPr="000E595B" w:rsidRDefault="007C3F58" w:rsidP="007C3F58">
      <w:pPr>
        <w:pStyle w:val="ListParagraph"/>
        <w:spacing w:line="360" w:lineRule="auto"/>
        <w:ind w:left="1440"/>
        <w:jc w:val="both"/>
        <w:rPr>
          <w:rFonts w:ascii="Times New Roman" w:hAnsi="Times New Roman"/>
          <w:sz w:val="24"/>
          <w:szCs w:val="24"/>
        </w:rPr>
      </w:pPr>
    </w:p>
    <w:p w:rsidR="007C3F58" w:rsidRPr="000E595B" w:rsidRDefault="007C3F58" w:rsidP="007C3F58">
      <w:pPr>
        <w:pStyle w:val="ListParagraph"/>
        <w:spacing w:line="360" w:lineRule="auto"/>
        <w:ind w:left="1440"/>
        <w:jc w:val="both"/>
        <w:rPr>
          <w:rFonts w:ascii="Times New Roman" w:hAnsi="Times New Roman"/>
          <w:sz w:val="24"/>
          <w:szCs w:val="24"/>
        </w:rPr>
      </w:pPr>
    </w:p>
    <w:p w:rsidR="007C3F58" w:rsidRPr="000E595B" w:rsidRDefault="007C3F58" w:rsidP="00797F97">
      <w:pPr>
        <w:pStyle w:val="ListParagraph"/>
        <w:numPr>
          <w:ilvl w:val="0"/>
          <w:numId w:val="31"/>
        </w:numPr>
        <w:spacing w:line="360" w:lineRule="auto"/>
        <w:jc w:val="both"/>
        <w:rPr>
          <w:rFonts w:ascii="Times New Roman" w:hAnsi="Times New Roman"/>
          <w:b/>
          <w:sz w:val="24"/>
          <w:szCs w:val="24"/>
          <w:u w:val="single"/>
        </w:rPr>
      </w:pPr>
      <w:r w:rsidRPr="000E595B">
        <w:rPr>
          <w:rFonts w:ascii="Times New Roman" w:hAnsi="Times New Roman"/>
          <w:b/>
          <w:sz w:val="24"/>
          <w:szCs w:val="24"/>
          <w:u w:val="single"/>
        </w:rPr>
        <w:t>Human resource</w:t>
      </w:r>
    </w:p>
    <w:p w:rsidR="007C3F58" w:rsidRPr="000E595B" w:rsidRDefault="007C3F58" w:rsidP="00797F97">
      <w:pPr>
        <w:pStyle w:val="ListParagraph"/>
        <w:numPr>
          <w:ilvl w:val="0"/>
          <w:numId w:val="32"/>
        </w:numPr>
        <w:spacing w:line="360" w:lineRule="auto"/>
        <w:jc w:val="both"/>
        <w:rPr>
          <w:rFonts w:ascii="Times New Roman" w:hAnsi="Times New Roman"/>
          <w:b/>
          <w:sz w:val="24"/>
          <w:szCs w:val="24"/>
          <w:u w:val="single"/>
        </w:rPr>
      </w:pPr>
      <w:r w:rsidRPr="000E595B">
        <w:rPr>
          <w:rFonts w:ascii="Times New Roman" w:hAnsi="Times New Roman"/>
          <w:sz w:val="24"/>
          <w:szCs w:val="24"/>
        </w:rPr>
        <w:t xml:space="preserve">In their HR department they have many sub division like......IRR ,ESC </w:t>
      </w:r>
    </w:p>
    <w:p w:rsidR="007C3F58" w:rsidRPr="000E595B" w:rsidRDefault="007C3F58" w:rsidP="00797F97">
      <w:pPr>
        <w:pStyle w:val="ListParagraph"/>
        <w:numPr>
          <w:ilvl w:val="0"/>
          <w:numId w:val="32"/>
        </w:numPr>
        <w:spacing w:line="360" w:lineRule="auto"/>
        <w:jc w:val="both"/>
        <w:rPr>
          <w:rFonts w:ascii="Times New Roman" w:hAnsi="Times New Roman"/>
          <w:b/>
          <w:sz w:val="24"/>
          <w:szCs w:val="24"/>
          <w:u w:val="single"/>
        </w:rPr>
      </w:pPr>
      <w:r w:rsidRPr="000E595B">
        <w:rPr>
          <w:rFonts w:ascii="Times New Roman" w:hAnsi="Times New Roman"/>
          <w:sz w:val="24"/>
          <w:szCs w:val="24"/>
        </w:rPr>
        <w:t>For new hire they manly invite fresher and experience from open market</w:t>
      </w:r>
    </w:p>
    <w:p w:rsidR="007C3F58" w:rsidRPr="000E595B" w:rsidRDefault="007C3F58" w:rsidP="00797F97">
      <w:pPr>
        <w:pStyle w:val="ListParagraph"/>
        <w:numPr>
          <w:ilvl w:val="0"/>
          <w:numId w:val="32"/>
        </w:numPr>
        <w:spacing w:line="360" w:lineRule="auto"/>
        <w:jc w:val="both"/>
        <w:rPr>
          <w:rFonts w:ascii="Times New Roman" w:hAnsi="Times New Roman"/>
          <w:b/>
          <w:sz w:val="24"/>
          <w:szCs w:val="24"/>
          <w:u w:val="single"/>
        </w:rPr>
      </w:pPr>
      <w:r w:rsidRPr="000E595B">
        <w:rPr>
          <w:rFonts w:ascii="Times New Roman" w:hAnsi="Times New Roman"/>
          <w:sz w:val="24"/>
          <w:szCs w:val="24"/>
        </w:rPr>
        <w:t>Time to time they provide training to their employee so their employee improve and update their knowledge and skill so efficient and effective work on work floor.</w:t>
      </w:r>
    </w:p>
    <w:p w:rsidR="007C3F58" w:rsidRPr="000E595B" w:rsidRDefault="007C3F58" w:rsidP="00797F97">
      <w:pPr>
        <w:pStyle w:val="ListParagraph"/>
        <w:numPr>
          <w:ilvl w:val="0"/>
          <w:numId w:val="32"/>
        </w:numPr>
        <w:spacing w:line="360" w:lineRule="auto"/>
        <w:jc w:val="both"/>
        <w:rPr>
          <w:rFonts w:ascii="Times New Roman" w:hAnsi="Times New Roman"/>
          <w:b/>
          <w:sz w:val="24"/>
          <w:szCs w:val="24"/>
          <w:u w:val="single"/>
        </w:rPr>
      </w:pPr>
      <w:r w:rsidRPr="000E595B">
        <w:rPr>
          <w:rFonts w:ascii="Times New Roman" w:hAnsi="Times New Roman"/>
          <w:sz w:val="24"/>
          <w:szCs w:val="24"/>
        </w:rPr>
        <w:t>Regular Feedback collected by HR to improve their organisation and provide best facilities to their employee.</w:t>
      </w:r>
    </w:p>
    <w:p w:rsidR="007C3F58" w:rsidRPr="000E595B" w:rsidRDefault="007C3F58" w:rsidP="007C3F58">
      <w:pPr>
        <w:pStyle w:val="ListParagraph"/>
        <w:spacing w:line="360" w:lineRule="auto"/>
        <w:jc w:val="both"/>
        <w:rPr>
          <w:rFonts w:ascii="Times New Roman" w:hAnsi="Times New Roman"/>
          <w:b/>
          <w:sz w:val="24"/>
          <w:szCs w:val="24"/>
          <w:u w:val="single"/>
        </w:rPr>
      </w:pPr>
    </w:p>
    <w:p w:rsidR="007C3F58" w:rsidRPr="000E595B" w:rsidRDefault="007C3F58" w:rsidP="00797F97">
      <w:pPr>
        <w:pStyle w:val="ListParagraph"/>
        <w:numPr>
          <w:ilvl w:val="0"/>
          <w:numId w:val="31"/>
        </w:numPr>
        <w:spacing w:line="360" w:lineRule="auto"/>
        <w:jc w:val="both"/>
        <w:rPr>
          <w:rFonts w:ascii="Times New Roman" w:hAnsi="Times New Roman"/>
          <w:b/>
          <w:sz w:val="24"/>
          <w:szCs w:val="24"/>
          <w:u w:val="single"/>
        </w:rPr>
      </w:pPr>
      <w:r w:rsidRPr="000E595B">
        <w:rPr>
          <w:rFonts w:ascii="Times New Roman" w:hAnsi="Times New Roman"/>
          <w:sz w:val="24"/>
          <w:szCs w:val="24"/>
        </w:rPr>
        <w:t xml:space="preserve"> </w:t>
      </w:r>
      <w:r w:rsidRPr="000E595B">
        <w:rPr>
          <w:rFonts w:ascii="Times New Roman" w:hAnsi="Times New Roman"/>
          <w:b/>
          <w:sz w:val="24"/>
          <w:szCs w:val="24"/>
          <w:u w:val="single"/>
        </w:rPr>
        <w:t>Business management groups</w:t>
      </w:r>
    </w:p>
    <w:p w:rsidR="007C3F58" w:rsidRPr="000E595B" w:rsidRDefault="007C3F58" w:rsidP="007C3F58">
      <w:pPr>
        <w:pStyle w:val="ListParagraph"/>
        <w:spacing w:line="360" w:lineRule="auto"/>
        <w:ind w:left="960"/>
        <w:jc w:val="both"/>
        <w:rPr>
          <w:rFonts w:ascii="Times New Roman" w:hAnsi="Times New Roman"/>
          <w:b/>
          <w:sz w:val="24"/>
          <w:szCs w:val="24"/>
          <w:u w:val="single"/>
        </w:rPr>
      </w:pPr>
      <w:r w:rsidRPr="000E595B">
        <w:rPr>
          <w:rFonts w:ascii="Times New Roman" w:hAnsi="Times New Roman"/>
          <w:sz w:val="24"/>
          <w:szCs w:val="24"/>
        </w:rPr>
        <w:t xml:space="preserve">In business management groups they are sub divided into two major departments are </w:t>
      </w:r>
    </w:p>
    <w:p w:rsidR="007C3F58" w:rsidRPr="000E595B" w:rsidRDefault="007C3F58" w:rsidP="00797F97">
      <w:pPr>
        <w:pStyle w:val="ListParagraph"/>
        <w:numPr>
          <w:ilvl w:val="0"/>
          <w:numId w:val="33"/>
        </w:numPr>
        <w:spacing w:line="360" w:lineRule="auto"/>
        <w:jc w:val="both"/>
        <w:rPr>
          <w:rFonts w:ascii="Times New Roman" w:hAnsi="Times New Roman"/>
          <w:sz w:val="24"/>
          <w:szCs w:val="24"/>
        </w:rPr>
      </w:pPr>
      <w:r w:rsidRPr="000E595B">
        <w:rPr>
          <w:rFonts w:ascii="Times New Roman" w:hAnsi="Times New Roman"/>
          <w:sz w:val="24"/>
          <w:szCs w:val="24"/>
        </w:rPr>
        <w:t xml:space="preserve">Commercial Department  - new connection release, additional load &amp; reduction of load, name change, final bill issued, NOC , </w:t>
      </w:r>
    </w:p>
    <w:p w:rsidR="007C3F58" w:rsidRDefault="007C3F58" w:rsidP="00797F97">
      <w:pPr>
        <w:pStyle w:val="ListParagraph"/>
        <w:numPr>
          <w:ilvl w:val="0"/>
          <w:numId w:val="33"/>
        </w:numPr>
        <w:spacing w:line="360" w:lineRule="auto"/>
        <w:jc w:val="both"/>
        <w:rPr>
          <w:rFonts w:ascii="Times New Roman" w:hAnsi="Times New Roman"/>
          <w:sz w:val="24"/>
          <w:szCs w:val="24"/>
        </w:rPr>
      </w:pPr>
      <w:r w:rsidRPr="000E595B">
        <w:rPr>
          <w:rFonts w:ascii="Times New Roman" w:hAnsi="Times New Roman"/>
          <w:sz w:val="24"/>
          <w:szCs w:val="24"/>
        </w:rPr>
        <w:t xml:space="preserve">Collection Department.- Bank deposit, clearing of cheques, additional cost on dishonoured cheques. </w:t>
      </w:r>
    </w:p>
    <w:p w:rsidR="005F7B5A" w:rsidRPr="005F7B5A" w:rsidRDefault="005F7B5A" w:rsidP="005F7B5A">
      <w:pPr>
        <w:spacing w:line="360" w:lineRule="auto"/>
        <w:jc w:val="both"/>
        <w:rPr>
          <w:sz w:val="24"/>
          <w:szCs w:val="24"/>
        </w:rPr>
      </w:pPr>
    </w:p>
    <w:p w:rsidR="007C3F58" w:rsidRPr="00F03FCD" w:rsidRDefault="007C3F58" w:rsidP="00797F97">
      <w:pPr>
        <w:pStyle w:val="ListParagraph"/>
        <w:numPr>
          <w:ilvl w:val="0"/>
          <w:numId w:val="34"/>
        </w:numPr>
        <w:spacing w:after="0" w:line="360" w:lineRule="auto"/>
        <w:ind w:right="567"/>
        <w:jc w:val="both"/>
        <w:rPr>
          <w:rFonts w:ascii="Times New Roman" w:eastAsia="Times New Roman" w:hAnsi="Times New Roman"/>
          <w:b/>
          <w:color w:val="000000"/>
          <w:sz w:val="24"/>
          <w:szCs w:val="24"/>
          <w:u w:val="single"/>
          <w:lang w:eastAsia="en-IN"/>
        </w:rPr>
      </w:pPr>
      <w:r w:rsidRPr="00F03FCD">
        <w:rPr>
          <w:rFonts w:ascii="Times New Roman" w:eastAsia="Times New Roman" w:hAnsi="Times New Roman"/>
          <w:b/>
          <w:color w:val="000000"/>
          <w:sz w:val="24"/>
          <w:szCs w:val="24"/>
          <w:u w:val="single"/>
          <w:lang w:eastAsia="en-IN"/>
        </w:rPr>
        <w:t>MARKET SHARE OF THE COMPANY</w:t>
      </w:r>
    </w:p>
    <w:p w:rsidR="007C3F58" w:rsidRPr="000E595B" w:rsidRDefault="007C3F58" w:rsidP="007C3F58">
      <w:pPr>
        <w:spacing w:line="360" w:lineRule="auto"/>
        <w:ind w:left="850" w:right="567"/>
        <w:jc w:val="both"/>
        <w:rPr>
          <w:color w:val="000000"/>
          <w:sz w:val="24"/>
          <w:szCs w:val="24"/>
          <w:lang w:eastAsia="en-IN"/>
        </w:rPr>
      </w:pPr>
    </w:p>
    <w:p w:rsidR="007C3F58" w:rsidRPr="000E595B" w:rsidRDefault="007C3F58" w:rsidP="007C3F58">
      <w:pPr>
        <w:spacing w:line="360" w:lineRule="auto"/>
        <w:ind w:left="850" w:right="567"/>
        <w:jc w:val="both"/>
        <w:rPr>
          <w:color w:val="000000"/>
          <w:sz w:val="24"/>
          <w:szCs w:val="24"/>
        </w:rPr>
      </w:pPr>
      <w:r w:rsidRPr="000E595B">
        <w:rPr>
          <w:color w:val="000000"/>
          <w:sz w:val="24"/>
          <w:szCs w:val="24"/>
          <w:lang w:eastAsia="en-IN"/>
        </w:rPr>
        <w:t xml:space="preserve">      </w:t>
      </w:r>
      <w:r w:rsidRPr="000E595B">
        <w:rPr>
          <w:sz w:val="24"/>
          <w:szCs w:val="24"/>
        </w:rPr>
        <w:t>Basically BSES, Delhi is a power distribution company. In the sector of power distribution, BSES, Delhi has covered 75% market Share in terms of revenue and out of that BSES Yamuna has 45% revenue and remaining is covered by BSES Rajdhani Power limited i.e. 30%.</w:t>
      </w:r>
      <w:r w:rsidRPr="000E595B">
        <w:rPr>
          <w:color w:val="000000"/>
          <w:sz w:val="24"/>
          <w:szCs w:val="24"/>
        </w:rPr>
        <w:t xml:space="preserve"> </w:t>
      </w:r>
    </w:p>
    <w:p w:rsidR="007C3F58" w:rsidRPr="000E595B" w:rsidRDefault="007C3F58" w:rsidP="007C3F58">
      <w:pPr>
        <w:spacing w:line="360" w:lineRule="auto"/>
        <w:ind w:left="850" w:right="567"/>
        <w:jc w:val="both"/>
        <w:rPr>
          <w:b/>
          <w:sz w:val="24"/>
          <w:szCs w:val="24"/>
        </w:rPr>
      </w:pPr>
      <w:r w:rsidRPr="000E595B">
        <w:rPr>
          <w:sz w:val="24"/>
          <w:szCs w:val="24"/>
        </w:rPr>
        <w:t xml:space="preserve">Actually for the player of power distribution in position Delhi, each player has a specific area for power distribution and so there is no specific market position for any player. Each player has full monopoly for the power distribution in its respective region. </w:t>
      </w:r>
    </w:p>
    <w:p w:rsidR="007C3F58" w:rsidRPr="00F03FCD" w:rsidRDefault="007C3F58" w:rsidP="007C3F58">
      <w:pPr>
        <w:pStyle w:val="ListParagraph"/>
        <w:numPr>
          <w:ilvl w:val="0"/>
          <w:numId w:val="1"/>
        </w:numPr>
        <w:autoSpaceDE w:val="0"/>
        <w:autoSpaceDN w:val="0"/>
        <w:adjustRightInd w:val="0"/>
        <w:spacing w:line="360" w:lineRule="auto"/>
        <w:ind w:right="567"/>
        <w:jc w:val="both"/>
        <w:rPr>
          <w:rFonts w:ascii="Times New Roman" w:hAnsi="Times New Roman"/>
          <w:b/>
          <w:color w:val="000000"/>
          <w:sz w:val="24"/>
          <w:szCs w:val="24"/>
          <w:u w:val="single"/>
        </w:rPr>
      </w:pPr>
      <w:r w:rsidRPr="00F03FCD">
        <w:rPr>
          <w:rFonts w:ascii="Times New Roman" w:hAnsi="Times New Roman"/>
          <w:b/>
          <w:color w:val="000000"/>
          <w:sz w:val="24"/>
          <w:szCs w:val="24"/>
          <w:u w:val="single"/>
        </w:rPr>
        <w:t>CATEGORIES OF CUSTOMERS</w:t>
      </w:r>
    </w:p>
    <w:p w:rsidR="007C3F58" w:rsidRPr="000E595B" w:rsidRDefault="007C3F58" w:rsidP="007C3F58">
      <w:pPr>
        <w:autoSpaceDE w:val="0"/>
        <w:autoSpaceDN w:val="0"/>
        <w:adjustRightInd w:val="0"/>
        <w:spacing w:line="360" w:lineRule="auto"/>
        <w:ind w:left="850" w:right="567"/>
        <w:jc w:val="both"/>
        <w:rPr>
          <w:color w:val="000000"/>
          <w:sz w:val="24"/>
          <w:szCs w:val="24"/>
        </w:rPr>
      </w:pPr>
      <w:r w:rsidRPr="000E595B">
        <w:rPr>
          <w:color w:val="000000"/>
          <w:sz w:val="24"/>
          <w:szCs w:val="24"/>
        </w:rPr>
        <w:t xml:space="preserve">BSES Delhi caters to supply of electricity to more than two million consumers, who are further divided into 4 circles and 33 divisions (14 BYPL &amp; 19 BRPL). BSES has a wide variety of consumers and are distinguished into house, residential complexes, high buildings, commercial complexes, industrial houses, government establishment, municipal hospitals and many more. </w:t>
      </w:r>
    </w:p>
    <w:p w:rsidR="007C3F58" w:rsidRPr="00F03FCD" w:rsidRDefault="007C3F58" w:rsidP="007C3F58">
      <w:pPr>
        <w:autoSpaceDE w:val="0"/>
        <w:autoSpaceDN w:val="0"/>
        <w:adjustRightInd w:val="0"/>
        <w:spacing w:line="360" w:lineRule="auto"/>
        <w:ind w:left="850" w:right="567"/>
        <w:jc w:val="both"/>
        <w:rPr>
          <w:color w:val="000000"/>
          <w:sz w:val="24"/>
          <w:szCs w:val="24"/>
        </w:rPr>
      </w:pPr>
      <w:r w:rsidRPr="000E595B">
        <w:rPr>
          <w:color w:val="000000"/>
          <w:sz w:val="24"/>
          <w:szCs w:val="24"/>
        </w:rPr>
        <w:t>The consumers are broadly divided into two categories:-</w:t>
      </w:r>
    </w:p>
    <w:p w:rsidR="007C3F58" w:rsidRPr="000E595B" w:rsidRDefault="007C3F58" w:rsidP="007C3F58">
      <w:pPr>
        <w:autoSpaceDE w:val="0"/>
        <w:autoSpaceDN w:val="0"/>
        <w:adjustRightInd w:val="0"/>
        <w:spacing w:line="360" w:lineRule="auto"/>
        <w:ind w:right="567"/>
        <w:jc w:val="both"/>
        <w:rPr>
          <w:b/>
          <w:bCs/>
          <w:color w:val="000000"/>
          <w:sz w:val="24"/>
          <w:szCs w:val="24"/>
        </w:rPr>
      </w:pPr>
    </w:p>
    <w:p w:rsidR="007C3F58" w:rsidRPr="000E595B" w:rsidRDefault="007C3F58" w:rsidP="007C3F58">
      <w:pPr>
        <w:autoSpaceDE w:val="0"/>
        <w:autoSpaceDN w:val="0"/>
        <w:adjustRightInd w:val="0"/>
        <w:spacing w:line="360" w:lineRule="auto"/>
        <w:ind w:left="850" w:right="567"/>
        <w:jc w:val="both"/>
        <w:rPr>
          <w:b/>
          <w:bCs/>
          <w:color w:val="000000"/>
          <w:sz w:val="24"/>
          <w:szCs w:val="24"/>
        </w:rPr>
      </w:pPr>
      <w:r w:rsidRPr="000E595B">
        <w:rPr>
          <w:b/>
          <w:bCs/>
          <w:color w:val="000000"/>
          <w:sz w:val="24"/>
          <w:szCs w:val="24"/>
        </w:rPr>
        <w:t>1. On the Basis of Load</w:t>
      </w:r>
    </w:p>
    <w:p w:rsidR="007C3F58" w:rsidRPr="000E595B" w:rsidRDefault="007C3F58" w:rsidP="00797F97">
      <w:pPr>
        <w:pStyle w:val="ListParagraph"/>
        <w:numPr>
          <w:ilvl w:val="0"/>
          <w:numId w:val="30"/>
        </w:numPr>
        <w:autoSpaceDE w:val="0"/>
        <w:autoSpaceDN w:val="0"/>
        <w:adjustRightInd w:val="0"/>
        <w:spacing w:line="360" w:lineRule="auto"/>
        <w:ind w:right="567"/>
        <w:jc w:val="both"/>
        <w:rPr>
          <w:rFonts w:ascii="Times New Roman" w:hAnsi="Times New Roman"/>
          <w:color w:val="000000"/>
          <w:sz w:val="24"/>
          <w:szCs w:val="24"/>
        </w:rPr>
      </w:pPr>
      <w:r w:rsidRPr="000E595B">
        <w:rPr>
          <w:rFonts w:ascii="Times New Roman" w:hAnsi="Times New Roman"/>
          <w:b/>
          <w:color w:val="000000"/>
          <w:sz w:val="24"/>
          <w:szCs w:val="24"/>
        </w:rPr>
        <w:t>SLCC</w:t>
      </w:r>
      <w:r w:rsidRPr="000E595B">
        <w:rPr>
          <w:rFonts w:ascii="Times New Roman" w:hAnsi="Times New Roman"/>
          <w:color w:val="000000"/>
          <w:sz w:val="24"/>
          <w:szCs w:val="24"/>
        </w:rPr>
        <w:t>-Consumers having load less than 11KW</w:t>
      </w:r>
    </w:p>
    <w:p w:rsidR="007C3F58" w:rsidRPr="000E595B" w:rsidRDefault="007C3F58" w:rsidP="00797F97">
      <w:pPr>
        <w:pStyle w:val="ListParagraph"/>
        <w:numPr>
          <w:ilvl w:val="0"/>
          <w:numId w:val="30"/>
        </w:numPr>
        <w:autoSpaceDE w:val="0"/>
        <w:autoSpaceDN w:val="0"/>
        <w:adjustRightInd w:val="0"/>
        <w:spacing w:line="360" w:lineRule="auto"/>
        <w:ind w:right="567"/>
        <w:jc w:val="both"/>
        <w:rPr>
          <w:rFonts w:ascii="Times New Roman" w:hAnsi="Times New Roman"/>
          <w:color w:val="000000"/>
          <w:sz w:val="24"/>
          <w:szCs w:val="24"/>
        </w:rPr>
      </w:pPr>
      <w:r w:rsidRPr="000E595B">
        <w:rPr>
          <w:rFonts w:ascii="Times New Roman" w:hAnsi="Times New Roman"/>
          <w:b/>
          <w:color w:val="000000"/>
          <w:sz w:val="24"/>
          <w:szCs w:val="24"/>
        </w:rPr>
        <w:t>MLCC -</w:t>
      </w:r>
      <w:r w:rsidRPr="000E595B">
        <w:rPr>
          <w:rFonts w:ascii="Times New Roman" w:hAnsi="Times New Roman"/>
          <w:color w:val="000000"/>
          <w:sz w:val="24"/>
          <w:szCs w:val="24"/>
        </w:rPr>
        <w:t>Consumers having load in between 11KW and 45KW</w:t>
      </w:r>
    </w:p>
    <w:p w:rsidR="007C3F58" w:rsidRPr="000E595B" w:rsidRDefault="007C3F58" w:rsidP="00797F97">
      <w:pPr>
        <w:pStyle w:val="ListParagraph"/>
        <w:numPr>
          <w:ilvl w:val="0"/>
          <w:numId w:val="30"/>
        </w:numPr>
        <w:autoSpaceDE w:val="0"/>
        <w:autoSpaceDN w:val="0"/>
        <w:adjustRightInd w:val="0"/>
        <w:spacing w:line="360" w:lineRule="auto"/>
        <w:ind w:right="567"/>
        <w:jc w:val="both"/>
        <w:rPr>
          <w:rFonts w:ascii="Times New Roman" w:hAnsi="Times New Roman"/>
          <w:color w:val="000000"/>
          <w:sz w:val="24"/>
          <w:szCs w:val="24"/>
        </w:rPr>
      </w:pPr>
      <w:r w:rsidRPr="000E595B">
        <w:rPr>
          <w:rFonts w:ascii="Times New Roman" w:hAnsi="Times New Roman"/>
          <w:b/>
          <w:color w:val="000000"/>
          <w:sz w:val="24"/>
          <w:szCs w:val="24"/>
        </w:rPr>
        <w:t>KCC -</w:t>
      </w:r>
      <w:r w:rsidRPr="000E595B">
        <w:rPr>
          <w:rFonts w:ascii="Times New Roman" w:hAnsi="Times New Roman"/>
          <w:color w:val="000000"/>
          <w:sz w:val="24"/>
          <w:szCs w:val="24"/>
        </w:rPr>
        <w:t>Consumers having load more than 45KW</w:t>
      </w:r>
    </w:p>
    <w:p w:rsidR="007C3F58" w:rsidRPr="000E595B" w:rsidRDefault="007C3F58" w:rsidP="00797F97">
      <w:pPr>
        <w:pStyle w:val="ListParagraph"/>
        <w:numPr>
          <w:ilvl w:val="0"/>
          <w:numId w:val="30"/>
        </w:numPr>
        <w:autoSpaceDE w:val="0"/>
        <w:autoSpaceDN w:val="0"/>
        <w:adjustRightInd w:val="0"/>
        <w:spacing w:line="360" w:lineRule="auto"/>
        <w:ind w:right="567"/>
        <w:jc w:val="both"/>
        <w:rPr>
          <w:rFonts w:ascii="Times New Roman" w:hAnsi="Times New Roman"/>
          <w:color w:val="000000"/>
          <w:sz w:val="24"/>
          <w:szCs w:val="24"/>
        </w:rPr>
      </w:pPr>
      <w:r w:rsidRPr="000E595B">
        <w:rPr>
          <w:rFonts w:ascii="Times New Roman" w:hAnsi="Times New Roman"/>
          <w:b/>
          <w:color w:val="000000"/>
          <w:sz w:val="24"/>
          <w:szCs w:val="24"/>
        </w:rPr>
        <w:t>GCC -</w:t>
      </w:r>
      <w:r w:rsidRPr="000E595B">
        <w:rPr>
          <w:rFonts w:ascii="Times New Roman" w:hAnsi="Times New Roman"/>
          <w:color w:val="000000"/>
          <w:sz w:val="24"/>
          <w:szCs w:val="24"/>
        </w:rPr>
        <w:t>Government premises and consumers.</w:t>
      </w:r>
    </w:p>
    <w:p w:rsidR="007C3F58" w:rsidRPr="000E595B" w:rsidRDefault="007C3F58" w:rsidP="007C3F58">
      <w:pPr>
        <w:autoSpaceDE w:val="0"/>
        <w:autoSpaceDN w:val="0"/>
        <w:adjustRightInd w:val="0"/>
        <w:spacing w:line="360" w:lineRule="auto"/>
        <w:ind w:left="850" w:right="567"/>
        <w:jc w:val="both"/>
        <w:rPr>
          <w:color w:val="000000"/>
          <w:sz w:val="24"/>
          <w:szCs w:val="24"/>
        </w:rPr>
      </w:pPr>
      <w:r w:rsidRPr="000E595B">
        <w:rPr>
          <w:b/>
          <w:bCs/>
          <w:color w:val="000000"/>
          <w:sz w:val="24"/>
          <w:szCs w:val="24"/>
        </w:rPr>
        <w:lastRenderedPageBreak/>
        <w:t>2. On the Basis of Tariff</w:t>
      </w:r>
    </w:p>
    <w:p w:rsidR="007C3F58" w:rsidRPr="000E595B" w:rsidRDefault="007C3F58" w:rsidP="007C3F58">
      <w:pPr>
        <w:autoSpaceDE w:val="0"/>
        <w:autoSpaceDN w:val="0"/>
        <w:adjustRightInd w:val="0"/>
        <w:spacing w:line="360" w:lineRule="auto"/>
        <w:ind w:left="850" w:right="567"/>
        <w:jc w:val="both"/>
        <w:rPr>
          <w:color w:val="000000"/>
          <w:sz w:val="24"/>
          <w:szCs w:val="24"/>
        </w:rPr>
      </w:pPr>
      <w:r w:rsidRPr="000E595B">
        <w:rPr>
          <w:color w:val="000000"/>
          <w:sz w:val="24"/>
          <w:szCs w:val="24"/>
        </w:rPr>
        <w:t xml:space="preserve">The highest number of consumers falls under the domestic category followed by non- domestic. The consumption pattern shows that domestic consumer uses more than 50% of the electricity followed by non-domestic and industrial. </w:t>
      </w:r>
    </w:p>
    <w:p w:rsidR="007C3F58" w:rsidRPr="000E595B" w:rsidRDefault="007C3F58" w:rsidP="007C3F58">
      <w:pPr>
        <w:autoSpaceDE w:val="0"/>
        <w:autoSpaceDN w:val="0"/>
        <w:adjustRightInd w:val="0"/>
        <w:spacing w:line="360" w:lineRule="auto"/>
        <w:ind w:left="850" w:right="567"/>
        <w:jc w:val="both"/>
        <w:rPr>
          <w:color w:val="000000"/>
          <w:sz w:val="24"/>
          <w:szCs w:val="24"/>
        </w:rPr>
      </w:pPr>
    </w:p>
    <w:p w:rsidR="007C3F58" w:rsidRPr="000E595B" w:rsidRDefault="007C3F58" w:rsidP="007C3F58">
      <w:pPr>
        <w:autoSpaceDE w:val="0"/>
        <w:autoSpaceDN w:val="0"/>
        <w:adjustRightInd w:val="0"/>
        <w:spacing w:line="360" w:lineRule="auto"/>
        <w:ind w:left="850" w:right="567"/>
        <w:jc w:val="both"/>
        <w:rPr>
          <w:color w:val="000000"/>
          <w:sz w:val="24"/>
          <w:szCs w:val="24"/>
        </w:rPr>
      </w:pPr>
    </w:p>
    <w:p w:rsidR="007C3F58" w:rsidRPr="000E595B" w:rsidRDefault="007C3F58" w:rsidP="007C3F58">
      <w:pPr>
        <w:autoSpaceDE w:val="0"/>
        <w:autoSpaceDN w:val="0"/>
        <w:adjustRightInd w:val="0"/>
        <w:spacing w:line="360" w:lineRule="auto"/>
        <w:ind w:left="850" w:right="567"/>
        <w:jc w:val="both"/>
        <w:rPr>
          <w:color w:val="000000"/>
          <w:sz w:val="24"/>
          <w:szCs w:val="24"/>
        </w:rPr>
      </w:pPr>
    </w:p>
    <w:p w:rsidR="007C3F58" w:rsidRPr="000E595B" w:rsidRDefault="007C3F58" w:rsidP="007C3F58">
      <w:pPr>
        <w:autoSpaceDE w:val="0"/>
        <w:autoSpaceDN w:val="0"/>
        <w:adjustRightInd w:val="0"/>
        <w:spacing w:line="360" w:lineRule="auto"/>
        <w:ind w:left="850" w:right="567"/>
        <w:jc w:val="both"/>
        <w:rPr>
          <w:color w:val="000000"/>
          <w:sz w:val="24"/>
          <w:szCs w:val="24"/>
        </w:rPr>
      </w:pPr>
    </w:p>
    <w:p w:rsidR="007C3F58" w:rsidRPr="000E595B" w:rsidRDefault="007C3F58" w:rsidP="007C3F58">
      <w:pPr>
        <w:tabs>
          <w:tab w:val="left" w:pos="4852"/>
        </w:tabs>
        <w:autoSpaceDE w:val="0"/>
        <w:autoSpaceDN w:val="0"/>
        <w:adjustRightInd w:val="0"/>
        <w:spacing w:line="360" w:lineRule="auto"/>
        <w:ind w:left="850" w:right="567"/>
        <w:jc w:val="both"/>
        <w:rPr>
          <w:noProof/>
          <w:sz w:val="24"/>
          <w:szCs w:val="24"/>
        </w:rPr>
      </w:pPr>
      <w:r w:rsidRPr="000E595B">
        <w:rPr>
          <w:noProof/>
          <w:sz w:val="24"/>
          <w:szCs w:val="24"/>
        </w:rPr>
        <w:drawing>
          <wp:inline distT="0" distB="0" distL="0" distR="0">
            <wp:extent cx="4797425" cy="2724150"/>
            <wp:effectExtent l="57150" t="38100" r="60325" b="57150"/>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796986" cy="2723901"/>
                    </a:xfrm>
                    <a:prstGeom prst="rect">
                      <a:avLst/>
                    </a:prstGeom>
                    <a:noFill/>
                    <a:ln w="38100" cmpd="sng">
                      <a:solidFill>
                        <a:srgbClr val="000000"/>
                      </a:solidFill>
                      <a:miter lim="800000"/>
                      <a:headEnd/>
                      <a:tailEnd/>
                    </a:ln>
                    <a:effectLst>
                      <a:outerShdw dist="35921" dir="2700000" algn="ctr" rotWithShape="0">
                        <a:srgbClr val="808080"/>
                      </a:outerShdw>
                    </a:effectLst>
                  </pic:spPr>
                </pic:pic>
              </a:graphicData>
            </a:graphic>
          </wp:inline>
        </w:drawing>
      </w:r>
    </w:p>
    <w:p w:rsidR="007C3F58" w:rsidRPr="000E595B" w:rsidRDefault="007C3F58" w:rsidP="007C3F58">
      <w:pPr>
        <w:pStyle w:val="ListParagraph"/>
        <w:spacing w:after="0" w:line="360" w:lineRule="auto"/>
        <w:ind w:left="850" w:right="567"/>
        <w:jc w:val="both"/>
        <w:rPr>
          <w:rFonts w:ascii="Times New Roman" w:hAnsi="Times New Roman"/>
          <w:b/>
          <w:sz w:val="24"/>
          <w:szCs w:val="24"/>
        </w:rPr>
      </w:pPr>
    </w:p>
    <w:p w:rsidR="007C3F58" w:rsidRPr="000E595B" w:rsidRDefault="007C3F58" w:rsidP="007C3F58">
      <w:pPr>
        <w:pStyle w:val="ListParagraph"/>
        <w:spacing w:after="0" w:line="360" w:lineRule="auto"/>
        <w:ind w:left="850" w:right="567"/>
        <w:jc w:val="both"/>
        <w:rPr>
          <w:rFonts w:ascii="Times New Roman" w:hAnsi="Times New Roman"/>
          <w:b/>
          <w:sz w:val="24"/>
          <w:szCs w:val="24"/>
        </w:rPr>
      </w:pPr>
    </w:p>
    <w:p w:rsidR="007C3F58" w:rsidRPr="000E595B" w:rsidRDefault="007C3F58" w:rsidP="007C3F58">
      <w:pPr>
        <w:pStyle w:val="ListParagraph"/>
        <w:spacing w:after="0" w:line="360" w:lineRule="auto"/>
        <w:ind w:left="850" w:right="567"/>
        <w:jc w:val="both"/>
        <w:rPr>
          <w:rFonts w:ascii="Times New Roman" w:hAnsi="Times New Roman"/>
          <w:b/>
          <w:sz w:val="24"/>
          <w:szCs w:val="24"/>
        </w:rPr>
      </w:pPr>
    </w:p>
    <w:p w:rsidR="007C3F58" w:rsidRPr="000E595B" w:rsidRDefault="007C3F58" w:rsidP="007C3F58">
      <w:pPr>
        <w:pStyle w:val="ListParagraph"/>
        <w:spacing w:after="0" w:line="360" w:lineRule="auto"/>
        <w:ind w:left="850" w:right="567"/>
        <w:jc w:val="both"/>
        <w:rPr>
          <w:rFonts w:ascii="Times New Roman" w:hAnsi="Times New Roman"/>
          <w:b/>
          <w:sz w:val="24"/>
          <w:szCs w:val="24"/>
        </w:rPr>
      </w:pPr>
    </w:p>
    <w:p w:rsidR="007C3F58" w:rsidRPr="000E595B" w:rsidRDefault="007C3F58" w:rsidP="007C3F58">
      <w:pPr>
        <w:pStyle w:val="ListParagraph"/>
        <w:spacing w:after="0" w:line="360" w:lineRule="auto"/>
        <w:ind w:left="850" w:right="567"/>
        <w:jc w:val="both"/>
        <w:rPr>
          <w:rFonts w:ascii="Times New Roman" w:hAnsi="Times New Roman"/>
          <w:b/>
          <w:sz w:val="24"/>
          <w:szCs w:val="24"/>
        </w:rPr>
      </w:pPr>
    </w:p>
    <w:p w:rsidR="007C3F58" w:rsidRPr="000E595B" w:rsidRDefault="007C3F58" w:rsidP="007C3F58">
      <w:pPr>
        <w:pStyle w:val="ListParagraph"/>
        <w:spacing w:after="0" w:line="360" w:lineRule="auto"/>
        <w:ind w:left="850" w:right="567"/>
        <w:jc w:val="both"/>
        <w:rPr>
          <w:rFonts w:ascii="Times New Roman" w:hAnsi="Times New Roman"/>
          <w:b/>
          <w:sz w:val="24"/>
          <w:szCs w:val="24"/>
        </w:rPr>
      </w:pPr>
    </w:p>
    <w:p w:rsidR="007C3F58" w:rsidRPr="000E595B" w:rsidRDefault="007C3F58" w:rsidP="007C3F58">
      <w:pPr>
        <w:pStyle w:val="ListParagraph"/>
        <w:spacing w:after="0" w:line="360" w:lineRule="auto"/>
        <w:ind w:left="850" w:right="567"/>
        <w:jc w:val="both"/>
        <w:rPr>
          <w:rFonts w:ascii="Times New Roman" w:hAnsi="Times New Roman"/>
          <w:b/>
          <w:sz w:val="24"/>
          <w:szCs w:val="24"/>
        </w:rPr>
      </w:pPr>
    </w:p>
    <w:p w:rsidR="007C3F58" w:rsidRPr="000E595B" w:rsidRDefault="007C3F58" w:rsidP="007C3F58">
      <w:pPr>
        <w:pStyle w:val="ListParagraph"/>
        <w:spacing w:after="0" w:line="360" w:lineRule="auto"/>
        <w:ind w:left="850" w:right="567"/>
        <w:jc w:val="both"/>
        <w:rPr>
          <w:rFonts w:ascii="Times New Roman" w:hAnsi="Times New Roman"/>
          <w:b/>
          <w:sz w:val="24"/>
          <w:szCs w:val="24"/>
        </w:rPr>
      </w:pPr>
    </w:p>
    <w:tbl>
      <w:tblPr>
        <w:tblStyle w:val="MediumShading1-Accent4"/>
        <w:tblW w:w="5724" w:type="dxa"/>
        <w:tblInd w:w="2551" w:type="dxa"/>
        <w:tblLook w:val="00E0"/>
      </w:tblPr>
      <w:tblGrid>
        <w:gridCol w:w="2862"/>
        <w:gridCol w:w="2862"/>
      </w:tblGrid>
      <w:tr w:rsidR="007C3F58" w:rsidRPr="000E595B" w:rsidTr="005F7B5A">
        <w:trPr>
          <w:cnfStyle w:val="100000000000"/>
          <w:trHeight w:val="950"/>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color w:val="FFFFFF"/>
                <w:sz w:val="24"/>
                <w:szCs w:val="24"/>
              </w:rPr>
            </w:pPr>
            <w:r w:rsidRPr="000E595B">
              <w:rPr>
                <w:rFonts w:ascii="Times New Roman" w:hAnsi="Times New Roman"/>
                <w:b w:val="0"/>
                <w:bCs w:val="0"/>
                <w:color w:val="FFFFFF"/>
                <w:sz w:val="24"/>
                <w:szCs w:val="24"/>
              </w:rPr>
              <w:t>Category</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color w:val="FFFFFF"/>
                <w:sz w:val="24"/>
                <w:szCs w:val="24"/>
              </w:rPr>
            </w:pPr>
            <w:r w:rsidRPr="000E595B">
              <w:rPr>
                <w:rFonts w:ascii="Times New Roman" w:hAnsi="Times New Roman"/>
                <w:b w:val="0"/>
                <w:bCs w:val="0"/>
                <w:color w:val="FFFFFF"/>
                <w:sz w:val="24"/>
                <w:szCs w:val="24"/>
              </w:rPr>
              <w:t>BYPL</w:t>
            </w:r>
          </w:p>
        </w:tc>
      </w:tr>
      <w:tr w:rsidR="007C3F58" w:rsidRPr="000E595B" w:rsidTr="005F7B5A">
        <w:trPr>
          <w:cnfStyle w:val="000000100000"/>
          <w:trHeight w:val="197"/>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bookmarkStart w:id="1" w:name="_Hlk328990984"/>
            <w:r w:rsidRPr="000E595B">
              <w:rPr>
                <w:rFonts w:ascii="Times New Roman" w:hAnsi="Times New Roman"/>
                <w:b w:val="0"/>
                <w:bCs w:val="0"/>
                <w:sz w:val="24"/>
                <w:szCs w:val="24"/>
              </w:rPr>
              <w:t>Domestic</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sz w:val="24"/>
                <w:szCs w:val="24"/>
              </w:rPr>
            </w:pPr>
            <w:r w:rsidRPr="000E595B">
              <w:rPr>
                <w:rFonts w:ascii="Times New Roman" w:hAnsi="Times New Roman"/>
                <w:sz w:val="24"/>
                <w:szCs w:val="24"/>
              </w:rPr>
              <w:t>1,031,436</w:t>
            </w:r>
          </w:p>
        </w:tc>
      </w:tr>
      <w:tr w:rsidR="007C3F58" w:rsidRPr="000E595B" w:rsidTr="005F7B5A">
        <w:trPr>
          <w:cnfStyle w:val="000000010000"/>
          <w:trHeight w:val="197"/>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r w:rsidRPr="000E595B">
              <w:rPr>
                <w:rFonts w:ascii="Times New Roman" w:hAnsi="Times New Roman"/>
                <w:b w:val="0"/>
                <w:bCs w:val="0"/>
                <w:sz w:val="24"/>
                <w:szCs w:val="24"/>
              </w:rPr>
              <w:t>Non-Domestic</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sz w:val="24"/>
                <w:szCs w:val="24"/>
              </w:rPr>
            </w:pPr>
            <w:r w:rsidRPr="000E595B">
              <w:rPr>
                <w:rFonts w:ascii="Times New Roman" w:hAnsi="Times New Roman"/>
                <w:sz w:val="24"/>
                <w:szCs w:val="24"/>
              </w:rPr>
              <w:t>341,387</w:t>
            </w:r>
          </w:p>
        </w:tc>
      </w:tr>
      <w:tr w:rsidR="007C3F58" w:rsidRPr="000E595B" w:rsidTr="005F7B5A">
        <w:trPr>
          <w:cnfStyle w:val="000000100000"/>
          <w:trHeight w:val="197"/>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r w:rsidRPr="000E595B">
              <w:rPr>
                <w:rFonts w:ascii="Times New Roman" w:hAnsi="Times New Roman"/>
                <w:b w:val="0"/>
                <w:bCs w:val="0"/>
                <w:sz w:val="24"/>
                <w:szCs w:val="24"/>
              </w:rPr>
              <w:lastRenderedPageBreak/>
              <w:t>Industrial</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sz w:val="24"/>
                <w:szCs w:val="24"/>
              </w:rPr>
            </w:pPr>
            <w:r w:rsidRPr="000E595B">
              <w:rPr>
                <w:rFonts w:ascii="Times New Roman" w:hAnsi="Times New Roman"/>
                <w:sz w:val="24"/>
                <w:szCs w:val="24"/>
              </w:rPr>
              <w:t>8,232</w:t>
            </w:r>
          </w:p>
        </w:tc>
      </w:tr>
      <w:tr w:rsidR="007C3F58" w:rsidRPr="000E595B" w:rsidTr="005F7B5A">
        <w:trPr>
          <w:cnfStyle w:val="000000010000"/>
          <w:trHeight w:val="201"/>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r w:rsidRPr="000E595B">
              <w:rPr>
                <w:rFonts w:ascii="Times New Roman" w:hAnsi="Times New Roman"/>
                <w:b w:val="0"/>
                <w:bCs w:val="0"/>
                <w:sz w:val="24"/>
                <w:szCs w:val="24"/>
              </w:rPr>
              <w:t>Agriculture</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sz w:val="24"/>
                <w:szCs w:val="24"/>
              </w:rPr>
            </w:pPr>
            <w:r w:rsidRPr="000E595B">
              <w:rPr>
                <w:rFonts w:ascii="Times New Roman" w:hAnsi="Times New Roman"/>
                <w:sz w:val="24"/>
                <w:szCs w:val="24"/>
              </w:rPr>
              <w:t>49</w:t>
            </w:r>
          </w:p>
        </w:tc>
      </w:tr>
      <w:bookmarkEnd w:id="1"/>
      <w:tr w:rsidR="007C3F58" w:rsidRPr="000E595B" w:rsidTr="005F7B5A">
        <w:trPr>
          <w:cnfStyle w:val="000000100000"/>
          <w:trHeight w:val="197"/>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r w:rsidRPr="000E595B">
              <w:rPr>
                <w:rFonts w:ascii="Times New Roman" w:hAnsi="Times New Roman"/>
                <w:b w:val="0"/>
                <w:bCs w:val="0"/>
                <w:sz w:val="24"/>
                <w:szCs w:val="24"/>
              </w:rPr>
              <w:t>Mushroom Cultivation</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sz w:val="24"/>
                <w:szCs w:val="24"/>
              </w:rPr>
            </w:pPr>
            <w:r w:rsidRPr="000E595B">
              <w:rPr>
                <w:rFonts w:ascii="Times New Roman" w:hAnsi="Times New Roman"/>
                <w:sz w:val="24"/>
                <w:szCs w:val="24"/>
              </w:rPr>
              <w:t>6</w:t>
            </w:r>
          </w:p>
        </w:tc>
      </w:tr>
      <w:tr w:rsidR="007C3F58" w:rsidRPr="000E595B" w:rsidTr="005F7B5A">
        <w:trPr>
          <w:cnfStyle w:val="000000010000"/>
          <w:trHeight w:val="197"/>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r w:rsidRPr="000E595B">
              <w:rPr>
                <w:rFonts w:ascii="Times New Roman" w:hAnsi="Times New Roman"/>
                <w:b w:val="0"/>
                <w:bCs w:val="0"/>
                <w:sz w:val="24"/>
                <w:szCs w:val="24"/>
              </w:rPr>
              <w:t>Railway Traction</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sz w:val="24"/>
                <w:szCs w:val="24"/>
              </w:rPr>
            </w:pPr>
            <w:r w:rsidRPr="000E595B">
              <w:rPr>
                <w:rFonts w:ascii="Times New Roman" w:hAnsi="Times New Roman"/>
                <w:sz w:val="24"/>
                <w:szCs w:val="24"/>
              </w:rPr>
              <w:t>0</w:t>
            </w:r>
          </w:p>
        </w:tc>
      </w:tr>
      <w:tr w:rsidR="007C3F58" w:rsidRPr="000E595B" w:rsidTr="005F7B5A">
        <w:trPr>
          <w:cnfStyle w:val="000000100000"/>
          <w:trHeight w:val="197"/>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r w:rsidRPr="000E595B">
              <w:rPr>
                <w:rFonts w:ascii="Times New Roman" w:hAnsi="Times New Roman"/>
                <w:b w:val="0"/>
                <w:bCs w:val="0"/>
                <w:sz w:val="24"/>
                <w:szCs w:val="24"/>
              </w:rPr>
              <w:t>DMRC</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sz w:val="24"/>
                <w:szCs w:val="24"/>
              </w:rPr>
            </w:pPr>
            <w:r w:rsidRPr="000E595B">
              <w:rPr>
                <w:rFonts w:ascii="Times New Roman" w:hAnsi="Times New Roman"/>
                <w:sz w:val="24"/>
                <w:szCs w:val="24"/>
              </w:rPr>
              <w:t>1</w:t>
            </w:r>
          </w:p>
        </w:tc>
      </w:tr>
      <w:tr w:rsidR="007C3F58" w:rsidRPr="000E595B" w:rsidTr="005F7B5A">
        <w:trPr>
          <w:cnfStyle w:val="000000010000"/>
          <w:trHeight w:val="197"/>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r w:rsidRPr="000E595B">
              <w:rPr>
                <w:rFonts w:ascii="Times New Roman" w:hAnsi="Times New Roman"/>
                <w:b w:val="0"/>
                <w:bCs w:val="0"/>
                <w:sz w:val="24"/>
                <w:szCs w:val="24"/>
              </w:rPr>
              <w:t>Others</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sz w:val="24"/>
                <w:szCs w:val="24"/>
              </w:rPr>
            </w:pPr>
            <w:r w:rsidRPr="000E595B">
              <w:rPr>
                <w:rFonts w:ascii="Times New Roman" w:hAnsi="Times New Roman"/>
                <w:sz w:val="24"/>
                <w:szCs w:val="24"/>
              </w:rPr>
              <w:t>16,736</w:t>
            </w:r>
          </w:p>
        </w:tc>
      </w:tr>
      <w:tr w:rsidR="007C3F58" w:rsidRPr="000E595B" w:rsidTr="005F7B5A">
        <w:trPr>
          <w:cnfStyle w:val="010000000000"/>
          <w:trHeight w:val="282"/>
        </w:trPr>
        <w:tc>
          <w:tcPr>
            <w:cnfStyle w:val="001000000000"/>
            <w:tcW w:w="2862" w:type="dxa"/>
          </w:tcPr>
          <w:p w:rsidR="007C3F58" w:rsidRPr="000E595B" w:rsidRDefault="007C3F58" w:rsidP="005F7B5A">
            <w:pPr>
              <w:pStyle w:val="ListParagraph"/>
              <w:spacing w:line="360" w:lineRule="auto"/>
              <w:ind w:left="850" w:right="567"/>
              <w:jc w:val="both"/>
              <w:rPr>
                <w:rFonts w:ascii="Times New Roman" w:hAnsi="Times New Roman"/>
                <w:b w:val="0"/>
                <w:bCs w:val="0"/>
                <w:sz w:val="24"/>
                <w:szCs w:val="24"/>
              </w:rPr>
            </w:pPr>
            <w:r w:rsidRPr="000E595B">
              <w:rPr>
                <w:rFonts w:ascii="Times New Roman" w:hAnsi="Times New Roman"/>
                <w:b w:val="0"/>
                <w:bCs w:val="0"/>
                <w:sz w:val="24"/>
                <w:szCs w:val="24"/>
              </w:rPr>
              <w:t>Total</w:t>
            </w:r>
          </w:p>
        </w:tc>
        <w:tc>
          <w:tcPr>
            <w:cnfStyle w:val="000010000000"/>
            <w:tcW w:w="2862" w:type="dxa"/>
          </w:tcPr>
          <w:p w:rsidR="007C3F58" w:rsidRPr="000E595B" w:rsidRDefault="007C3F58" w:rsidP="005F7B5A">
            <w:pPr>
              <w:pStyle w:val="ListParagraph"/>
              <w:spacing w:line="360" w:lineRule="auto"/>
              <w:ind w:left="850" w:right="567"/>
              <w:jc w:val="both"/>
              <w:rPr>
                <w:rFonts w:ascii="Times New Roman" w:hAnsi="Times New Roman"/>
                <w:b w:val="0"/>
                <w:sz w:val="24"/>
                <w:szCs w:val="24"/>
              </w:rPr>
            </w:pPr>
            <w:r w:rsidRPr="000E595B">
              <w:rPr>
                <w:rFonts w:ascii="Times New Roman" w:hAnsi="Times New Roman"/>
                <w:b w:val="0"/>
                <w:sz w:val="24"/>
                <w:szCs w:val="24"/>
              </w:rPr>
              <w:t>1,397,847</w:t>
            </w:r>
          </w:p>
        </w:tc>
      </w:tr>
    </w:tbl>
    <w:p w:rsidR="007C3F58" w:rsidRPr="000E595B" w:rsidRDefault="007C3F58" w:rsidP="007C3F58">
      <w:pPr>
        <w:autoSpaceDE w:val="0"/>
        <w:autoSpaceDN w:val="0"/>
        <w:adjustRightInd w:val="0"/>
        <w:spacing w:line="360" w:lineRule="auto"/>
        <w:ind w:left="850" w:right="567"/>
        <w:jc w:val="both"/>
        <w:rPr>
          <w:sz w:val="24"/>
          <w:szCs w:val="24"/>
          <w:u w:val="single"/>
        </w:rPr>
      </w:pPr>
      <w:r w:rsidRPr="000E595B">
        <w:rPr>
          <w:sz w:val="24"/>
          <w:szCs w:val="24"/>
          <w:u w:val="single"/>
        </w:rPr>
        <w:t>Table 1.3 Customer profile</w:t>
      </w:r>
    </w:p>
    <w:p w:rsidR="007C3F58" w:rsidRPr="000E595B" w:rsidRDefault="007C3F58" w:rsidP="007C3F58">
      <w:pPr>
        <w:autoSpaceDE w:val="0"/>
        <w:autoSpaceDN w:val="0"/>
        <w:adjustRightInd w:val="0"/>
        <w:spacing w:line="360" w:lineRule="auto"/>
        <w:ind w:left="850" w:right="567"/>
        <w:jc w:val="both"/>
        <w:rPr>
          <w:sz w:val="24"/>
          <w:szCs w:val="24"/>
          <w:u w:val="single"/>
        </w:rPr>
      </w:pPr>
    </w:p>
    <w:p w:rsidR="007C3F58" w:rsidRPr="000E595B" w:rsidRDefault="007C3F58" w:rsidP="007C3F58">
      <w:pPr>
        <w:autoSpaceDE w:val="0"/>
        <w:autoSpaceDN w:val="0"/>
        <w:adjustRightInd w:val="0"/>
        <w:spacing w:line="360" w:lineRule="auto"/>
        <w:ind w:left="850" w:right="567"/>
        <w:jc w:val="both"/>
        <w:rPr>
          <w:b/>
          <w:bCs/>
          <w:sz w:val="24"/>
          <w:szCs w:val="24"/>
        </w:rPr>
      </w:pPr>
      <w:r w:rsidRPr="000E595B">
        <w:rPr>
          <w:b/>
          <w:bCs/>
          <w:noProof/>
          <w:sz w:val="24"/>
          <w:szCs w:val="24"/>
        </w:rPr>
        <w:drawing>
          <wp:inline distT="0" distB="0" distL="0" distR="0">
            <wp:extent cx="4298950" cy="2451100"/>
            <wp:effectExtent l="19050" t="0" r="25400" b="635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3F58" w:rsidRPr="00F03FCD" w:rsidRDefault="007C3F58" w:rsidP="007C3F58">
      <w:pPr>
        <w:autoSpaceDE w:val="0"/>
        <w:autoSpaceDN w:val="0"/>
        <w:adjustRightInd w:val="0"/>
        <w:spacing w:line="360" w:lineRule="auto"/>
        <w:ind w:left="850" w:right="567"/>
        <w:jc w:val="both"/>
        <w:rPr>
          <w:color w:val="000000"/>
          <w:sz w:val="24"/>
          <w:szCs w:val="24"/>
          <w:u w:val="single"/>
        </w:rPr>
      </w:pPr>
      <w:r w:rsidRPr="000E595B">
        <w:rPr>
          <w:color w:val="000000"/>
          <w:sz w:val="24"/>
          <w:szCs w:val="24"/>
          <w:u w:val="single"/>
        </w:rPr>
        <w:t>Fig 1.4 Customer profile</w:t>
      </w:r>
    </w:p>
    <w:p w:rsidR="007C3F58" w:rsidRPr="000E595B" w:rsidRDefault="007C3F58" w:rsidP="007C3F58">
      <w:pPr>
        <w:autoSpaceDE w:val="0"/>
        <w:autoSpaceDN w:val="0"/>
        <w:adjustRightInd w:val="0"/>
        <w:spacing w:line="360" w:lineRule="auto"/>
        <w:ind w:left="850" w:right="567"/>
        <w:jc w:val="both"/>
        <w:rPr>
          <w:color w:val="000000"/>
          <w:sz w:val="24"/>
          <w:szCs w:val="24"/>
        </w:rPr>
      </w:pPr>
    </w:p>
    <w:p w:rsidR="007C3F58" w:rsidRPr="000E595B" w:rsidRDefault="007C3F58" w:rsidP="007C3F58">
      <w:pPr>
        <w:autoSpaceDE w:val="0"/>
        <w:autoSpaceDN w:val="0"/>
        <w:adjustRightInd w:val="0"/>
        <w:spacing w:line="360" w:lineRule="auto"/>
        <w:ind w:left="850" w:right="567"/>
        <w:jc w:val="both"/>
        <w:rPr>
          <w:b/>
          <w:color w:val="000000"/>
          <w:sz w:val="24"/>
          <w:szCs w:val="24"/>
        </w:rPr>
      </w:pPr>
      <w:r w:rsidRPr="000E595B">
        <w:rPr>
          <w:color w:val="000000"/>
          <w:sz w:val="24"/>
          <w:szCs w:val="24"/>
        </w:rPr>
        <w:t>An interesting observation is that though domestic consumers are 80.04% of the total population, still they consume less than 50% of electricity. This is because the consumption per consumer is high for industrial sector.</w:t>
      </w:r>
    </w:p>
    <w:p w:rsidR="007C3F58" w:rsidRPr="000E595B" w:rsidRDefault="007C3F58" w:rsidP="007C3F58">
      <w:pPr>
        <w:spacing w:before="100" w:beforeAutospacing="1" w:after="100" w:afterAutospacing="1" w:line="360" w:lineRule="auto"/>
        <w:ind w:left="850" w:right="567"/>
        <w:jc w:val="both"/>
        <w:rPr>
          <w:sz w:val="24"/>
          <w:szCs w:val="24"/>
          <w:lang w:eastAsia="en-IN"/>
        </w:rPr>
      </w:pPr>
      <w:r w:rsidRPr="000E595B">
        <w:rPr>
          <w:sz w:val="24"/>
          <w:szCs w:val="24"/>
          <w:lang w:eastAsia="en-IN"/>
        </w:rPr>
        <w:t xml:space="preserve">It must be admitted that the distribution system in Delhi was abysmally poor due to the inability of erstwhile Delhi Vidyut Board to make the necessary investments at the distribution level. This required large capital investments to be made by the companies to provide an uninterrupted and stable power to the </w:t>
      </w:r>
      <w:r w:rsidRPr="000E595B">
        <w:rPr>
          <w:sz w:val="24"/>
          <w:szCs w:val="24"/>
          <w:lang w:eastAsia="en-IN"/>
        </w:rPr>
        <w:lastRenderedPageBreak/>
        <w:t>people of Delhi. This explains an increase in the capital expenditure in the initial years. The distribution companies have lived up to the expectations in making large investments in improving the distribution system. The technical improvements made by BSES Yamuna Power Limited show a high level of improvement in the 66, 33 and 11 KV systems. The use of High Voltage distribution systems has ensured that the small groups of consumers are not able to hook on to the lines and steal power, thereby reducing AT &amp; C losses while at the same time they get stable power.</w:t>
      </w:r>
    </w:p>
    <w:p w:rsidR="007C3F58" w:rsidRPr="000E595B" w:rsidRDefault="007C3F58" w:rsidP="007C3F58">
      <w:pPr>
        <w:spacing w:line="360" w:lineRule="auto"/>
        <w:ind w:right="567"/>
        <w:jc w:val="both"/>
        <w:rPr>
          <w:sz w:val="24"/>
          <w:szCs w:val="24"/>
        </w:rPr>
      </w:pPr>
    </w:p>
    <w:tbl>
      <w:tblPr>
        <w:tblStyle w:val="MediumShading1-Accent4"/>
        <w:tblpPr w:leftFromText="180" w:rightFromText="180" w:vertAnchor="text" w:horzAnchor="margin" w:tblpXSpec="center" w:tblpY="7"/>
        <w:tblW w:w="0" w:type="auto"/>
        <w:tblLook w:val="04A0"/>
      </w:tblPr>
      <w:tblGrid>
        <w:gridCol w:w="3454"/>
        <w:gridCol w:w="3454"/>
      </w:tblGrid>
      <w:tr w:rsidR="007C3F58" w:rsidRPr="000E595B" w:rsidTr="005F7B5A">
        <w:trPr>
          <w:cnfStyle w:val="100000000000"/>
          <w:trHeight w:val="395"/>
        </w:trPr>
        <w:tc>
          <w:tcPr>
            <w:cnfStyle w:val="001000000000"/>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rPr>
                <w:b w:val="0"/>
                <w:bCs w:val="0"/>
                <w:color w:val="000000"/>
                <w:sz w:val="24"/>
                <w:szCs w:val="24"/>
              </w:rPr>
            </w:pPr>
            <w:r w:rsidRPr="000E595B">
              <w:rPr>
                <w:color w:val="000000"/>
                <w:sz w:val="24"/>
                <w:szCs w:val="24"/>
              </w:rPr>
              <w:t>Financial Year</w:t>
            </w:r>
          </w:p>
        </w:tc>
        <w:tc>
          <w:tcPr>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cnfStyle w:val="100000000000"/>
              <w:rPr>
                <w:b w:val="0"/>
                <w:bCs w:val="0"/>
                <w:color w:val="000000"/>
                <w:sz w:val="24"/>
                <w:szCs w:val="24"/>
              </w:rPr>
            </w:pPr>
            <w:r w:rsidRPr="000E595B">
              <w:rPr>
                <w:color w:val="000000"/>
                <w:sz w:val="24"/>
                <w:szCs w:val="24"/>
              </w:rPr>
              <w:t>Annual Turnover (Rs / cr)</w:t>
            </w:r>
          </w:p>
        </w:tc>
      </w:tr>
      <w:tr w:rsidR="007C3F58" w:rsidRPr="000E595B" w:rsidTr="005F7B5A">
        <w:trPr>
          <w:cnfStyle w:val="000000100000"/>
          <w:trHeight w:val="395"/>
        </w:trPr>
        <w:tc>
          <w:tcPr>
            <w:cnfStyle w:val="001000000000"/>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rPr>
                <w:color w:val="000000"/>
                <w:sz w:val="24"/>
                <w:szCs w:val="24"/>
              </w:rPr>
            </w:pPr>
            <w:r w:rsidRPr="000E595B">
              <w:rPr>
                <w:color w:val="000000"/>
                <w:sz w:val="24"/>
                <w:szCs w:val="24"/>
              </w:rPr>
              <w:t xml:space="preserve">2015-16                                                         </w:t>
            </w:r>
          </w:p>
        </w:tc>
        <w:tc>
          <w:tcPr>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cnfStyle w:val="000000100000"/>
              <w:rPr>
                <w:bCs/>
                <w:color w:val="000000"/>
                <w:sz w:val="24"/>
                <w:szCs w:val="24"/>
              </w:rPr>
            </w:pPr>
          </w:p>
        </w:tc>
      </w:tr>
      <w:tr w:rsidR="007C3F58" w:rsidRPr="000E595B" w:rsidTr="005F7B5A">
        <w:trPr>
          <w:cnfStyle w:val="000000010000"/>
          <w:trHeight w:val="395"/>
        </w:trPr>
        <w:tc>
          <w:tcPr>
            <w:cnfStyle w:val="001000000000"/>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rPr>
                <w:color w:val="000000"/>
                <w:sz w:val="24"/>
                <w:szCs w:val="24"/>
              </w:rPr>
            </w:pPr>
            <w:r w:rsidRPr="000E595B">
              <w:rPr>
                <w:color w:val="000000"/>
                <w:sz w:val="24"/>
                <w:szCs w:val="24"/>
              </w:rPr>
              <w:t>2014-15</w:t>
            </w:r>
          </w:p>
        </w:tc>
        <w:tc>
          <w:tcPr>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cnfStyle w:val="000000010000"/>
              <w:rPr>
                <w:bCs/>
                <w:color w:val="000000"/>
                <w:sz w:val="24"/>
                <w:szCs w:val="24"/>
              </w:rPr>
            </w:pPr>
            <w:r w:rsidRPr="000E595B">
              <w:rPr>
                <w:bCs/>
                <w:color w:val="000000"/>
                <w:sz w:val="24"/>
                <w:szCs w:val="24"/>
              </w:rPr>
              <w:t>4734.57</w:t>
            </w:r>
          </w:p>
        </w:tc>
      </w:tr>
      <w:tr w:rsidR="007C3F58" w:rsidRPr="000E595B" w:rsidTr="005F7B5A">
        <w:trPr>
          <w:cnfStyle w:val="000000100000"/>
          <w:trHeight w:val="376"/>
        </w:trPr>
        <w:tc>
          <w:tcPr>
            <w:cnfStyle w:val="001000000000"/>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rPr>
                <w:bCs w:val="0"/>
                <w:color w:val="000000"/>
                <w:sz w:val="24"/>
                <w:szCs w:val="24"/>
              </w:rPr>
            </w:pPr>
            <w:r w:rsidRPr="000E595B">
              <w:rPr>
                <w:color w:val="000000"/>
                <w:sz w:val="24"/>
                <w:szCs w:val="24"/>
              </w:rPr>
              <w:t>2013-14</w:t>
            </w:r>
          </w:p>
        </w:tc>
        <w:tc>
          <w:tcPr>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cnfStyle w:val="000000100000"/>
              <w:rPr>
                <w:bCs/>
                <w:color w:val="000000"/>
                <w:sz w:val="24"/>
                <w:szCs w:val="24"/>
              </w:rPr>
            </w:pPr>
            <w:r w:rsidRPr="000E595B">
              <w:rPr>
                <w:bCs/>
                <w:color w:val="000000"/>
                <w:sz w:val="24"/>
                <w:szCs w:val="24"/>
              </w:rPr>
              <w:t>4313.83</w:t>
            </w:r>
          </w:p>
        </w:tc>
      </w:tr>
      <w:tr w:rsidR="007C3F58" w:rsidRPr="000E595B" w:rsidTr="005F7B5A">
        <w:trPr>
          <w:cnfStyle w:val="000000010000"/>
          <w:trHeight w:val="395"/>
        </w:trPr>
        <w:tc>
          <w:tcPr>
            <w:cnfStyle w:val="001000000000"/>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rPr>
                <w:bCs w:val="0"/>
                <w:color w:val="000000"/>
                <w:sz w:val="24"/>
                <w:szCs w:val="24"/>
              </w:rPr>
            </w:pPr>
            <w:r w:rsidRPr="000E595B">
              <w:rPr>
                <w:color w:val="000000"/>
                <w:sz w:val="24"/>
                <w:szCs w:val="24"/>
              </w:rPr>
              <w:t>2012-13</w:t>
            </w:r>
          </w:p>
        </w:tc>
        <w:tc>
          <w:tcPr>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cnfStyle w:val="000000010000"/>
              <w:rPr>
                <w:bCs/>
                <w:color w:val="000000"/>
                <w:sz w:val="24"/>
                <w:szCs w:val="24"/>
              </w:rPr>
            </w:pPr>
            <w:r w:rsidRPr="000E595B">
              <w:rPr>
                <w:bCs/>
                <w:color w:val="000000"/>
                <w:sz w:val="24"/>
                <w:szCs w:val="24"/>
              </w:rPr>
              <w:t>4251.53</w:t>
            </w:r>
          </w:p>
        </w:tc>
      </w:tr>
      <w:tr w:rsidR="007C3F58" w:rsidRPr="000E595B" w:rsidTr="005F7B5A">
        <w:trPr>
          <w:cnfStyle w:val="000000100000"/>
          <w:trHeight w:val="376"/>
        </w:trPr>
        <w:tc>
          <w:tcPr>
            <w:cnfStyle w:val="001000000000"/>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rPr>
                <w:bCs w:val="0"/>
                <w:color w:val="000000"/>
                <w:sz w:val="24"/>
                <w:szCs w:val="24"/>
              </w:rPr>
            </w:pPr>
            <w:r w:rsidRPr="000E595B">
              <w:rPr>
                <w:color w:val="000000"/>
                <w:sz w:val="24"/>
                <w:szCs w:val="24"/>
              </w:rPr>
              <w:t>2011-12</w:t>
            </w:r>
          </w:p>
        </w:tc>
        <w:tc>
          <w:tcPr>
            <w:tcW w:w="3454" w:type="dxa"/>
          </w:tcPr>
          <w:p w:rsidR="007C3F58" w:rsidRPr="000E595B" w:rsidRDefault="007C3F58" w:rsidP="005F7B5A">
            <w:pPr>
              <w:tabs>
                <w:tab w:val="left" w:pos="720"/>
                <w:tab w:val="left" w:pos="1440"/>
                <w:tab w:val="left" w:pos="2160"/>
                <w:tab w:val="left" w:pos="2880"/>
                <w:tab w:val="left" w:pos="3600"/>
                <w:tab w:val="left" w:pos="4320"/>
                <w:tab w:val="left" w:pos="5040"/>
                <w:tab w:val="left" w:pos="5760"/>
                <w:tab w:val="left" w:pos="6274"/>
                <w:tab w:val="left" w:pos="7858"/>
              </w:tabs>
              <w:spacing w:line="360" w:lineRule="auto"/>
              <w:jc w:val="both"/>
              <w:cnfStyle w:val="000000100000"/>
              <w:rPr>
                <w:bCs/>
                <w:color w:val="000000"/>
                <w:sz w:val="24"/>
                <w:szCs w:val="24"/>
              </w:rPr>
            </w:pPr>
            <w:r w:rsidRPr="000E595B">
              <w:rPr>
                <w:bCs/>
                <w:color w:val="000000"/>
                <w:sz w:val="24"/>
                <w:szCs w:val="24"/>
              </w:rPr>
              <w:t>3106.91</w:t>
            </w:r>
          </w:p>
        </w:tc>
      </w:tr>
    </w:tbl>
    <w:p w:rsidR="007C3F58" w:rsidRPr="000E595B" w:rsidRDefault="007C3F58" w:rsidP="007C3F58">
      <w:pPr>
        <w:pStyle w:val="ListParagraph"/>
        <w:spacing w:line="360" w:lineRule="auto"/>
        <w:ind w:left="0"/>
        <w:jc w:val="both"/>
        <w:rPr>
          <w:rFonts w:ascii="Times New Roman" w:hAnsi="Times New Roman"/>
          <w:sz w:val="24"/>
          <w:szCs w:val="24"/>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r w:rsidRPr="000E595B">
        <w:rPr>
          <w:rFonts w:ascii="Times New Roman" w:hAnsi="Times New Roman"/>
          <w:sz w:val="24"/>
          <w:szCs w:val="24"/>
          <w:u w:val="single"/>
        </w:rPr>
        <w:t>\</w:t>
      </w:r>
    </w:p>
    <w:p w:rsidR="007C3F58" w:rsidRPr="000E595B" w:rsidRDefault="007C3F58" w:rsidP="007C3F58">
      <w:pPr>
        <w:pStyle w:val="ListParagraph"/>
        <w:spacing w:line="360" w:lineRule="auto"/>
        <w:ind w:left="0"/>
        <w:jc w:val="both"/>
        <w:rPr>
          <w:rFonts w:ascii="Times New Roman" w:hAnsi="Times New Roman"/>
          <w:sz w:val="24"/>
          <w:szCs w:val="24"/>
          <w:u w:val="single"/>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p>
    <w:p w:rsidR="007C3F58" w:rsidRPr="000E595B" w:rsidRDefault="007C3F58" w:rsidP="007C3F58">
      <w:pPr>
        <w:pStyle w:val="ListParagraph"/>
        <w:spacing w:line="360" w:lineRule="auto"/>
        <w:ind w:left="0"/>
        <w:jc w:val="both"/>
        <w:rPr>
          <w:rFonts w:ascii="Times New Roman" w:hAnsi="Times New Roman"/>
          <w:sz w:val="24"/>
          <w:szCs w:val="24"/>
          <w:u w:val="single"/>
        </w:rPr>
      </w:pPr>
      <w:r w:rsidRPr="000E595B">
        <w:rPr>
          <w:rFonts w:ascii="Times New Roman" w:hAnsi="Times New Roman"/>
          <w:noProof/>
          <w:sz w:val="24"/>
          <w:szCs w:val="24"/>
          <w:u w:val="single"/>
          <w:lang w:val="en-US"/>
        </w:rPr>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73833" w:rsidRPr="005F7B5A" w:rsidRDefault="007C3F58" w:rsidP="005F7B5A">
      <w:pPr>
        <w:pStyle w:val="ListParagraph"/>
        <w:spacing w:line="360" w:lineRule="auto"/>
        <w:ind w:left="0"/>
        <w:jc w:val="both"/>
        <w:rPr>
          <w:rFonts w:ascii="Times New Roman" w:hAnsi="Times New Roman"/>
          <w:sz w:val="24"/>
          <w:szCs w:val="24"/>
          <w:u w:val="single"/>
        </w:rPr>
      </w:pPr>
      <w:r w:rsidRPr="000E595B">
        <w:rPr>
          <w:rFonts w:ascii="Times New Roman" w:hAnsi="Times New Roman"/>
          <w:sz w:val="24"/>
          <w:szCs w:val="24"/>
          <w:u w:val="single"/>
        </w:rPr>
        <w:t>Fig-1.2 Annual Turno</w:t>
      </w:r>
      <w:r>
        <w:rPr>
          <w:rFonts w:ascii="Times New Roman" w:hAnsi="Times New Roman"/>
          <w:sz w:val="24"/>
          <w:szCs w:val="24"/>
          <w:u w:val="single"/>
        </w:rPr>
        <w:t>ver</w:t>
      </w:r>
    </w:p>
    <w:p w:rsidR="00E955B4" w:rsidRPr="00E955B4" w:rsidRDefault="00E955B4" w:rsidP="00E955B4">
      <w:pPr>
        <w:spacing w:after="160" w:line="259" w:lineRule="auto"/>
        <w:jc w:val="center"/>
        <w:rPr>
          <w:b/>
          <w:sz w:val="36"/>
          <w:szCs w:val="36"/>
          <w:u w:val="single"/>
        </w:rPr>
      </w:pPr>
      <w:r w:rsidRPr="00E955B4">
        <w:rPr>
          <w:b/>
          <w:sz w:val="36"/>
          <w:szCs w:val="36"/>
          <w:u w:val="single"/>
        </w:rPr>
        <w:lastRenderedPageBreak/>
        <w:t>CHAPTER 2: REVIEW OF LITERATURE</w:t>
      </w:r>
    </w:p>
    <w:p w:rsidR="00E955B4" w:rsidRDefault="00E955B4" w:rsidP="003727AD">
      <w:pPr>
        <w:spacing w:after="160" w:line="259" w:lineRule="auto"/>
        <w:rPr>
          <w:b/>
          <w:u w:val="single"/>
        </w:rPr>
      </w:pPr>
    </w:p>
    <w:p w:rsidR="00E955B4" w:rsidRDefault="00E955B4" w:rsidP="003727AD">
      <w:pPr>
        <w:spacing w:after="160" w:line="259" w:lineRule="auto"/>
        <w:rPr>
          <w:b/>
          <w:u w:val="single"/>
        </w:rPr>
      </w:pPr>
    </w:p>
    <w:p w:rsidR="00211D29" w:rsidRPr="00E955B4" w:rsidRDefault="00211D29" w:rsidP="003727AD">
      <w:pPr>
        <w:spacing w:line="259" w:lineRule="auto"/>
      </w:pPr>
      <w:r w:rsidRPr="00E955B4">
        <w:rPr>
          <w:b/>
        </w:rPr>
        <w:t>FINANCIAL ANALYSIS</w:t>
      </w:r>
    </w:p>
    <w:p w:rsidR="00211D29" w:rsidRPr="000E595B" w:rsidRDefault="00211D29" w:rsidP="00FB2D0D">
      <w:pPr>
        <w:spacing w:line="276" w:lineRule="auto"/>
        <w:rPr>
          <w:sz w:val="24"/>
          <w:szCs w:val="24"/>
        </w:rPr>
      </w:pPr>
    </w:p>
    <w:p w:rsidR="0071466F" w:rsidRDefault="0071466F" w:rsidP="00FB2D0D">
      <w:pPr>
        <w:spacing w:line="276" w:lineRule="auto"/>
        <w:rPr>
          <w:sz w:val="24"/>
          <w:szCs w:val="24"/>
        </w:rPr>
      </w:pPr>
      <w:r>
        <w:rPr>
          <w:sz w:val="24"/>
          <w:szCs w:val="24"/>
        </w:rPr>
        <w:t xml:space="preserve"> </w:t>
      </w:r>
      <w:r w:rsidR="00211D29" w:rsidRPr="000E595B">
        <w:rPr>
          <w:sz w:val="24"/>
          <w:szCs w:val="24"/>
        </w:rPr>
        <w:t>Financial analysis is the process of identifying the financial strengths and weaknesses of the firm and establishing relationship between the items of the balance sheet and profit &amp; loss account.</w:t>
      </w:r>
    </w:p>
    <w:p w:rsidR="00211D29" w:rsidRPr="000E595B" w:rsidRDefault="00211D29" w:rsidP="00FB2D0D">
      <w:pPr>
        <w:spacing w:line="276" w:lineRule="auto"/>
        <w:rPr>
          <w:sz w:val="24"/>
          <w:szCs w:val="24"/>
        </w:rPr>
      </w:pPr>
      <w:r w:rsidRPr="000E595B">
        <w:rPr>
          <w:sz w:val="24"/>
          <w:szCs w:val="24"/>
        </w:rPr>
        <w:t>Financial ratio analysis is the calculation and comparison of ratios, which are derived from the information in a company’s financial statements. The level and historical trends of these ratios can be used to make inferences about a company’s financial condition , its operations and attractiveness as an investment. The information in the statements is used by Trade creditors, to identify the firm’s ability to meet their claims i.e. liquidity position of the company.</w:t>
      </w:r>
    </w:p>
    <w:p w:rsidR="00211D29" w:rsidRPr="000E595B" w:rsidRDefault="00211D29" w:rsidP="00FB2D0D">
      <w:pPr>
        <w:spacing w:line="276" w:lineRule="auto"/>
        <w:rPr>
          <w:sz w:val="24"/>
          <w:szCs w:val="24"/>
        </w:rPr>
      </w:pPr>
      <w:r w:rsidRPr="000E595B">
        <w:rPr>
          <w:sz w:val="24"/>
          <w:szCs w:val="24"/>
        </w:rPr>
        <w:t>Investors, to know about the present and future profitability of the company and its financial structure. Management, in every aspect of the financial analysis. It is the responsibility of the management to maintain sound financial condition in the company.</w:t>
      </w:r>
    </w:p>
    <w:p w:rsidR="00211D29" w:rsidRPr="000E595B" w:rsidRDefault="00211D29" w:rsidP="00FB2D0D">
      <w:pPr>
        <w:tabs>
          <w:tab w:val="left" w:pos="5565"/>
        </w:tabs>
        <w:spacing w:line="276" w:lineRule="auto"/>
        <w:rPr>
          <w:sz w:val="24"/>
          <w:szCs w:val="24"/>
        </w:rPr>
      </w:pPr>
      <w:r w:rsidRPr="000E595B">
        <w:rPr>
          <w:sz w:val="24"/>
          <w:szCs w:val="24"/>
        </w:rPr>
        <w:tab/>
      </w:r>
    </w:p>
    <w:p w:rsidR="00211D29" w:rsidRPr="00AD1A51" w:rsidRDefault="00211D29" w:rsidP="00FB2D0D">
      <w:pPr>
        <w:spacing w:line="276" w:lineRule="auto"/>
        <w:rPr>
          <w:b/>
          <w:sz w:val="24"/>
          <w:szCs w:val="24"/>
          <w:u w:val="single"/>
        </w:rPr>
      </w:pPr>
      <w:r w:rsidRPr="00AD1A51">
        <w:rPr>
          <w:b/>
          <w:sz w:val="24"/>
          <w:szCs w:val="24"/>
          <w:u w:val="single"/>
        </w:rPr>
        <w:t>RATIO ANALYSIS</w:t>
      </w:r>
    </w:p>
    <w:p w:rsidR="00FB2D0D" w:rsidRDefault="00FB2D0D" w:rsidP="00FB2D0D">
      <w:pPr>
        <w:spacing w:line="276" w:lineRule="auto"/>
        <w:rPr>
          <w:sz w:val="24"/>
          <w:szCs w:val="24"/>
        </w:rPr>
      </w:pPr>
    </w:p>
    <w:p w:rsidR="00211D29" w:rsidRPr="000E595B" w:rsidRDefault="00211D29" w:rsidP="00FB2D0D">
      <w:pPr>
        <w:spacing w:line="276" w:lineRule="auto"/>
        <w:rPr>
          <w:sz w:val="24"/>
          <w:szCs w:val="24"/>
        </w:rPr>
      </w:pPr>
      <w:r w:rsidRPr="000E595B">
        <w:rPr>
          <w:sz w:val="24"/>
          <w:szCs w:val="24"/>
        </w:rPr>
        <w:t>The term “Ratio” refers to the numerical and quantitative relationship between two items or variables. This relationship can be exposed as</w:t>
      </w:r>
      <w:r w:rsidR="00FB2D0D">
        <w:rPr>
          <w:sz w:val="24"/>
          <w:szCs w:val="24"/>
        </w:rPr>
        <w:t>:</w:t>
      </w:r>
    </w:p>
    <w:p w:rsidR="00211D29" w:rsidRPr="000E595B" w:rsidRDefault="00211D29" w:rsidP="00FB2D0D">
      <w:pPr>
        <w:pStyle w:val="ListParagraph"/>
        <w:numPr>
          <w:ilvl w:val="0"/>
          <w:numId w:val="1"/>
        </w:numPr>
        <w:spacing w:line="276" w:lineRule="auto"/>
        <w:rPr>
          <w:rFonts w:ascii="Times New Roman" w:hAnsi="Times New Roman"/>
          <w:sz w:val="24"/>
          <w:szCs w:val="24"/>
        </w:rPr>
      </w:pPr>
      <w:r w:rsidRPr="000E595B">
        <w:rPr>
          <w:rFonts w:ascii="Times New Roman" w:hAnsi="Times New Roman"/>
          <w:sz w:val="24"/>
          <w:szCs w:val="24"/>
        </w:rPr>
        <w:t>Percentages</w:t>
      </w:r>
    </w:p>
    <w:p w:rsidR="00211D29" w:rsidRPr="000E595B" w:rsidRDefault="00211D29" w:rsidP="00FB2D0D">
      <w:pPr>
        <w:pStyle w:val="ListParagraph"/>
        <w:numPr>
          <w:ilvl w:val="0"/>
          <w:numId w:val="1"/>
        </w:numPr>
        <w:spacing w:line="276" w:lineRule="auto"/>
        <w:rPr>
          <w:rFonts w:ascii="Times New Roman" w:hAnsi="Times New Roman"/>
          <w:sz w:val="24"/>
          <w:szCs w:val="24"/>
        </w:rPr>
      </w:pPr>
      <w:r w:rsidRPr="000E595B">
        <w:rPr>
          <w:rFonts w:ascii="Times New Roman" w:hAnsi="Times New Roman"/>
          <w:sz w:val="24"/>
          <w:szCs w:val="24"/>
        </w:rPr>
        <w:t>Fractions</w:t>
      </w:r>
    </w:p>
    <w:p w:rsidR="00211D29" w:rsidRPr="000E595B" w:rsidRDefault="00211D29" w:rsidP="00FB2D0D">
      <w:pPr>
        <w:pStyle w:val="ListParagraph"/>
        <w:numPr>
          <w:ilvl w:val="0"/>
          <w:numId w:val="1"/>
        </w:numPr>
        <w:spacing w:line="276" w:lineRule="auto"/>
        <w:rPr>
          <w:rFonts w:ascii="Times New Roman" w:hAnsi="Times New Roman"/>
          <w:sz w:val="24"/>
          <w:szCs w:val="24"/>
        </w:rPr>
      </w:pPr>
      <w:r w:rsidRPr="000E595B">
        <w:rPr>
          <w:rFonts w:ascii="Times New Roman" w:hAnsi="Times New Roman"/>
          <w:sz w:val="24"/>
          <w:szCs w:val="24"/>
        </w:rPr>
        <w:t>Proportion of numbers</w:t>
      </w:r>
    </w:p>
    <w:p w:rsidR="00211D29" w:rsidRPr="000E595B" w:rsidRDefault="00211D29" w:rsidP="00FB2D0D">
      <w:pPr>
        <w:spacing w:line="276" w:lineRule="auto"/>
        <w:rPr>
          <w:sz w:val="24"/>
          <w:szCs w:val="24"/>
        </w:rPr>
      </w:pPr>
      <w:r w:rsidRPr="000E595B">
        <w:rPr>
          <w:sz w:val="24"/>
          <w:szCs w:val="24"/>
        </w:rPr>
        <w:t>Ratio analysis is defined as the systematic use of the ratio to interpret the financial statements. So that the strengths and weaknesses of a firm, as well as its historical performance and current financial condition can be determined. Ratio reflects a quantitative relationship helps to form a quantitative judgment.</w:t>
      </w:r>
    </w:p>
    <w:p w:rsidR="00211D29" w:rsidRPr="000E595B" w:rsidRDefault="00211D29" w:rsidP="00FB2D0D">
      <w:pPr>
        <w:spacing w:line="276" w:lineRule="auto"/>
        <w:rPr>
          <w:sz w:val="24"/>
          <w:szCs w:val="24"/>
        </w:rPr>
      </w:pPr>
    </w:p>
    <w:p w:rsidR="00211D29" w:rsidRPr="00AD1A51" w:rsidRDefault="00211D29" w:rsidP="00FB2D0D">
      <w:pPr>
        <w:spacing w:line="276" w:lineRule="auto"/>
        <w:rPr>
          <w:b/>
          <w:sz w:val="24"/>
          <w:szCs w:val="24"/>
          <w:u w:val="single"/>
        </w:rPr>
      </w:pPr>
      <w:r w:rsidRPr="00AD1A51">
        <w:rPr>
          <w:b/>
          <w:sz w:val="24"/>
          <w:szCs w:val="24"/>
          <w:u w:val="single"/>
        </w:rPr>
        <w:t>STEPS IN RATIO ANALYSIS</w:t>
      </w:r>
    </w:p>
    <w:p w:rsidR="00211D29" w:rsidRPr="000E595B" w:rsidRDefault="00211D29" w:rsidP="00FB2D0D">
      <w:pPr>
        <w:spacing w:line="276" w:lineRule="auto"/>
        <w:rPr>
          <w:b/>
          <w:sz w:val="24"/>
          <w:szCs w:val="24"/>
        </w:rPr>
      </w:pPr>
    </w:p>
    <w:p w:rsidR="00211D29" w:rsidRPr="0071466F" w:rsidRDefault="00211D29" w:rsidP="00FB2D0D">
      <w:pPr>
        <w:pStyle w:val="ListParagraph"/>
        <w:numPr>
          <w:ilvl w:val="0"/>
          <w:numId w:val="2"/>
        </w:numPr>
        <w:spacing w:line="276" w:lineRule="auto"/>
        <w:rPr>
          <w:rFonts w:ascii="Times New Roman" w:hAnsi="Times New Roman"/>
          <w:sz w:val="24"/>
          <w:szCs w:val="24"/>
        </w:rPr>
      </w:pPr>
      <w:r w:rsidRPr="000E595B">
        <w:rPr>
          <w:rFonts w:ascii="Times New Roman" w:hAnsi="Times New Roman"/>
          <w:sz w:val="24"/>
          <w:szCs w:val="24"/>
        </w:rPr>
        <w:t>The first task of the financial analysis is to select the information relevant to the decision under consideration from the statements and calculates appropriate ratios.</w:t>
      </w:r>
    </w:p>
    <w:p w:rsidR="00211D29" w:rsidRPr="0071466F" w:rsidRDefault="00211D29" w:rsidP="00FB2D0D">
      <w:pPr>
        <w:pStyle w:val="ListParagraph"/>
        <w:numPr>
          <w:ilvl w:val="0"/>
          <w:numId w:val="2"/>
        </w:numPr>
        <w:spacing w:line="276" w:lineRule="auto"/>
        <w:rPr>
          <w:rFonts w:ascii="Times New Roman" w:hAnsi="Times New Roman"/>
          <w:sz w:val="24"/>
          <w:szCs w:val="24"/>
        </w:rPr>
      </w:pPr>
      <w:r w:rsidRPr="000E595B">
        <w:rPr>
          <w:rFonts w:ascii="Times New Roman" w:hAnsi="Times New Roman"/>
          <w:sz w:val="24"/>
          <w:szCs w:val="24"/>
        </w:rPr>
        <w:t>To compare the calculated ratios with the ratios of the same firm relating to the past or with the industry ratios. It facilitates in assessing success or failure of the firm.</w:t>
      </w:r>
    </w:p>
    <w:p w:rsidR="00211D29" w:rsidRPr="000E595B" w:rsidRDefault="00211D29" w:rsidP="00FB2D0D">
      <w:pPr>
        <w:pStyle w:val="ListParagraph"/>
        <w:numPr>
          <w:ilvl w:val="0"/>
          <w:numId w:val="2"/>
        </w:numPr>
        <w:spacing w:line="276" w:lineRule="auto"/>
        <w:rPr>
          <w:rFonts w:ascii="Times New Roman" w:hAnsi="Times New Roman"/>
          <w:sz w:val="24"/>
          <w:szCs w:val="24"/>
        </w:rPr>
      </w:pPr>
      <w:r w:rsidRPr="000E595B">
        <w:rPr>
          <w:rFonts w:ascii="Times New Roman" w:hAnsi="Times New Roman"/>
          <w:sz w:val="24"/>
          <w:szCs w:val="24"/>
        </w:rPr>
        <w:t>Third step is to interpretation, drawing of inferences and report writing conclusions are drawn after comparison in the shape of report or recommended courses of action.</w:t>
      </w:r>
    </w:p>
    <w:p w:rsidR="00211D29" w:rsidRPr="00AD1A51" w:rsidRDefault="00211D29" w:rsidP="00FB2D0D">
      <w:pPr>
        <w:spacing w:line="276" w:lineRule="auto"/>
        <w:rPr>
          <w:b/>
          <w:sz w:val="24"/>
          <w:szCs w:val="24"/>
          <w:u w:val="single"/>
        </w:rPr>
      </w:pPr>
      <w:r w:rsidRPr="00AD1A51">
        <w:rPr>
          <w:b/>
          <w:sz w:val="24"/>
          <w:szCs w:val="24"/>
          <w:u w:val="single"/>
        </w:rPr>
        <w:t>BASIS OR STANDARDS OF COMPARISON</w:t>
      </w:r>
    </w:p>
    <w:p w:rsidR="00211D29" w:rsidRPr="000E595B" w:rsidRDefault="00211D29" w:rsidP="00FB2D0D">
      <w:pPr>
        <w:spacing w:line="276" w:lineRule="auto"/>
        <w:rPr>
          <w:sz w:val="24"/>
          <w:szCs w:val="24"/>
        </w:rPr>
      </w:pPr>
    </w:p>
    <w:p w:rsidR="00211D29" w:rsidRPr="000E595B" w:rsidRDefault="00211D29" w:rsidP="00FB2D0D">
      <w:pPr>
        <w:spacing w:line="276" w:lineRule="auto"/>
        <w:rPr>
          <w:sz w:val="24"/>
          <w:szCs w:val="24"/>
        </w:rPr>
      </w:pPr>
      <w:r>
        <w:rPr>
          <w:sz w:val="24"/>
          <w:szCs w:val="24"/>
        </w:rPr>
        <w:lastRenderedPageBreak/>
        <w:t xml:space="preserve"> </w:t>
      </w:r>
      <w:r w:rsidRPr="000E595B">
        <w:rPr>
          <w:sz w:val="24"/>
          <w:szCs w:val="24"/>
        </w:rPr>
        <w:t>Ratios are relative figures reflecting the relation between variables. They enable analyst to draw conclusions regarding financial operations. They use of ratios as a tool of financial analysis involves the comparison with related facts. This is the basis of ratio analysis. The basis of ratio analysis is of four types.</w:t>
      </w:r>
    </w:p>
    <w:p w:rsidR="00211D29" w:rsidRPr="0071466F" w:rsidRDefault="00211D29" w:rsidP="0071466F">
      <w:pPr>
        <w:pStyle w:val="ListParagraph"/>
        <w:numPr>
          <w:ilvl w:val="0"/>
          <w:numId w:val="3"/>
        </w:numPr>
        <w:spacing w:line="276" w:lineRule="auto"/>
        <w:rPr>
          <w:rFonts w:ascii="Times New Roman" w:hAnsi="Times New Roman"/>
          <w:sz w:val="24"/>
          <w:szCs w:val="24"/>
        </w:rPr>
      </w:pPr>
      <w:r w:rsidRPr="000E595B">
        <w:rPr>
          <w:rFonts w:ascii="Times New Roman" w:hAnsi="Times New Roman"/>
          <w:sz w:val="24"/>
          <w:szCs w:val="24"/>
        </w:rPr>
        <w:t>Past ratios, calculated from past financial statements of the firm.</w:t>
      </w:r>
    </w:p>
    <w:p w:rsidR="00211D29" w:rsidRPr="0071466F" w:rsidRDefault="00211D29" w:rsidP="0071466F">
      <w:pPr>
        <w:pStyle w:val="ListParagraph"/>
        <w:numPr>
          <w:ilvl w:val="0"/>
          <w:numId w:val="3"/>
        </w:numPr>
        <w:spacing w:line="276" w:lineRule="auto"/>
        <w:rPr>
          <w:rFonts w:ascii="Times New Roman" w:hAnsi="Times New Roman"/>
          <w:sz w:val="24"/>
          <w:szCs w:val="24"/>
        </w:rPr>
      </w:pPr>
      <w:r w:rsidRPr="000E595B">
        <w:rPr>
          <w:rFonts w:ascii="Times New Roman" w:hAnsi="Times New Roman"/>
          <w:sz w:val="24"/>
          <w:szCs w:val="24"/>
        </w:rPr>
        <w:t>Competitor’s  ratio ,  of  the  sum  most progressive and successful competitor firm at the same point of time.</w:t>
      </w:r>
    </w:p>
    <w:p w:rsidR="00211D29" w:rsidRPr="0071466F" w:rsidRDefault="00211D29" w:rsidP="0071466F">
      <w:pPr>
        <w:pStyle w:val="ListParagraph"/>
        <w:numPr>
          <w:ilvl w:val="0"/>
          <w:numId w:val="3"/>
        </w:numPr>
        <w:spacing w:line="276" w:lineRule="auto"/>
        <w:rPr>
          <w:rFonts w:ascii="Times New Roman" w:hAnsi="Times New Roman"/>
          <w:sz w:val="24"/>
          <w:szCs w:val="24"/>
        </w:rPr>
      </w:pPr>
      <w:r w:rsidRPr="000E595B">
        <w:rPr>
          <w:rFonts w:ascii="Times New Roman" w:hAnsi="Times New Roman"/>
          <w:sz w:val="24"/>
          <w:szCs w:val="24"/>
        </w:rPr>
        <w:t>Industry ratio, the industry ratios to which the firm belongs to</w:t>
      </w:r>
      <w:r w:rsidR="0071466F">
        <w:rPr>
          <w:rFonts w:ascii="Times New Roman" w:hAnsi="Times New Roman"/>
          <w:sz w:val="24"/>
          <w:szCs w:val="24"/>
        </w:rPr>
        <w:t>.</w:t>
      </w:r>
    </w:p>
    <w:p w:rsidR="00211D29" w:rsidRPr="008844D4" w:rsidRDefault="00211D29" w:rsidP="00FB2D0D">
      <w:pPr>
        <w:pStyle w:val="ListParagraph"/>
        <w:numPr>
          <w:ilvl w:val="0"/>
          <w:numId w:val="3"/>
        </w:numPr>
        <w:spacing w:line="276" w:lineRule="auto"/>
        <w:rPr>
          <w:rFonts w:ascii="Times New Roman" w:hAnsi="Times New Roman"/>
          <w:sz w:val="24"/>
          <w:szCs w:val="24"/>
        </w:rPr>
      </w:pPr>
      <w:r w:rsidRPr="000E595B">
        <w:rPr>
          <w:rFonts w:ascii="Times New Roman" w:hAnsi="Times New Roman"/>
          <w:sz w:val="24"/>
          <w:szCs w:val="24"/>
        </w:rPr>
        <w:t>Projected ratios, ratios of the future developed from the projected or pro forma financial statements</w:t>
      </w:r>
      <w:r w:rsidR="0071466F">
        <w:rPr>
          <w:rFonts w:ascii="Times New Roman" w:hAnsi="Times New Roman"/>
          <w:sz w:val="24"/>
          <w:szCs w:val="24"/>
        </w:rPr>
        <w:t>.</w:t>
      </w:r>
    </w:p>
    <w:p w:rsidR="00211D29" w:rsidRDefault="00211D29" w:rsidP="00FB2D0D">
      <w:pPr>
        <w:spacing w:line="276" w:lineRule="auto"/>
        <w:rPr>
          <w:b/>
          <w:sz w:val="24"/>
          <w:szCs w:val="24"/>
          <w:u w:val="single"/>
        </w:rPr>
      </w:pPr>
    </w:p>
    <w:p w:rsidR="00211D29" w:rsidRPr="00AD1A51" w:rsidRDefault="00211D29" w:rsidP="00FB2D0D">
      <w:pPr>
        <w:spacing w:line="276" w:lineRule="auto"/>
        <w:rPr>
          <w:b/>
          <w:sz w:val="24"/>
          <w:szCs w:val="24"/>
          <w:u w:val="single"/>
        </w:rPr>
      </w:pPr>
      <w:r w:rsidRPr="00AD1A51">
        <w:rPr>
          <w:b/>
          <w:sz w:val="24"/>
          <w:szCs w:val="24"/>
          <w:u w:val="single"/>
        </w:rPr>
        <w:t>NATURE OF RATIO ANALYSIS</w:t>
      </w:r>
    </w:p>
    <w:p w:rsidR="00FB2D0D" w:rsidRDefault="00211D29" w:rsidP="00FB2D0D">
      <w:pPr>
        <w:spacing w:line="276" w:lineRule="auto"/>
        <w:rPr>
          <w:sz w:val="24"/>
          <w:szCs w:val="24"/>
        </w:rPr>
      </w:pPr>
      <w:r w:rsidRPr="000E595B">
        <w:rPr>
          <w:sz w:val="24"/>
          <w:szCs w:val="24"/>
        </w:rPr>
        <w:t xml:space="preserve">                                </w:t>
      </w:r>
    </w:p>
    <w:p w:rsidR="00211D29" w:rsidRPr="000E595B" w:rsidRDefault="00211D29" w:rsidP="00FB2D0D">
      <w:pPr>
        <w:spacing w:line="276" w:lineRule="auto"/>
        <w:rPr>
          <w:sz w:val="24"/>
          <w:szCs w:val="24"/>
        </w:rPr>
      </w:pPr>
      <w:r w:rsidRPr="000E595B">
        <w:rPr>
          <w:sz w:val="24"/>
          <w:szCs w:val="24"/>
        </w:rPr>
        <w:t xml:space="preserve"> Ratio analysis is a technique of analysis and interpretation of financial statements. It is the process of establishing and interpreting various ratios for helping in making certain decisions. It is only a means of understanding of financial strengths and weaknesses of a firm. There are a number of ratios which can be calculated from the information given in the financial statements, but the analyst has to select the appropriate data and calculate only a few appropriate ratios. The following are the four steps involved in the ratio analysis.</w:t>
      </w:r>
    </w:p>
    <w:p w:rsidR="00211D29" w:rsidRPr="0071466F" w:rsidRDefault="00211D29" w:rsidP="0071466F">
      <w:pPr>
        <w:pStyle w:val="ListParagraph"/>
        <w:numPr>
          <w:ilvl w:val="0"/>
          <w:numId w:val="4"/>
        </w:numPr>
        <w:spacing w:line="276" w:lineRule="auto"/>
        <w:rPr>
          <w:rFonts w:ascii="Times New Roman" w:hAnsi="Times New Roman"/>
          <w:sz w:val="24"/>
          <w:szCs w:val="24"/>
        </w:rPr>
      </w:pPr>
      <w:r w:rsidRPr="000E595B">
        <w:rPr>
          <w:rFonts w:ascii="Times New Roman" w:hAnsi="Times New Roman"/>
          <w:sz w:val="24"/>
          <w:szCs w:val="24"/>
        </w:rPr>
        <w:t>Selection of relevant data from the financial statements depending upon the objective of the analysis.</w:t>
      </w:r>
    </w:p>
    <w:p w:rsidR="00211D29" w:rsidRPr="0071466F" w:rsidRDefault="00211D29" w:rsidP="0071466F">
      <w:pPr>
        <w:pStyle w:val="ListParagraph"/>
        <w:numPr>
          <w:ilvl w:val="0"/>
          <w:numId w:val="4"/>
        </w:numPr>
        <w:spacing w:line="276" w:lineRule="auto"/>
        <w:rPr>
          <w:rFonts w:ascii="Times New Roman" w:hAnsi="Times New Roman"/>
          <w:sz w:val="24"/>
          <w:szCs w:val="24"/>
        </w:rPr>
      </w:pPr>
      <w:r w:rsidRPr="000E595B">
        <w:rPr>
          <w:rFonts w:ascii="Times New Roman" w:hAnsi="Times New Roman"/>
          <w:sz w:val="24"/>
          <w:szCs w:val="24"/>
        </w:rPr>
        <w:t>Calculation of appropriate ratios from the above data.</w:t>
      </w:r>
    </w:p>
    <w:p w:rsidR="00211D29" w:rsidRPr="000E595B" w:rsidRDefault="00211D29" w:rsidP="00FB2D0D">
      <w:pPr>
        <w:pStyle w:val="ListParagraph"/>
        <w:numPr>
          <w:ilvl w:val="0"/>
          <w:numId w:val="4"/>
        </w:numPr>
        <w:spacing w:line="276" w:lineRule="auto"/>
        <w:rPr>
          <w:rFonts w:ascii="Times New Roman" w:hAnsi="Times New Roman"/>
          <w:sz w:val="24"/>
          <w:szCs w:val="24"/>
        </w:rPr>
      </w:pPr>
      <w:r w:rsidRPr="000E595B">
        <w:rPr>
          <w:rFonts w:ascii="Times New Roman" w:hAnsi="Times New Roman"/>
          <w:sz w:val="24"/>
          <w:szCs w:val="24"/>
        </w:rPr>
        <w:t xml:space="preserve"> Comparison of the calculated ratios with the ratios of the same firm in the past, or the ratios developed from projected financial statements or the ratios of some other firms or the comparison with ratios of the industry to which the firm belongs.</w:t>
      </w:r>
    </w:p>
    <w:p w:rsidR="00211D29" w:rsidRPr="000E595B" w:rsidRDefault="00211D29" w:rsidP="00FB2D0D">
      <w:pPr>
        <w:spacing w:line="276" w:lineRule="auto"/>
        <w:rPr>
          <w:sz w:val="24"/>
          <w:szCs w:val="24"/>
        </w:rPr>
      </w:pPr>
    </w:p>
    <w:p w:rsidR="00211D29" w:rsidRPr="00AD1A51" w:rsidRDefault="00211D29" w:rsidP="00FB2D0D">
      <w:pPr>
        <w:spacing w:line="276" w:lineRule="auto"/>
        <w:rPr>
          <w:b/>
          <w:sz w:val="24"/>
          <w:szCs w:val="24"/>
          <w:u w:val="single"/>
        </w:rPr>
      </w:pPr>
      <w:r w:rsidRPr="00AD1A51">
        <w:rPr>
          <w:b/>
          <w:sz w:val="24"/>
          <w:szCs w:val="24"/>
          <w:u w:val="single"/>
        </w:rPr>
        <w:t>INTERPRETATION OF THE RATIOS</w:t>
      </w:r>
    </w:p>
    <w:p w:rsidR="00FB2D0D" w:rsidRDefault="00FB2D0D" w:rsidP="00FB2D0D">
      <w:pPr>
        <w:spacing w:line="276" w:lineRule="auto"/>
        <w:rPr>
          <w:sz w:val="24"/>
          <w:szCs w:val="24"/>
        </w:rPr>
      </w:pPr>
    </w:p>
    <w:p w:rsidR="00211D29" w:rsidRPr="000E595B" w:rsidRDefault="00211D29" w:rsidP="00FB2D0D">
      <w:pPr>
        <w:spacing w:line="276" w:lineRule="auto"/>
        <w:rPr>
          <w:sz w:val="24"/>
          <w:szCs w:val="24"/>
        </w:rPr>
      </w:pPr>
      <w:r w:rsidRPr="000E595B">
        <w:rPr>
          <w:sz w:val="24"/>
          <w:szCs w:val="24"/>
        </w:rPr>
        <w:t>The interpretation of ratios is an important factor. The inherent limitations of ratio analysis should be kept in mind while interpreting them .The impact of factors such as price level changes, change in accounting policies, window dressing etc., should also be kept in mind when attempting to interpret ratios. The interpretation of ratios can be made in the following ways.</w:t>
      </w:r>
    </w:p>
    <w:p w:rsidR="00211D29" w:rsidRPr="0071466F" w:rsidRDefault="00211D29" w:rsidP="0071466F">
      <w:pPr>
        <w:pStyle w:val="ListParagraph"/>
        <w:numPr>
          <w:ilvl w:val="0"/>
          <w:numId w:val="5"/>
        </w:numPr>
        <w:spacing w:line="276" w:lineRule="auto"/>
        <w:rPr>
          <w:rFonts w:ascii="Times New Roman" w:hAnsi="Times New Roman"/>
          <w:sz w:val="24"/>
          <w:szCs w:val="24"/>
        </w:rPr>
      </w:pPr>
      <w:r w:rsidRPr="000E595B">
        <w:rPr>
          <w:rFonts w:ascii="Times New Roman" w:hAnsi="Times New Roman"/>
          <w:sz w:val="24"/>
          <w:szCs w:val="24"/>
        </w:rPr>
        <w:t>Single absolute ratio</w:t>
      </w:r>
    </w:p>
    <w:p w:rsidR="0071466F" w:rsidRDefault="00211D29" w:rsidP="0071466F">
      <w:pPr>
        <w:pStyle w:val="ListParagraph"/>
        <w:numPr>
          <w:ilvl w:val="0"/>
          <w:numId w:val="5"/>
        </w:numPr>
        <w:spacing w:line="276" w:lineRule="auto"/>
        <w:rPr>
          <w:rFonts w:ascii="Times New Roman" w:hAnsi="Times New Roman"/>
          <w:sz w:val="24"/>
          <w:szCs w:val="24"/>
        </w:rPr>
      </w:pPr>
      <w:r w:rsidRPr="000E595B">
        <w:rPr>
          <w:rFonts w:ascii="Times New Roman" w:hAnsi="Times New Roman"/>
          <w:sz w:val="24"/>
          <w:szCs w:val="24"/>
        </w:rPr>
        <w:t>Group of ratios</w:t>
      </w:r>
    </w:p>
    <w:p w:rsidR="00211D29" w:rsidRPr="0071466F" w:rsidRDefault="00211D29" w:rsidP="0071466F">
      <w:pPr>
        <w:pStyle w:val="ListParagraph"/>
        <w:numPr>
          <w:ilvl w:val="0"/>
          <w:numId w:val="5"/>
        </w:numPr>
        <w:spacing w:line="276" w:lineRule="auto"/>
        <w:rPr>
          <w:rFonts w:ascii="Times New Roman" w:hAnsi="Times New Roman"/>
          <w:sz w:val="24"/>
          <w:szCs w:val="24"/>
        </w:rPr>
      </w:pPr>
      <w:r w:rsidRPr="0071466F">
        <w:rPr>
          <w:rFonts w:ascii="Times New Roman" w:hAnsi="Times New Roman"/>
          <w:sz w:val="24"/>
          <w:szCs w:val="24"/>
        </w:rPr>
        <w:t>Historical comparison</w:t>
      </w:r>
    </w:p>
    <w:p w:rsidR="00211D29" w:rsidRPr="0071466F" w:rsidRDefault="00211D29" w:rsidP="0071466F">
      <w:pPr>
        <w:pStyle w:val="ListParagraph"/>
        <w:numPr>
          <w:ilvl w:val="0"/>
          <w:numId w:val="5"/>
        </w:numPr>
        <w:spacing w:line="276" w:lineRule="auto"/>
        <w:rPr>
          <w:rFonts w:ascii="Times New Roman" w:hAnsi="Times New Roman"/>
          <w:sz w:val="24"/>
          <w:szCs w:val="24"/>
        </w:rPr>
      </w:pPr>
      <w:r w:rsidRPr="000E595B">
        <w:rPr>
          <w:rFonts w:ascii="Times New Roman" w:hAnsi="Times New Roman"/>
          <w:sz w:val="24"/>
          <w:szCs w:val="24"/>
        </w:rPr>
        <w:t>Projected ratios</w:t>
      </w:r>
    </w:p>
    <w:p w:rsidR="00211D29" w:rsidRPr="000E595B" w:rsidRDefault="00211D29" w:rsidP="00FB2D0D">
      <w:pPr>
        <w:pStyle w:val="ListParagraph"/>
        <w:numPr>
          <w:ilvl w:val="0"/>
          <w:numId w:val="5"/>
        </w:numPr>
        <w:spacing w:line="276" w:lineRule="auto"/>
        <w:rPr>
          <w:rFonts w:ascii="Times New Roman" w:hAnsi="Times New Roman"/>
          <w:sz w:val="24"/>
          <w:szCs w:val="24"/>
        </w:rPr>
      </w:pPr>
      <w:r w:rsidRPr="000E595B">
        <w:rPr>
          <w:rFonts w:ascii="Times New Roman" w:hAnsi="Times New Roman"/>
          <w:sz w:val="24"/>
          <w:szCs w:val="24"/>
        </w:rPr>
        <w:t>Inter-firm comparison</w:t>
      </w:r>
    </w:p>
    <w:p w:rsidR="00211D29" w:rsidRPr="00AD1A51" w:rsidRDefault="00211D29" w:rsidP="00FB2D0D">
      <w:pPr>
        <w:spacing w:line="276" w:lineRule="auto"/>
        <w:rPr>
          <w:b/>
          <w:sz w:val="24"/>
          <w:szCs w:val="24"/>
          <w:u w:val="single"/>
        </w:rPr>
      </w:pPr>
      <w:r w:rsidRPr="00AD1A51">
        <w:rPr>
          <w:b/>
          <w:sz w:val="24"/>
          <w:szCs w:val="24"/>
          <w:u w:val="single"/>
        </w:rPr>
        <w:t>GUIDELINES OR PRECAUTIONS FOR USE OF RATIOS</w:t>
      </w:r>
    </w:p>
    <w:p w:rsidR="00FB2D0D" w:rsidRDefault="00FB2D0D" w:rsidP="00FB2D0D">
      <w:pPr>
        <w:spacing w:line="276" w:lineRule="auto"/>
        <w:rPr>
          <w:sz w:val="24"/>
          <w:szCs w:val="24"/>
        </w:rPr>
      </w:pPr>
    </w:p>
    <w:p w:rsidR="00211D29" w:rsidRPr="000E595B" w:rsidRDefault="00FB2D0D" w:rsidP="00FB2D0D">
      <w:pPr>
        <w:spacing w:line="276" w:lineRule="auto"/>
        <w:rPr>
          <w:sz w:val="24"/>
          <w:szCs w:val="24"/>
        </w:rPr>
      </w:pPr>
      <w:r>
        <w:rPr>
          <w:sz w:val="24"/>
          <w:szCs w:val="24"/>
        </w:rPr>
        <w:lastRenderedPageBreak/>
        <w:t xml:space="preserve"> </w:t>
      </w:r>
      <w:r w:rsidR="00211D29" w:rsidRPr="000E595B">
        <w:rPr>
          <w:sz w:val="24"/>
          <w:szCs w:val="24"/>
        </w:rPr>
        <w:t>The calculation of ratios may not be a difficult task but their use is not easy. Following guidelines or factors may be kept in mind while interpreting various ratios are:</w:t>
      </w:r>
    </w:p>
    <w:p w:rsidR="00211D29" w:rsidRPr="0071466F" w:rsidRDefault="00211D29" w:rsidP="0071466F">
      <w:pPr>
        <w:pStyle w:val="ListParagraph"/>
        <w:numPr>
          <w:ilvl w:val="0"/>
          <w:numId w:val="6"/>
        </w:numPr>
        <w:spacing w:line="276" w:lineRule="auto"/>
        <w:rPr>
          <w:rFonts w:ascii="Times New Roman" w:hAnsi="Times New Roman"/>
          <w:sz w:val="24"/>
          <w:szCs w:val="24"/>
        </w:rPr>
      </w:pPr>
      <w:r w:rsidRPr="000E595B">
        <w:rPr>
          <w:rFonts w:ascii="Times New Roman" w:hAnsi="Times New Roman"/>
          <w:sz w:val="24"/>
          <w:szCs w:val="24"/>
        </w:rPr>
        <w:t>Accuracy of financial statements</w:t>
      </w:r>
    </w:p>
    <w:p w:rsidR="00211D29" w:rsidRPr="0071466F" w:rsidRDefault="00211D29" w:rsidP="0071466F">
      <w:pPr>
        <w:pStyle w:val="ListParagraph"/>
        <w:numPr>
          <w:ilvl w:val="0"/>
          <w:numId w:val="6"/>
        </w:numPr>
        <w:spacing w:line="276" w:lineRule="auto"/>
        <w:rPr>
          <w:rFonts w:ascii="Times New Roman" w:hAnsi="Times New Roman"/>
          <w:sz w:val="24"/>
          <w:szCs w:val="24"/>
        </w:rPr>
      </w:pPr>
      <w:r w:rsidRPr="000E595B">
        <w:rPr>
          <w:rFonts w:ascii="Times New Roman" w:hAnsi="Times New Roman"/>
          <w:sz w:val="24"/>
          <w:szCs w:val="24"/>
        </w:rPr>
        <w:t>Objective or purpose of analysis</w:t>
      </w:r>
    </w:p>
    <w:p w:rsidR="00211D29" w:rsidRPr="0071466F" w:rsidRDefault="00211D29" w:rsidP="0071466F">
      <w:pPr>
        <w:pStyle w:val="ListParagraph"/>
        <w:numPr>
          <w:ilvl w:val="0"/>
          <w:numId w:val="6"/>
        </w:numPr>
        <w:spacing w:line="276" w:lineRule="auto"/>
        <w:rPr>
          <w:rFonts w:ascii="Times New Roman" w:hAnsi="Times New Roman"/>
          <w:sz w:val="24"/>
          <w:szCs w:val="24"/>
        </w:rPr>
      </w:pPr>
      <w:r w:rsidRPr="000E595B">
        <w:rPr>
          <w:rFonts w:ascii="Times New Roman" w:hAnsi="Times New Roman"/>
          <w:sz w:val="24"/>
          <w:szCs w:val="24"/>
        </w:rPr>
        <w:t>Selection of ratios</w:t>
      </w:r>
    </w:p>
    <w:p w:rsidR="00211D29" w:rsidRPr="0071466F" w:rsidRDefault="00211D29" w:rsidP="0071466F">
      <w:pPr>
        <w:pStyle w:val="ListParagraph"/>
        <w:numPr>
          <w:ilvl w:val="0"/>
          <w:numId w:val="6"/>
        </w:numPr>
        <w:spacing w:line="276" w:lineRule="auto"/>
        <w:rPr>
          <w:rFonts w:ascii="Times New Roman" w:hAnsi="Times New Roman"/>
          <w:sz w:val="24"/>
          <w:szCs w:val="24"/>
        </w:rPr>
      </w:pPr>
      <w:r w:rsidRPr="000E595B">
        <w:rPr>
          <w:rFonts w:ascii="Times New Roman" w:hAnsi="Times New Roman"/>
          <w:sz w:val="24"/>
          <w:szCs w:val="24"/>
        </w:rPr>
        <w:t>Use of standards</w:t>
      </w:r>
    </w:p>
    <w:p w:rsidR="00211D29" w:rsidRPr="00AD1A51" w:rsidRDefault="00211D29" w:rsidP="00FB2D0D">
      <w:pPr>
        <w:pStyle w:val="ListParagraph"/>
        <w:numPr>
          <w:ilvl w:val="0"/>
          <w:numId w:val="6"/>
        </w:numPr>
        <w:spacing w:line="276" w:lineRule="auto"/>
        <w:rPr>
          <w:rFonts w:ascii="Times New Roman" w:hAnsi="Times New Roman"/>
          <w:sz w:val="24"/>
          <w:szCs w:val="24"/>
        </w:rPr>
      </w:pPr>
      <w:r w:rsidRPr="000E595B">
        <w:rPr>
          <w:rFonts w:ascii="Times New Roman" w:hAnsi="Times New Roman"/>
          <w:sz w:val="24"/>
          <w:szCs w:val="24"/>
        </w:rPr>
        <w:t>Calibre of the analysi</w:t>
      </w:r>
      <w:r>
        <w:rPr>
          <w:rFonts w:ascii="Times New Roman" w:hAnsi="Times New Roman"/>
          <w:sz w:val="24"/>
          <w:szCs w:val="24"/>
        </w:rPr>
        <w:t>s</w:t>
      </w:r>
    </w:p>
    <w:p w:rsidR="00211D29" w:rsidRPr="00D31898" w:rsidRDefault="00211D29" w:rsidP="00FB2D0D">
      <w:pPr>
        <w:spacing w:line="276" w:lineRule="auto"/>
        <w:rPr>
          <w:b/>
          <w:sz w:val="24"/>
          <w:szCs w:val="24"/>
          <w:u w:val="single"/>
        </w:rPr>
      </w:pPr>
      <w:r w:rsidRPr="00AD1A51">
        <w:rPr>
          <w:b/>
          <w:sz w:val="24"/>
          <w:szCs w:val="24"/>
          <w:u w:val="single"/>
        </w:rPr>
        <w:t>IMPORTANCE OF RATIO ANALYSIS</w:t>
      </w:r>
    </w:p>
    <w:p w:rsidR="00FB2D0D" w:rsidRDefault="00FB2D0D" w:rsidP="00FB2D0D">
      <w:pPr>
        <w:pStyle w:val="ListParagraph"/>
        <w:spacing w:line="276" w:lineRule="auto"/>
        <w:rPr>
          <w:rFonts w:ascii="Times New Roman" w:hAnsi="Times New Roman"/>
          <w:sz w:val="24"/>
          <w:szCs w:val="24"/>
        </w:rPr>
      </w:pPr>
    </w:p>
    <w:p w:rsidR="00FB2D0D" w:rsidRDefault="00211D29" w:rsidP="00FB2D0D">
      <w:pPr>
        <w:pStyle w:val="ListParagraph"/>
        <w:numPr>
          <w:ilvl w:val="0"/>
          <w:numId w:val="7"/>
        </w:numPr>
        <w:spacing w:line="276" w:lineRule="auto"/>
        <w:rPr>
          <w:rFonts w:ascii="Times New Roman" w:hAnsi="Times New Roman"/>
          <w:sz w:val="24"/>
          <w:szCs w:val="24"/>
        </w:rPr>
      </w:pPr>
      <w:r w:rsidRPr="000E595B">
        <w:rPr>
          <w:rFonts w:ascii="Times New Roman" w:hAnsi="Times New Roman"/>
          <w:sz w:val="24"/>
          <w:szCs w:val="24"/>
        </w:rPr>
        <w:t>Aid to measure general efficiency</w:t>
      </w:r>
    </w:p>
    <w:p w:rsidR="00FB2D0D" w:rsidRDefault="00211D29" w:rsidP="00FB2D0D">
      <w:pPr>
        <w:pStyle w:val="ListParagraph"/>
        <w:numPr>
          <w:ilvl w:val="0"/>
          <w:numId w:val="7"/>
        </w:numPr>
        <w:spacing w:line="276" w:lineRule="auto"/>
        <w:rPr>
          <w:rFonts w:ascii="Times New Roman" w:hAnsi="Times New Roman"/>
          <w:sz w:val="24"/>
          <w:szCs w:val="24"/>
        </w:rPr>
      </w:pPr>
      <w:r w:rsidRPr="00FB2D0D">
        <w:rPr>
          <w:rFonts w:ascii="Times New Roman" w:hAnsi="Times New Roman"/>
          <w:sz w:val="24"/>
          <w:szCs w:val="24"/>
        </w:rPr>
        <w:t>Aid to measure financial solvency</w:t>
      </w:r>
    </w:p>
    <w:p w:rsidR="00FB2D0D" w:rsidRDefault="00211D29" w:rsidP="00FB2D0D">
      <w:pPr>
        <w:pStyle w:val="ListParagraph"/>
        <w:numPr>
          <w:ilvl w:val="0"/>
          <w:numId w:val="7"/>
        </w:numPr>
        <w:spacing w:line="276" w:lineRule="auto"/>
        <w:rPr>
          <w:rFonts w:ascii="Times New Roman" w:hAnsi="Times New Roman"/>
          <w:sz w:val="24"/>
          <w:szCs w:val="24"/>
        </w:rPr>
      </w:pPr>
      <w:r w:rsidRPr="00FB2D0D">
        <w:rPr>
          <w:rFonts w:ascii="Times New Roman" w:hAnsi="Times New Roman"/>
          <w:sz w:val="24"/>
          <w:szCs w:val="24"/>
        </w:rPr>
        <w:t>Aid in forecasting and planning</w:t>
      </w:r>
    </w:p>
    <w:p w:rsidR="00FB2D0D" w:rsidRDefault="00211D29" w:rsidP="00FB2D0D">
      <w:pPr>
        <w:pStyle w:val="ListParagraph"/>
        <w:numPr>
          <w:ilvl w:val="0"/>
          <w:numId w:val="7"/>
        </w:numPr>
        <w:spacing w:line="276" w:lineRule="auto"/>
        <w:rPr>
          <w:rFonts w:ascii="Times New Roman" w:hAnsi="Times New Roman"/>
          <w:sz w:val="24"/>
          <w:szCs w:val="24"/>
        </w:rPr>
      </w:pPr>
      <w:r w:rsidRPr="00FB2D0D">
        <w:rPr>
          <w:rFonts w:ascii="Times New Roman" w:hAnsi="Times New Roman"/>
          <w:sz w:val="24"/>
          <w:szCs w:val="24"/>
        </w:rPr>
        <w:t>Facilitate decision making</w:t>
      </w:r>
    </w:p>
    <w:p w:rsidR="00FB2D0D" w:rsidRDefault="00211D29" w:rsidP="00FB2D0D">
      <w:pPr>
        <w:pStyle w:val="ListParagraph"/>
        <w:numPr>
          <w:ilvl w:val="0"/>
          <w:numId w:val="7"/>
        </w:numPr>
        <w:spacing w:line="276" w:lineRule="auto"/>
        <w:rPr>
          <w:rFonts w:ascii="Times New Roman" w:hAnsi="Times New Roman"/>
          <w:sz w:val="24"/>
          <w:szCs w:val="24"/>
        </w:rPr>
      </w:pPr>
      <w:r w:rsidRPr="00FB2D0D">
        <w:rPr>
          <w:rFonts w:ascii="Times New Roman" w:hAnsi="Times New Roman"/>
          <w:sz w:val="24"/>
          <w:szCs w:val="24"/>
        </w:rPr>
        <w:t>Aid in corrective action</w:t>
      </w:r>
    </w:p>
    <w:p w:rsidR="00FB2D0D" w:rsidRDefault="00211D29" w:rsidP="00FB2D0D">
      <w:pPr>
        <w:pStyle w:val="ListParagraph"/>
        <w:numPr>
          <w:ilvl w:val="0"/>
          <w:numId w:val="7"/>
        </w:numPr>
        <w:spacing w:line="276" w:lineRule="auto"/>
        <w:rPr>
          <w:rFonts w:ascii="Times New Roman" w:hAnsi="Times New Roman"/>
          <w:sz w:val="24"/>
          <w:szCs w:val="24"/>
        </w:rPr>
      </w:pPr>
      <w:r w:rsidRPr="00FB2D0D">
        <w:rPr>
          <w:rFonts w:ascii="Times New Roman" w:hAnsi="Times New Roman"/>
          <w:sz w:val="24"/>
          <w:szCs w:val="24"/>
        </w:rPr>
        <w:t>Aid in intra-firm comparison</w:t>
      </w:r>
    </w:p>
    <w:p w:rsidR="00FB2D0D" w:rsidRDefault="00211D29" w:rsidP="00FB2D0D">
      <w:pPr>
        <w:pStyle w:val="ListParagraph"/>
        <w:numPr>
          <w:ilvl w:val="0"/>
          <w:numId w:val="7"/>
        </w:numPr>
        <w:spacing w:line="276" w:lineRule="auto"/>
        <w:rPr>
          <w:rFonts w:ascii="Times New Roman" w:hAnsi="Times New Roman"/>
          <w:sz w:val="24"/>
          <w:szCs w:val="24"/>
        </w:rPr>
      </w:pPr>
      <w:r w:rsidRPr="00FB2D0D">
        <w:rPr>
          <w:rFonts w:ascii="Times New Roman" w:hAnsi="Times New Roman"/>
          <w:sz w:val="24"/>
          <w:szCs w:val="24"/>
        </w:rPr>
        <w:t>Act as a good communication</w:t>
      </w:r>
    </w:p>
    <w:p w:rsidR="00FB2D0D" w:rsidRDefault="00211D29" w:rsidP="00FB2D0D">
      <w:pPr>
        <w:pStyle w:val="ListParagraph"/>
        <w:numPr>
          <w:ilvl w:val="0"/>
          <w:numId w:val="7"/>
        </w:numPr>
        <w:spacing w:line="276" w:lineRule="auto"/>
        <w:rPr>
          <w:rFonts w:ascii="Times New Roman" w:hAnsi="Times New Roman"/>
          <w:sz w:val="24"/>
          <w:szCs w:val="24"/>
        </w:rPr>
      </w:pPr>
      <w:r w:rsidRPr="00FB2D0D">
        <w:rPr>
          <w:rFonts w:ascii="Times New Roman" w:hAnsi="Times New Roman"/>
          <w:sz w:val="24"/>
          <w:szCs w:val="24"/>
        </w:rPr>
        <w:t>Evaluation of efficiency</w:t>
      </w:r>
    </w:p>
    <w:p w:rsidR="00211D29" w:rsidRPr="00FB2D0D" w:rsidRDefault="00211D29" w:rsidP="00FB2D0D">
      <w:pPr>
        <w:pStyle w:val="ListParagraph"/>
        <w:numPr>
          <w:ilvl w:val="0"/>
          <w:numId w:val="7"/>
        </w:numPr>
        <w:spacing w:line="276" w:lineRule="auto"/>
        <w:rPr>
          <w:rFonts w:ascii="Times New Roman" w:hAnsi="Times New Roman"/>
          <w:sz w:val="24"/>
          <w:szCs w:val="24"/>
        </w:rPr>
      </w:pPr>
      <w:r w:rsidRPr="00FB2D0D">
        <w:rPr>
          <w:rFonts w:ascii="Times New Roman" w:hAnsi="Times New Roman"/>
          <w:sz w:val="24"/>
          <w:szCs w:val="24"/>
        </w:rPr>
        <w:t>Effective tool</w:t>
      </w:r>
    </w:p>
    <w:p w:rsidR="00211D29" w:rsidRPr="000E595B" w:rsidRDefault="00211D29" w:rsidP="00FB2D0D">
      <w:pPr>
        <w:spacing w:line="276" w:lineRule="auto"/>
        <w:rPr>
          <w:b/>
          <w:sz w:val="24"/>
          <w:szCs w:val="24"/>
        </w:rPr>
      </w:pPr>
    </w:p>
    <w:p w:rsidR="00211D29" w:rsidRDefault="00211D29" w:rsidP="00FB2D0D">
      <w:pPr>
        <w:spacing w:line="276" w:lineRule="auto"/>
        <w:rPr>
          <w:b/>
          <w:sz w:val="24"/>
          <w:szCs w:val="24"/>
          <w:u w:val="single"/>
        </w:rPr>
      </w:pPr>
      <w:r w:rsidRPr="00AD1A51">
        <w:rPr>
          <w:b/>
          <w:sz w:val="24"/>
          <w:szCs w:val="24"/>
          <w:u w:val="single"/>
        </w:rPr>
        <w:t>LIMITATIONS OF RATIO ANALYSIS</w:t>
      </w:r>
    </w:p>
    <w:p w:rsidR="00A50616" w:rsidRPr="00D31898" w:rsidRDefault="00A50616" w:rsidP="00FB2D0D">
      <w:pPr>
        <w:spacing w:line="276" w:lineRule="auto"/>
        <w:rPr>
          <w:b/>
          <w:sz w:val="24"/>
          <w:szCs w:val="24"/>
          <w:u w:val="single"/>
        </w:rPr>
      </w:pPr>
    </w:p>
    <w:p w:rsidR="0071466F" w:rsidRDefault="00211D29" w:rsidP="0071466F">
      <w:pPr>
        <w:pStyle w:val="ListParagraph"/>
        <w:numPr>
          <w:ilvl w:val="0"/>
          <w:numId w:val="8"/>
        </w:numPr>
        <w:spacing w:line="276" w:lineRule="auto"/>
        <w:rPr>
          <w:rFonts w:ascii="Times New Roman" w:hAnsi="Times New Roman"/>
          <w:sz w:val="24"/>
          <w:szCs w:val="24"/>
        </w:rPr>
      </w:pPr>
      <w:r w:rsidRPr="000E595B">
        <w:rPr>
          <w:rFonts w:ascii="Times New Roman" w:hAnsi="Times New Roman"/>
          <w:sz w:val="24"/>
          <w:szCs w:val="24"/>
        </w:rPr>
        <w:t>Differences in definitions</w:t>
      </w:r>
    </w:p>
    <w:p w:rsidR="0071466F" w:rsidRDefault="00211D29" w:rsidP="0071466F">
      <w:pPr>
        <w:pStyle w:val="ListParagraph"/>
        <w:numPr>
          <w:ilvl w:val="0"/>
          <w:numId w:val="8"/>
        </w:numPr>
        <w:spacing w:line="276" w:lineRule="auto"/>
        <w:rPr>
          <w:rFonts w:ascii="Times New Roman" w:hAnsi="Times New Roman"/>
          <w:sz w:val="24"/>
          <w:szCs w:val="24"/>
        </w:rPr>
      </w:pPr>
      <w:r w:rsidRPr="0071466F">
        <w:rPr>
          <w:rFonts w:ascii="Times New Roman" w:hAnsi="Times New Roman"/>
          <w:sz w:val="24"/>
          <w:szCs w:val="24"/>
        </w:rPr>
        <w:t>Limitations of accounting records</w:t>
      </w:r>
    </w:p>
    <w:p w:rsidR="0071466F" w:rsidRDefault="00211D29" w:rsidP="0071466F">
      <w:pPr>
        <w:pStyle w:val="ListParagraph"/>
        <w:numPr>
          <w:ilvl w:val="0"/>
          <w:numId w:val="8"/>
        </w:numPr>
        <w:spacing w:line="276" w:lineRule="auto"/>
        <w:rPr>
          <w:rFonts w:ascii="Times New Roman" w:hAnsi="Times New Roman"/>
          <w:sz w:val="24"/>
          <w:szCs w:val="24"/>
        </w:rPr>
      </w:pPr>
      <w:r w:rsidRPr="0071466F">
        <w:rPr>
          <w:rFonts w:ascii="Times New Roman" w:hAnsi="Times New Roman"/>
          <w:sz w:val="24"/>
          <w:szCs w:val="24"/>
        </w:rPr>
        <w:t>Lack of proper standards</w:t>
      </w:r>
    </w:p>
    <w:p w:rsidR="00211D29" w:rsidRPr="0071466F" w:rsidRDefault="00211D29" w:rsidP="0071466F">
      <w:pPr>
        <w:pStyle w:val="ListParagraph"/>
        <w:numPr>
          <w:ilvl w:val="0"/>
          <w:numId w:val="8"/>
        </w:numPr>
        <w:spacing w:line="276" w:lineRule="auto"/>
        <w:rPr>
          <w:rFonts w:ascii="Times New Roman" w:hAnsi="Times New Roman"/>
          <w:sz w:val="24"/>
          <w:szCs w:val="24"/>
        </w:rPr>
      </w:pPr>
      <w:r w:rsidRPr="0071466F">
        <w:rPr>
          <w:rFonts w:ascii="Times New Roman" w:hAnsi="Times New Roman"/>
          <w:sz w:val="24"/>
          <w:szCs w:val="24"/>
        </w:rPr>
        <w:t>No allowances for price level changes</w:t>
      </w:r>
    </w:p>
    <w:p w:rsidR="00211D29" w:rsidRPr="0071466F" w:rsidRDefault="00211D29" w:rsidP="0071466F">
      <w:pPr>
        <w:pStyle w:val="ListParagraph"/>
        <w:numPr>
          <w:ilvl w:val="0"/>
          <w:numId w:val="8"/>
        </w:numPr>
        <w:spacing w:line="276" w:lineRule="auto"/>
        <w:rPr>
          <w:rFonts w:ascii="Times New Roman" w:hAnsi="Times New Roman"/>
          <w:sz w:val="24"/>
          <w:szCs w:val="24"/>
        </w:rPr>
      </w:pPr>
      <w:r w:rsidRPr="000E595B">
        <w:rPr>
          <w:rFonts w:ascii="Times New Roman" w:hAnsi="Times New Roman"/>
          <w:sz w:val="24"/>
          <w:szCs w:val="24"/>
        </w:rPr>
        <w:t>Changes in accounting procedures</w:t>
      </w:r>
    </w:p>
    <w:p w:rsidR="0071466F" w:rsidRDefault="00211D29" w:rsidP="0071466F">
      <w:pPr>
        <w:pStyle w:val="ListParagraph"/>
        <w:numPr>
          <w:ilvl w:val="0"/>
          <w:numId w:val="8"/>
        </w:numPr>
        <w:spacing w:line="276" w:lineRule="auto"/>
        <w:rPr>
          <w:rFonts w:ascii="Times New Roman" w:hAnsi="Times New Roman"/>
          <w:sz w:val="24"/>
          <w:szCs w:val="24"/>
        </w:rPr>
      </w:pPr>
      <w:r w:rsidRPr="000E595B">
        <w:rPr>
          <w:rFonts w:ascii="Times New Roman" w:hAnsi="Times New Roman"/>
          <w:sz w:val="24"/>
          <w:szCs w:val="24"/>
        </w:rPr>
        <w:t>Quantitative factors are ignored</w:t>
      </w:r>
    </w:p>
    <w:p w:rsidR="00211D29" w:rsidRPr="0071466F" w:rsidRDefault="00211D29" w:rsidP="0071466F">
      <w:pPr>
        <w:pStyle w:val="ListParagraph"/>
        <w:numPr>
          <w:ilvl w:val="0"/>
          <w:numId w:val="8"/>
        </w:numPr>
        <w:spacing w:line="276" w:lineRule="auto"/>
        <w:rPr>
          <w:rFonts w:ascii="Times New Roman" w:hAnsi="Times New Roman"/>
          <w:sz w:val="24"/>
          <w:szCs w:val="24"/>
        </w:rPr>
      </w:pPr>
      <w:r w:rsidRPr="0071466F">
        <w:rPr>
          <w:rFonts w:ascii="Times New Roman" w:hAnsi="Times New Roman"/>
          <w:sz w:val="24"/>
          <w:szCs w:val="24"/>
        </w:rPr>
        <w:t>Limited use of single ratio</w:t>
      </w:r>
    </w:p>
    <w:p w:rsidR="00211D29" w:rsidRPr="0071466F" w:rsidRDefault="00211D29" w:rsidP="0071466F">
      <w:pPr>
        <w:pStyle w:val="ListParagraph"/>
        <w:numPr>
          <w:ilvl w:val="0"/>
          <w:numId w:val="8"/>
        </w:numPr>
        <w:spacing w:line="276" w:lineRule="auto"/>
        <w:rPr>
          <w:rFonts w:ascii="Times New Roman" w:hAnsi="Times New Roman"/>
          <w:sz w:val="24"/>
          <w:szCs w:val="24"/>
        </w:rPr>
      </w:pPr>
      <w:r w:rsidRPr="000E595B">
        <w:rPr>
          <w:rFonts w:ascii="Times New Roman" w:hAnsi="Times New Roman"/>
          <w:sz w:val="24"/>
          <w:szCs w:val="24"/>
        </w:rPr>
        <w:t>Background is over looked</w:t>
      </w:r>
    </w:p>
    <w:p w:rsidR="00211D29" w:rsidRPr="0071466F" w:rsidRDefault="00211D29" w:rsidP="0071466F">
      <w:pPr>
        <w:pStyle w:val="ListParagraph"/>
        <w:numPr>
          <w:ilvl w:val="0"/>
          <w:numId w:val="8"/>
        </w:numPr>
        <w:spacing w:line="276" w:lineRule="auto"/>
        <w:rPr>
          <w:rFonts w:ascii="Times New Roman" w:hAnsi="Times New Roman"/>
          <w:sz w:val="24"/>
          <w:szCs w:val="24"/>
        </w:rPr>
      </w:pPr>
      <w:r w:rsidRPr="000E595B">
        <w:rPr>
          <w:rFonts w:ascii="Times New Roman" w:hAnsi="Times New Roman"/>
          <w:sz w:val="24"/>
          <w:szCs w:val="24"/>
        </w:rPr>
        <w:t>Limited use</w:t>
      </w:r>
    </w:p>
    <w:p w:rsidR="00211D29" w:rsidRDefault="00211D29" w:rsidP="00FB2D0D">
      <w:pPr>
        <w:pStyle w:val="ListParagraph"/>
        <w:numPr>
          <w:ilvl w:val="0"/>
          <w:numId w:val="8"/>
        </w:numPr>
        <w:spacing w:line="276" w:lineRule="auto"/>
        <w:rPr>
          <w:rFonts w:ascii="Times New Roman" w:hAnsi="Times New Roman"/>
          <w:sz w:val="24"/>
          <w:szCs w:val="24"/>
        </w:rPr>
      </w:pPr>
      <w:r w:rsidRPr="000E595B">
        <w:rPr>
          <w:rFonts w:ascii="Times New Roman" w:hAnsi="Times New Roman"/>
          <w:sz w:val="24"/>
          <w:szCs w:val="24"/>
        </w:rPr>
        <w:t>Personal bias</w:t>
      </w:r>
    </w:p>
    <w:p w:rsidR="0071466F" w:rsidRDefault="0071466F" w:rsidP="0071466F">
      <w:pPr>
        <w:spacing w:line="276" w:lineRule="auto"/>
        <w:rPr>
          <w:rFonts w:eastAsia="Calibri"/>
          <w:sz w:val="24"/>
          <w:szCs w:val="24"/>
          <w:lang w:val="en-IN"/>
        </w:rPr>
      </w:pPr>
    </w:p>
    <w:p w:rsidR="00211D29" w:rsidRPr="0071466F" w:rsidRDefault="00211D29" w:rsidP="0071466F">
      <w:pPr>
        <w:spacing w:line="276" w:lineRule="auto"/>
        <w:rPr>
          <w:b/>
          <w:sz w:val="28"/>
          <w:szCs w:val="28"/>
          <w:u w:val="single"/>
        </w:rPr>
      </w:pPr>
      <w:r w:rsidRPr="0071466F">
        <w:rPr>
          <w:b/>
          <w:sz w:val="28"/>
          <w:szCs w:val="28"/>
          <w:u w:val="single"/>
        </w:rPr>
        <w:t>CLASSIFICATION OF RATIOS</w:t>
      </w:r>
    </w:p>
    <w:p w:rsidR="0071466F" w:rsidRDefault="0071466F" w:rsidP="00FB2D0D">
      <w:pPr>
        <w:spacing w:line="276" w:lineRule="auto"/>
        <w:rPr>
          <w:sz w:val="24"/>
          <w:szCs w:val="24"/>
        </w:rPr>
      </w:pPr>
    </w:p>
    <w:p w:rsidR="00211D29" w:rsidRPr="000E595B" w:rsidRDefault="00211D29" w:rsidP="00FB2D0D">
      <w:pPr>
        <w:spacing w:line="276" w:lineRule="auto"/>
        <w:rPr>
          <w:sz w:val="24"/>
          <w:szCs w:val="24"/>
        </w:rPr>
      </w:pPr>
      <w:r w:rsidRPr="000E595B">
        <w:rPr>
          <w:sz w:val="24"/>
          <w:szCs w:val="24"/>
        </w:rPr>
        <w:t>Several ratios, calculated from the accounting data can be grouped into various classes according to financial activity or function to be evaluated. Management is interested in evaluating every aspect of the firm’s performance. They have to protect the interests of  all parties and see that the firm grows profitably. In view of thee requirement of the various users of ratios, ratios are classified into following four important categories:</w:t>
      </w:r>
    </w:p>
    <w:p w:rsidR="00211D29" w:rsidRPr="000E595B" w:rsidRDefault="00211D29" w:rsidP="00FB2D0D">
      <w:pPr>
        <w:numPr>
          <w:ilvl w:val="0"/>
          <w:numId w:val="9"/>
        </w:numPr>
        <w:spacing w:line="276" w:lineRule="auto"/>
        <w:rPr>
          <w:sz w:val="24"/>
          <w:szCs w:val="24"/>
        </w:rPr>
      </w:pPr>
      <w:r w:rsidRPr="000E595B">
        <w:rPr>
          <w:b/>
          <w:sz w:val="24"/>
          <w:szCs w:val="24"/>
        </w:rPr>
        <w:t>Liquidity ratios</w:t>
      </w:r>
      <w:r w:rsidRPr="000E595B">
        <w:rPr>
          <w:sz w:val="24"/>
          <w:szCs w:val="24"/>
        </w:rPr>
        <w:t xml:space="preserve">           - short-term financial strength</w:t>
      </w:r>
    </w:p>
    <w:p w:rsidR="00211D29" w:rsidRPr="000E595B" w:rsidRDefault="00211D29" w:rsidP="00FB2D0D">
      <w:pPr>
        <w:numPr>
          <w:ilvl w:val="0"/>
          <w:numId w:val="9"/>
        </w:numPr>
        <w:spacing w:line="276" w:lineRule="auto"/>
        <w:rPr>
          <w:sz w:val="24"/>
          <w:szCs w:val="24"/>
        </w:rPr>
      </w:pPr>
      <w:r w:rsidRPr="000E595B">
        <w:rPr>
          <w:b/>
          <w:sz w:val="24"/>
          <w:szCs w:val="24"/>
        </w:rPr>
        <w:lastRenderedPageBreak/>
        <w:t>Leverage ratios</w:t>
      </w:r>
      <w:r w:rsidRPr="000E595B">
        <w:rPr>
          <w:sz w:val="24"/>
          <w:szCs w:val="24"/>
        </w:rPr>
        <w:t xml:space="preserve">           - long-term financial strength</w:t>
      </w:r>
    </w:p>
    <w:p w:rsidR="00211D29" w:rsidRPr="000E595B" w:rsidRDefault="00211D29" w:rsidP="00FB2D0D">
      <w:pPr>
        <w:numPr>
          <w:ilvl w:val="0"/>
          <w:numId w:val="9"/>
        </w:numPr>
        <w:spacing w:line="276" w:lineRule="auto"/>
        <w:rPr>
          <w:sz w:val="24"/>
          <w:szCs w:val="24"/>
        </w:rPr>
      </w:pPr>
      <w:r w:rsidRPr="000E595B">
        <w:rPr>
          <w:b/>
          <w:sz w:val="24"/>
          <w:szCs w:val="24"/>
        </w:rPr>
        <w:t>Profitability ratios</w:t>
      </w:r>
      <w:r w:rsidRPr="000E595B">
        <w:rPr>
          <w:sz w:val="24"/>
          <w:szCs w:val="24"/>
        </w:rPr>
        <w:t xml:space="preserve">      - long term earning power</w:t>
      </w:r>
    </w:p>
    <w:p w:rsidR="00211D29" w:rsidRPr="000E595B" w:rsidRDefault="00211D29" w:rsidP="00FB2D0D">
      <w:pPr>
        <w:numPr>
          <w:ilvl w:val="0"/>
          <w:numId w:val="9"/>
        </w:numPr>
        <w:spacing w:line="276" w:lineRule="auto"/>
        <w:rPr>
          <w:sz w:val="24"/>
          <w:szCs w:val="24"/>
        </w:rPr>
      </w:pPr>
      <w:r w:rsidRPr="000E595B">
        <w:rPr>
          <w:b/>
          <w:sz w:val="24"/>
          <w:szCs w:val="24"/>
        </w:rPr>
        <w:t>Activity ratios</w:t>
      </w:r>
      <w:r w:rsidRPr="000E595B">
        <w:rPr>
          <w:sz w:val="24"/>
          <w:szCs w:val="24"/>
        </w:rPr>
        <w:t xml:space="preserve">              - term of investment utilization</w:t>
      </w:r>
    </w:p>
    <w:p w:rsidR="00211D29" w:rsidRPr="000E595B" w:rsidRDefault="00211D29" w:rsidP="0071466F">
      <w:pPr>
        <w:spacing w:line="276" w:lineRule="auto"/>
        <w:ind w:left="720"/>
        <w:rPr>
          <w:sz w:val="24"/>
          <w:szCs w:val="24"/>
        </w:rPr>
      </w:pPr>
    </w:p>
    <w:p w:rsidR="00211D29" w:rsidRPr="000E595B" w:rsidRDefault="00211D29" w:rsidP="00FB2D0D">
      <w:pPr>
        <w:tabs>
          <w:tab w:val="left" w:pos="5940"/>
        </w:tabs>
        <w:spacing w:line="276" w:lineRule="auto"/>
        <w:rPr>
          <w:sz w:val="24"/>
          <w:szCs w:val="24"/>
        </w:rPr>
      </w:pPr>
      <w:r w:rsidRPr="000E595B">
        <w:rPr>
          <w:b/>
          <w:sz w:val="24"/>
          <w:szCs w:val="24"/>
        </w:rPr>
        <w:t>Liquidity ratios</w:t>
      </w:r>
      <w:r w:rsidRPr="000E595B">
        <w:rPr>
          <w:sz w:val="24"/>
          <w:szCs w:val="24"/>
        </w:rPr>
        <w:t xml:space="preserve"> measure the firm’s ability to meet current obligations;</w:t>
      </w:r>
    </w:p>
    <w:p w:rsidR="00211D29" w:rsidRPr="000E595B" w:rsidRDefault="00211D29" w:rsidP="00FB2D0D">
      <w:pPr>
        <w:tabs>
          <w:tab w:val="left" w:pos="5940"/>
        </w:tabs>
        <w:spacing w:line="276" w:lineRule="auto"/>
        <w:rPr>
          <w:sz w:val="24"/>
          <w:szCs w:val="24"/>
        </w:rPr>
      </w:pPr>
      <w:r w:rsidRPr="000E595B">
        <w:rPr>
          <w:b/>
          <w:sz w:val="24"/>
          <w:szCs w:val="24"/>
        </w:rPr>
        <w:t>Leverage ratios</w:t>
      </w:r>
      <w:r w:rsidRPr="000E595B">
        <w:rPr>
          <w:sz w:val="24"/>
          <w:szCs w:val="24"/>
        </w:rPr>
        <w:t xml:space="preserve"> show the proportions of debt and equity in financing the firm’s assets; </w:t>
      </w:r>
    </w:p>
    <w:p w:rsidR="00211D29" w:rsidRPr="000E595B" w:rsidRDefault="00211D29" w:rsidP="00FB2D0D">
      <w:pPr>
        <w:tabs>
          <w:tab w:val="left" w:pos="5940"/>
        </w:tabs>
        <w:spacing w:line="276" w:lineRule="auto"/>
        <w:rPr>
          <w:sz w:val="24"/>
          <w:szCs w:val="24"/>
        </w:rPr>
      </w:pPr>
      <w:r w:rsidRPr="000E595B">
        <w:rPr>
          <w:b/>
          <w:sz w:val="24"/>
          <w:szCs w:val="24"/>
        </w:rPr>
        <w:t>Activity ratios</w:t>
      </w:r>
      <w:r w:rsidRPr="000E595B">
        <w:rPr>
          <w:sz w:val="24"/>
          <w:szCs w:val="24"/>
        </w:rPr>
        <w:t xml:space="preserve"> reflect the firm’s efficiency in utilizing its assets; and </w:t>
      </w:r>
    </w:p>
    <w:p w:rsidR="00211D29" w:rsidRPr="000E595B" w:rsidRDefault="00211D29" w:rsidP="00FB2D0D">
      <w:pPr>
        <w:tabs>
          <w:tab w:val="left" w:pos="5940"/>
        </w:tabs>
        <w:spacing w:line="276" w:lineRule="auto"/>
        <w:rPr>
          <w:b/>
          <w:sz w:val="24"/>
          <w:szCs w:val="24"/>
          <w:u w:val="single"/>
        </w:rPr>
      </w:pPr>
      <w:r w:rsidRPr="000E595B">
        <w:rPr>
          <w:b/>
          <w:sz w:val="24"/>
          <w:szCs w:val="24"/>
        </w:rPr>
        <w:t>Profitability ratios</w:t>
      </w:r>
      <w:r w:rsidRPr="000E595B">
        <w:rPr>
          <w:sz w:val="24"/>
          <w:szCs w:val="24"/>
        </w:rPr>
        <w:t xml:space="preserve"> measure overall performance and effectiveness of the firm</w:t>
      </w:r>
      <w:r w:rsidR="0071466F">
        <w:rPr>
          <w:sz w:val="24"/>
          <w:szCs w:val="24"/>
        </w:rPr>
        <w:t>.</w:t>
      </w:r>
    </w:p>
    <w:p w:rsidR="00211D29" w:rsidRDefault="00211D29" w:rsidP="00FB2D0D">
      <w:pPr>
        <w:tabs>
          <w:tab w:val="left" w:pos="5940"/>
        </w:tabs>
        <w:spacing w:line="276" w:lineRule="auto"/>
        <w:rPr>
          <w:b/>
          <w:sz w:val="24"/>
          <w:szCs w:val="24"/>
          <w:u w:val="single"/>
        </w:rPr>
      </w:pPr>
    </w:p>
    <w:p w:rsidR="00211D29" w:rsidRPr="000E595B" w:rsidRDefault="00211D29" w:rsidP="00FB2D0D">
      <w:pPr>
        <w:tabs>
          <w:tab w:val="left" w:pos="5940"/>
        </w:tabs>
        <w:spacing w:line="276" w:lineRule="auto"/>
        <w:rPr>
          <w:b/>
          <w:sz w:val="24"/>
          <w:szCs w:val="24"/>
        </w:rPr>
      </w:pPr>
      <w:r w:rsidRPr="000E595B">
        <w:rPr>
          <w:b/>
          <w:sz w:val="24"/>
          <w:szCs w:val="24"/>
          <w:u w:val="single"/>
        </w:rPr>
        <w:t>LIQUIDITY RATIOS</w:t>
      </w:r>
      <w:r w:rsidRPr="000E595B">
        <w:rPr>
          <w:b/>
          <w:sz w:val="24"/>
          <w:szCs w:val="24"/>
        </w:rPr>
        <w:t>:</w:t>
      </w:r>
    </w:p>
    <w:p w:rsidR="0071466F" w:rsidRDefault="0071466F" w:rsidP="0071466F">
      <w:pPr>
        <w:tabs>
          <w:tab w:val="left" w:pos="5940"/>
        </w:tabs>
        <w:spacing w:line="276" w:lineRule="auto"/>
        <w:ind w:left="360"/>
        <w:jc w:val="both"/>
        <w:rPr>
          <w:sz w:val="24"/>
          <w:szCs w:val="24"/>
        </w:rPr>
      </w:pPr>
    </w:p>
    <w:p w:rsidR="000A5416" w:rsidRDefault="00211D29" w:rsidP="000A5416">
      <w:pPr>
        <w:tabs>
          <w:tab w:val="left" w:pos="5940"/>
        </w:tabs>
        <w:spacing w:line="276" w:lineRule="auto"/>
        <w:jc w:val="both"/>
        <w:rPr>
          <w:sz w:val="24"/>
          <w:szCs w:val="24"/>
        </w:rPr>
      </w:pPr>
      <w:r w:rsidRPr="000E595B">
        <w:rPr>
          <w:sz w:val="24"/>
          <w:szCs w:val="24"/>
        </w:rPr>
        <w:t>It is extremely essential for a firm to be able to meet the obligations as they become due</w:t>
      </w:r>
      <w:r w:rsidRPr="000E595B">
        <w:rPr>
          <w:b/>
          <w:sz w:val="24"/>
          <w:szCs w:val="24"/>
        </w:rPr>
        <w:t>. Liquidity ratios</w:t>
      </w:r>
      <w:r w:rsidRPr="000E595B">
        <w:rPr>
          <w:sz w:val="24"/>
          <w:szCs w:val="24"/>
        </w:rPr>
        <w:t xml:space="preserve"> measure the ability of the firm to meet its current obligations (liabilities). The liquidity ratios reflect the short-term financial strength and solvency of a firm. In fact, analysis of liquidity needs the preparation of cash budgets and cash and funds flow statements; but liquidity ratios, by establishing a relationship between cash and other current assets to current obligations, provide a quick measure of liquidity.  A firm should ensure that it does not suffer from lack of liquidity, and also that it does not have excess liquidity.  The failure of a company to meet its obligations due to lack of sufficient liquidity, will result in a poor credit worthiness, loss of credit worthiness, loss of creditors’ confidence, or even in legal tangles resulting in the closure of the company.  A very high degree of liquidity is also bad; idle assets earn nothing.  The firm’s funds will be unnecessarily tied up in current assets.  Therefore, it is necessary to strike a proper balance between high liquidity and lack of liquidity.</w:t>
      </w:r>
    </w:p>
    <w:p w:rsidR="00211D29" w:rsidRPr="000E595B" w:rsidRDefault="00211D29" w:rsidP="000A5416">
      <w:pPr>
        <w:tabs>
          <w:tab w:val="left" w:pos="5940"/>
        </w:tabs>
        <w:spacing w:line="276" w:lineRule="auto"/>
        <w:jc w:val="both"/>
        <w:rPr>
          <w:sz w:val="24"/>
          <w:szCs w:val="24"/>
        </w:rPr>
      </w:pPr>
      <w:r w:rsidRPr="000E595B">
        <w:rPr>
          <w:sz w:val="24"/>
          <w:szCs w:val="24"/>
        </w:rPr>
        <w:t>The most common ratios which indicate the extent of liquidity are lack of it, are:</w:t>
      </w:r>
    </w:p>
    <w:p w:rsidR="00211D29" w:rsidRPr="000E595B" w:rsidRDefault="00211D29" w:rsidP="00FB2D0D">
      <w:pPr>
        <w:numPr>
          <w:ilvl w:val="0"/>
          <w:numId w:val="10"/>
        </w:numPr>
        <w:tabs>
          <w:tab w:val="left" w:pos="5940"/>
        </w:tabs>
        <w:spacing w:line="276" w:lineRule="auto"/>
        <w:rPr>
          <w:b/>
          <w:sz w:val="24"/>
          <w:szCs w:val="24"/>
        </w:rPr>
      </w:pPr>
      <w:r w:rsidRPr="000E595B">
        <w:rPr>
          <w:b/>
          <w:sz w:val="24"/>
          <w:szCs w:val="24"/>
        </w:rPr>
        <w:t>Current ratio</w:t>
      </w:r>
      <w:r w:rsidR="000A5416">
        <w:rPr>
          <w:b/>
          <w:sz w:val="24"/>
          <w:szCs w:val="24"/>
        </w:rPr>
        <w:t>.</w:t>
      </w:r>
    </w:p>
    <w:p w:rsidR="00211D29" w:rsidRPr="000E595B" w:rsidRDefault="00211D29" w:rsidP="00FB2D0D">
      <w:pPr>
        <w:numPr>
          <w:ilvl w:val="0"/>
          <w:numId w:val="10"/>
        </w:numPr>
        <w:tabs>
          <w:tab w:val="left" w:pos="5940"/>
        </w:tabs>
        <w:spacing w:line="276" w:lineRule="auto"/>
        <w:rPr>
          <w:b/>
          <w:sz w:val="24"/>
          <w:szCs w:val="24"/>
        </w:rPr>
      </w:pPr>
      <w:r w:rsidRPr="000E595B">
        <w:rPr>
          <w:b/>
          <w:sz w:val="24"/>
          <w:szCs w:val="24"/>
        </w:rPr>
        <w:t xml:space="preserve">Quick ratio. </w:t>
      </w:r>
    </w:p>
    <w:p w:rsidR="00211D29" w:rsidRPr="000A5416" w:rsidRDefault="00211D29" w:rsidP="000A5416">
      <w:pPr>
        <w:pStyle w:val="ListParagraph"/>
        <w:numPr>
          <w:ilvl w:val="0"/>
          <w:numId w:val="10"/>
        </w:numPr>
        <w:tabs>
          <w:tab w:val="left" w:pos="5940"/>
        </w:tabs>
        <w:spacing w:line="276" w:lineRule="auto"/>
        <w:rPr>
          <w:b/>
          <w:sz w:val="24"/>
          <w:szCs w:val="24"/>
        </w:rPr>
      </w:pPr>
      <w:r w:rsidRPr="000A5416">
        <w:rPr>
          <w:b/>
          <w:sz w:val="24"/>
          <w:szCs w:val="24"/>
        </w:rPr>
        <w:t>Cash rati</w:t>
      </w:r>
      <w:r w:rsidR="000A5416">
        <w:rPr>
          <w:b/>
          <w:sz w:val="24"/>
          <w:szCs w:val="24"/>
        </w:rPr>
        <w:t>o.</w:t>
      </w:r>
    </w:p>
    <w:p w:rsidR="00211D29" w:rsidRPr="000A5416" w:rsidRDefault="00211D29" w:rsidP="000A5416">
      <w:pPr>
        <w:pStyle w:val="ListParagraph"/>
        <w:numPr>
          <w:ilvl w:val="0"/>
          <w:numId w:val="10"/>
        </w:numPr>
        <w:tabs>
          <w:tab w:val="left" w:pos="5940"/>
        </w:tabs>
        <w:spacing w:line="276" w:lineRule="auto"/>
        <w:rPr>
          <w:b/>
          <w:sz w:val="24"/>
          <w:szCs w:val="24"/>
        </w:rPr>
      </w:pPr>
      <w:r w:rsidRPr="000A5416">
        <w:rPr>
          <w:b/>
          <w:sz w:val="24"/>
          <w:szCs w:val="24"/>
        </w:rPr>
        <w:t>Networking capital ratio</w:t>
      </w:r>
      <w:r w:rsidR="000A5416">
        <w:rPr>
          <w:b/>
          <w:sz w:val="24"/>
          <w:szCs w:val="24"/>
        </w:rPr>
        <w:t>.</w:t>
      </w:r>
    </w:p>
    <w:p w:rsidR="00211D29" w:rsidRDefault="00211D29" w:rsidP="00FB2D0D">
      <w:pPr>
        <w:tabs>
          <w:tab w:val="left" w:pos="5940"/>
        </w:tabs>
        <w:spacing w:line="276" w:lineRule="auto"/>
        <w:rPr>
          <w:b/>
          <w:sz w:val="24"/>
          <w:szCs w:val="24"/>
        </w:rPr>
      </w:pPr>
    </w:p>
    <w:p w:rsidR="00211D29" w:rsidRPr="000E595B" w:rsidRDefault="00211D29" w:rsidP="00FB2D0D">
      <w:pPr>
        <w:tabs>
          <w:tab w:val="left" w:pos="5940"/>
        </w:tabs>
        <w:spacing w:line="276" w:lineRule="auto"/>
        <w:rPr>
          <w:sz w:val="24"/>
          <w:szCs w:val="24"/>
        </w:rPr>
      </w:pPr>
      <w:r w:rsidRPr="000E595B">
        <w:rPr>
          <w:b/>
          <w:sz w:val="24"/>
          <w:szCs w:val="24"/>
        </w:rPr>
        <w:t>1. Current Ratio</w:t>
      </w:r>
      <w:r w:rsidRPr="000E595B">
        <w:rPr>
          <w:sz w:val="24"/>
          <w:szCs w:val="24"/>
        </w:rPr>
        <w:t>:</w:t>
      </w:r>
    </w:p>
    <w:p w:rsidR="00A50616" w:rsidRDefault="00211D29" w:rsidP="00FB2D0D">
      <w:pPr>
        <w:tabs>
          <w:tab w:val="left" w:pos="5940"/>
        </w:tabs>
        <w:spacing w:line="276" w:lineRule="auto"/>
        <w:rPr>
          <w:sz w:val="24"/>
          <w:szCs w:val="24"/>
        </w:rPr>
      </w:pPr>
      <w:r w:rsidRPr="000E595B">
        <w:rPr>
          <w:sz w:val="24"/>
          <w:szCs w:val="24"/>
        </w:rPr>
        <w:t xml:space="preserve"> </w:t>
      </w:r>
    </w:p>
    <w:p w:rsidR="00211D29" w:rsidRPr="000E595B" w:rsidRDefault="00211D29" w:rsidP="00FB2D0D">
      <w:pPr>
        <w:tabs>
          <w:tab w:val="left" w:pos="5940"/>
        </w:tabs>
        <w:spacing w:line="276" w:lineRule="auto"/>
        <w:rPr>
          <w:sz w:val="24"/>
          <w:szCs w:val="24"/>
        </w:rPr>
      </w:pPr>
      <w:r w:rsidRPr="000E595B">
        <w:rPr>
          <w:sz w:val="24"/>
          <w:szCs w:val="24"/>
        </w:rPr>
        <w:t>Current ratio is calculated by dividing current assets by current liabilities.</w:t>
      </w:r>
    </w:p>
    <w:p w:rsidR="00211D29" w:rsidRPr="000E595B" w:rsidRDefault="00211D29" w:rsidP="00FB2D0D">
      <w:pPr>
        <w:tabs>
          <w:tab w:val="left" w:pos="5520"/>
        </w:tabs>
        <w:spacing w:line="276" w:lineRule="auto"/>
        <w:rPr>
          <w:sz w:val="24"/>
          <w:szCs w:val="24"/>
        </w:rPr>
      </w:pPr>
      <w:r w:rsidRPr="000E595B">
        <w:rPr>
          <w:sz w:val="24"/>
          <w:szCs w:val="24"/>
        </w:rPr>
        <w:t>Current assets include cash and other assets that can be converted into cash within in a year, such as marketable securities, debtors and inventories.  Prepaid expenses are also included in the current assets as they represent the payments that will not be made by the firm in the future.  All obligations maturing within a year are included in the current liabilities.  Current liabilities include creditors, bills payable, accrued expenses, short-term bank loan, income tax, liability and long-term debt maturing in the current year.</w:t>
      </w:r>
    </w:p>
    <w:p w:rsidR="000A5416" w:rsidRDefault="000A5416" w:rsidP="00FB2D0D">
      <w:pPr>
        <w:tabs>
          <w:tab w:val="left" w:pos="5940"/>
        </w:tabs>
        <w:spacing w:line="276" w:lineRule="auto"/>
        <w:rPr>
          <w:sz w:val="24"/>
          <w:szCs w:val="24"/>
        </w:rPr>
      </w:pPr>
    </w:p>
    <w:p w:rsidR="00211D29" w:rsidRPr="000E595B" w:rsidRDefault="00211D29" w:rsidP="00FB2D0D">
      <w:pPr>
        <w:tabs>
          <w:tab w:val="left" w:pos="5940"/>
        </w:tabs>
        <w:spacing w:line="276" w:lineRule="auto"/>
        <w:rPr>
          <w:sz w:val="24"/>
          <w:szCs w:val="24"/>
        </w:rPr>
      </w:pPr>
      <w:r w:rsidRPr="000E595B">
        <w:rPr>
          <w:sz w:val="24"/>
          <w:szCs w:val="24"/>
        </w:rPr>
        <w:t>The current ratio is a measure of firm’s short-term solvency</w:t>
      </w:r>
      <w:r w:rsidRPr="000E595B">
        <w:rPr>
          <w:b/>
          <w:sz w:val="24"/>
          <w:szCs w:val="24"/>
        </w:rPr>
        <w:t>.</w:t>
      </w:r>
      <w:r w:rsidRPr="000E595B">
        <w:rPr>
          <w:sz w:val="24"/>
          <w:szCs w:val="24"/>
        </w:rPr>
        <w:t xml:space="preserve">  It indicates the availability of current assets in rupees for every one rupee of current liability.  A ratio of greater than one </w:t>
      </w:r>
      <w:r w:rsidRPr="000E595B">
        <w:rPr>
          <w:sz w:val="24"/>
          <w:szCs w:val="24"/>
        </w:rPr>
        <w:lastRenderedPageBreak/>
        <w:t>means that the firm has more current assets than current claims against them Current liabilities.</w:t>
      </w:r>
    </w:p>
    <w:p w:rsidR="000A5416" w:rsidRDefault="000A5416" w:rsidP="00FB2D0D">
      <w:pPr>
        <w:tabs>
          <w:tab w:val="left" w:pos="5940"/>
        </w:tabs>
        <w:spacing w:line="276" w:lineRule="auto"/>
        <w:rPr>
          <w:b/>
          <w:sz w:val="24"/>
          <w:szCs w:val="24"/>
        </w:rPr>
      </w:pPr>
    </w:p>
    <w:p w:rsidR="00211D29" w:rsidRPr="000E595B" w:rsidRDefault="00211D29" w:rsidP="00FB2D0D">
      <w:pPr>
        <w:tabs>
          <w:tab w:val="left" w:pos="5940"/>
        </w:tabs>
        <w:spacing w:line="276" w:lineRule="auto"/>
        <w:rPr>
          <w:b/>
          <w:sz w:val="24"/>
          <w:szCs w:val="24"/>
        </w:rPr>
      </w:pPr>
      <w:r w:rsidRPr="000E595B">
        <w:rPr>
          <w:b/>
          <w:sz w:val="24"/>
          <w:szCs w:val="24"/>
        </w:rPr>
        <w:t>CURRENT RATIO=CURRENT ASSET/CURRENT LIABILITY</w:t>
      </w:r>
    </w:p>
    <w:p w:rsidR="000A5416" w:rsidRDefault="000A5416" w:rsidP="00FB2D0D">
      <w:pPr>
        <w:tabs>
          <w:tab w:val="left" w:pos="5940"/>
        </w:tabs>
        <w:spacing w:line="276" w:lineRule="auto"/>
        <w:rPr>
          <w:b/>
          <w:sz w:val="24"/>
          <w:szCs w:val="24"/>
        </w:rPr>
      </w:pPr>
    </w:p>
    <w:p w:rsidR="00211D29" w:rsidRPr="000E595B" w:rsidRDefault="00211D29" w:rsidP="00FB2D0D">
      <w:pPr>
        <w:tabs>
          <w:tab w:val="left" w:pos="5940"/>
        </w:tabs>
        <w:spacing w:line="276" w:lineRule="auto"/>
        <w:rPr>
          <w:b/>
          <w:sz w:val="24"/>
          <w:szCs w:val="24"/>
        </w:rPr>
      </w:pPr>
      <w:r w:rsidRPr="000E595B">
        <w:rPr>
          <w:b/>
          <w:sz w:val="24"/>
          <w:szCs w:val="24"/>
        </w:rPr>
        <w:t>2. Quick Ratio:</w:t>
      </w:r>
    </w:p>
    <w:p w:rsidR="00211D29" w:rsidRDefault="00211D29" w:rsidP="00FB2D0D">
      <w:pPr>
        <w:tabs>
          <w:tab w:val="left" w:pos="1800"/>
          <w:tab w:val="left" w:pos="5940"/>
        </w:tabs>
        <w:spacing w:line="276" w:lineRule="auto"/>
        <w:rPr>
          <w:sz w:val="24"/>
          <w:szCs w:val="24"/>
        </w:rPr>
      </w:pPr>
      <w:r w:rsidRPr="000E595B">
        <w:rPr>
          <w:sz w:val="24"/>
          <w:szCs w:val="24"/>
        </w:rPr>
        <w:t>Quick ratio also called Acid-test ratio, establishes a relationship between quick, or liquid, assets and current liabilities. An asset is a liquid if it can be converted into cash immediately or reasonably soon without a loss of value.  Cash is the most liquid asset.  Other assets that are considered to be relatively liquid and included in quick assets are debtors and bills receivables and marketable securities (temporary quoted investments).  Inventories are considered to be less liquid.  Inventories normally require some time for realizing into cash; their value also has a tendency to fluctuate.  The quick ratio is found out by dividing quick assets by current liabilities.</w:t>
      </w:r>
    </w:p>
    <w:p w:rsidR="000A5416" w:rsidRPr="000E595B" w:rsidRDefault="000A5416" w:rsidP="00FB2D0D">
      <w:pPr>
        <w:tabs>
          <w:tab w:val="left" w:pos="1800"/>
          <w:tab w:val="left" w:pos="5940"/>
        </w:tabs>
        <w:spacing w:line="276" w:lineRule="auto"/>
        <w:rPr>
          <w:sz w:val="24"/>
          <w:szCs w:val="24"/>
        </w:rPr>
      </w:pPr>
    </w:p>
    <w:tbl>
      <w:tblPr>
        <w:tblStyle w:val="TableGrid"/>
        <w:tblW w:w="9080" w:type="dxa"/>
        <w:tblLook w:val="04A0"/>
      </w:tblPr>
      <w:tblGrid>
        <w:gridCol w:w="9080"/>
      </w:tblGrid>
      <w:tr w:rsidR="00211D29" w:rsidRPr="000E595B" w:rsidTr="00F90F3F">
        <w:trPr>
          <w:trHeight w:val="839"/>
        </w:trPr>
        <w:tc>
          <w:tcPr>
            <w:tcW w:w="9080" w:type="dxa"/>
          </w:tcPr>
          <w:p w:rsidR="000A5416" w:rsidRDefault="000A5416" w:rsidP="00FB2D0D">
            <w:pPr>
              <w:tabs>
                <w:tab w:val="left" w:pos="3690"/>
              </w:tabs>
              <w:spacing w:line="276" w:lineRule="auto"/>
              <w:rPr>
                <w:b/>
                <w:sz w:val="24"/>
                <w:szCs w:val="24"/>
              </w:rPr>
            </w:pPr>
          </w:p>
          <w:p w:rsidR="00211D29" w:rsidRPr="000E595B" w:rsidRDefault="00211D29" w:rsidP="00FB2D0D">
            <w:pPr>
              <w:tabs>
                <w:tab w:val="left" w:pos="3690"/>
              </w:tabs>
              <w:spacing w:line="276" w:lineRule="auto"/>
              <w:rPr>
                <w:b/>
                <w:sz w:val="24"/>
                <w:szCs w:val="24"/>
              </w:rPr>
            </w:pPr>
            <w:r w:rsidRPr="000E595B">
              <w:rPr>
                <w:b/>
                <w:sz w:val="24"/>
                <w:szCs w:val="24"/>
              </w:rPr>
              <w:t>QUICK RATIO=QUICK ASSET/CURRENT LIABILITY</w:t>
            </w:r>
          </w:p>
        </w:tc>
      </w:tr>
    </w:tbl>
    <w:p w:rsidR="000A5416" w:rsidRDefault="000A5416" w:rsidP="00FB2D0D">
      <w:pPr>
        <w:tabs>
          <w:tab w:val="left" w:pos="5940"/>
        </w:tabs>
        <w:spacing w:line="276" w:lineRule="auto"/>
        <w:rPr>
          <w:b/>
          <w:sz w:val="24"/>
          <w:szCs w:val="24"/>
        </w:rPr>
      </w:pPr>
    </w:p>
    <w:p w:rsidR="00211D29" w:rsidRPr="000E595B" w:rsidRDefault="00211D29" w:rsidP="00FB2D0D">
      <w:pPr>
        <w:tabs>
          <w:tab w:val="left" w:pos="5940"/>
        </w:tabs>
        <w:spacing w:line="276" w:lineRule="auto"/>
        <w:rPr>
          <w:b/>
          <w:sz w:val="24"/>
          <w:szCs w:val="24"/>
        </w:rPr>
      </w:pPr>
      <w:r w:rsidRPr="000E595B">
        <w:rPr>
          <w:b/>
          <w:sz w:val="24"/>
          <w:szCs w:val="24"/>
        </w:rPr>
        <w:t>3. Cash Ratio:</w:t>
      </w:r>
    </w:p>
    <w:p w:rsidR="00F90F3F" w:rsidRDefault="00211D29" w:rsidP="00FB2D0D">
      <w:pPr>
        <w:tabs>
          <w:tab w:val="left" w:pos="5940"/>
        </w:tabs>
        <w:spacing w:line="276" w:lineRule="auto"/>
        <w:rPr>
          <w:sz w:val="24"/>
          <w:szCs w:val="24"/>
        </w:rPr>
      </w:pPr>
      <w:r w:rsidRPr="000E595B">
        <w:rPr>
          <w:sz w:val="24"/>
          <w:szCs w:val="24"/>
        </w:rPr>
        <w:t xml:space="preserve">             </w:t>
      </w:r>
    </w:p>
    <w:p w:rsidR="00211D29" w:rsidRPr="000E595B" w:rsidRDefault="00211D29" w:rsidP="00FB2D0D">
      <w:pPr>
        <w:tabs>
          <w:tab w:val="left" w:pos="5940"/>
        </w:tabs>
        <w:spacing w:line="276" w:lineRule="auto"/>
        <w:rPr>
          <w:sz w:val="24"/>
          <w:szCs w:val="24"/>
        </w:rPr>
      </w:pPr>
      <w:r w:rsidRPr="000E595B">
        <w:rPr>
          <w:sz w:val="24"/>
          <w:szCs w:val="24"/>
        </w:rPr>
        <w:t>Since cash is the most liquid asset, it may be examined cash ratio and its equivalent to current liabilities.  Trade investment or marketable securities are equivalent of cash; therefore, they may be included in the computation of cash ratio:</w:t>
      </w:r>
    </w:p>
    <w:p w:rsidR="000A5416" w:rsidRDefault="00104022" w:rsidP="00FB2D0D">
      <w:pPr>
        <w:tabs>
          <w:tab w:val="left" w:pos="5940"/>
        </w:tabs>
        <w:spacing w:line="276" w:lineRule="auto"/>
        <w:rPr>
          <w:sz w:val="24"/>
          <w:szCs w:val="24"/>
        </w:rPr>
      </w:pPr>
      <w:r>
        <w:rPr>
          <w:noProof/>
          <w:sz w:val="24"/>
          <w:szCs w:val="24"/>
        </w:rPr>
        <w:pict>
          <v:rect id="_x0000_s1213" style="position:absolute;margin-left:-3.75pt;margin-top:10.55pt;width:433.85pt;height:28.2pt;z-index:251743232" filled="f"/>
        </w:pict>
      </w:r>
    </w:p>
    <w:p w:rsidR="00211D29" w:rsidRPr="000A5416" w:rsidRDefault="00211D29" w:rsidP="00FB2D0D">
      <w:pPr>
        <w:tabs>
          <w:tab w:val="left" w:pos="5940"/>
        </w:tabs>
        <w:spacing w:line="276" w:lineRule="auto"/>
        <w:rPr>
          <w:b/>
          <w:sz w:val="24"/>
          <w:szCs w:val="24"/>
        </w:rPr>
      </w:pPr>
      <w:r w:rsidRPr="000A5416">
        <w:rPr>
          <w:b/>
          <w:sz w:val="24"/>
          <w:szCs w:val="24"/>
        </w:rPr>
        <w:t>C</w:t>
      </w:r>
      <w:r w:rsidR="000A5416">
        <w:rPr>
          <w:b/>
          <w:sz w:val="24"/>
          <w:szCs w:val="24"/>
        </w:rPr>
        <w:t>ASH RATIO=CASH+ MARKETABLE SECURITIES/CURRENT LIABILITY</w:t>
      </w:r>
    </w:p>
    <w:p w:rsidR="000A5416" w:rsidRDefault="000A5416" w:rsidP="00FB2D0D">
      <w:pPr>
        <w:tabs>
          <w:tab w:val="left" w:pos="5940"/>
        </w:tabs>
        <w:spacing w:line="276" w:lineRule="auto"/>
        <w:rPr>
          <w:b/>
          <w:sz w:val="24"/>
          <w:szCs w:val="24"/>
        </w:rPr>
      </w:pPr>
    </w:p>
    <w:p w:rsidR="00F90F3F" w:rsidRDefault="00F90F3F" w:rsidP="00FB2D0D">
      <w:pPr>
        <w:tabs>
          <w:tab w:val="left" w:pos="5940"/>
        </w:tabs>
        <w:spacing w:line="276" w:lineRule="auto"/>
        <w:rPr>
          <w:b/>
          <w:sz w:val="24"/>
          <w:szCs w:val="24"/>
        </w:rPr>
      </w:pPr>
    </w:p>
    <w:p w:rsidR="00211D29" w:rsidRPr="000E595B" w:rsidRDefault="00211D29" w:rsidP="00FB2D0D">
      <w:pPr>
        <w:tabs>
          <w:tab w:val="left" w:pos="5940"/>
        </w:tabs>
        <w:spacing w:line="276" w:lineRule="auto"/>
        <w:rPr>
          <w:b/>
          <w:sz w:val="24"/>
          <w:szCs w:val="24"/>
        </w:rPr>
      </w:pPr>
      <w:r w:rsidRPr="000E595B">
        <w:rPr>
          <w:b/>
          <w:sz w:val="24"/>
          <w:szCs w:val="24"/>
        </w:rPr>
        <w:t>4. Interval Measure</w:t>
      </w:r>
    </w:p>
    <w:p w:rsidR="00F90F3F" w:rsidRDefault="00F90F3F" w:rsidP="00FB2D0D">
      <w:pPr>
        <w:tabs>
          <w:tab w:val="left" w:pos="5940"/>
        </w:tabs>
        <w:spacing w:line="276" w:lineRule="auto"/>
        <w:rPr>
          <w:sz w:val="24"/>
          <w:szCs w:val="24"/>
        </w:rPr>
      </w:pPr>
    </w:p>
    <w:p w:rsidR="00211D29" w:rsidRDefault="00211D29" w:rsidP="00FB2D0D">
      <w:pPr>
        <w:tabs>
          <w:tab w:val="left" w:pos="5940"/>
        </w:tabs>
        <w:spacing w:line="276" w:lineRule="auto"/>
        <w:rPr>
          <w:sz w:val="24"/>
          <w:szCs w:val="24"/>
        </w:rPr>
      </w:pPr>
      <w:r w:rsidRPr="000E595B">
        <w:rPr>
          <w:sz w:val="24"/>
          <w:szCs w:val="24"/>
        </w:rPr>
        <w:t xml:space="preserve">Yet another, ratio, which assesses a firm’s ability to meet its regular cash expenses, is the interval measure.  Interval measure relates liquid assets to average daily operating cash outflows.  The daily operating expenses will be equal to cost of goods sold plus selling, administrative and general expenses less depreciation (and other non cash expenditures divided by number of days in a year (say 360).  </w:t>
      </w:r>
    </w:p>
    <w:p w:rsidR="00F90F3F" w:rsidRPr="000E595B" w:rsidRDefault="00104022" w:rsidP="00FB2D0D">
      <w:pPr>
        <w:tabs>
          <w:tab w:val="left" w:pos="5940"/>
        </w:tabs>
        <w:spacing w:line="276" w:lineRule="auto"/>
        <w:rPr>
          <w:sz w:val="24"/>
          <w:szCs w:val="24"/>
        </w:rPr>
      </w:pPr>
      <w:r>
        <w:rPr>
          <w:noProof/>
          <w:sz w:val="24"/>
          <w:szCs w:val="24"/>
        </w:rPr>
        <w:pict>
          <v:rect id="_x0000_s1214" style="position:absolute;margin-left:-7.5pt;margin-top:10.8pt;width:442pt;height:26.9pt;z-index:251744256" filled="f"/>
        </w:pict>
      </w:r>
    </w:p>
    <w:p w:rsidR="00211D29" w:rsidRPr="00F90F3F" w:rsidRDefault="00211D29" w:rsidP="00FB2D0D">
      <w:pPr>
        <w:tabs>
          <w:tab w:val="left" w:pos="5940"/>
        </w:tabs>
        <w:spacing w:line="276" w:lineRule="auto"/>
        <w:rPr>
          <w:b/>
          <w:sz w:val="24"/>
          <w:szCs w:val="24"/>
        </w:rPr>
      </w:pPr>
      <w:r w:rsidRPr="00F90F3F">
        <w:rPr>
          <w:b/>
          <w:sz w:val="24"/>
          <w:szCs w:val="24"/>
        </w:rPr>
        <w:t>Interval measure = Current assets – inventory/ Average daily operating expenses</w:t>
      </w:r>
    </w:p>
    <w:p w:rsidR="00211D29" w:rsidRPr="000E595B" w:rsidRDefault="00211D29" w:rsidP="00FB2D0D">
      <w:pPr>
        <w:tabs>
          <w:tab w:val="left" w:pos="5940"/>
        </w:tabs>
        <w:spacing w:line="276" w:lineRule="auto"/>
        <w:rPr>
          <w:sz w:val="24"/>
          <w:szCs w:val="24"/>
        </w:rPr>
      </w:pPr>
    </w:p>
    <w:p w:rsidR="00F90F3F" w:rsidRDefault="00F90F3F" w:rsidP="00FB2D0D">
      <w:pPr>
        <w:tabs>
          <w:tab w:val="left" w:pos="5940"/>
        </w:tabs>
        <w:spacing w:line="276" w:lineRule="auto"/>
        <w:rPr>
          <w:b/>
          <w:sz w:val="24"/>
          <w:szCs w:val="24"/>
        </w:rPr>
      </w:pPr>
    </w:p>
    <w:p w:rsidR="00211D29" w:rsidRPr="000E595B" w:rsidRDefault="00211D29" w:rsidP="00FB2D0D">
      <w:pPr>
        <w:tabs>
          <w:tab w:val="left" w:pos="5940"/>
        </w:tabs>
        <w:spacing w:line="276" w:lineRule="auto"/>
        <w:rPr>
          <w:sz w:val="24"/>
          <w:szCs w:val="24"/>
        </w:rPr>
      </w:pPr>
      <w:r w:rsidRPr="000E595B">
        <w:rPr>
          <w:b/>
          <w:sz w:val="24"/>
          <w:szCs w:val="24"/>
        </w:rPr>
        <w:t>5. Net Working Capital Ratio</w:t>
      </w:r>
    </w:p>
    <w:p w:rsidR="00F90F3F" w:rsidRDefault="00F90F3F" w:rsidP="00FB2D0D">
      <w:pPr>
        <w:tabs>
          <w:tab w:val="left" w:pos="5940"/>
        </w:tabs>
        <w:spacing w:line="276" w:lineRule="auto"/>
        <w:rPr>
          <w:sz w:val="24"/>
          <w:szCs w:val="24"/>
        </w:rPr>
      </w:pPr>
    </w:p>
    <w:p w:rsidR="00211D29" w:rsidRPr="000E595B" w:rsidRDefault="00211D29" w:rsidP="00FB2D0D">
      <w:pPr>
        <w:tabs>
          <w:tab w:val="left" w:pos="5940"/>
        </w:tabs>
        <w:spacing w:line="276" w:lineRule="auto"/>
        <w:rPr>
          <w:sz w:val="24"/>
          <w:szCs w:val="24"/>
        </w:rPr>
      </w:pPr>
      <w:r w:rsidRPr="000E595B">
        <w:rPr>
          <w:sz w:val="24"/>
          <w:szCs w:val="24"/>
        </w:rPr>
        <w:t xml:space="preserve">The difference between current assets and current liabilities excluding short – term bank borrowings in called net working capital (NWC) or net current assets (NCA). NWC is sometimes used as a measure of firm’s liquidity.  It is considered that between two firm’s the </w:t>
      </w:r>
      <w:r w:rsidRPr="000E595B">
        <w:rPr>
          <w:sz w:val="24"/>
          <w:szCs w:val="24"/>
        </w:rPr>
        <w:lastRenderedPageBreak/>
        <w:t>one having larger NWC as the greater ability to meet its current obligations.  This is not necessarily so; the measure of liquidity is a relationship, rather than the difference between current assets and current liabilities.  NWC, however, measures the firm’s potential reservoir of funds.  It can be related to net assets (or capital employed):</w:t>
      </w:r>
    </w:p>
    <w:p w:rsidR="00211D29" w:rsidRPr="000E595B" w:rsidRDefault="00211D29" w:rsidP="00FB2D0D">
      <w:pPr>
        <w:tabs>
          <w:tab w:val="left" w:pos="5940"/>
        </w:tabs>
        <w:spacing w:line="276" w:lineRule="auto"/>
        <w:rPr>
          <w:sz w:val="24"/>
          <w:szCs w:val="24"/>
        </w:rPr>
      </w:pPr>
    </w:p>
    <w:p w:rsidR="00C166DD" w:rsidRDefault="00211D29" w:rsidP="00FB2D0D">
      <w:pPr>
        <w:tabs>
          <w:tab w:val="left" w:pos="5940"/>
        </w:tabs>
        <w:spacing w:line="276" w:lineRule="auto"/>
        <w:rPr>
          <w:sz w:val="24"/>
          <w:szCs w:val="24"/>
        </w:rPr>
      </w:pPr>
      <w:r w:rsidRPr="000E595B">
        <w:rPr>
          <w:sz w:val="24"/>
          <w:szCs w:val="24"/>
        </w:rPr>
        <w:t xml:space="preserve">                                                 </w:t>
      </w:r>
      <w:r w:rsidR="00F90F3F">
        <w:rPr>
          <w:sz w:val="24"/>
          <w:szCs w:val="24"/>
        </w:rPr>
        <w:t xml:space="preserve">     </w:t>
      </w:r>
      <w:r w:rsidRPr="000E595B">
        <w:rPr>
          <w:sz w:val="24"/>
          <w:szCs w:val="24"/>
        </w:rPr>
        <w:t xml:space="preserve">     </w:t>
      </w:r>
    </w:p>
    <w:p w:rsidR="00211D29" w:rsidRPr="000E595B" w:rsidRDefault="00104022" w:rsidP="00FB2D0D">
      <w:pPr>
        <w:tabs>
          <w:tab w:val="left" w:pos="5940"/>
        </w:tabs>
        <w:spacing w:line="276" w:lineRule="auto"/>
        <w:rPr>
          <w:sz w:val="24"/>
          <w:szCs w:val="24"/>
        </w:rPr>
      </w:pPr>
      <w:r>
        <w:rPr>
          <w:noProof/>
          <w:sz w:val="24"/>
          <w:szCs w:val="24"/>
        </w:rPr>
        <w:pict>
          <v:rect id="_x0000_s1216" style="position:absolute;margin-left:43.45pt;margin-top:-9.4pt;width:312.45pt;height:67pt;z-index:251746304" filled="f"/>
        </w:pict>
      </w:r>
      <w:r w:rsidR="00C166DD">
        <w:rPr>
          <w:sz w:val="24"/>
          <w:szCs w:val="24"/>
        </w:rPr>
        <w:t xml:space="preserve">                                                            </w:t>
      </w:r>
      <w:r w:rsidR="00211D29" w:rsidRPr="000E595B">
        <w:rPr>
          <w:sz w:val="24"/>
          <w:szCs w:val="24"/>
        </w:rPr>
        <w:t>Net working capital (NWC)</w:t>
      </w:r>
    </w:p>
    <w:p w:rsidR="00211D29" w:rsidRPr="000E595B" w:rsidRDefault="00104022" w:rsidP="00FB2D0D">
      <w:pPr>
        <w:tabs>
          <w:tab w:val="left" w:pos="5940"/>
        </w:tabs>
        <w:spacing w:line="276" w:lineRule="auto"/>
        <w:rPr>
          <w:sz w:val="24"/>
          <w:szCs w:val="24"/>
        </w:rPr>
      </w:pPr>
      <w:r>
        <w:rPr>
          <w:noProof/>
          <w:sz w:val="24"/>
          <w:szCs w:val="24"/>
        </w:rPr>
        <w:pict>
          <v:line id="_x0000_s1142" style="position:absolute;z-index:251660288" from="161.5pt,11.05pt" to="332.5pt,11.05pt"/>
        </w:pict>
      </w:r>
      <w:r w:rsidR="00211D29" w:rsidRPr="000E595B">
        <w:rPr>
          <w:sz w:val="24"/>
          <w:szCs w:val="24"/>
        </w:rPr>
        <w:t xml:space="preserve">                     NWC ratio</w:t>
      </w:r>
      <w:r w:rsidR="00F90F3F">
        <w:rPr>
          <w:sz w:val="24"/>
          <w:szCs w:val="24"/>
        </w:rPr>
        <w:t xml:space="preserve">  </w:t>
      </w:r>
      <w:r w:rsidR="00211D29" w:rsidRPr="000E595B">
        <w:rPr>
          <w:sz w:val="24"/>
          <w:szCs w:val="24"/>
        </w:rPr>
        <w:t xml:space="preserve"> = </w:t>
      </w:r>
    </w:p>
    <w:p w:rsidR="00211D29" w:rsidRPr="000E595B" w:rsidRDefault="00211D29" w:rsidP="00FB2D0D">
      <w:pPr>
        <w:tabs>
          <w:tab w:val="left" w:pos="3300"/>
        </w:tabs>
        <w:spacing w:line="276" w:lineRule="auto"/>
        <w:rPr>
          <w:sz w:val="24"/>
          <w:szCs w:val="24"/>
        </w:rPr>
      </w:pPr>
      <w:r w:rsidRPr="000E595B">
        <w:rPr>
          <w:sz w:val="24"/>
          <w:szCs w:val="24"/>
        </w:rPr>
        <w:t xml:space="preserve">                                             </w:t>
      </w:r>
      <w:r w:rsidR="00F90F3F">
        <w:rPr>
          <w:sz w:val="24"/>
          <w:szCs w:val="24"/>
        </w:rPr>
        <w:t xml:space="preserve">         </w:t>
      </w:r>
      <w:r w:rsidRPr="000E595B">
        <w:rPr>
          <w:sz w:val="24"/>
          <w:szCs w:val="24"/>
        </w:rPr>
        <w:t xml:space="preserve"> (Net assets (or) Capital Employed)  </w:t>
      </w:r>
    </w:p>
    <w:p w:rsidR="00C166DD" w:rsidRDefault="00C166DD" w:rsidP="00FB2D0D">
      <w:pPr>
        <w:tabs>
          <w:tab w:val="left" w:pos="5940"/>
        </w:tabs>
        <w:spacing w:line="276" w:lineRule="auto"/>
        <w:rPr>
          <w:b/>
          <w:sz w:val="24"/>
          <w:szCs w:val="24"/>
          <w:u w:val="single"/>
        </w:rPr>
      </w:pPr>
    </w:p>
    <w:p w:rsidR="00211D29" w:rsidRPr="000E595B" w:rsidRDefault="00211D29" w:rsidP="00FB2D0D">
      <w:pPr>
        <w:tabs>
          <w:tab w:val="left" w:pos="5940"/>
        </w:tabs>
        <w:spacing w:line="276" w:lineRule="auto"/>
        <w:rPr>
          <w:b/>
          <w:sz w:val="24"/>
          <w:szCs w:val="24"/>
          <w:u w:val="single"/>
        </w:rPr>
      </w:pPr>
      <w:r w:rsidRPr="000E595B">
        <w:rPr>
          <w:b/>
          <w:sz w:val="24"/>
          <w:szCs w:val="24"/>
          <w:u w:val="single"/>
        </w:rPr>
        <w:t>6. LEVERAGE RATIO:</w:t>
      </w:r>
    </w:p>
    <w:p w:rsidR="00F90F3F" w:rsidRDefault="00211D29" w:rsidP="00FB2D0D">
      <w:pPr>
        <w:tabs>
          <w:tab w:val="left" w:pos="5940"/>
        </w:tabs>
        <w:spacing w:line="276" w:lineRule="auto"/>
        <w:rPr>
          <w:sz w:val="24"/>
          <w:szCs w:val="24"/>
        </w:rPr>
      </w:pPr>
      <w:r w:rsidRPr="000E595B">
        <w:rPr>
          <w:sz w:val="24"/>
          <w:szCs w:val="24"/>
        </w:rPr>
        <w:t xml:space="preserve">            </w:t>
      </w:r>
    </w:p>
    <w:p w:rsidR="00211D29" w:rsidRPr="000E595B" w:rsidRDefault="00211D29" w:rsidP="00FB2D0D">
      <w:pPr>
        <w:tabs>
          <w:tab w:val="left" w:pos="5940"/>
        </w:tabs>
        <w:spacing w:line="276" w:lineRule="auto"/>
        <w:rPr>
          <w:sz w:val="24"/>
          <w:szCs w:val="24"/>
        </w:rPr>
      </w:pPr>
      <w:r w:rsidRPr="000E595B">
        <w:rPr>
          <w:sz w:val="24"/>
          <w:szCs w:val="24"/>
        </w:rPr>
        <w:t xml:space="preserve">The short-term creditors, like bankers and suppliers of raw materials, are more concerned with the firm’s current debt-paying ability.  On other hand, ling-term creditors like debenture holders, financial institutions etc are more concerned with the firm’s long-term financial strength.  In fact a firm should have a strong short as well as long-term financial strength.  In fact a firm should have a strong short-as well as long-term financial position.  To judge the long-term financial position of the firm, </w:t>
      </w:r>
      <w:r w:rsidRPr="000E595B">
        <w:rPr>
          <w:b/>
          <w:sz w:val="24"/>
          <w:szCs w:val="24"/>
        </w:rPr>
        <w:t>financial leverage</w:t>
      </w:r>
      <w:r w:rsidRPr="000E595B">
        <w:rPr>
          <w:sz w:val="24"/>
          <w:szCs w:val="24"/>
        </w:rPr>
        <w:t xml:space="preserve">, or </w:t>
      </w:r>
      <w:r w:rsidRPr="000E595B">
        <w:rPr>
          <w:b/>
          <w:sz w:val="24"/>
          <w:szCs w:val="24"/>
        </w:rPr>
        <w:t>capital structure</w:t>
      </w:r>
      <w:r w:rsidRPr="000E595B">
        <w:rPr>
          <w:sz w:val="24"/>
          <w:szCs w:val="24"/>
        </w:rPr>
        <w:t xml:space="preserve"> </w:t>
      </w:r>
      <w:r w:rsidRPr="000E595B">
        <w:rPr>
          <w:b/>
          <w:sz w:val="24"/>
          <w:szCs w:val="24"/>
        </w:rPr>
        <w:t>ratios</w:t>
      </w:r>
      <w:r w:rsidRPr="000E595B">
        <w:rPr>
          <w:sz w:val="24"/>
          <w:szCs w:val="24"/>
        </w:rPr>
        <w:t xml:space="preserve"> are calculated.  These ratios indicate mix of funds provided by owners and lenders.  As a general rule there should be an appropriate mix of debt and owners equity in financing the firm’s assets.</w:t>
      </w:r>
    </w:p>
    <w:p w:rsidR="00211D29" w:rsidRPr="000E595B" w:rsidRDefault="00211D29" w:rsidP="00FB2D0D">
      <w:pPr>
        <w:tabs>
          <w:tab w:val="left" w:pos="5940"/>
        </w:tabs>
        <w:spacing w:line="276" w:lineRule="auto"/>
        <w:rPr>
          <w:sz w:val="24"/>
          <w:szCs w:val="24"/>
        </w:rPr>
      </w:pPr>
      <w:r w:rsidRPr="000E595B">
        <w:rPr>
          <w:sz w:val="24"/>
          <w:szCs w:val="24"/>
        </w:rPr>
        <w:t xml:space="preserve">Leverage ratios may be calculated from the balance sheet items to determine the proportion of debt in total financing.  Many variations </w:t>
      </w:r>
    </w:p>
    <w:p w:rsidR="00211D29" w:rsidRPr="000E595B" w:rsidRDefault="00211D29" w:rsidP="00FB2D0D">
      <w:pPr>
        <w:tabs>
          <w:tab w:val="left" w:pos="5940"/>
        </w:tabs>
        <w:spacing w:line="276" w:lineRule="auto"/>
        <w:rPr>
          <w:sz w:val="24"/>
          <w:szCs w:val="24"/>
        </w:rPr>
      </w:pPr>
      <w:r w:rsidRPr="000E595B">
        <w:rPr>
          <w:sz w:val="24"/>
          <w:szCs w:val="24"/>
        </w:rPr>
        <w:t>of these ratios exist; but all these ratios indicate the same thing the extent to which the firms has relied on debt in financing assets.  Leverage ratios are also computed form the profit and loss items by determining the extent to which operating profits are sufficient to cover the fixed charges.</w:t>
      </w:r>
    </w:p>
    <w:p w:rsidR="00211D29" w:rsidRDefault="00211D29" w:rsidP="00FB2D0D">
      <w:pPr>
        <w:tabs>
          <w:tab w:val="left" w:pos="5940"/>
        </w:tabs>
        <w:spacing w:line="276" w:lineRule="auto"/>
        <w:rPr>
          <w:b/>
          <w:sz w:val="24"/>
          <w:szCs w:val="24"/>
        </w:rPr>
      </w:pPr>
    </w:p>
    <w:p w:rsidR="00211D29" w:rsidRPr="000E595B" w:rsidRDefault="00211D29" w:rsidP="00FB2D0D">
      <w:pPr>
        <w:tabs>
          <w:tab w:val="left" w:pos="5940"/>
        </w:tabs>
        <w:spacing w:line="276" w:lineRule="auto"/>
        <w:rPr>
          <w:b/>
          <w:sz w:val="24"/>
          <w:szCs w:val="24"/>
        </w:rPr>
      </w:pPr>
      <w:r w:rsidRPr="000E595B">
        <w:rPr>
          <w:b/>
          <w:sz w:val="24"/>
          <w:szCs w:val="24"/>
        </w:rPr>
        <w:t>7. DEBT RATIO:</w:t>
      </w:r>
    </w:p>
    <w:p w:rsidR="00F90F3F" w:rsidRDefault="00F90F3F" w:rsidP="00FB2D0D">
      <w:pPr>
        <w:tabs>
          <w:tab w:val="left" w:pos="5940"/>
        </w:tabs>
        <w:spacing w:line="276" w:lineRule="auto"/>
        <w:rPr>
          <w:sz w:val="24"/>
          <w:szCs w:val="24"/>
        </w:rPr>
      </w:pPr>
    </w:p>
    <w:p w:rsidR="00211D29" w:rsidRPr="000E595B" w:rsidRDefault="00211D29" w:rsidP="00FB2D0D">
      <w:pPr>
        <w:tabs>
          <w:tab w:val="left" w:pos="5940"/>
        </w:tabs>
        <w:spacing w:line="276" w:lineRule="auto"/>
        <w:rPr>
          <w:sz w:val="24"/>
          <w:szCs w:val="24"/>
        </w:rPr>
      </w:pPr>
      <w:r w:rsidRPr="000E595B">
        <w:rPr>
          <w:sz w:val="24"/>
          <w:szCs w:val="24"/>
        </w:rPr>
        <w:t xml:space="preserve">Several debt ratios may be used to analyse the long term solvency of the firm The firm may be interested in knowing the proportion of the interest bearing debt (also called as funded debt) in the capital structure. It may, therefore, compute </w:t>
      </w:r>
      <w:r w:rsidRPr="000E595B">
        <w:rPr>
          <w:b/>
          <w:sz w:val="24"/>
          <w:szCs w:val="24"/>
        </w:rPr>
        <w:t>debt ratio</w:t>
      </w:r>
      <w:r w:rsidRPr="000E595B">
        <w:rPr>
          <w:sz w:val="24"/>
          <w:szCs w:val="24"/>
        </w:rPr>
        <w:t xml:space="preserve"> by dividing total debt by capital employed or net assets. Capital employed will include total debt and net worth</w:t>
      </w:r>
    </w:p>
    <w:p w:rsidR="00211D29" w:rsidRDefault="00104022" w:rsidP="00FB2D0D">
      <w:pPr>
        <w:tabs>
          <w:tab w:val="left" w:pos="5940"/>
        </w:tabs>
        <w:spacing w:line="276" w:lineRule="auto"/>
        <w:rPr>
          <w:sz w:val="24"/>
          <w:szCs w:val="24"/>
        </w:rPr>
      </w:pPr>
      <w:r w:rsidRPr="00104022">
        <w:rPr>
          <w:b/>
          <w:noProof/>
          <w:sz w:val="24"/>
          <w:szCs w:val="24"/>
        </w:rPr>
        <w:pict>
          <v:rect id="_x0000_s1143" style="position:absolute;margin-left:74.1pt;margin-top:9.5pt;width:285.9pt;height:72.15pt;z-index:251662336" filled="f"/>
        </w:pict>
      </w:r>
      <w:r w:rsidR="00211D29" w:rsidRPr="000E595B">
        <w:rPr>
          <w:sz w:val="24"/>
          <w:szCs w:val="24"/>
        </w:rPr>
        <w:t xml:space="preserve">                            </w:t>
      </w:r>
    </w:p>
    <w:p w:rsidR="00211D29" w:rsidRPr="000E595B" w:rsidRDefault="00211D29" w:rsidP="00FB2D0D">
      <w:pPr>
        <w:tabs>
          <w:tab w:val="left" w:pos="5940"/>
        </w:tabs>
        <w:spacing w:line="276" w:lineRule="auto"/>
        <w:rPr>
          <w:b/>
          <w:sz w:val="24"/>
          <w:szCs w:val="24"/>
        </w:rPr>
      </w:pPr>
      <w:r w:rsidRPr="000E595B">
        <w:rPr>
          <w:sz w:val="24"/>
          <w:szCs w:val="24"/>
        </w:rPr>
        <w:t xml:space="preserve">                            </w:t>
      </w:r>
      <w:r>
        <w:rPr>
          <w:sz w:val="24"/>
          <w:szCs w:val="24"/>
        </w:rPr>
        <w:t xml:space="preserve">                                   </w:t>
      </w:r>
      <w:r w:rsidRPr="000E595B">
        <w:rPr>
          <w:sz w:val="24"/>
          <w:szCs w:val="24"/>
        </w:rPr>
        <w:t xml:space="preserve"> </w:t>
      </w:r>
      <w:r w:rsidRPr="000E595B">
        <w:rPr>
          <w:b/>
          <w:sz w:val="24"/>
          <w:szCs w:val="24"/>
        </w:rPr>
        <w:t>Total debt (TD)</w:t>
      </w:r>
    </w:p>
    <w:p w:rsidR="00211D29" w:rsidRDefault="00104022" w:rsidP="00FB2D0D">
      <w:pPr>
        <w:tabs>
          <w:tab w:val="left" w:pos="5940"/>
        </w:tabs>
        <w:spacing w:line="276" w:lineRule="auto"/>
        <w:rPr>
          <w:b/>
          <w:sz w:val="24"/>
          <w:szCs w:val="24"/>
        </w:rPr>
      </w:pPr>
      <w:r w:rsidRPr="00104022">
        <w:rPr>
          <w:noProof/>
          <w:sz w:val="24"/>
          <w:szCs w:val="24"/>
        </w:rPr>
        <w:pict>
          <v:line id="_x0000_s1144" style="position:absolute;z-index:251663360" from="172.9pt,2.85pt" to="326.8pt,2.85pt"/>
        </w:pict>
      </w:r>
      <w:r w:rsidR="00211D29" w:rsidRPr="000E595B">
        <w:rPr>
          <w:sz w:val="24"/>
          <w:szCs w:val="24"/>
        </w:rPr>
        <w:t xml:space="preserve">                          </w:t>
      </w:r>
      <w:r w:rsidR="00211D29" w:rsidRPr="000E595B">
        <w:rPr>
          <w:b/>
          <w:sz w:val="24"/>
          <w:szCs w:val="24"/>
        </w:rPr>
        <w:t xml:space="preserve">Debt ratio =          </w:t>
      </w:r>
    </w:p>
    <w:p w:rsidR="00211D29" w:rsidRPr="000E595B" w:rsidRDefault="00211D29" w:rsidP="00FB2D0D">
      <w:pPr>
        <w:tabs>
          <w:tab w:val="left" w:pos="5940"/>
        </w:tabs>
        <w:spacing w:line="276" w:lineRule="auto"/>
        <w:rPr>
          <w:b/>
          <w:sz w:val="24"/>
          <w:szCs w:val="24"/>
        </w:rPr>
      </w:pPr>
      <w:r>
        <w:rPr>
          <w:b/>
          <w:sz w:val="24"/>
          <w:szCs w:val="24"/>
        </w:rPr>
        <w:t xml:space="preserve">                                                     </w:t>
      </w:r>
      <w:r w:rsidRPr="000E595B">
        <w:rPr>
          <w:b/>
          <w:sz w:val="24"/>
          <w:szCs w:val="24"/>
        </w:rPr>
        <w:t>Total debt (TD) + Net worth (NW)</w:t>
      </w:r>
    </w:p>
    <w:p w:rsidR="00211D29" w:rsidRPr="000E595B" w:rsidRDefault="00211D29" w:rsidP="00FB2D0D">
      <w:pPr>
        <w:tabs>
          <w:tab w:val="left" w:pos="5940"/>
        </w:tabs>
        <w:spacing w:line="276" w:lineRule="auto"/>
        <w:rPr>
          <w:sz w:val="24"/>
          <w:szCs w:val="24"/>
        </w:rPr>
      </w:pPr>
      <w:r w:rsidRPr="000E595B">
        <w:rPr>
          <w:sz w:val="24"/>
          <w:szCs w:val="24"/>
        </w:rPr>
        <w:t xml:space="preserve">                                           </w:t>
      </w:r>
    </w:p>
    <w:p w:rsidR="00211D29" w:rsidRPr="000E595B" w:rsidRDefault="00104022" w:rsidP="00FB2D0D">
      <w:pPr>
        <w:tabs>
          <w:tab w:val="left" w:pos="5940"/>
        </w:tabs>
        <w:spacing w:line="276" w:lineRule="auto"/>
        <w:rPr>
          <w:sz w:val="24"/>
          <w:szCs w:val="24"/>
        </w:rPr>
      </w:pPr>
      <w:r>
        <w:rPr>
          <w:noProof/>
          <w:sz w:val="24"/>
          <w:szCs w:val="24"/>
        </w:rPr>
        <w:pict>
          <v:rect id="_x0000_s1145" style="position:absolute;margin-left:74.1pt;margin-top:13.9pt;width:285.9pt;height:74.35pt;z-index:251664384" filled="f"/>
        </w:pict>
      </w:r>
    </w:p>
    <w:p w:rsidR="00211D29" w:rsidRPr="000E595B" w:rsidRDefault="00211D29" w:rsidP="00FB2D0D">
      <w:pPr>
        <w:tabs>
          <w:tab w:val="left" w:pos="5940"/>
        </w:tabs>
        <w:spacing w:line="276" w:lineRule="auto"/>
        <w:rPr>
          <w:sz w:val="24"/>
          <w:szCs w:val="24"/>
        </w:rPr>
      </w:pPr>
      <w:r w:rsidRPr="000E595B">
        <w:rPr>
          <w:sz w:val="24"/>
          <w:szCs w:val="24"/>
        </w:rPr>
        <w:t xml:space="preserve">                                </w:t>
      </w:r>
    </w:p>
    <w:p w:rsidR="00D344A0" w:rsidRPr="000E595B" w:rsidRDefault="00211D29" w:rsidP="00FB2D0D">
      <w:pPr>
        <w:tabs>
          <w:tab w:val="left" w:pos="5940"/>
        </w:tabs>
        <w:spacing w:line="276" w:lineRule="auto"/>
        <w:rPr>
          <w:b/>
          <w:sz w:val="24"/>
          <w:szCs w:val="24"/>
        </w:rPr>
      </w:pPr>
      <w:r w:rsidRPr="000E595B">
        <w:rPr>
          <w:sz w:val="24"/>
          <w:szCs w:val="24"/>
        </w:rPr>
        <w:t xml:space="preserve">  </w:t>
      </w:r>
      <w:r w:rsidR="00D344A0" w:rsidRPr="000E595B">
        <w:rPr>
          <w:b/>
          <w:sz w:val="24"/>
          <w:szCs w:val="24"/>
        </w:rPr>
        <w:t xml:space="preserve">                                                       </w:t>
      </w:r>
      <w:r w:rsidR="00D344A0">
        <w:rPr>
          <w:b/>
          <w:sz w:val="24"/>
          <w:szCs w:val="24"/>
        </w:rPr>
        <w:t xml:space="preserve">           </w:t>
      </w:r>
      <w:r w:rsidR="00D344A0" w:rsidRPr="000E595B">
        <w:rPr>
          <w:b/>
          <w:sz w:val="24"/>
          <w:szCs w:val="24"/>
        </w:rPr>
        <w:t>Total debt (TD)</w:t>
      </w:r>
    </w:p>
    <w:p w:rsidR="00D344A0" w:rsidRPr="000E595B" w:rsidRDefault="00104022" w:rsidP="00FB2D0D">
      <w:pPr>
        <w:tabs>
          <w:tab w:val="left" w:pos="5940"/>
        </w:tabs>
        <w:spacing w:line="276" w:lineRule="auto"/>
        <w:rPr>
          <w:b/>
          <w:sz w:val="24"/>
          <w:szCs w:val="24"/>
        </w:rPr>
      </w:pPr>
      <w:r>
        <w:rPr>
          <w:b/>
          <w:noProof/>
          <w:sz w:val="24"/>
          <w:szCs w:val="24"/>
        </w:rPr>
        <w:pict>
          <v:line id="_x0000_s1147" style="position:absolute;z-index:251667456" from="188.1pt,5.25pt" to="330.6pt,5.25pt"/>
        </w:pict>
      </w:r>
      <w:r w:rsidR="00D344A0" w:rsidRPr="000E595B">
        <w:rPr>
          <w:b/>
          <w:sz w:val="24"/>
          <w:szCs w:val="24"/>
        </w:rPr>
        <w:t xml:space="preserve">                               Debt Ratio=       </w:t>
      </w:r>
    </w:p>
    <w:p w:rsidR="00D344A0" w:rsidRPr="000E595B" w:rsidRDefault="00D344A0" w:rsidP="00FB2D0D">
      <w:pPr>
        <w:tabs>
          <w:tab w:val="left" w:pos="5940"/>
        </w:tabs>
        <w:spacing w:line="276" w:lineRule="auto"/>
        <w:rPr>
          <w:b/>
          <w:sz w:val="24"/>
          <w:szCs w:val="24"/>
        </w:rPr>
      </w:pPr>
      <w:r w:rsidRPr="000E595B">
        <w:rPr>
          <w:b/>
          <w:sz w:val="24"/>
          <w:szCs w:val="24"/>
        </w:rPr>
        <w:t xml:space="preserve">                                    </w:t>
      </w:r>
      <w:r>
        <w:rPr>
          <w:b/>
          <w:sz w:val="24"/>
          <w:szCs w:val="24"/>
        </w:rPr>
        <w:t xml:space="preserve">                           </w:t>
      </w:r>
      <w:r w:rsidRPr="000E595B">
        <w:rPr>
          <w:b/>
          <w:sz w:val="24"/>
          <w:szCs w:val="24"/>
        </w:rPr>
        <w:t xml:space="preserve"> Capital employed (CE)</w:t>
      </w:r>
    </w:p>
    <w:p w:rsidR="00D344A0" w:rsidRDefault="00D344A0" w:rsidP="00FB2D0D">
      <w:pPr>
        <w:spacing w:line="276" w:lineRule="auto"/>
        <w:rPr>
          <w:b/>
          <w:sz w:val="24"/>
          <w:szCs w:val="24"/>
          <w:u w:val="single"/>
        </w:rPr>
      </w:pPr>
    </w:p>
    <w:p w:rsidR="00D344A0" w:rsidRDefault="00D344A0" w:rsidP="00FB2D0D">
      <w:pPr>
        <w:spacing w:line="276" w:lineRule="auto"/>
      </w:pPr>
    </w:p>
    <w:p w:rsidR="00D344A0" w:rsidRPr="000E595B" w:rsidRDefault="00D344A0" w:rsidP="00FB2D0D">
      <w:pPr>
        <w:tabs>
          <w:tab w:val="left" w:pos="5940"/>
        </w:tabs>
        <w:spacing w:line="276" w:lineRule="auto"/>
        <w:rPr>
          <w:b/>
          <w:sz w:val="24"/>
          <w:szCs w:val="24"/>
        </w:rPr>
      </w:pPr>
      <w:r w:rsidRPr="000E595B">
        <w:rPr>
          <w:b/>
          <w:sz w:val="24"/>
          <w:szCs w:val="24"/>
        </w:rPr>
        <w:t>Debt-Equity Ratio:</w:t>
      </w:r>
    </w:p>
    <w:p w:rsidR="00D344A0" w:rsidRDefault="00D344A0" w:rsidP="00FB2D0D">
      <w:pPr>
        <w:tabs>
          <w:tab w:val="left" w:pos="5940"/>
        </w:tabs>
        <w:spacing w:line="276" w:lineRule="auto"/>
        <w:rPr>
          <w:sz w:val="24"/>
          <w:szCs w:val="24"/>
        </w:rPr>
      </w:pPr>
      <w:r w:rsidRPr="000E595B">
        <w:rPr>
          <w:sz w:val="24"/>
          <w:szCs w:val="24"/>
        </w:rPr>
        <w:t>The relationship describing the lenders contribution for each rupee of the owners’ contribution is called debt-equity (DE) ratio is directly computed by dividing total debt by net worth:</w:t>
      </w:r>
    </w:p>
    <w:p w:rsidR="00D344A0" w:rsidRDefault="00104022" w:rsidP="00FB2D0D">
      <w:pPr>
        <w:tabs>
          <w:tab w:val="left" w:pos="5940"/>
        </w:tabs>
        <w:spacing w:line="276" w:lineRule="auto"/>
        <w:rPr>
          <w:sz w:val="24"/>
          <w:szCs w:val="24"/>
        </w:rPr>
      </w:pPr>
      <w:r>
        <w:rPr>
          <w:noProof/>
          <w:sz w:val="24"/>
          <w:szCs w:val="24"/>
        </w:rPr>
        <w:pict>
          <v:rect id="_x0000_s1217" style="position:absolute;margin-left:25.05pt;margin-top:5.65pt;width:4in;height:65.7pt;z-index:251747328" filled="f"/>
        </w:pict>
      </w:r>
    </w:p>
    <w:p w:rsidR="00F90F3F" w:rsidRPr="000E595B" w:rsidRDefault="00F90F3F" w:rsidP="00F90F3F">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w:t>
      </w:r>
      <w:r>
        <w:rPr>
          <w:sz w:val="24"/>
          <w:szCs w:val="24"/>
        </w:rPr>
        <w:t xml:space="preserve">                   </w:t>
      </w:r>
      <w:r w:rsidRPr="000E595B">
        <w:rPr>
          <w:sz w:val="24"/>
          <w:szCs w:val="24"/>
        </w:rPr>
        <w:t xml:space="preserve"> Total debt (TD)</w:t>
      </w:r>
    </w:p>
    <w:p w:rsidR="00F90F3F" w:rsidRPr="000E595B" w:rsidRDefault="00F90F3F" w:rsidP="00F90F3F">
      <w:pPr>
        <w:tabs>
          <w:tab w:val="left" w:pos="5940"/>
        </w:tabs>
        <w:spacing w:line="276" w:lineRule="auto"/>
        <w:rPr>
          <w:sz w:val="24"/>
          <w:szCs w:val="24"/>
        </w:rPr>
      </w:pPr>
      <w:r w:rsidRPr="000E595B">
        <w:rPr>
          <w:b/>
          <w:sz w:val="24"/>
          <w:szCs w:val="24"/>
        </w:rPr>
        <w:t xml:space="preserve">             </w:t>
      </w:r>
      <w:r w:rsidRPr="000E595B">
        <w:rPr>
          <w:sz w:val="24"/>
          <w:szCs w:val="24"/>
        </w:rPr>
        <w:t>Debt - equity ratio</w:t>
      </w:r>
      <w:r>
        <w:rPr>
          <w:sz w:val="24"/>
          <w:szCs w:val="24"/>
        </w:rPr>
        <w:t xml:space="preserve">  </w:t>
      </w:r>
      <w:r w:rsidRPr="000E595B">
        <w:rPr>
          <w:sz w:val="24"/>
          <w:szCs w:val="24"/>
        </w:rPr>
        <w:t xml:space="preserve"> =</w:t>
      </w:r>
      <w:r>
        <w:rPr>
          <w:sz w:val="24"/>
          <w:szCs w:val="24"/>
        </w:rPr>
        <w:t xml:space="preserve">     _______________________</w:t>
      </w:r>
    </w:p>
    <w:p w:rsidR="00F90F3F" w:rsidRDefault="00F90F3F"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Net worth (NW)</w:t>
      </w:r>
      <w:r w:rsidRPr="000E595B">
        <w:rPr>
          <w:sz w:val="24"/>
          <w:szCs w:val="24"/>
        </w:rPr>
        <w:tab/>
      </w:r>
    </w:p>
    <w:p w:rsidR="00C166DD" w:rsidRDefault="00C166DD" w:rsidP="00FB2D0D">
      <w:pPr>
        <w:tabs>
          <w:tab w:val="left" w:pos="5940"/>
        </w:tabs>
        <w:spacing w:line="276" w:lineRule="auto"/>
        <w:rPr>
          <w:b/>
          <w:sz w:val="24"/>
          <w:szCs w:val="24"/>
        </w:rPr>
      </w:pPr>
    </w:p>
    <w:p w:rsidR="00D344A0" w:rsidRPr="000E595B" w:rsidRDefault="00D344A0" w:rsidP="00FB2D0D">
      <w:pPr>
        <w:tabs>
          <w:tab w:val="left" w:pos="5940"/>
        </w:tabs>
        <w:spacing w:line="276" w:lineRule="auto"/>
        <w:rPr>
          <w:sz w:val="24"/>
          <w:szCs w:val="24"/>
        </w:rPr>
      </w:pPr>
      <w:r w:rsidRPr="000E595B">
        <w:rPr>
          <w:b/>
          <w:sz w:val="24"/>
          <w:szCs w:val="24"/>
        </w:rPr>
        <w:t>8. Capital Employed to Net worth Ratio</w:t>
      </w:r>
    </w:p>
    <w:p w:rsidR="00F90F3F" w:rsidRDefault="00F90F3F" w:rsidP="00FB2D0D">
      <w:pPr>
        <w:tabs>
          <w:tab w:val="left" w:pos="5940"/>
        </w:tabs>
        <w:spacing w:line="276" w:lineRule="auto"/>
        <w:rPr>
          <w:sz w:val="24"/>
          <w:szCs w:val="24"/>
        </w:rPr>
      </w:pPr>
      <w:r>
        <w:rPr>
          <w:sz w:val="24"/>
          <w:szCs w:val="24"/>
        </w:rPr>
        <w:t xml:space="preserve">                      </w:t>
      </w:r>
    </w:p>
    <w:p w:rsidR="00D344A0" w:rsidRPr="000E595B" w:rsidRDefault="00D344A0" w:rsidP="00FB2D0D">
      <w:pPr>
        <w:tabs>
          <w:tab w:val="left" w:pos="5940"/>
        </w:tabs>
        <w:spacing w:line="276" w:lineRule="auto"/>
        <w:rPr>
          <w:sz w:val="24"/>
          <w:szCs w:val="24"/>
        </w:rPr>
      </w:pPr>
      <w:r w:rsidRPr="000E595B">
        <w:rPr>
          <w:sz w:val="24"/>
          <w:szCs w:val="24"/>
        </w:rPr>
        <w:t>It is another way of expressing the basic relationship between debt and equity.  One may want to know: How much funds are being contributed together by lenders and owners for each rupee of owners’ contribution ? Calculating the ratio of capital employed or net assets to net worth can find this out:</w:t>
      </w:r>
    </w:p>
    <w:p w:rsidR="00D344A0" w:rsidRPr="000E595B" w:rsidRDefault="00104022" w:rsidP="00FB2D0D">
      <w:pPr>
        <w:tabs>
          <w:tab w:val="left" w:pos="5940"/>
        </w:tabs>
        <w:spacing w:line="276" w:lineRule="auto"/>
        <w:rPr>
          <w:sz w:val="24"/>
          <w:szCs w:val="24"/>
        </w:rPr>
      </w:pPr>
      <w:r>
        <w:rPr>
          <w:noProof/>
          <w:sz w:val="24"/>
          <w:szCs w:val="24"/>
        </w:rPr>
        <w:pict>
          <v:rect id="_x0000_s1151" style="position:absolute;margin-left:10.8pt;margin-top:9.45pt;width:395.2pt;height:89.3pt;z-index:251674624" filled="f"/>
        </w:pict>
      </w:r>
      <w:r w:rsidR="00D344A0" w:rsidRPr="000E595B">
        <w:rPr>
          <w:sz w:val="24"/>
          <w:szCs w:val="24"/>
        </w:rPr>
        <w:t xml:space="preserve">                                                                 </w:t>
      </w:r>
    </w:p>
    <w:p w:rsidR="00D344A0" w:rsidRPr="000E595B" w:rsidRDefault="00D344A0"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Capital employed (CE)</w:t>
      </w:r>
    </w:p>
    <w:p w:rsidR="00D344A0" w:rsidRPr="000E595B" w:rsidRDefault="00104022" w:rsidP="00FB2D0D">
      <w:pPr>
        <w:tabs>
          <w:tab w:val="left" w:pos="5940"/>
        </w:tabs>
        <w:spacing w:line="276" w:lineRule="auto"/>
        <w:rPr>
          <w:sz w:val="24"/>
          <w:szCs w:val="24"/>
        </w:rPr>
      </w:pPr>
      <w:r>
        <w:rPr>
          <w:noProof/>
          <w:sz w:val="24"/>
          <w:szCs w:val="24"/>
        </w:rPr>
        <w:pict>
          <v:line id="_x0000_s1152" style="position:absolute;z-index:251675648" from="247pt,11.85pt" to="381.9pt,11.85pt"/>
        </w:pict>
      </w:r>
      <w:r w:rsidR="00D344A0" w:rsidRPr="000E595B">
        <w:rPr>
          <w:sz w:val="24"/>
          <w:szCs w:val="24"/>
        </w:rPr>
        <w:t xml:space="preserve">        Capital employed to net worth Ratio = </w:t>
      </w:r>
    </w:p>
    <w:p w:rsidR="00D344A0" w:rsidRPr="000E595B" w:rsidRDefault="00D344A0"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Net worth (NW)</w:t>
      </w:r>
    </w:p>
    <w:p w:rsidR="00D344A0" w:rsidRPr="000E595B" w:rsidRDefault="00D344A0" w:rsidP="00FB2D0D">
      <w:pPr>
        <w:tabs>
          <w:tab w:val="left" w:pos="5940"/>
        </w:tabs>
        <w:spacing w:line="276" w:lineRule="auto"/>
        <w:rPr>
          <w:sz w:val="24"/>
          <w:szCs w:val="24"/>
        </w:rPr>
      </w:pPr>
    </w:p>
    <w:p w:rsidR="00211D29" w:rsidRDefault="00211D29" w:rsidP="00FB2D0D">
      <w:pPr>
        <w:tabs>
          <w:tab w:val="left" w:pos="5940"/>
        </w:tabs>
        <w:spacing w:line="276" w:lineRule="auto"/>
        <w:rPr>
          <w:b/>
          <w:sz w:val="24"/>
          <w:szCs w:val="24"/>
          <w:u w:val="single"/>
        </w:rPr>
      </w:pPr>
    </w:p>
    <w:p w:rsidR="00F90F3F" w:rsidRDefault="00F90F3F" w:rsidP="00FB2D0D">
      <w:pPr>
        <w:tabs>
          <w:tab w:val="left" w:pos="5940"/>
        </w:tabs>
        <w:spacing w:line="276" w:lineRule="auto"/>
        <w:ind w:left="360"/>
        <w:rPr>
          <w:b/>
          <w:sz w:val="24"/>
          <w:szCs w:val="24"/>
          <w:u w:val="single"/>
        </w:rPr>
      </w:pPr>
    </w:p>
    <w:p w:rsidR="00F90F3F" w:rsidRDefault="00F90F3F" w:rsidP="00F90F3F">
      <w:pPr>
        <w:tabs>
          <w:tab w:val="left" w:pos="5940"/>
        </w:tabs>
        <w:spacing w:line="276" w:lineRule="auto"/>
        <w:jc w:val="both"/>
        <w:rPr>
          <w:b/>
          <w:sz w:val="24"/>
          <w:szCs w:val="24"/>
          <w:u w:val="single"/>
        </w:rPr>
      </w:pPr>
    </w:p>
    <w:p w:rsidR="00D344A0" w:rsidRPr="000E595B" w:rsidRDefault="00D344A0" w:rsidP="00F90F3F">
      <w:pPr>
        <w:tabs>
          <w:tab w:val="left" w:pos="5940"/>
        </w:tabs>
        <w:spacing w:line="276" w:lineRule="auto"/>
        <w:jc w:val="both"/>
        <w:rPr>
          <w:b/>
          <w:sz w:val="24"/>
          <w:szCs w:val="24"/>
          <w:u w:val="single"/>
        </w:rPr>
      </w:pPr>
      <w:r w:rsidRPr="000E595B">
        <w:rPr>
          <w:b/>
          <w:sz w:val="24"/>
          <w:szCs w:val="24"/>
          <w:u w:val="single"/>
        </w:rPr>
        <w:t>COVERAGE RATIO:</w:t>
      </w:r>
    </w:p>
    <w:p w:rsidR="00F90F3F" w:rsidRDefault="00F90F3F" w:rsidP="00FB2D0D">
      <w:pPr>
        <w:tabs>
          <w:tab w:val="left" w:pos="5940"/>
        </w:tabs>
        <w:spacing w:line="276" w:lineRule="auto"/>
        <w:rPr>
          <w:b/>
          <w:sz w:val="24"/>
          <w:szCs w:val="24"/>
        </w:rPr>
      </w:pPr>
    </w:p>
    <w:p w:rsidR="00D344A0" w:rsidRPr="000E595B" w:rsidRDefault="00D344A0" w:rsidP="00FB2D0D">
      <w:pPr>
        <w:tabs>
          <w:tab w:val="left" w:pos="5940"/>
        </w:tabs>
        <w:spacing w:line="276" w:lineRule="auto"/>
        <w:rPr>
          <w:b/>
          <w:sz w:val="24"/>
          <w:szCs w:val="24"/>
        </w:rPr>
      </w:pPr>
      <w:r w:rsidRPr="000E595B">
        <w:rPr>
          <w:b/>
          <w:sz w:val="24"/>
          <w:szCs w:val="24"/>
        </w:rPr>
        <w:t>Interest Coverage Ratio:</w:t>
      </w:r>
    </w:p>
    <w:p w:rsidR="00D344A0" w:rsidRPr="000E595B" w:rsidRDefault="00D344A0" w:rsidP="00F90F3F">
      <w:pPr>
        <w:tabs>
          <w:tab w:val="left" w:pos="5940"/>
        </w:tabs>
        <w:spacing w:line="276" w:lineRule="auto"/>
        <w:rPr>
          <w:sz w:val="24"/>
          <w:szCs w:val="24"/>
        </w:rPr>
      </w:pPr>
      <w:r w:rsidRPr="000E595B">
        <w:rPr>
          <w:sz w:val="24"/>
          <w:szCs w:val="24"/>
        </w:rPr>
        <w:t xml:space="preserve">Debt ratios described above are static in nature, and fail to indicate the firm’s ability to meet interest (and other fixed charges) obligations. The </w:t>
      </w:r>
      <w:r w:rsidRPr="000E595B">
        <w:rPr>
          <w:b/>
          <w:sz w:val="24"/>
          <w:szCs w:val="24"/>
        </w:rPr>
        <w:t xml:space="preserve">interest coverage ratio </w:t>
      </w:r>
      <w:r w:rsidRPr="000E595B">
        <w:rPr>
          <w:sz w:val="24"/>
          <w:szCs w:val="24"/>
        </w:rPr>
        <w:t xml:space="preserve">or the </w:t>
      </w:r>
      <w:r w:rsidRPr="000E595B">
        <w:rPr>
          <w:b/>
          <w:sz w:val="24"/>
          <w:szCs w:val="24"/>
        </w:rPr>
        <w:t>times interest-earned</w:t>
      </w:r>
      <w:r w:rsidRPr="000E595B">
        <w:rPr>
          <w:sz w:val="24"/>
          <w:szCs w:val="24"/>
        </w:rPr>
        <w:t xml:space="preserve"> is used to test the firm’s debt-servicing capacity. the interest coverage ratio is computed by dividing earnings before interest and taxes(EBIT)by interest charges:</w:t>
      </w:r>
    </w:p>
    <w:p w:rsidR="00D344A0" w:rsidRPr="000E595B" w:rsidRDefault="00D344A0" w:rsidP="00FB2D0D">
      <w:pPr>
        <w:tabs>
          <w:tab w:val="left" w:pos="5940"/>
        </w:tabs>
        <w:spacing w:line="276" w:lineRule="auto"/>
        <w:ind w:left="360"/>
        <w:rPr>
          <w:sz w:val="24"/>
          <w:szCs w:val="24"/>
        </w:rPr>
      </w:pPr>
    </w:p>
    <w:p w:rsidR="00D344A0" w:rsidRPr="000E595B" w:rsidRDefault="00104022" w:rsidP="00FB2D0D">
      <w:pPr>
        <w:tabs>
          <w:tab w:val="left" w:pos="5940"/>
        </w:tabs>
        <w:spacing w:line="276" w:lineRule="auto"/>
        <w:ind w:left="360"/>
        <w:rPr>
          <w:sz w:val="24"/>
          <w:szCs w:val="24"/>
        </w:rPr>
      </w:pPr>
      <w:r>
        <w:rPr>
          <w:noProof/>
          <w:sz w:val="24"/>
          <w:szCs w:val="24"/>
        </w:rPr>
        <w:pict>
          <v:rect id="_x0000_s1153" style="position:absolute;left:0;text-align:left;margin-left:67.5pt;margin-top:15.45pt;width:293.5pt;height:57.45pt;z-index:251677696" filled="f"/>
        </w:pict>
      </w:r>
    </w:p>
    <w:p w:rsidR="00D344A0" w:rsidRPr="000E595B" w:rsidRDefault="00D344A0" w:rsidP="00FB2D0D">
      <w:pPr>
        <w:tabs>
          <w:tab w:val="left" w:pos="5940"/>
        </w:tabs>
        <w:spacing w:line="276" w:lineRule="auto"/>
        <w:ind w:left="360"/>
        <w:rPr>
          <w:sz w:val="24"/>
          <w:szCs w:val="24"/>
        </w:rPr>
      </w:pPr>
      <w:r w:rsidRPr="000E595B">
        <w:rPr>
          <w:sz w:val="24"/>
          <w:szCs w:val="24"/>
        </w:rPr>
        <w:t xml:space="preserve">                                                                  </w:t>
      </w:r>
      <w:r>
        <w:rPr>
          <w:sz w:val="24"/>
          <w:szCs w:val="24"/>
        </w:rPr>
        <w:t xml:space="preserve">              </w:t>
      </w:r>
      <w:r w:rsidRPr="000E595B">
        <w:rPr>
          <w:sz w:val="24"/>
          <w:szCs w:val="24"/>
        </w:rPr>
        <w:t>EBIT</w:t>
      </w:r>
    </w:p>
    <w:p w:rsidR="00D344A0" w:rsidRPr="000E595B" w:rsidRDefault="00104022" w:rsidP="00FB2D0D">
      <w:pPr>
        <w:tabs>
          <w:tab w:val="left" w:pos="5940"/>
        </w:tabs>
        <w:spacing w:line="276" w:lineRule="auto"/>
        <w:ind w:left="360"/>
        <w:rPr>
          <w:sz w:val="24"/>
          <w:szCs w:val="24"/>
        </w:rPr>
      </w:pPr>
      <w:r>
        <w:rPr>
          <w:noProof/>
          <w:sz w:val="24"/>
          <w:szCs w:val="24"/>
        </w:rPr>
        <w:pict>
          <v:line id="_x0000_s1154" style="position:absolute;left:0;text-align:left;z-index:251678720" from="235.6pt,6.45pt" to="330.6pt,6.45pt"/>
        </w:pict>
      </w:r>
      <w:r w:rsidR="00D344A0" w:rsidRPr="000E595B">
        <w:rPr>
          <w:sz w:val="24"/>
          <w:szCs w:val="24"/>
        </w:rPr>
        <w:t xml:space="preserve">                      Interest coverage ratio</w:t>
      </w:r>
      <w:r w:rsidR="00D344A0">
        <w:rPr>
          <w:sz w:val="24"/>
          <w:szCs w:val="24"/>
        </w:rPr>
        <w:t xml:space="preserve">    </w:t>
      </w:r>
      <w:r w:rsidR="00D344A0" w:rsidRPr="000E595B">
        <w:rPr>
          <w:sz w:val="24"/>
          <w:szCs w:val="24"/>
        </w:rPr>
        <w:t>=</w:t>
      </w:r>
    </w:p>
    <w:p w:rsidR="00D344A0" w:rsidRPr="000E595B" w:rsidRDefault="00D344A0" w:rsidP="00FB2D0D">
      <w:pPr>
        <w:tabs>
          <w:tab w:val="left" w:pos="5940"/>
        </w:tabs>
        <w:spacing w:line="276" w:lineRule="auto"/>
        <w:ind w:left="360"/>
        <w:rPr>
          <w:sz w:val="24"/>
          <w:szCs w:val="24"/>
        </w:rPr>
      </w:pPr>
      <w:r w:rsidRPr="000E595B">
        <w:rPr>
          <w:sz w:val="24"/>
          <w:szCs w:val="24"/>
        </w:rPr>
        <w:t xml:space="preserve">                                                                 </w:t>
      </w:r>
      <w:r>
        <w:rPr>
          <w:sz w:val="24"/>
          <w:szCs w:val="24"/>
        </w:rPr>
        <w:t xml:space="preserve">            </w:t>
      </w:r>
      <w:r w:rsidRPr="000E595B">
        <w:rPr>
          <w:sz w:val="24"/>
          <w:szCs w:val="24"/>
        </w:rPr>
        <w:t xml:space="preserve">  Interest</w:t>
      </w:r>
    </w:p>
    <w:p w:rsidR="00D344A0" w:rsidRPr="000E595B" w:rsidRDefault="00D344A0" w:rsidP="00FB2D0D">
      <w:pPr>
        <w:tabs>
          <w:tab w:val="left" w:pos="5940"/>
        </w:tabs>
        <w:spacing w:line="276" w:lineRule="auto"/>
        <w:rPr>
          <w:b/>
          <w:sz w:val="24"/>
          <w:szCs w:val="24"/>
        </w:rPr>
      </w:pPr>
    </w:p>
    <w:p w:rsidR="00F90F3F" w:rsidRDefault="00F90F3F" w:rsidP="00FB2D0D">
      <w:pPr>
        <w:tabs>
          <w:tab w:val="left" w:pos="5940"/>
        </w:tabs>
        <w:spacing w:line="276" w:lineRule="auto"/>
        <w:rPr>
          <w:b/>
          <w:sz w:val="24"/>
          <w:szCs w:val="24"/>
          <w:u w:val="single"/>
        </w:rPr>
      </w:pPr>
    </w:p>
    <w:p w:rsidR="00F90F3F" w:rsidRDefault="00F90F3F" w:rsidP="00FB2D0D">
      <w:pPr>
        <w:tabs>
          <w:tab w:val="left" w:pos="5940"/>
        </w:tabs>
        <w:spacing w:line="276" w:lineRule="auto"/>
        <w:rPr>
          <w:b/>
          <w:sz w:val="24"/>
          <w:szCs w:val="24"/>
          <w:u w:val="single"/>
        </w:rPr>
      </w:pPr>
    </w:p>
    <w:p w:rsidR="00913A41" w:rsidRPr="000E595B" w:rsidRDefault="00913A41" w:rsidP="00FB2D0D">
      <w:pPr>
        <w:tabs>
          <w:tab w:val="left" w:pos="5940"/>
        </w:tabs>
        <w:spacing w:line="276" w:lineRule="auto"/>
        <w:rPr>
          <w:b/>
          <w:sz w:val="24"/>
          <w:szCs w:val="24"/>
          <w:u w:val="single"/>
        </w:rPr>
      </w:pPr>
      <w:r w:rsidRPr="000E595B">
        <w:rPr>
          <w:b/>
          <w:sz w:val="24"/>
          <w:szCs w:val="24"/>
          <w:u w:val="single"/>
        </w:rPr>
        <w:t>ACTIVITY RATIOS:</w:t>
      </w:r>
    </w:p>
    <w:p w:rsidR="00F90F3F" w:rsidRDefault="00913A41" w:rsidP="00FB2D0D">
      <w:pPr>
        <w:tabs>
          <w:tab w:val="left" w:pos="5940"/>
        </w:tabs>
        <w:spacing w:line="276" w:lineRule="auto"/>
        <w:rPr>
          <w:sz w:val="24"/>
          <w:szCs w:val="24"/>
        </w:rPr>
      </w:pPr>
      <w:r w:rsidRPr="000E595B">
        <w:rPr>
          <w:sz w:val="24"/>
          <w:szCs w:val="24"/>
        </w:rPr>
        <w:t xml:space="preserve">               </w:t>
      </w:r>
    </w:p>
    <w:p w:rsidR="00913A41" w:rsidRPr="000E595B" w:rsidRDefault="00913A41" w:rsidP="00FB2D0D">
      <w:pPr>
        <w:tabs>
          <w:tab w:val="left" w:pos="5940"/>
        </w:tabs>
        <w:spacing w:line="276" w:lineRule="auto"/>
        <w:rPr>
          <w:sz w:val="24"/>
          <w:szCs w:val="24"/>
        </w:rPr>
      </w:pPr>
      <w:r w:rsidRPr="000E595B">
        <w:rPr>
          <w:sz w:val="24"/>
          <w:szCs w:val="24"/>
        </w:rPr>
        <w:t xml:space="preserve">Funds of creditors and owners are interested in various assets to generate sales and profits. The better the management of assets, the larger the amount of sales. Activity ratios are </w:t>
      </w:r>
      <w:r w:rsidRPr="000E595B">
        <w:rPr>
          <w:sz w:val="24"/>
          <w:szCs w:val="24"/>
        </w:rPr>
        <w:lastRenderedPageBreak/>
        <w:t>employed to evaluate the efficiency with which the firm manages and utilizes its assets. These ratios are also called turnover ratios because they indicate the speed with which assets are being converted or turned over into sales. Activity ratios, thus, involves a relationship between sales and assets.  A proper balance between sales and assets generally reflects that assets are managed well.  Several activity ratios are calculated to judge the effectiveness of asset utilization.</w:t>
      </w:r>
    </w:p>
    <w:p w:rsidR="00F90F3F" w:rsidRDefault="00F90F3F" w:rsidP="00FB2D0D">
      <w:pPr>
        <w:tabs>
          <w:tab w:val="left" w:pos="5940"/>
        </w:tabs>
        <w:spacing w:line="276" w:lineRule="auto"/>
        <w:rPr>
          <w:b/>
          <w:sz w:val="24"/>
          <w:szCs w:val="24"/>
        </w:rPr>
      </w:pPr>
    </w:p>
    <w:p w:rsidR="00913A41" w:rsidRPr="000E595B" w:rsidRDefault="00913A41" w:rsidP="00FB2D0D">
      <w:pPr>
        <w:tabs>
          <w:tab w:val="left" w:pos="5940"/>
        </w:tabs>
        <w:spacing w:line="276" w:lineRule="auto"/>
        <w:rPr>
          <w:b/>
          <w:sz w:val="24"/>
          <w:szCs w:val="24"/>
        </w:rPr>
      </w:pPr>
      <w:r w:rsidRPr="000E595B">
        <w:rPr>
          <w:b/>
          <w:sz w:val="24"/>
          <w:szCs w:val="24"/>
        </w:rPr>
        <w:t>10. Inventory Turnover Ratio:</w:t>
      </w:r>
    </w:p>
    <w:p w:rsidR="00913A41" w:rsidRPr="000E595B" w:rsidRDefault="00913A41" w:rsidP="00FB2D0D">
      <w:pPr>
        <w:tabs>
          <w:tab w:val="left" w:pos="5940"/>
        </w:tabs>
        <w:spacing w:line="276" w:lineRule="auto"/>
        <w:rPr>
          <w:sz w:val="24"/>
          <w:szCs w:val="24"/>
        </w:rPr>
      </w:pPr>
      <w:r w:rsidRPr="000E595B">
        <w:rPr>
          <w:sz w:val="24"/>
          <w:szCs w:val="24"/>
        </w:rPr>
        <w:t>Inventory turnover indicates the efficiency of the firm in producing and selling its product.  It is calculated by dividing the cost of goods sold by the average inventory:</w:t>
      </w:r>
    </w:p>
    <w:p w:rsidR="00913A41" w:rsidRPr="000E595B" w:rsidRDefault="00913A41" w:rsidP="00FB2D0D">
      <w:pPr>
        <w:tabs>
          <w:tab w:val="left" w:pos="5940"/>
        </w:tabs>
        <w:spacing w:line="276" w:lineRule="auto"/>
        <w:rPr>
          <w:sz w:val="24"/>
          <w:szCs w:val="24"/>
        </w:rPr>
      </w:pPr>
    </w:p>
    <w:p w:rsidR="00913A41" w:rsidRPr="000E595B" w:rsidRDefault="00104022" w:rsidP="00FB2D0D">
      <w:pPr>
        <w:tabs>
          <w:tab w:val="left" w:pos="5940"/>
        </w:tabs>
        <w:spacing w:line="276" w:lineRule="auto"/>
        <w:rPr>
          <w:sz w:val="24"/>
          <w:szCs w:val="24"/>
        </w:rPr>
      </w:pPr>
      <w:r>
        <w:rPr>
          <w:noProof/>
          <w:sz w:val="24"/>
          <w:szCs w:val="24"/>
        </w:rPr>
        <w:pict>
          <v:rect id="_x0000_s1155" style="position:absolute;margin-left:34.2pt;margin-top:-9.4pt;width:359.6pt;height:132.75pt;z-index:251680768" filled="f"/>
        </w:pict>
      </w:r>
      <w:r w:rsidR="00913A41" w:rsidRPr="000E595B">
        <w:rPr>
          <w:sz w:val="24"/>
          <w:szCs w:val="24"/>
        </w:rPr>
        <w:t xml:space="preserve">                                                             </w:t>
      </w:r>
      <w:r w:rsidR="00913A41">
        <w:rPr>
          <w:sz w:val="24"/>
          <w:szCs w:val="24"/>
        </w:rPr>
        <w:t xml:space="preserve">           </w:t>
      </w:r>
      <w:r w:rsidR="00913A41" w:rsidRPr="000E595B">
        <w:rPr>
          <w:sz w:val="24"/>
          <w:szCs w:val="24"/>
        </w:rPr>
        <w:t>Cost of goods sold</w:t>
      </w:r>
    </w:p>
    <w:p w:rsidR="00913A41" w:rsidRPr="000E595B" w:rsidRDefault="00104022" w:rsidP="00FB2D0D">
      <w:pPr>
        <w:tabs>
          <w:tab w:val="left" w:pos="5940"/>
        </w:tabs>
        <w:spacing w:line="276" w:lineRule="auto"/>
        <w:rPr>
          <w:sz w:val="24"/>
          <w:szCs w:val="24"/>
        </w:rPr>
      </w:pPr>
      <w:r>
        <w:rPr>
          <w:noProof/>
          <w:sz w:val="24"/>
          <w:szCs w:val="24"/>
        </w:rPr>
        <w:pict>
          <v:line id="_x0000_s1156" style="position:absolute;z-index:251681792" from="210.9pt,9.1pt" to="332.5pt,9.1pt"/>
        </w:pict>
      </w:r>
      <w:r w:rsidR="00913A41" w:rsidRPr="000E595B">
        <w:rPr>
          <w:sz w:val="24"/>
          <w:szCs w:val="24"/>
        </w:rPr>
        <w:t xml:space="preserve">                Inventory turnover Ratio = </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Average inventory</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(OR)</w:t>
      </w:r>
    </w:p>
    <w:p w:rsidR="00913A41" w:rsidRPr="000E595B" w:rsidRDefault="00104022" w:rsidP="00FB2D0D">
      <w:pPr>
        <w:tabs>
          <w:tab w:val="left" w:pos="5940"/>
        </w:tabs>
        <w:spacing w:line="276" w:lineRule="auto"/>
        <w:rPr>
          <w:sz w:val="24"/>
          <w:szCs w:val="24"/>
        </w:rPr>
      </w:pPr>
      <w:r>
        <w:rPr>
          <w:noProof/>
          <w:sz w:val="24"/>
          <w:szCs w:val="24"/>
        </w:rPr>
        <w:pict>
          <v:line id="_x0000_s1157" style="position:absolute;z-index:251682816" from="212.8pt,23.55pt" to="304pt,23.55pt"/>
        </w:pict>
      </w:r>
      <w:r w:rsidR="00913A41">
        <w:rPr>
          <w:sz w:val="24"/>
          <w:szCs w:val="24"/>
        </w:rPr>
        <w:t xml:space="preserve">                                                                            </w:t>
      </w:r>
      <w:r w:rsidR="00913A41" w:rsidRPr="000E595B">
        <w:rPr>
          <w:sz w:val="24"/>
          <w:szCs w:val="24"/>
        </w:rPr>
        <w:t>Net sales</w:t>
      </w:r>
    </w:p>
    <w:p w:rsidR="00913A41" w:rsidRDefault="00913A41" w:rsidP="00FB2D0D">
      <w:pPr>
        <w:pStyle w:val="Normal14pt"/>
        <w:spacing w:line="276" w:lineRule="auto"/>
        <w:jc w:val="left"/>
        <w:rPr>
          <w:sz w:val="24"/>
          <w:szCs w:val="24"/>
        </w:rPr>
      </w:pPr>
      <w:r w:rsidRPr="000E595B">
        <w:rPr>
          <w:sz w:val="24"/>
          <w:szCs w:val="24"/>
        </w:rPr>
        <w:t xml:space="preserve">                                                                </w:t>
      </w:r>
      <w:r>
        <w:rPr>
          <w:sz w:val="24"/>
          <w:szCs w:val="24"/>
        </w:rPr>
        <w:t xml:space="preserve">                      </w:t>
      </w:r>
    </w:p>
    <w:p w:rsidR="00913A41" w:rsidRDefault="00913A41" w:rsidP="00FB2D0D">
      <w:pPr>
        <w:pStyle w:val="Normal14pt"/>
        <w:spacing w:line="276" w:lineRule="auto"/>
        <w:jc w:val="left"/>
        <w:rPr>
          <w:sz w:val="24"/>
          <w:szCs w:val="24"/>
        </w:rPr>
      </w:pPr>
      <w:r>
        <w:rPr>
          <w:sz w:val="24"/>
          <w:szCs w:val="24"/>
        </w:rPr>
        <w:t xml:space="preserve">                                                                           </w:t>
      </w:r>
      <w:r w:rsidRPr="000E595B">
        <w:rPr>
          <w:sz w:val="24"/>
          <w:szCs w:val="24"/>
        </w:rPr>
        <w:t>Inventory</w:t>
      </w:r>
    </w:p>
    <w:p w:rsidR="00913A41" w:rsidRDefault="00913A41" w:rsidP="00FB2D0D">
      <w:pPr>
        <w:pStyle w:val="Normal14pt"/>
        <w:spacing w:line="276" w:lineRule="auto"/>
        <w:jc w:val="left"/>
        <w:rPr>
          <w:sz w:val="24"/>
          <w:szCs w:val="24"/>
        </w:rPr>
      </w:pPr>
    </w:p>
    <w:p w:rsidR="00F90F3F" w:rsidRDefault="00F90F3F" w:rsidP="00FB2D0D">
      <w:pPr>
        <w:spacing w:line="276" w:lineRule="auto"/>
        <w:ind w:right="-720"/>
        <w:rPr>
          <w:sz w:val="24"/>
          <w:szCs w:val="24"/>
        </w:rPr>
      </w:pPr>
    </w:p>
    <w:p w:rsidR="00913A41" w:rsidRPr="000E595B" w:rsidRDefault="00913A41" w:rsidP="00FB2D0D">
      <w:pPr>
        <w:spacing w:line="276" w:lineRule="auto"/>
        <w:ind w:right="-720"/>
        <w:rPr>
          <w:iCs/>
          <w:sz w:val="24"/>
          <w:szCs w:val="24"/>
        </w:rPr>
      </w:pPr>
      <w:r w:rsidRPr="000E595B">
        <w:rPr>
          <w:iCs/>
          <w:sz w:val="24"/>
          <w:szCs w:val="24"/>
        </w:rPr>
        <w:t>The average inventory is the average of opening and closing balances of inventory.  The cost of goods sold may not be available so we can compute inventory turnover as sales divided by inventory In a manufacturing company inventory of finished goods is used to calculate inventory turnover. This inventory turnover ratio indicates whether investment in inventory is efficiently utilized or not. It, therefore, explains whether investment in inventory in within proper limits or not. It is calculated by dividing the cost of goods sales by the average inventory.</w:t>
      </w:r>
    </w:p>
    <w:p w:rsidR="00913A41" w:rsidRPr="000E595B" w:rsidRDefault="00913A41" w:rsidP="00FB2D0D">
      <w:pPr>
        <w:spacing w:line="276" w:lineRule="auto"/>
        <w:ind w:right="-720"/>
        <w:rPr>
          <w:iCs/>
          <w:sz w:val="24"/>
          <w:szCs w:val="24"/>
        </w:rPr>
      </w:pPr>
      <w:r w:rsidRPr="000E595B">
        <w:rPr>
          <w:iCs/>
          <w:sz w:val="24"/>
          <w:szCs w:val="24"/>
        </w:rPr>
        <w:t>The inventory turnover shows how rapidly the inventory in turning into receivable through sales.</w:t>
      </w:r>
    </w:p>
    <w:p w:rsidR="00913A41" w:rsidRPr="000E595B" w:rsidRDefault="00913A41" w:rsidP="00FB2D0D">
      <w:pPr>
        <w:spacing w:line="276" w:lineRule="auto"/>
        <w:ind w:right="-720"/>
        <w:rPr>
          <w:iCs/>
          <w:sz w:val="24"/>
          <w:szCs w:val="24"/>
        </w:rPr>
      </w:pPr>
      <w:r w:rsidRPr="000E595B">
        <w:rPr>
          <w:iCs/>
          <w:sz w:val="24"/>
          <w:szCs w:val="24"/>
        </w:rPr>
        <w:t>A high inventory turnover is indicative of good inventory management.</w:t>
      </w:r>
    </w:p>
    <w:p w:rsidR="00913A41" w:rsidRPr="000E595B" w:rsidRDefault="00913A41" w:rsidP="00FB2D0D">
      <w:pPr>
        <w:spacing w:line="276" w:lineRule="auto"/>
        <w:ind w:right="-720"/>
        <w:rPr>
          <w:iCs/>
          <w:sz w:val="24"/>
          <w:szCs w:val="24"/>
        </w:rPr>
      </w:pPr>
      <w:r w:rsidRPr="000E595B">
        <w:rPr>
          <w:iCs/>
          <w:sz w:val="24"/>
          <w:szCs w:val="24"/>
        </w:rPr>
        <w:t>A low inventory turnover implies excessive inventory levels than warranted by production and sales activities or a slow moving or obsolete inventory.</w:t>
      </w:r>
    </w:p>
    <w:p w:rsidR="00913A41" w:rsidRPr="000E595B" w:rsidRDefault="00913A41" w:rsidP="00FB2D0D">
      <w:pPr>
        <w:spacing w:line="276" w:lineRule="auto"/>
        <w:ind w:right="-720"/>
        <w:rPr>
          <w:iCs/>
          <w:sz w:val="24"/>
          <w:szCs w:val="24"/>
        </w:rPr>
      </w:pPr>
    </w:p>
    <w:p w:rsidR="00913A41" w:rsidRPr="000E595B" w:rsidRDefault="00913A41" w:rsidP="00FB2D0D">
      <w:pPr>
        <w:spacing w:line="276" w:lineRule="auto"/>
        <w:ind w:right="-720"/>
        <w:rPr>
          <w:b/>
          <w:sz w:val="24"/>
          <w:szCs w:val="24"/>
        </w:rPr>
      </w:pPr>
      <w:r w:rsidRPr="000E595B">
        <w:rPr>
          <w:b/>
          <w:sz w:val="24"/>
          <w:szCs w:val="24"/>
        </w:rPr>
        <w:t>Inventory Conversion Period:</w:t>
      </w:r>
    </w:p>
    <w:p w:rsidR="00F90F3F" w:rsidRDefault="00F90F3F" w:rsidP="00FB2D0D">
      <w:pPr>
        <w:spacing w:line="276" w:lineRule="auto"/>
        <w:ind w:right="-720"/>
        <w:rPr>
          <w:iCs/>
          <w:sz w:val="24"/>
          <w:szCs w:val="24"/>
        </w:rPr>
      </w:pPr>
    </w:p>
    <w:p w:rsidR="00913A41" w:rsidRPr="000E595B" w:rsidRDefault="00913A41" w:rsidP="00FB2D0D">
      <w:pPr>
        <w:spacing w:line="276" w:lineRule="auto"/>
        <w:ind w:right="-720"/>
        <w:rPr>
          <w:iCs/>
          <w:sz w:val="24"/>
          <w:szCs w:val="24"/>
        </w:rPr>
      </w:pPr>
      <w:r w:rsidRPr="000E595B">
        <w:rPr>
          <w:iCs/>
          <w:sz w:val="24"/>
          <w:szCs w:val="24"/>
        </w:rPr>
        <w:t>It may also be of interest to see the average time taken for clearing the stock. This can be possible by calculating the inventory conversion period. This period is calculated by dividing the no. of days by inventory turnover ratio:</w:t>
      </w:r>
    </w:p>
    <w:p w:rsidR="00913A41" w:rsidRPr="000E595B" w:rsidRDefault="00104022" w:rsidP="00FB2D0D">
      <w:pPr>
        <w:spacing w:line="276" w:lineRule="auto"/>
        <w:ind w:right="-720"/>
        <w:rPr>
          <w:iCs/>
          <w:sz w:val="24"/>
          <w:szCs w:val="24"/>
        </w:rPr>
      </w:pPr>
      <w:r w:rsidRPr="00104022">
        <w:rPr>
          <w:noProof/>
          <w:sz w:val="24"/>
          <w:szCs w:val="24"/>
        </w:rPr>
        <w:pict>
          <v:rect id="_x0000_s1158" style="position:absolute;margin-left:-6.9pt;margin-top:15.9pt;width:371.7pt;height:82.05pt;z-index:251684864" filled="f"/>
        </w:pict>
      </w:r>
    </w:p>
    <w:p w:rsidR="00913A41" w:rsidRPr="000E595B" w:rsidRDefault="00913A41" w:rsidP="00FB2D0D">
      <w:pPr>
        <w:pStyle w:val="Normal14pt"/>
        <w:spacing w:line="276" w:lineRule="auto"/>
        <w:jc w:val="left"/>
        <w:rPr>
          <w:sz w:val="24"/>
          <w:szCs w:val="24"/>
        </w:rPr>
      </w:pPr>
      <w:r w:rsidRPr="000E595B">
        <w:rPr>
          <w:sz w:val="24"/>
          <w:szCs w:val="24"/>
        </w:rPr>
        <w:t xml:space="preserve">                                                            </w:t>
      </w:r>
    </w:p>
    <w:p w:rsidR="00913A41" w:rsidRPr="000E595B" w:rsidRDefault="00913A41" w:rsidP="00FB2D0D">
      <w:pPr>
        <w:pStyle w:val="Normal14pt"/>
        <w:spacing w:line="276" w:lineRule="auto"/>
        <w:jc w:val="left"/>
        <w:rPr>
          <w:sz w:val="24"/>
          <w:szCs w:val="24"/>
        </w:rPr>
      </w:pPr>
      <w:r w:rsidRPr="000E595B">
        <w:rPr>
          <w:sz w:val="24"/>
          <w:szCs w:val="24"/>
        </w:rPr>
        <w:t xml:space="preserve">                                                             </w:t>
      </w:r>
      <w:r>
        <w:rPr>
          <w:sz w:val="24"/>
          <w:szCs w:val="24"/>
        </w:rPr>
        <w:t xml:space="preserve">     </w:t>
      </w:r>
      <w:r w:rsidRPr="000E595B">
        <w:rPr>
          <w:sz w:val="24"/>
          <w:szCs w:val="24"/>
        </w:rPr>
        <w:t>No. of days in the year</w:t>
      </w:r>
    </w:p>
    <w:p w:rsidR="00913A41" w:rsidRPr="000E595B" w:rsidRDefault="00104022" w:rsidP="00FB2D0D">
      <w:pPr>
        <w:pStyle w:val="Normal14pt"/>
        <w:spacing w:line="276" w:lineRule="auto"/>
        <w:jc w:val="left"/>
        <w:rPr>
          <w:sz w:val="24"/>
          <w:szCs w:val="24"/>
        </w:rPr>
      </w:pPr>
      <w:r>
        <w:rPr>
          <w:noProof/>
          <w:sz w:val="24"/>
          <w:szCs w:val="24"/>
        </w:rPr>
        <w:pict>
          <v:line id="_x0000_s1159" style="position:absolute;z-index:251685888" from="172.9pt,4.8pt" to="353.4pt,4.8pt"/>
        </w:pict>
      </w:r>
      <w:r w:rsidR="00913A41" w:rsidRPr="000E595B">
        <w:rPr>
          <w:sz w:val="24"/>
          <w:szCs w:val="24"/>
        </w:rPr>
        <w:t>Inventory turnover ratio=</w:t>
      </w:r>
    </w:p>
    <w:p w:rsidR="00913A41" w:rsidRPr="000E595B" w:rsidRDefault="00913A41" w:rsidP="00FB2D0D">
      <w:pPr>
        <w:pStyle w:val="Normal14pt"/>
        <w:spacing w:line="276" w:lineRule="auto"/>
        <w:jc w:val="left"/>
        <w:rPr>
          <w:sz w:val="24"/>
          <w:szCs w:val="24"/>
        </w:rPr>
      </w:pPr>
      <w:r w:rsidRPr="000E595B">
        <w:rPr>
          <w:sz w:val="24"/>
          <w:szCs w:val="24"/>
        </w:rPr>
        <w:t xml:space="preserve">                                                             </w:t>
      </w:r>
      <w:r>
        <w:rPr>
          <w:sz w:val="24"/>
          <w:szCs w:val="24"/>
        </w:rPr>
        <w:t xml:space="preserve">    </w:t>
      </w:r>
      <w:r w:rsidRPr="000E595B">
        <w:rPr>
          <w:sz w:val="24"/>
          <w:szCs w:val="24"/>
        </w:rPr>
        <w:t>Inventory turnover ratio</w:t>
      </w:r>
    </w:p>
    <w:p w:rsidR="00913A41" w:rsidRDefault="00913A41" w:rsidP="00FB2D0D">
      <w:pPr>
        <w:pStyle w:val="Normal14pt"/>
        <w:spacing w:line="276" w:lineRule="auto"/>
        <w:jc w:val="left"/>
        <w:rPr>
          <w:sz w:val="24"/>
          <w:szCs w:val="24"/>
        </w:rPr>
      </w:pPr>
    </w:p>
    <w:p w:rsidR="00913A41" w:rsidRDefault="00913A41" w:rsidP="00FB2D0D">
      <w:pPr>
        <w:pStyle w:val="Normal14pt"/>
        <w:spacing w:line="276" w:lineRule="auto"/>
        <w:jc w:val="left"/>
        <w:rPr>
          <w:sz w:val="24"/>
          <w:szCs w:val="24"/>
        </w:rPr>
      </w:pPr>
    </w:p>
    <w:p w:rsidR="00913A41" w:rsidRDefault="00913A41" w:rsidP="00FB2D0D">
      <w:pPr>
        <w:pStyle w:val="Normal14pt"/>
        <w:spacing w:line="276" w:lineRule="auto"/>
        <w:jc w:val="left"/>
        <w:rPr>
          <w:sz w:val="24"/>
          <w:szCs w:val="24"/>
        </w:rPr>
      </w:pPr>
    </w:p>
    <w:p w:rsidR="00913A41" w:rsidRPr="000E595B" w:rsidRDefault="00913A41" w:rsidP="00FB2D0D">
      <w:pPr>
        <w:spacing w:line="276" w:lineRule="auto"/>
        <w:ind w:right="-720"/>
        <w:rPr>
          <w:iCs/>
          <w:sz w:val="24"/>
          <w:szCs w:val="24"/>
        </w:rPr>
      </w:pPr>
      <w:r w:rsidRPr="000E595B">
        <w:rPr>
          <w:iCs/>
          <w:sz w:val="24"/>
          <w:szCs w:val="24"/>
        </w:rPr>
        <w:lastRenderedPageBreak/>
        <w:t>The average inventory is the average of opening and closing balances of inventory.  The cost of goods sold may not be available so we can compute inventory turnover as sales divided by inventory In a manufacturing company inventory of finished goods is used to calculate inventory turnover. This inventory turnover ratio indicates whether investment in inventory is efficiently utilized or not. It, therefore, explains whether investment in inventory in within proper limits or not. It is calculated by dividing the cost of goods sales by the average inventory.</w:t>
      </w:r>
    </w:p>
    <w:p w:rsidR="00913A41" w:rsidRPr="000E595B" w:rsidRDefault="00913A41" w:rsidP="00FB2D0D">
      <w:pPr>
        <w:spacing w:line="276" w:lineRule="auto"/>
        <w:ind w:right="-720"/>
        <w:rPr>
          <w:iCs/>
          <w:sz w:val="24"/>
          <w:szCs w:val="24"/>
        </w:rPr>
      </w:pPr>
      <w:r w:rsidRPr="000E595B">
        <w:rPr>
          <w:iCs/>
          <w:sz w:val="24"/>
          <w:szCs w:val="24"/>
        </w:rPr>
        <w:t>The inventory turnover shows how rapidly the inventory in turning into receivable through sales.</w:t>
      </w:r>
    </w:p>
    <w:p w:rsidR="00913A41" w:rsidRPr="000E595B" w:rsidRDefault="00913A41" w:rsidP="00FB2D0D">
      <w:pPr>
        <w:spacing w:line="276" w:lineRule="auto"/>
        <w:ind w:right="-720"/>
        <w:rPr>
          <w:iCs/>
          <w:sz w:val="24"/>
          <w:szCs w:val="24"/>
        </w:rPr>
      </w:pPr>
      <w:r w:rsidRPr="000E595B">
        <w:rPr>
          <w:iCs/>
          <w:sz w:val="24"/>
          <w:szCs w:val="24"/>
        </w:rPr>
        <w:t>A high inventory turnover is indicative of good inventory management.</w:t>
      </w:r>
    </w:p>
    <w:p w:rsidR="00913A41" w:rsidRPr="000E595B" w:rsidRDefault="00913A41" w:rsidP="00FB2D0D">
      <w:pPr>
        <w:spacing w:line="276" w:lineRule="auto"/>
        <w:ind w:right="-720"/>
        <w:rPr>
          <w:iCs/>
          <w:sz w:val="24"/>
          <w:szCs w:val="24"/>
        </w:rPr>
      </w:pPr>
      <w:r w:rsidRPr="000E595B">
        <w:rPr>
          <w:iCs/>
          <w:sz w:val="24"/>
          <w:szCs w:val="24"/>
        </w:rPr>
        <w:t>A low inventory turnover implies excessive inventory levels than warranted by production and sales activities or a slow moving or obsolete inventory.</w:t>
      </w:r>
    </w:p>
    <w:p w:rsidR="00913A41" w:rsidRPr="000E595B" w:rsidRDefault="00913A41" w:rsidP="00FB2D0D">
      <w:pPr>
        <w:spacing w:line="276" w:lineRule="auto"/>
        <w:ind w:right="-720"/>
        <w:rPr>
          <w:iCs/>
          <w:sz w:val="24"/>
          <w:szCs w:val="24"/>
        </w:rPr>
      </w:pPr>
    </w:p>
    <w:p w:rsidR="00913A41" w:rsidRPr="000E595B" w:rsidRDefault="00913A41" w:rsidP="00FB2D0D">
      <w:pPr>
        <w:spacing w:line="276" w:lineRule="auto"/>
        <w:ind w:right="-720"/>
        <w:rPr>
          <w:b/>
          <w:sz w:val="24"/>
          <w:szCs w:val="24"/>
        </w:rPr>
      </w:pPr>
      <w:r w:rsidRPr="000E595B">
        <w:rPr>
          <w:b/>
          <w:sz w:val="24"/>
          <w:szCs w:val="24"/>
        </w:rPr>
        <w:t>Inventory Conversion Period:</w:t>
      </w:r>
    </w:p>
    <w:p w:rsidR="00F90F3F" w:rsidRDefault="00F90F3F" w:rsidP="00FB2D0D">
      <w:pPr>
        <w:spacing w:line="276" w:lineRule="auto"/>
        <w:ind w:right="-720"/>
        <w:rPr>
          <w:iCs/>
          <w:sz w:val="24"/>
          <w:szCs w:val="24"/>
        </w:rPr>
      </w:pPr>
    </w:p>
    <w:p w:rsidR="00913A41" w:rsidRPr="000E595B" w:rsidRDefault="00913A41" w:rsidP="00FB2D0D">
      <w:pPr>
        <w:spacing w:line="276" w:lineRule="auto"/>
        <w:ind w:right="-720"/>
        <w:rPr>
          <w:iCs/>
          <w:sz w:val="24"/>
          <w:szCs w:val="24"/>
        </w:rPr>
      </w:pPr>
      <w:r w:rsidRPr="000E595B">
        <w:rPr>
          <w:iCs/>
          <w:sz w:val="24"/>
          <w:szCs w:val="24"/>
        </w:rPr>
        <w:t>It may also be of interest to see the average time taken for clearing the stock. This can be possible by calculating the inventory conversion period. This period is calculated by dividing the no. of days by inventory turnover ratio:</w:t>
      </w:r>
    </w:p>
    <w:p w:rsidR="00913A41" w:rsidRPr="000E595B" w:rsidRDefault="00913A41" w:rsidP="00FB2D0D">
      <w:pPr>
        <w:spacing w:line="276" w:lineRule="auto"/>
        <w:ind w:right="-720"/>
        <w:rPr>
          <w:iCs/>
          <w:sz w:val="24"/>
          <w:szCs w:val="24"/>
        </w:rPr>
      </w:pPr>
    </w:p>
    <w:p w:rsidR="00913A41" w:rsidRPr="000E595B" w:rsidRDefault="00104022" w:rsidP="00FB2D0D">
      <w:pPr>
        <w:pStyle w:val="Normal14pt"/>
        <w:spacing w:line="276" w:lineRule="auto"/>
        <w:jc w:val="left"/>
        <w:rPr>
          <w:sz w:val="24"/>
          <w:szCs w:val="24"/>
        </w:rPr>
      </w:pPr>
      <w:r>
        <w:rPr>
          <w:noProof/>
          <w:sz w:val="24"/>
          <w:szCs w:val="24"/>
        </w:rPr>
        <w:pict>
          <v:rect id="_x0000_s1160" style="position:absolute;margin-left:-5pt;margin-top:9pt;width:369.8pt;height:61.85pt;z-index:251687936" filled="f"/>
        </w:pict>
      </w:r>
      <w:r w:rsidR="00913A41" w:rsidRPr="000E595B">
        <w:rPr>
          <w:sz w:val="24"/>
          <w:szCs w:val="24"/>
        </w:rPr>
        <w:t xml:space="preserve">                                                            </w:t>
      </w:r>
    </w:p>
    <w:p w:rsidR="00913A41" w:rsidRPr="000E595B" w:rsidRDefault="00913A41" w:rsidP="00FB2D0D">
      <w:pPr>
        <w:pStyle w:val="Normal14pt"/>
        <w:spacing w:line="276" w:lineRule="auto"/>
        <w:jc w:val="left"/>
        <w:rPr>
          <w:sz w:val="24"/>
          <w:szCs w:val="24"/>
        </w:rPr>
      </w:pPr>
      <w:r w:rsidRPr="000E595B">
        <w:rPr>
          <w:sz w:val="24"/>
          <w:szCs w:val="24"/>
        </w:rPr>
        <w:t xml:space="preserve">                                                             No. of days in the year</w:t>
      </w:r>
    </w:p>
    <w:p w:rsidR="00913A41" w:rsidRPr="000E595B" w:rsidRDefault="00104022" w:rsidP="00FB2D0D">
      <w:pPr>
        <w:pStyle w:val="Normal14pt"/>
        <w:spacing w:line="276" w:lineRule="auto"/>
        <w:jc w:val="left"/>
        <w:rPr>
          <w:sz w:val="24"/>
          <w:szCs w:val="24"/>
        </w:rPr>
      </w:pPr>
      <w:r>
        <w:rPr>
          <w:noProof/>
          <w:sz w:val="24"/>
          <w:szCs w:val="24"/>
        </w:rPr>
        <w:pict>
          <v:line id="_x0000_s1161" style="position:absolute;z-index:251688960" from="172.9pt,4.8pt" to="353.4pt,4.8pt"/>
        </w:pict>
      </w:r>
      <w:r w:rsidR="00913A41" w:rsidRPr="000E595B">
        <w:rPr>
          <w:sz w:val="24"/>
          <w:szCs w:val="24"/>
        </w:rPr>
        <w:t>Inventory turnover ratio=</w:t>
      </w:r>
    </w:p>
    <w:p w:rsidR="00913A41" w:rsidRPr="000E595B" w:rsidRDefault="00913A41" w:rsidP="00FB2D0D">
      <w:pPr>
        <w:pStyle w:val="Normal14pt"/>
        <w:spacing w:line="276" w:lineRule="auto"/>
        <w:jc w:val="left"/>
        <w:rPr>
          <w:sz w:val="24"/>
          <w:szCs w:val="24"/>
        </w:rPr>
      </w:pPr>
      <w:r w:rsidRPr="000E595B">
        <w:rPr>
          <w:sz w:val="24"/>
          <w:szCs w:val="24"/>
        </w:rPr>
        <w:t xml:space="preserve">                                                             Inventory turnover ratio</w:t>
      </w:r>
    </w:p>
    <w:p w:rsidR="00913A41" w:rsidRPr="000E595B" w:rsidRDefault="00913A41" w:rsidP="00FB2D0D">
      <w:pPr>
        <w:pStyle w:val="Normal14pt"/>
        <w:spacing w:line="276" w:lineRule="auto"/>
        <w:jc w:val="left"/>
        <w:rPr>
          <w:sz w:val="24"/>
          <w:szCs w:val="24"/>
        </w:rPr>
      </w:pPr>
    </w:p>
    <w:p w:rsidR="00913A41" w:rsidRPr="000E595B" w:rsidRDefault="00913A41" w:rsidP="00FB2D0D">
      <w:pPr>
        <w:tabs>
          <w:tab w:val="left" w:pos="5940"/>
        </w:tabs>
        <w:spacing w:line="276" w:lineRule="auto"/>
        <w:rPr>
          <w:b/>
          <w:sz w:val="24"/>
          <w:szCs w:val="24"/>
        </w:rPr>
      </w:pPr>
    </w:p>
    <w:p w:rsidR="00913A41" w:rsidRPr="000E595B" w:rsidRDefault="00913A41" w:rsidP="00FB2D0D">
      <w:pPr>
        <w:pStyle w:val="Normal14pt"/>
        <w:spacing w:line="276" w:lineRule="auto"/>
        <w:jc w:val="left"/>
        <w:rPr>
          <w:sz w:val="24"/>
          <w:szCs w:val="24"/>
        </w:rPr>
      </w:pPr>
    </w:p>
    <w:p w:rsidR="00913A41" w:rsidRPr="000E595B" w:rsidRDefault="00913A41" w:rsidP="00FB2D0D">
      <w:pPr>
        <w:tabs>
          <w:tab w:val="left" w:pos="5940"/>
        </w:tabs>
        <w:spacing w:line="276" w:lineRule="auto"/>
        <w:rPr>
          <w:b/>
          <w:sz w:val="24"/>
          <w:szCs w:val="24"/>
        </w:rPr>
      </w:pPr>
      <w:r w:rsidRPr="000E595B">
        <w:rPr>
          <w:b/>
          <w:sz w:val="24"/>
          <w:szCs w:val="24"/>
        </w:rPr>
        <w:t>11. Debtors (Accounts Receivable) Turnover Ratio:</w:t>
      </w:r>
    </w:p>
    <w:p w:rsidR="00F90F3F" w:rsidRDefault="00F90F3F" w:rsidP="00FB2D0D">
      <w:pPr>
        <w:tabs>
          <w:tab w:val="left" w:pos="5940"/>
        </w:tabs>
        <w:spacing w:line="276" w:lineRule="auto"/>
        <w:rPr>
          <w:sz w:val="24"/>
          <w:szCs w:val="24"/>
        </w:rPr>
      </w:pPr>
    </w:p>
    <w:p w:rsidR="00913A41" w:rsidRPr="000E595B" w:rsidRDefault="00F90F3F" w:rsidP="00FB2D0D">
      <w:pPr>
        <w:tabs>
          <w:tab w:val="left" w:pos="5940"/>
        </w:tabs>
        <w:spacing w:line="276" w:lineRule="auto"/>
        <w:rPr>
          <w:sz w:val="24"/>
          <w:szCs w:val="24"/>
        </w:rPr>
      </w:pPr>
      <w:r>
        <w:rPr>
          <w:sz w:val="24"/>
          <w:szCs w:val="24"/>
        </w:rPr>
        <w:t xml:space="preserve"> </w:t>
      </w:r>
      <w:r w:rsidR="00913A41" w:rsidRPr="000E595B">
        <w:rPr>
          <w:sz w:val="24"/>
          <w:szCs w:val="24"/>
        </w:rPr>
        <w:t>A firm sells goods for cash and credit.  Credit is used as a marketing tool by number of companies.  When the firm extends credits to its customers, debtors (accounts receivable) are created in the firm’s accounts.  Debtors are convertible into cash over a short period and, therefore, are included in current assets.  The liquidity position of the firm depends on the quality of debtors to a great extent. Financial analyst applies these ratios to judge the quality or liquidity of debtors (a) Debtors Turnover Ratio (b) Debtors Collection Period Debtors’ turnover is found out by dividing credit sales by average debtors:</w:t>
      </w:r>
    </w:p>
    <w:p w:rsidR="00F90F3F" w:rsidRDefault="00913A41" w:rsidP="00FB2D0D">
      <w:pPr>
        <w:tabs>
          <w:tab w:val="left" w:pos="5940"/>
        </w:tabs>
        <w:spacing w:line="276" w:lineRule="auto"/>
        <w:rPr>
          <w:sz w:val="24"/>
          <w:szCs w:val="24"/>
        </w:rPr>
      </w:pPr>
      <w:r w:rsidRPr="000E595B">
        <w:rPr>
          <w:sz w:val="24"/>
          <w:szCs w:val="24"/>
        </w:rPr>
        <w:t xml:space="preserve">                                                              </w:t>
      </w:r>
    </w:p>
    <w:p w:rsidR="00F90F3F" w:rsidRDefault="00104022" w:rsidP="00FB2D0D">
      <w:pPr>
        <w:tabs>
          <w:tab w:val="left" w:pos="5940"/>
        </w:tabs>
        <w:spacing w:line="276" w:lineRule="auto"/>
        <w:rPr>
          <w:sz w:val="24"/>
          <w:szCs w:val="24"/>
        </w:rPr>
      </w:pPr>
      <w:r>
        <w:rPr>
          <w:noProof/>
          <w:sz w:val="24"/>
          <w:szCs w:val="24"/>
        </w:rPr>
        <w:pict>
          <v:rect id="_x0000_s1162" style="position:absolute;margin-left:70.3pt;margin-top:-.3pt;width:260.3pt;height:75.3pt;z-index:251691008" filled="f"/>
        </w:pict>
      </w:r>
    </w:p>
    <w:p w:rsidR="00851DE5" w:rsidRDefault="00F90F3F" w:rsidP="00FB2D0D">
      <w:pPr>
        <w:tabs>
          <w:tab w:val="left" w:pos="5940"/>
        </w:tabs>
        <w:spacing w:line="276" w:lineRule="auto"/>
        <w:rPr>
          <w:sz w:val="24"/>
          <w:szCs w:val="24"/>
        </w:rPr>
      </w:pPr>
      <w:r>
        <w:rPr>
          <w:sz w:val="24"/>
          <w:szCs w:val="24"/>
        </w:rPr>
        <w:t xml:space="preserve">                                                                  </w:t>
      </w:r>
      <w:r w:rsidR="00851DE5">
        <w:rPr>
          <w:sz w:val="24"/>
          <w:szCs w:val="24"/>
        </w:rPr>
        <w:t xml:space="preserve">         </w:t>
      </w:r>
      <w:r w:rsidR="00913A41" w:rsidRPr="000E595B">
        <w:rPr>
          <w:sz w:val="24"/>
          <w:szCs w:val="24"/>
        </w:rPr>
        <w:t xml:space="preserve"> Credit sales</w:t>
      </w:r>
    </w:p>
    <w:p w:rsidR="00913A41" w:rsidRPr="000E595B" w:rsidRDefault="00851DE5" w:rsidP="00FB2D0D">
      <w:pPr>
        <w:tabs>
          <w:tab w:val="left" w:pos="5940"/>
        </w:tabs>
        <w:spacing w:line="276" w:lineRule="auto"/>
        <w:rPr>
          <w:sz w:val="24"/>
          <w:szCs w:val="24"/>
        </w:rPr>
      </w:pPr>
      <w:r>
        <w:rPr>
          <w:sz w:val="24"/>
          <w:szCs w:val="24"/>
        </w:rPr>
        <w:t xml:space="preserve">                               </w:t>
      </w:r>
      <w:r w:rsidR="00104022">
        <w:rPr>
          <w:noProof/>
          <w:sz w:val="24"/>
          <w:szCs w:val="24"/>
        </w:rPr>
        <w:pict>
          <v:line id="_x0000_s1163" style="position:absolute;z-index:251692032;mso-position-horizontal-relative:text;mso-position-vertical-relative:text" from="197.6pt,10.15pt" to="317.3pt,10.15pt"/>
        </w:pict>
      </w:r>
      <w:r w:rsidR="00913A41" w:rsidRPr="000E595B">
        <w:rPr>
          <w:sz w:val="24"/>
          <w:szCs w:val="24"/>
        </w:rPr>
        <w:t xml:space="preserve">  Debtors turnover</w:t>
      </w:r>
      <w:r w:rsidR="00913A41" w:rsidRPr="000E595B">
        <w:rPr>
          <w:b/>
          <w:sz w:val="24"/>
          <w:szCs w:val="24"/>
        </w:rPr>
        <w:t xml:space="preserve"> =</w:t>
      </w:r>
    </w:p>
    <w:p w:rsidR="00913A41" w:rsidRPr="000E595B" w:rsidRDefault="00913A41" w:rsidP="00FB2D0D">
      <w:pPr>
        <w:tabs>
          <w:tab w:val="left" w:pos="5940"/>
        </w:tabs>
        <w:spacing w:line="276" w:lineRule="auto"/>
        <w:rPr>
          <w:sz w:val="24"/>
          <w:szCs w:val="24"/>
        </w:rPr>
      </w:pPr>
      <w:r w:rsidRPr="000E595B">
        <w:rPr>
          <w:sz w:val="24"/>
          <w:szCs w:val="24"/>
        </w:rPr>
        <w:t xml:space="preserve">                                                              </w:t>
      </w:r>
      <w:r w:rsidR="00851DE5">
        <w:rPr>
          <w:sz w:val="24"/>
          <w:szCs w:val="24"/>
        </w:rPr>
        <w:t xml:space="preserve">             </w:t>
      </w:r>
      <w:r w:rsidRPr="000E595B">
        <w:rPr>
          <w:sz w:val="24"/>
          <w:szCs w:val="24"/>
        </w:rPr>
        <w:t xml:space="preserve">    Debtors</w:t>
      </w:r>
    </w:p>
    <w:p w:rsidR="00913A41" w:rsidRPr="000E595B" w:rsidRDefault="00913A41" w:rsidP="00FB2D0D">
      <w:pPr>
        <w:tabs>
          <w:tab w:val="left" w:pos="5940"/>
        </w:tabs>
        <w:spacing w:line="276" w:lineRule="auto"/>
        <w:rPr>
          <w:sz w:val="24"/>
          <w:szCs w:val="24"/>
        </w:rPr>
      </w:pPr>
      <w:r w:rsidRPr="000E595B">
        <w:rPr>
          <w:sz w:val="24"/>
          <w:szCs w:val="24"/>
        </w:rPr>
        <w:t xml:space="preserve">                   </w:t>
      </w:r>
    </w:p>
    <w:p w:rsidR="00F90F3F" w:rsidRDefault="00F90F3F" w:rsidP="00FB2D0D">
      <w:pPr>
        <w:tabs>
          <w:tab w:val="left" w:pos="5940"/>
        </w:tabs>
        <w:spacing w:line="276" w:lineRule="auto"/>
        <w:rPr>
          <w:sz w:val="24"/>
          <w:szCs w:val="24"/>
        </w:rPr>
      </w:pPr>
    </w:p>
    <w:p w:rsidR="00913A41" w:rsidRPr="000E595B" w:rsidRDefault="00913A41" w:rsidP="00FB2D0D">
      <w:pPr>
        <w:tabs>
          <w:tab w:val="left" w:pos="5940"/>
        </w:tabs>
        <w:spacing w:line="276" w:lineRule="auto"/>
        <w:rPr>
          <w:sz w:val="24"/>
          <w:szCs w:val="24"/>
        </w:rPr>
      </w:pPr>
      <w:r w:rsidRPr="000E595B">
        <w:rPr>
          <w:sz w:val="24"/>
          <w:szCs w:val="24"/>
        </w:rPr>
        <w:t>Debtors’ turnover indicates the number of times debtors’ turnover each year generally, the higher the value of debtors’ turnover, the more efficient is the management of credit.</w:t>
      </w:r>
    </w:p>
    <w:p w:rsidR="00913A41" w:rsidRPr="000E595B" w:rsidRDefault="00913A41" w:rsidP="00FB2D0D">
      <w:pPr>
        <w:tabs>
          <w:tab w:val="left" w:pos="5940"/>
        </w:tabs>
        <w:spacing w:line="276" w:lineRule="auto"/>
        <w:rPr>
          <w:sz w:val="24"/>
          <w:szCs w:val="24"/>
        </w:rPr>
      </w:pPr>
      <w:r w:rsidRPr="000E595B">
        <w:rPr>
          <w:sz w:val="24"/>
          <w:szCs w:val="24"/>
        </w:rPr>
        <w:lastRenderedPageBreak/>
        <w:t xml:space="preserve">         To outside analyst, information about credit sales and opening and closing balances of debtors may not be available.  Therefore, debtors’ turnover can be calculated by dividing Total sales by the year-end balances of debtors:</w:t>
      </w:r>
    </w:p>
    <w:p w:rsidR="00851DE5"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p>
    <w:p w:rsidR="00851DE5" w:rsidRDefault="00104022" w:rsidP="00FB2D0D">
      <w:pPr>
        <w:tabs>
          <w:tab w:val="left" w:pos="5940"/>
        </w:tabs>
        <w:spacing w:line="276" w:lineRule="auto"/>
        <w:rPr>
          <w:sz w:val="24"/>
          <w:szCs w:val="24"/>
        </w:rPr>
      </w:pPr>
      <w:r>
        <w:rPr>
          <w:noProof/>
          <w:sz w:val="24"/>
          <w:szCs w:val="24"/>
        </w:rPr>
        <w:pict>
          <v:rect id="_x0000_s1164" style="position:absolute;margin-left:48.9pt;margin-top:1.3pt;width:233.7pt;height:73.9pt;z-index:251693056" filled="f"/>
        </w:pict>
      </w:r>
    </w:p>
    <w:p w:rsidR="00851DE5" w:rsidRDefault="00851DE5" w:rsidP="00FB2D0D">
      <w:pPr>
        <w:tabs>
          <w:tab w:val="left" w:pos="5940"/>
        </w:tabs>
        <w:spacing w:line="276" w:lineRule="auto"/>
        <w:rPr>
          <w:sz w:val="24"/>
          <w:szCs w:val="24"/>
        </w:rPr>
      </w:pPr>
      <w:r>
        <w:rPr>
          <w:sz w:val="24"/>
          <w:szCs w:val="24"/>
        </w:rPr>
        <w:t xml:space="preserve">                                                                      </w:t>
      </w:r>
      <w:r w:rsidRPr="000E595B">
        <w:rPr>
          <w:sz w:val="24"/>
          <w:szCs w:val="24"/>
        </w:rPr>
        <w:t>Sales</w:t>
      </w:r>
      <w:r>
        <w:rPr>
          <w:sz w:val="24"/>
          <w:szCs w:val="24"/>
        </w:rPr>
        <w:t xml:space="preserve">               </w:t>
      </w:r>
    </w:p>
    <w:p w:rsidR="00913A41" w:rsidRPr="00851DE5" w:rsidRDefault="00913A41" w:rsidP="00FB2D0D">
      <w:pPr>
        <w:tabs>
          <w:tab w:val="left" w:pos="5940"/>
        </w:tabs>
        <w:spacing w:line="276" w:lineRule="auto"/>
        <w:rPr>
          <w:sz w:val="24"/>
          <w:szCs w:val="24"/>
        </w:rPr>
      </w:pPr>
      <w:r>
        <w:rPr>
          <w:sz w:val="24"/>
          <w:szCs w:val="24"/>
        </w:rPr>
        <w:t xml:space="preserve">  </w:t>
      </w:r>
      <w:r w:rsidR="00104022" w:rsidRPr="00104022">
        <w:rPr>
          <w:b/>
          <w:noProof/>
          <w:sz w:val="24"/>
          <w:szCs w:val="24"/>
        </w:rPr>
        <w:pict>
          <v:line id="_x0000_s1165" style="position:absolute;z-index:251694080;mso-position-horizontal-relative:text;mso-position-vertical-relative:text" from="174.8pt,5.25pt" to="269.8pt,5.25pt"/>
        </w:pict>
      </w:r>
      <w:r w:rsidR="00851DE5">
        <w:rPr>
          <w:sz w:val="24"/>
          <w:szCs w:val="24"/>
        </w:rPr>
        <w:t xml:space="preserve">                       </w:t>
      </w:r>
      <w:r>
        <w:rPr>
          <w:sz w:val="24"/>
          <w:szCs w:val="24"/>
        </w:rPr>
        <w:t>Debtors turnover =</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w:t>
      </w:r>
      <w:r>
        <w:rPr>
          <w:sz w:val="24"/>
          <w:szCs w:val="24"/>
        </w:rPr>
        <w:t xml:space="preserve">    </w:t>
      </w:r>
      <w:r w:rsidR="00851DE5">
        <w:rPr>
          <w:sz w:val="24"/>
          <w:szCs w:val="24"/>
        </w:rPr>
        <w:t xml:space="preserve">    </w:t>
      </w:r>
      <w:r w:rsidRPr="000E595B">
        <w:rPr>
          <w:sz w:val="24"/>
          <w:szCs w:val="24"/>
        </w:rPr>
        <w:t>Debtors</w:t>
      </w:r>
    </w:p>
    <w:p w:rsidR="00913A41" w:rsidRPr="000E595B" w:rsidRDefault="00913A41" w:rsidP="00FB2D0D">
      <w:pPr>
        <w:tabs>
          <w:tab w:val="left" w:pos="5940"/>
        </w:tabs>
        <w:spacing w:line="276" w:lineRule="auto"/>
        <w:rPr>
          <w:b/>
          <w:sz w:val="24"/>
          <w:szCs w:val="24"/>
        </w:rPr>
      </w:pPr>
    </w:p>
    <w:p w:rsidR="00851DE5" w:rsidRDefault="00851DE5" w:rsidP="00FB2D0D">
      <w:pPr>
        <w:tabs>
          <w:tab w:val="left" w:pos="5940"/>
        </w:tabs>
        <w:spacing w:line="276" w:lineRule="auto"/>
        <w:rPr>
          <w:b/>
          <w:sz w:val="24"/>
          <w:szCs w:val="24"/>
        </w:rPr>
      </w:pPr>
      <w:r>
        <w:rPr>
          <w:b/>
          <w:sz w:val="24"/>
          <w:szCs w:val="24"/>
        </w:rPr>
        <w:t xml:space="preserve"> </w:t>
      </w:r>
    </w:p>
    <w:p w:rsidR="00851DE5" w:rsidRDefault="00851DE5" w:rsidP="00FB2D0D">
      <w:pPr>
        <w:tabs>
          <w:tab w:val="left" w:pos="5940"/>
        </w:tabs>
        <w:spacing w:line="276" w:lineRule="auto"/>
        <w:rPr>
          <w:b/>
          <w:sz w:val="24"/>
          <w:szCs w:val="24"/>
        </w:rPr>
      </w:pPr>
    </w:p>
    <w:p w:rsidR="00851DE5" w:rsidRDefault="00851DE5" w:rsidP="00FB2D0D">
      <w:pPr>
        <w:tabs>
          <w:tab w:val="left" w:pos="5940"/>
        </w:tabs>
        <w:spacing w:line="276" w:lineRule="auto"/>
        <w:rPr>
          <w:b/>
          <w:sz w:val="24"/>
          <w:szCs w:val="24"/>
        </w:rPr>
      </w:pPr>
    </w:p>
    <w:p w:rsidR="00851DE5" w:rsidRDefault="00851DE5" w:rsidP="00FB2D0D">
      <w:pPr>
        <w:tabs>
          <w:tab w:val="left" w:pos="5940"/>
        </w:tabs>
        <w:spacing w:line="276" w:lineRule="auto"/>
        <w:rPr>
          <w:b/>
          <w:sz w:val="24"/>
          <w:szCs w:val="24"/>
        </w:rPr>
      </w:pPr>
    </w:p>
    <w:p w:rsidR="00913A41" w:rsidRPr="000E595B" w:rsidRDefault="00913A41" w:rsidP="00FB2D0D">
      <w:pPr>
        <w:tabs>
          <w:tab w:val="left" w:pos="5940"/>
        </w:tabs>
        <w:spacing w:line="276" w:lineRule="auto"/>
        <w:rPr>
          <w:b/>
          <w:sz w:val="24"/>
          <w:szCs w:val="24"/>
        </w:rPr>
      </w:pPr>
      <w:r w:rsidRPr="000E595B">
        <w:rPr>
          <w:b/>
          <w:sz w:val="24"/>
          <w:szCs w:val="24"/>
        </w:rPr>
        <w:t>Average Collection Period:</w:t>
      </w:r>
    </w:p>
    <w:p w:rsidR="00851DE5" w:rsidRDefault="00851DE5" w:rsidP="00FB2D0D">
      <w:pPr>
        <w:tabs>
          <w:tab w:val="left" w:pos="5940"/>
        </w:tabs>
        <w:spacing w:line="276" w:lineRule="auto"/>
        <w:rPr>
          <w:sz w:val="24"/>
          <w:szCs w:val="24"/>
        </w:rPr>
      </w:pPr>
    </w:p>
    <w:p w:rsidR="00913A41" w:rsidRPr="000E595B" w:rsidRDefault="00913A41" w:rsidP="00FB2D0D">
      <w:pPr>
        <w:tabs>
          <w:tab w:val="left" w:pos="5940"/>
        </w:tabs>
        <w:spacing w:line="276" w:lineRule="auto"/>
        <w:rPr>
          <w:sz w:val="24"/>
          <w:szCs w:val="24"/>
        </w:rPr>
      </w:pPr>
      <w:r w:rsidRPr="000E595B">
        <w:rPr>
          <w:sz w:val="24"/>
          <w:szCs w:val="24"/>
        </w:rPr>
        <w:t>Average Collection Period is used in determining the collectibles of debtors and the efficiency of collection efforts. In ascertaining the firms comparative strength and advantage relative to its credit policy and performance</w:t>
      </w:r>
    </w:p>
    <w:p w:rsidR="00913A41" w:rsidRPr="000E595B" w:rsidRDefault="00913A41" w:rsidP="00FB2D0D">
      <w:pPr>
        <w:tabs>
          <w:tab w:val="left" w:pos="5940"/>
        </w:tabs>
        <w:spacing w:line="276" w:lineRule="auto"/>
        <w:rPr>
          <w:sz w:val="24"/>
          <w:szCs w:val="24"/>
        </w:rPr>
      </w:pPr>
      <w:r w:rsidRPr="000E595B">
        <w:rPr>
          <w:sz w:val="24"/>
          <w:szCs w:val="24"/>
        </w:rPr>
        <w:t xml:space="preserve">           The average number of days for which the debtors remain outstanding is called the Average Collection Period. The Average Collection Period measures the quality of the debtors since it is indicated the speed of their collection.</w:t>
      </w:r>
    </w:p>
    <w:p w:rsidR="00913A41" w:rsidRPr="000E595B" w:rsidRDefault="00104022" w:rsidP="00FB2D0D">
      <w:pPr>
        <w:tabs>
          <w:tab w:val="left" w:pos="5940"/>
        </w:tabs>
        <w:spacing w:line="276" w:lineRule="auto"/>
        <w:rPr>
          <w:sz w:val="24"/>
          <w:szCs w:val="24"/>
        </w:rPr>
      </w:pPr>
      <w:r>
        <w:rPr>
          <w:noProof/>
          <w:sz w:val="24"/>
          <w:szCs w:val="24"/>
        </w:rPr>
        <w:pict>
          <v:rect id="_x0000_s1166" style="position:absolute;margin-left:18.95pt;margin-top:11.5pt;width:395.6pt;height:74.75pt;z-index:251695104" filled="f"/>
        </w:pic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360</w:t>
      </w:r>
    </w:p>
    <w:p w:rsidR="00913A41" w:rsidRPr="000E595B" w:rsidRDefault="00104022" w:rsidP="00FB2D0D">
      <w:pPr>
        <w:tabs>
          <w:tab w:val="left" w:pos="5940"/>
        </w:tabs>
        <w:spacing w:line="276" w:lineRule="auto"/>
        <w:rPr>
          <w:sz w:val="24"/>
          <w:szCs w:val="24"/>
        </w:rPr>
      </w:pPr>
      <w:r>
        <w:rPr>
          <w:noProof/>
          <w:sz w:val="24"/>
          <w:szCs w:val="24"/>
        </w:rPr>
        <w:pict>
          <v:line id="_x0000_s1167" style="position:absolute;z-index:251696128" from="212.8pt,7.75pt" to="383.8pt,7.75pt"/>
        </w:pict>
      </w:r>
      <w:r w:rsidR="00913A41" w:rsidRPr="000E595B">
        <w:rPr>
          <w:sz w:val="24"/>
          <w:szCs w:val="24"/>
        </w:rPr>
        <w:t xml:space="preserve">            Average Collection Period</w:t>
      </w:r>
      <w:r w:rsidR="00913A41">
        <w:rPr>
          <w:sz w:val="24"/>
          <w:szCs w:val="24"/>
        </w:rPr>
        <w:t xml:space="preserve">     </w:t>
      </w:r>
      <w:r w:rsidR="00913A41" w:rsidRPr="000E595B">
        <w:rPr>
          <w:sz w:val="24"/>
          <w:szCs w:val="24"/>
        </w:rPr>
        <w:t>=</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Debtors Turnover Ratio</w:t>
      </w:r>
    </w:p>
    <w:p w:rsidR="00913A41" w:rsidRDefault="00913A41" w:rsidP="00FB2D0D">
      <w:pPr>
        <w:tabs>
          <w:tab w:val="left" w:pos="5940"/>
        </w:tabs>
        <w:spacing w:line="276" w:lineRule="auto"/>
        <w:rPr>
          <w:sz w:val="24"/>
          <w:szCs w:val="24"/>
        </w:rPr>
      </w:pPr>
      <w:r w:rsidRPr="000E595B">
        <w:rPr>
          <w:sz w:val="24"/>
          <w:szCs w:val="24"/>
        </w:rPr>
        <w:t xml:space="preserve">                                                        </w:t>
      </w:r>
      <w:r w:rsidRPr="000E595B">
        <w:rPr>
          <w:b/>
          <w:sz w:val="24"/>
          <w:szCs w:val="24"/>
        </w:rPr>
        <w:t xml:space="preserve"> </w:t>
      </w:r>
      <w:r w:rsidRPr="000E595B">
        <w:rPr>
          <w:sz w:val="24"/>
          <w:szCs w:val="24"/>
        </w:rPr>
        <w:t xml:space="preserve">                                                                     </w:t>
      </w:r>
    </w:p>
    <w:p w:rsidR="00851DE5" w:rsidRDefault="00851DE5" w:rsidP="00FB2D0D">
      <w:pPr>
        <w:tabs>
          <w:tab w:val="left" w:pos="5940"/>
        </w:tabs>
        <w:spacing w:line="276" w:lineRule="auto"/>
        <w:rPr>
          <w:b/>
          <w:sz w:val="24"/>
          <w:szCs w:val="24"/>
        </w:rPr>
      </w:pPr>
    </w:p>
    <w:p w:rsidR="00851DE5" w:rsidRDefault="00851DE5" w:rsidP="00FB2D0D">
      <w:pPr>
        <w:tabs>
          <w:tab w:val="left" w:pos="5940"/>
        </w:tabs>
        <w:spacing w:line="276" w:lineRule="auto"/>
        <w:rPr>
          <w:b/>
          <w:sz w:val="24"/>
          <w:szCs w:val="24"/>
        </w:rPr>
      </w:pPr>
    </w:p>
    <w:p w:rsidR="00913A41" w:rsidRPr="000E595B" w:rsidRDefault="00913A41" w:rsidP="00FB2D0D">
      <w:pPr>
        <w:tabs>
          <w:tab w:val="left" w:pos="5940"/>
        </w:tabs>
        <w:spacing w:line="276" w:lineRule="auto"/>
        <w:rPr>
          <w:b/>
          <w:sz w:val="24"/>
          <w:szCs w:val="24"/>
        </w:rPr>
      </w:pPr>
      <w:r w:rsidRPr="000E595B">
        <w:rPr>
          <w:b/>
          <w:sz w:val="24"/>
          <w:szCs w:val="24"/>
        </w:rPr>
        <w:t>13. Net Assets Turnover Ratio:</w:t>
      </w:r>
    </w:p>
    <w:p w:rsidR="00851DE5" w:rsidRDefault="00851DE5" w:rsidP="00FB2D0D">
      <w:pPr>
        <w:tabs>
          <w:tab w:val="left" w:pos="5940"/>
        </w:tabs>
        <w:spacing w:line="276" w:lineRule="auto"/>
        <w:rPr>
          <w:sz w:val="24"/>
          <w:szCs w:val="24"/>
        </w:rPr>
      </w:pPr>
      <w:r>
        <w:rPr>
          <w:sz w:val="24"/>
          <w:szCs w:val="24"/>
        </w:rPr>
        <w:t xml:space="preserve"> </w:t>
      </w:r>
    </w:p>
    <w:p w:rsidR="00913A41" w:rsidRDefault="00913A41" w:rsidP="00FB2D0D">
      <w:pPr>
        <w:tabs>
          <w:tab w:val="left" w:pos="5940"/>
        </w:tabs>
        <w:spacing w:line="276" w:lineRule="auto"/>
        <w:rPr>
          <w:sz w:val="24"/>
          <w:szCs w:val="24"/>
        </w:rPr>
      </w:pPr>
      <w:r w:rsidRPr="000E595B">
        <w:rPr>
          <w:sz w:val="24"/>
          <w:szCs w:val="24"/>
        </w:rPr>
        <w:t>Net assets turnover can be computed simply by dividing sales by net sales (NA)</w:t>
      </w:r>
    </w:p>
    <w:p w:rsidR="00851DE5" w:rsidRPr="000E595B" w:rsidRDefault="00104022" w:rsidP="00FB2D0D">
      <w:pPr>
        <w:tabs>
          <w:tab w:val="left" w:pos="5940"/>
        </w:tabs>
        <w:spacing w:line="276" w:lineRule="auto"/>
        <w:rPr>
          <w:sz w:val="24"/>
          <w:szCs w:val="24"/>
        </w:rPr>
      </w:pPr>
      <w:r>
        <w:rPr>
          <w:noProof/>
          <w:sz w:val="24"/>
          <w:szCs w:val="24"/>
        </w:rPr>
        <w:pict>
          <v:rect id="_x0000_s1168" style="position:absolute;margin-left:66.5pt;margin-top:8.35pt;width:269.8pt;height:66.95pt;z-index:251697152" filled="f"/>
        </w:pic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Sales</w:t>
      </w:r>
    </w:p>
    <w:p w:rsidR="00913A41" w:rsidRPr="000E595B" w:rsidRDefault="00104022" w:rsidP="00FB2D0D">
      <w:pPr>
        <w:tabs>
          <w:tab w:val="left" w:pos="5940"/>
        </w:tabs>
        <w:spacing w:line="276" w:lineRule="auto"/>
        <w:rPr>
          <w:sz w:val="24"/>
          <w:szCs w:val="24"/>
        </w:rPr>
      </w:pPr>
      <w:r>
        <w:rPr>
          <w:noProof/>
          <w:sz w:val="24"/>
          <w:szCs w:val="24"/>
        </w:rPr>
        <w:pict>
          <v:line id="_x0000_s1169" style="position:absolute;z-index:251698176" from="237.5pt,10pt" to="317.3pt,10pt"/>
        </w:pict>
      </w:r>
      <w:r w:rsidR="00913A41" w:rsidRPr="000E595B">
        <w:rPr>
          <w:sz w:val="24"/>
          <w:szCs w:val="24"/>
        </w:rPr>
        <w:t xml:space="preserve">                            Net Assets Turnover </w:t>
      </w:r>
      <w:r w:rsidR="00913A41">
        <w:rPr>
          <w:sz w:val="24"/>
          <w:szCs w:val="24"/>
        </w:rPr>
        <w:t xml:space="preserve">     </w:t>
      </w:r>
      <w:r w:rsidR="00913A41" w:rsidRPr="000E595B">
        <w:rPr>
          <w:sz w:val="24"/>
          <w:szCs w:val="24"/>
        </w:rPr>
        <w:t xml:space="preserve">= </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Net assets</w:t>
      </w:r>
    </w:p>
    <w:p w:rsidR="00913A41" w:rsidRPr="000E595B" w:rsidRDefault="00913A41" w:rsidP="00FB2D0D">
      <w:pPr>
        <w:tabs>
          <w:tab w:val="left" w:pos="5940"/>
        </w:tabs>
        <w:spacing w:line="276" w:lineRule="auto"/>
        <w:rPr>
          <w:sz w:val="24"/>
          <w:szCs w:val="24"/>
        </w:rPr>
      </w:pPr>
    </w:p>
    <w:p w:rsidR="00851DE5" w:rsidRDefault="00851DE5" w:rsidP="00FB2D0D">
      <w:pPr>
        <w:tabs>
          <w:tab w:val="left" w:pos="5940"/>
        </w:tabs>
        <w:spacing w:line="276" w:lineRule="auto"/>
        <w:rPr>
          <w:sz w:val="24"/>
          <w:szCs w:val="24"/>
        </w:rPr>
      </w:pPr>
    </w:p>
    <w:p w:rsidR="00913A41" w:rsidRPr="000E595B" w:rsidRDefault="00913A41" w:rsidP="00FB2D0D">
      <w:pPr>
        <w:tabs>
          <w:tab w:val="left" w:pos="5940"/>
        </w:tabs>
        <w:spacing w:line="276" w:lineRule="auto"/>
        <w:rPr>
          <w:b/>
          <w:sz w:val="24"/>
          <w:szCs w:val="24"/>
        </w:rPr>
      </w:pPr>
      <w:r w:rsidRPr="000E595B">
        <w:rPr>
          <w:sz w:val="24"/>
          <w:szCs w:val="24"/>
        </w:rPr>
        <w:t xml:space="preserve">It may be recalled that net assets (NA) include net fixed assets (NFA) and net current assets (NCA), that is, current assets (CA) minus current liabilities (CL).  Since net assets equal capital employed, net assets turnover may also be called capital employed, net assets turnover may also be called </w:t>
      </w:r>
      <w:r w:rsidRPr="000E595B">
        <w:rPr>
          <w:b/>
          <w:sz w:val="24"/>
          <w:szCs w:val="24"/>
        </w:rPr>
        <w:t>capital employed turnover.</w:t>
      </w:r>
    </w:p>
    <w:p w:rsidR="00913A41" w:rsidRDefault="00913A41" w:rsidP="00FB2D0D">
      <w:pPr>
        <w:pStyle w:val="Normal14pt"/>
        <w:spacing w:line="276" w:lineRule="auto"/>
        <w:jc w:val="left"/>
        <w:rPr>
          <w:sz w:val="24"/>
          <w:szCs w:val="24"/>
        </w:rPr>
      </w:pPr>
    </w:p>
    <w:p w:rsidR="00913A41" w:rsidRPr="000E595B" w:rsidRDefault="00913A41" w:rsidP="00FB2D0D">
      <w:pPr>
        <w:tabs>
          <w:tab w:val="left" w:pos="5940"/>
        </w:tabs>
        <w:spacing w:line="276" w:lineRule="auto"/>
        <w:rPr>
          <w:b/>
          <w:sz w:val="24"/>
          <w:szCs w:val="24"/>
        </w:rPr>
      </w:pPr>
      <w:r w:rsidRPr="000E595B">
        <w:rPr>
          <w:b/>
          <w:sz w:val="24"/>
          <w:szCs w:val="24"/>
        </w:rPr>
        <w:t>Total Assets Turnover:</w:t>
      </w:r>
    </w:p>
    <w:p w:rsidR="00913A41" w:rsidRPr="000E595B" w:rsidRDefault="00851DE5" w:rsidP="00FB2D0D">
      <w:pPr>
        <w:tabs>
          <w:tab w:val="left" w:pos="5940"/>
        </w:tabs>
        <w:spacing w:line="276" w:lineRule="auto"/>
        <w:rPr>
          <w:sz w:val="24"/>
          <w:szCs w:val="24"/>
        </w:rPr>
      </w:pPr>
      <w:r>
        <w:rPr>
          <w:sz w:val="24"/>
          <w:szCs w:val="24"/>
        </w:rPr>
        <w:lastRenderedPageBreak/>
        <w:t xml:space="preserve"> </w:t>
      </w:r>
      <w:r w:rsidR="00913A41" w:rsidRPr="000E595B">
        <w:rPr>
          <w:sz w:val="24"/>
          <w:szCs w:val="24"/>
        </w:rPr>
        <w:t xml:space="preserve">Some analysts like to compute the </w:t>
      </w:r>
      <w:r w:rsidR="00913A41" w:rsidRPr="000E595B">
        <w:rPr>
          <w:b/>
          <w:sz w:val="24"/>
          <w:szCs w:val="24"/>
        </w:rPr>
        <w:t>total assets turnover</w:t>
      </w:r>
      <w:r w:rsidR="00913A41" w:rsidRPr="000E595B">
        <w:rPr>
          <w:sz w:val="24"/>
          <w:szCs w:val="24"/>
        </w:rPr>
        <w:t xml:space="preserve"> in addition to or instead of the net assets turnover. This ratio shows the firms ability in generating sales from all financial resources committed to total assets. </w:t>
      </w:r>
    </w:p>
    <w:p w:rsidR="00913A41" w:rsidRPr="000E595B" w:rsidRDefault="00913A41" w:rsidP="00FB2D0D">
      <w:pPr>
        <w:tabs>
          <w:tab w:val="left" w:pos="5940"/>
        </w:tabs>
        <w:spacing w:line="276" w:lineRule="auto"/>
        <w:rPr>
          <w:sz w:val="24"/>
          <w:szCs w:val="24"/>
        </w:rPr>
      </w:pPr>
      <w:r w:rsidRPr="000E595B">
        <w:rPr>
          <w:sz w:val="24"/>
          <w:szCs w:val="24"/>
        </w:rPr>
        <w:t>Thus:</w:t>
      </w:r>
    </w:p>
    <w:p w:rsidR="00913A41" w:rsidRPr="000E595B" w:rsidRDefault="00104022" w:rsidP="00FB2D0D">
      <w:pPr>
        <w:tabs>
          <w:tab w:val="left" w:pos="5940"/>
        </w:tabs>
        <w:spacing w:line="276" w:lineRule="auto"/>
        <w:rPr>
          <w:sz w:val="24"/>
          <w:szCs w:val="24"/>
        </w:rPr>
      </w:pPr>
      <w:r>
        <w:rPr>
          <w:noProof/>
          <w:sz w:val="24"/>
          <w:szCs w:val="24"/>
        </w:rPr>
        <w:pict>
          <v:rect id="_x0000_s1170" style="position:absolute;margin-left:73.1pt;margin-top:10.8pt;width:252.7pt;height:61.35pt;z-index:251700224" filled="f"/>
        </w:pict>
      </w:r>
      <w:r w:rsidR="00913A41" w:rsidRPr="000E595B">
        <w:rPr>
          <w:sz w:val="24"/>
          <w:szCs w:val="24"/>
        </w:rPr>
        <w:t xml:space="preserve">                                                             </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Sales</w:t>
      </w:r>
    </w:p>
    <w:p w:rsidR="00913A41" w:rsidRPr="000E595B" w:rsidRDefault="00104022" w:rsidP="00FB2D0D">
      <w:pPr>
        <w:tabs>
          <w:tab w:val="left" w:pos="5940"/>
        </w:tabs>
        <w:spacing w:line="276" w:lineRule="auto"/>
        <w:rPr>
          <w:sz w:val="24"/>
          <w:szCs w:val="24"/>
        </w:rPr>
      </w:pPr>
      <w:r>
        <w:rPr>
          <w:noProof/>
          <w:sz w:val="24"/>
          <w:szCs w:val="24"/>
        </w:rPr>
        <w:pict>
          <v:line id="_x0000_s1171" style="position:absolute;z-index:251701248" from="239.4pt,9.2pt" to="319.2pt,9.2pt"/>
        </w:pict>
      </w:r>
      <w:r w:rsidR="00913A41" w:rsidRPr="000E595B">
        <w:rPr>
          <w:sz w:val="24"/>
          <w:szCs w:val="24"/>
        </w:rPr>
        <w:t xml:space="preserve">                           Total Assets Turnover = </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Total assets</w:t>
      </w:r>
    </w:p>
    <w:p w:rsidR="00913A41" w:rsidRDefault="00913A41" w:rsidP="00FB2D0D">
      <w:pPr>
        <w:tabs>
          <w:tab w:val="left" w:pos="5940"/>
        </w:tabs>
        <w:spacing w:line="276" w:lineRule="auto"/>
        <w:rPr>
          <w:sz w:val="24"/>
          <w:szCs w:val="24"/>
        </w:rPr>
      </w:pPr>
      <w:r w:rsidRPr="000E595B">
        <w:rPr>
          <w:sz w:val="24"/>
          <w:szCs w:val="24"/>
        </w:rPr>
        <w:t xml:space="preserve">        </w:t>
      </w:r>
    </w:p>
    <w:p w:rsidR="00913A41" w:rsidRDefault="00913A41" w:rsidP="00FB2D0D">
      <w:pPr>
        <w:tabs>
          <w:tab w:val="left" w:pos="5940"/>
        </w:tabs>
        <w:spacing w:line="276" w:lineRule="auto"/>
        <w:rPr>
          <w:sz w:val="24"/>
          <w:szCs w:val="24"/>
        </w:rPr>
      </w:pPr>
    </w:p>
    <w:p w:rsidR="00913A41" w:rsidRDefault="00913A41" w:rsidP="00FB2D0D">
      <w:pPr>
        <w:tabs>
          <w:tab w:val="left" w:pos="5940"/>
        </w:tabs>
        <w:spacing w:line="276" w:lineRule="auto"/>
        <w:rPr>
          <w:sz w:val="24"/>
          <w:szCs w:val="24"/>
        </w:rPr>
      </w:pPr>
    </w:p>
    <w:p w:rsidR="00913A41" w:rsidRPr="000E595B" w:rsidRDefault="00913A41" w:rsidP="00FB2D0D">
      <w:pPr>
        <w:tabs>
          <w:tab w:val="left" w:pos="5940"/>
        </w:tabs>
        <w:spacing w:line="276" w:lineRule="auto"/>
        <w:rPr>
          <w:sz w:val="24"/>
          <w:szCs w:val="24"/>
        </w:rPr>
      </w:pPr>
      <w:r w:rsidRPr="000E595B">
        <w:rPr>
          <w:sz w:val="24"/>
          <w:szCs w:val="24"/>
        </w:rPr>
        <w:t>Total Ass</w:t>
      </w:r>
      <w:r w:rsidR="00383CB9">
        <w:rPr>
          <w:sz w:val="24"/>
          <w:szCs w:val="24"/>
        </w:rPr>
        <w:t>ets (TA) include net fixed assets</w:t>
      </w:r>
      <w:r w:rsidRPr="000E595B">
        <w:rPr>
          <w:sz w:val="24"/>
          <w:szCs w:val="24"/>
        </w:rPr>
        <w:t xml:space="preserve"> (NFA) and current assets (CA) (TA=NFA+CA)</w:t>
      </w:r>
    </w:p>
    <w:p w:rsidR="00851DE5" w:rsidRDefault="00851DE5" w:rsidP="00FB2D0D">
      <w:pPr>
        <w:tabs>
          <w:tab w:val="left" w:pos="5940"/>
        </w:tabs>
        <w:spacing w:line="276" w:lineRule="auto"/>
        <w:rPr>
          <w:b/>
          <w:sz w:val="24"/>
          <w:szCs w:val="24"/>
        </w:rPr>
      </w:pPr>
    </w:p>
    <w:p w:rsidR="00851DE5" w:rsidRDefault="00851DE5" w:rsidP="00FB2D0D">
      <w:pPr>
        <w:tabs>
          <w:tab w:val="left" w:pos="5940"/>
        </w:tabs>
        <w:spacing w:line="276" w:lineRule="auto"/>
        <w:rPr>
          <w:b/>
          <w:sz w:val="24"/>
          <w:szCs w:val="24"/>
        </w:rPr>
      </w:pPr>
    </w:p>
    <w:p w:rsidR="00913A41" w:rsidRPr="000E595B" w:rsidRDefault="00913A41" w:rsidP="00FB2D0D">
      <w:pPr>
        <w:tabs>
          <w:tab w:val="left" w:pos="5940"/>
        </w:tabs>
        <w:spacing w:line="276" w:lineRule="auto"/>
        <w:rPr>
          <w:b/>
          <w:sz w:val="24"/>
          <w:szCs w:val="24"/>
        </w:rPr>
      </w:pPr>
      <w:r w:rsidRPr="000E595B">
        <w:rPr>
          <w:b/>
          <w:sz w:val="24"/>
          <w:szCs w:val="24"/>
        </w:rPr>
        <w:t>15. Current Assets Turnover</w:t>
      </w:r>
    </w:p>
    <w:p w:rsidR="00913A41" w:rsidRPr="000E595B" w:rsidRDefault="00913A41" w:rsidP="00FB2D0D">
      <w:pPr>
        <w:tabs>
          <w:tab w:val="left" w:pos="5940"/>
        </w:tabs>
        <w:spacing w:line="276" w:lineRule="auto"/>
        <w:rPr>
          <w:sz w:val="24"/>
          <w:szCs w:val="24"/>
        </w:rPr>
      </w:pPr>
      <w:r w:rsidRPr="000E595B">
        <w:rPr>
          <w:sz w:val="24"/>
          <w:szCs w:val="24"/>
        </w:rPr>
        <w:t xml:space="preserve">            A firm may also like to relate current assets (or net working gap) to sales.  It may thus complete networking capital turnover by dividing sales by net working capital.</w:t>
      </w:r>
    </w:p>
    <w:p w:rsidR="00913A41" w:rsidRDefault="00913A41" w:rsidP="00FB2D0D">
      <w:pPr>
        <w:tabs>
          <w:tab w:val="left" w:pos="5940"/>
        </w:tabs>
        <w:spacing w:line="276" w:lineRule="auto"/>
        <w:rPr>
          <w:sz w:val="24"/>
          <w:szCs w:val="24"/>
        </w:rPr>
      </w:pPr>
      <w:r w:rsidRPr="000E595B">
        <w:rPr>
          <w:sz w:val="24"/>
          <w:szCs w:val="24"/>
        </w:rPr>
        <w:t xml:space="preserve">            </w:t>
      </w:r>
    </w:p>
    <w:p w:rsidR="00913A41" w:rsidRPr="000E595B" w:rsidRDefault="00104022" w:rsidP="00FB2D0D">
      <w:pPr>
        <w:tabs>
          <w:tab w:val="left" w:pos="5940"/>
        </w:tabs>
        <w:spacing w:line="276" w:lineRule="auto"/>
        <w:rPr>
          <w:sz w:val="24"/>
          <w:szCs w:val="24"/>
        </w:rPr>
      </w:pPr>
      <w:r>
        <w:rPr>
          <w:noProof/>
          <w:sz w:val="24"/>
          <w:szCs w:val="24"/>
        </w:rPr>
        <w:pict>
          <v:rect id="_x0000_s1172" style="position:absolute;margin-left:49.2pt;margin-top:1.15pt;width:288.8pt;height:72.35pt;z-index:251702272" filled="f"/>
        </w:pict>
      </w:r>
      <w:r w:rsidR="00913A41" w:rsidRPr="000E595B">
        <w:rPr>
          <w:sz w:val="24"/>
          <w:szCs w:val="24"/>
        </w:rPr>
        <w:t xml:space="preserve">                                                             </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Sales</w:t>
      </w:r>
    </w:p>
    <w:p w:rsidR="00913A41" w:rsidRPr="000E595B" w:rsidRDefault="00104022" w:rsidP="00FB2D0D">
      <w:pPr>
        <w:tabs>
          <w:tab w:val="left" w:pos="5940"/>
        </w:tabs>
        <w:spacing w:line="276" w:lineRule="auto"/>
        <w:rPr>
          <w:sz w:val="24"/>
          <w:szCs w:val="24"/>
        </w:rPr>
      </w:pPr>
      <w:r>
        <w:rPr>
          <w:noProof/>
          <w:sz w:val="24"/>
          <w:szCs w:val="24"/>
        </w:rPr>
        <w:pict>
          <v:line id="_x0000_s1173" style="position:absolute;z-index:251703296" from="220.4pt,6.35pt" to="321.1pt,6.35pt"/>
        </w:pict>
      </w:r>
      <w:r w:rsidR="00913A41" w:rsidRPr="000E595B">
        <w:rPr>
          <w:sz w:val="24"/>
          <w:szCs w:val="24"/>
        </w:rPr>
        <w:t xml:space="preserve">                    Current assets turnover = </w: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Current assets</w:t>
      </w:r>
    </w:p>
    <w:p w:rsidR="00851DE5" w:rsidRDefault="00851DE5" w:rsidP="00FB2D0D">
      <w:pPr>
        <w:tabs>
          <w:tab w:val="left" w:pos="5940"/>
        </w:tabs>
        <w:spacing w:line="276" w:lineRule="auto"/>
        <w:rPr>
          <w:b/>
          <w:sz w:val="24"/>
          <w:szCs w:val="24"/>
        </w:rPr>
      </w:pPr>
    </w:p>
    <w:p w:rsidR="00851DE5" w:rsidRDefault="00851DE5" w:rsidP="00FB2D0D">
      <w:pPr>
        <w:tabs>
          <w:tab w:val="left" w:pos="5940"/>
        </w:tabs>
        <w:spacing w:line="276" w:lineRule="auto"/>
        <w:rPr>
          <w:b/>
          <w:sz w:val="24"/>
          <w:szCs w:val="24"/>
        </w:rPr>
      </w:pPr>
    </w:p>
    <w:p w:rsidR="00913A41" w:rsidRPr="000E595B" w:rsidRDefault="00913A41" w:rsidP="00FB2D0D">
      <w:pPr>
        <w:tabs>
          <w:tab w:val="left" w:pos="5940"/>
        </w:tabs>
        <w:spacing w:line="276" w:lineRule="auto"/>
        <w:rPr>
          <w:b/>
          <w:sz w:val="24"/>
          <w:szCs w:val="24"/>
        </w:rPr>
      </w:pPr>
      <w:r w:rsidRPr="000E595B">
        <w:rPr>
          <w:b/>
          <w:sz w:val="24"/>
          <w:szCs w:val="24"/>
        </w:rPr>
        <w:t>16. Fixed Assets Turnover:</w:t>
      </w:r>
    </w:p>
    <w:p w:rsidR="00913A41" w:rsidRPr="000E595B" w:rsidRDefault="00913A41" w:rsidP="00FB2D0D">
      <w:pPr>
        <w:tabs>
          <w:tab w:val="left" w:pos="5940"/>
        </w:tabs>
        <w:spacing w:line="276" w:lineRule="auto"/>
        <w:rPr>
          <w:sz w:val="24"/>
          <w:szCs w:val="24"/>
        </w:rPr>
      </w:pPr>
      <w:r w:rsidRPr="000E595B">
        <w:rPr>
          <w:sz w:val="24"/>
          <w:szCs w:val="24"/>
        </w:rPr>
        <w:t xml:space="preserve">            The firm to know its efficiency of utilizing fixed assets separately. This ratio measures sales in rupee of investment in fixed assets. A high ratio indicates a high degree of utilization in assets and low ratio reflects the inefficient use of assets</w:t>
      </w:r>
    </w:p>
    <w:p w:rsidR="00913A41" w:rsidRPr="000E595B" w:rsidRDefault="00104022" w:rsidP="00FB2D0D">
      <w:pPr>
        <w:tabs>
          <w:tab w:val="left" w:pos="5940"/>
        </w:tabs>
        <w:spacing w:line="276" w:lineRule="auto"/>
        <w:rPr>
          <w:sz w:val="24"/>
          <w:szCs w:val="24"/>
        </w:rPr>
      </w:pPr>
      <w:r>
        <w:rPr>
          <w:noProof/>
          <w:sz w:val="24"/>
          <w:szCs w:val="24"/>
        </w:rPr>
        <w:pict>
          <v:rect id="_x0000_s1174" style="position:absolute;margin-left:33.8pt;margin-top:10.8pt;width:289.2pt;height:66.3pt;z-index:251704320" filled="f"/>
        </w:pict>
      </w:r>
      <w:r w:rsidR="00913A41" w:rsidRPr="000E595B">
        <w:rPr>
          <w:sz w:val="24"/>
          <w:szCs w:val="24"/>
        </w:rPr>
        <w:t xml:space="preserve">                                      </w:t>
      </w:r>
    </w:p>
    <w:p w:rsidR="00913A41" w:rsidRPr="000E595B" w:rsidRDefault="00913A41" w:rsidP="00FB2D0D">
      <w:pPr>
        <w:tabs>
          <w:tab w:val="left" w:pos="5940"/>
        </w:tabs>
        <w:spacing w:line="276" w:lineRule="auto"/>
        <w:rPr>
          <w:sz w:val="24"/>
          <w:szCs w:val="24"/>
        </w:rPr>
      </w:pPr>
      <w:r w:rsidRPr="000E595B">
        <w:rPr>
          <w:sz w:val="24"/>
          <w:szCs w:val="24"/>
        </w:rPr>
        <w:t xml:space="preserve">                                                                       </w:t>
      </w:r>
      <w:r w:rsidR="00851DE5">
        <w:rPr>
          <w:sz w:val="24"/>
          <w:szCs w:val="24"/>
        </w:rPr>
        <w:t xml:space="preserve">         </w:t>
      </w:r>
      <w:r w:rsidRPr="000E595B">
        <w:rPr>
          <w:sz w:val="24"/>
          <w:szCs w:val="24"/>
        </w:rPr>
        <w:t>Sales</w:t>
      </w:r>
    </w:p>
    <w:p w:rsidR="00913A41" w:rsidRPr="000E595B" w:rsidRDefault="00104022" w:rsidP="00FB2D0D">
      <w:pPr>
        <w:tabs>
          <w:tab w:val="left" w:pos="5940"/>
        </w:tabs>
        <w:spacing w:line="276" w:lineRule="auto"/>
        <w:rPr>
          <w:sz w:val="24"/>
          <w:szCs w:val="24"/>
        </w:rPr>
      </w:pPr>
      <w:r>
        <w:rPr>
          <w:noProof/>
          <w:sz w:val="24"/>
          <w:szCs w:val="24"/>
        </w:rPr>
        <w:pict>
          <v:line id="_x0000_s1175" style="position:absolute;z-index:251705344" from="197.6pt,5.7pt" to="307.8pt,5.7pt"/>
        </w:pict>
      </w:r>
      <w:r w:rsidR="00913A41" w:rsidRPr="000E595B">
        <w:rPr>
          <w:sz w:val="24"/>
          <w:szCs w:val="24"/>
        </w:rPr>
        <w:t xml:space="preserve">               Fixed Assets Turnover =</w:t>
      </w:r>
    </w:p>
    <w:p w:rsidR="00913A41" w:rsidRPr="000E595B" w:rsidRDefault="00913A41" w:rsidP="00FB2D0D">
      <w:pPr>
        <w:tabs>
          <w:tab w:val="left" w:pos="5940"/>
        </w:tabs>
        <w:spacing w:line="276" w:lineRule="auto"/>
        <w:rPr>
          <w:sz w:val="24"/>
          <w:szCs w:val="24"/>
        </w:rPr>
      </w:pPr>
      <w:r w:rsidRPr="000E595B">
        <w:rPr>
          <w:sz w:val="24"/>
          <w:szCs w:val="24"/>
        </w:rPr>
        <w:t xml:space="preserve">                                                                </w:t>
      </w:r>
      <w:r w:rsidR="00851DE5">
        <w:rPr>
          <w:sz w:val="24"/>
          <w:szCs w:val="24"/>
        </w:rPr>
        <w:t xml:space="preserve">           </w:t>
      </w:r>
      <w:r w:rsidRPr="000E595B">
        <w:rPr>
          <w:sz w:val="24"/>
          <w:szCs w:val="24"/>
        </w:rPr>
        <w:t>Fixed Assets</w:t>
      </w:r>
    </w:p>
    <w:p w:rsidR="00913A41" w:rsidRPr="000E595B" w:rsidRDefault="00913A41" w:rsidP="00FB2D0D">
      <w:pPr>
        <w:spacing w:line="276" w:lineRule="auto"/>
        <w:ind w:right="-907"/>
        <w:rPr>
          <w:b/>
          <w:sz w:val="24"/>
          <w:szCs w:val="24"/>
        </w:rPr>
      </w:pPr>
    </w:p>
    <w:p w:rsidR="00913A41" w:rsidRPr="000E595B" w:rsidRDefault="00913A41" w:rsidP="00FB2D0D">
      <w:pPr>
        <w:spacing w:line="276" w:lineRule="auto"/>
        <w:ind w:right="-907"/>
        <w:rPr>
          <w:b/>
          <w:sz w:val="24"/>
          <w:szCs w:val="24"/>
        </w:rPr>
      </w:pPr>
    </w:p>
    <w:p w:rsidR="00913A41" w:rsidRPr="000E595B" w:rsidRDefault="00913A41" w:rsidP="00FB2D0D">
      <w:pPr>
        <w:spacing w:line="276" w:lineRule="auto"/>
        <w:ind w:right="-907"/>
        <w:rPr>
          <w:bCs/>
          <w:sz w:val="24"/>
          <w:szCs w:val="24"/>
        </w:rPr>
      </w:pPr>
      <w:r w:rsidRPr="000E595B">
        <w:rPr>
          <w:b/>
          <w:bCs/>
          <w:sz w:val="24"/>
          <w:szCs w:val="24"/>
        </w:rPr>
        <w:t>17. Working Capital Turnover Ratio</w:t>
      </w:r>
      <w:r w:rsidRPr="000E595B">
        <w:rPr>
          <w:bCs/>
          <w:sz w:val="24"/>
          <w:szCs w:val="24"/>
        </w:rPr>
        <w:t>:</w:t>
      </w:r>
    </w:p>
    <w:p w:rsidR="00913A41" w:rsidRPr="000E595B" w:rsidRDefault="00913A41" w:rsidP="00FB2D0D">
      <w:pPr>
        <w:spacing w:line="276" w:lineRule="auto"/>
        <w:ind w:right="-907" w:firstLine="720"/>
        <w:rPr>
          <w:bCs/>
          <w:sz w:val="24"/>
          <w:szCs w:val="24"/>
        </w:rPr>
      </w:pPr>
      <w:r w:rsidRPr="000E595B">
        <w:rPr>
          <w:bCs/>
          <w:sz w:val="24"/>
          <w:szCs w:val="24"/>
        </w:rPr>
        <w:t>Working Capital of a concern is directly related to sales. The current assets like debtors, bills receivable, cash, and stock etc. change with the increase or decrease in sales. The Working Capital is taken as:</w:t>
      </w:r>
    </w:p>
    <w:p w:rsidR="00913A41" w:rsidRPr="000E595B" w:rsidRDefault="00104022" w:rsidP="00FB2D0D">
      <w:pPr>
        <w:spacing w:line="276" w:lineRule="auto"/>
        <w:ind w:right="-907"/>
        <w:rPr>
          <w:bCs/>
          <w:sz w:val="24"/>
          <w:szCs w:val="24"/>
        </w:rPr>
      </w:pPr>
      <w:r>
        <w:rPr>
          <w:bCs/>
          <w:noProof/>
          <w:sz w:val="24"/>
          <w:szCs w:val="24"/>
        </w:rPr>
        <w:pict>
          <v:rect id="_x0000_s1176" style="position:absolute;margin-left:-5.7pt;margin-top:7.75pt;width:336.3pt;height:36pt;z-index:251706368" filled="f"/>
        </w:pict>
      </w:r>
    </w:p>
    <w:p w:rsidR="00913A41" w:rsidRPr="000E595B" w:rsidRDefault="00913A41" w:rsidP="00FB2D0D">
      <w:pPr>
        <w:spacing w:line="276" w:lineRule="auto"/>
        <w:ind w:right="-907"/>
        <w:rPr>
          <w:bCs/>
          <w:sz w:val="24"/>
          <w:szCs w:val="24"/>
        </w:rPr>
      </w:pPr>
      <w:r w:rsidRPr="000E595B">
        <w:rPr>
          <w:bCs/>
          <w:sz w:val="24"/>
          <w:szCs w:val="24"/>
        </w:rPr>
        <w:t>Working Capital   = Current Assets – Current Liabilities</w:t>
      </w:r>
    </w:p>
    <w:p w:rsidR="00913A41" w:rsidRPr="000E595B" w:rsidRDefault="00913A41" w:rsidP="00FB2D0D">
      <w:pPr>
        <w:spacing w:line="276" w:lineRule="auto"/>
        <w:ind w:right="-907"/>
        <w:rPr>
          <w:bCs/>
          <w:sz w:val="24"/>
          <w:szCs w:val="24"/>
        </w:rPr>
      </w:pPr>
    </w:p>
    <w:p w:rsidR="00851DE5" w:rsidRDefault="00913A41" w:rsidP="00FB2D0D">
      <w:pPr>
        <w:spacing w:line="276" w:lineRule="auto"/>
        <w:ind w:right="-907"/>
        <w:rPr>
          <w:bCs/>
          <w:sz w:val="24"/>
          <w:szCs w:val="24"/>
        </w:rPr>
      </w:pPr>
      <w:r w:rsidRPr="000E595B">
        <w:rPr>
          <w:bCs/>
          <w:sz w:val="24"/>
          <w:szCs w:val="24"/>
        </w:rPr>
        <w:tab/>
      </w:r>
    </w:p>
    <w:p w:rsidR="00913A41" w:rsidRPr="000E595B" w:rsidRDefault="00913A41" w:rsidP="00FB2D0D">
      <w:pPr>
        <w:spacing w:line="276" w:lineRule="auto"/>
        <w:ind w:right="-907"/>
        <w:rPr>
          <w:bCs/>
          <w:sz w:val="24"/>
          <w:szCs w:val="24"/>
        </w:rPr>
      </w:pPr>
      <w:r w:rsidRPr="000E595B">
        <w:rPr>
          <w:bCs/>
          <w:sz w:val="24"/>
          <w:szCs w:val="24"/>
        </w:rPr>
        <w:t xml:space="preserve">This Ratio indicates the velocity of the utilization of net working capital. This Ratio indicates the number of times the working capital is turned over in the course of a year. This Ratio measures the </w:t>
      </w:r>
      <w:r w:rsidRPr="000E595B">
        <w:rPr>
          <w:bCs/>
          <w:sz w:val="24"/>
          <w:szCs w:val="24"/>
        </w:rPr>
        <w:lastRenderedPageBreak/>
        <w:t>efficiency with which the working capital is being used by a firm. A higher ratio indicates the efficient utilization of working capital and the low ratio indicates inefficient utilization of working capital.</w:t>
      </w:r>
    </w:p>
    <w:p w:rsidR="00913A41" w:rsidRPr="000E595B" w:rsidRDefault="00104022" w:rsidP="00FB2D0D">
      <w:pPr>
        <w:spacing w:line="276" w:lineRule="auto"/>
        <w:ind w:right="-907"/>
        <w:rPr>
          <w:bCs/>
          <w:shadow/>
          <w:sz w:val="24"/>
          <w:szCs w:val="24"/>
        </w:rPr>
      </w:pPr>
      <w:r w:rsidRPr="00104022">
        <w:rPr>
          <w:bCs/>
          <w:noProof/>
          <w:sz w:val="24"/>
          <w:szCs w:val="24"/>
        </w:rPr>
        <w:pict>
          <v:rect id="_x0000_s1177" style="position:absolute;margin-left:40.8pt;margin-top:9.3pt;width:321.1pt;height:69.55pt;z-index:251707392" filled="f"/>
        </w:pict>
      </w:r>
    </w:p>
    <w:p w:rsidR="00913A41" w:rsidRPr="000E595B" w:rsidRDefault="00913A41" w:rsidP="00FB2D0D">
      <w:pPr>
        <w:spacing w:line="276" w:lineRule="auto"/>
        <w:ind w:right="-907"/>
        <w:rPr>
          <w:bCs/>
          <w:sz w:val="24"/>
          <w:szCs w:val="24"/>
        </w:rPr>
      </w:pPr>
      <w:r w:rsidRPr="000E595B">
        <w:rPr>
          <w:bCs/>
          <w:shadow/>
          <w:sz w:val="24"/>
          <w:szCs w:val="24"/>
        </w:rPr>
        <w:t xml:space="preserve">                                                                       </w:t>
      </w:r>
      <w:r>
        <w:rPr>
          <w:bCs/>
          <w:shadow/>
          <w:sz w:val="24"/>
          <w:szCs w:val="24"/>
        </w:rPr>
        <w:t xml:space="preserve">    </w:t>
      </w:r>
      <w:r w:rsidR="00383CB9">
        <w:rPr>
          <w:bCs/>
          <w:shadow/>
          <w:sz w:val="24"/>
          <w:szCs w:val="24"/>
        </w:rPr>
        <w:t xml:space="preserve">   </w:t>
      </w:r>
      <w:r>
        <w:rPr>
          <w:bCs/>
          <w:shadow/>
          <w:sz w:val="24"/>
          <w:szCs w:val="24"/>
        </w:rPr>
        <w:t xml:space="preserve">       </w:t>
      </w:r>
      <w:r w:rsidRPr="000E595B">
        <w:rPr>
          <w:bCs/>
          <w:sz w:val="24"/>
          <w:szCs w:val="24"/>
        </w:rPr>
        <w:t>Sales</w:t>
      </w:r>
    </w:p>
    <w:p w:rsidR="00913A41" w:rsidRPr="000E595B" w:rsidRDefault="00104022" w:rsidP="00FB2D0D">
      <w:pPr>
        <w:spacing w:line="276" w:lineRule="auto"/>
        <w:ind w:right="-907"/>
        <w:rPr>
          <w:bCs/>
          <w:sz w:val="24"/>
          <w:szCs w:val="24"/>
        </w:rPr>
      </w:pPr>
      <w:r>
        <w:rPr>
          <w:bCs/>
          <w:noProof/>
          <w:sz w:val="24"/>
          <w:szCs w:val="24"/>
        </w:rPr>
        <w:pict>
          <v:line id="_x0000_s1178" style="position:absolute;z-index:251708416" from="214.7pt,4.8pt" to="332.5pt,4.8pt"/>
        </w:pict>
      </w:r>
      <w:r w:rsidR="00913A41" w:rsidRPr="000E595B">
        <w:rPr>
          <w:bCs/>
          <w:sz w:val="24"/>
          <w:szCs w:val="24"/>
        </w:rPr>
        <w:t xml:space="preserve">               Working capital turnover = </w:t>
      </w:r>
    </w:p>
    <w:p w:rsidR="00913A41" w:rsidRPr="000E595B" w:rsidRDefault="00913A41" w:rsidP="00FB2D0D">
      <w:pPr>
        <w:spacing w:line="276" w:lineRule="auto"/>
        <w:ind w:right="-907"/>
        <w:rPr>
          <w:bCs/>
          <w:sz w:val="24"/>
          <w:szCs w:val="24"/>
        </w:rPr>
      </w:pPr>
      <w:r w:rsidRPr="000E595B">
        <w:rPr>
          <w:bCs/>
          <w:sz w:val="24"/>
          <w:szCs w:val="24"/>
        </w:rPr>
        <w:t xml:space="preserve">                                                                </w:t>
      </w:r>
      <w:r>
        <w:rPr>
          <w:bCs/>
          <w:sz w:val="24"/>
          <w:szCs w:val="24"/>
        </w:rPr>
        <w:t xml:space="preserve">       </w:t>
      </w:r>
      <w:r w:rsidR="00383CB9">
        <w:rPr>
          <w:bCs/>
          <w:sz w:val="24"/>
          <w:szCs w:val="24"/>
        </w:rPr>
        <w:t xml:space="preserve">    </w:t>
      </w:r>
      <w:r>
        <w:rPr>
          <w:bCs/>
          <w:sz w:val="24"/>
          <w:szCs w:val="24"/>
        </w:rPr>
        <w:t xml:space="preserve"> </w:t>
      </w:r>
      <w:r w:rsidRPr="000E595B">
        <w:rPr>
          <w:bCs/>
          <w:sz w:val="24"/>
          <w:szCs w:val="24"/>
        </w:rPr>
        <w:t xml:space="preserve"> Net working capital</w:t>
      </w:r>
    </w:p>
    <w:p w:rsidR="00913A41" w:rsidRPr="000E595B" w:rsidRDefault="00913A41" w:rsidP="00FB2D0D">
      <w:pPr>
        <w:tabs>
          <w:tab w:val="left" w:pos="5940"/>
        </w:tabs>
        <w:spacing w:line="276" w:lineRule="auto"/>
        <w:rPr>
          <w:b/>
          <w:sz w:val="24"/>
          <w:szCs w:val="24"/>
        </w:rPr>
      </w:pPr>
    </w:p>
    <w:p w:rsidR="00913A41" w:rsidRPr="000E595B" w:rsidRDefault="00913A41" w:rsidP="00FB2D0D">
      <w:pPr>
        <w:pStyle w:val="Normal14pt"/>
        <w:spacing w:line="276" w:lineRule="auto"/>
        <w:jc w:val="left"/>
        <w:rPr>
          <w:sz w:val="24"/>
          <w:szCs w:val="24"/>
        </w:rPr>
      </w:pPr>
    </w:p>
    <w:p w:rsidR="00851DE5" w:rsidRDefault="00851DE5" w:rsidP="00FB2D0D">
      <w:pPr>
        <w:tabs>
          <w:tab w:val="left" w:pos="5940"/>
        </w:tabs>
        <w:spacing w:line="276" w:lineRule="auto"/>
        <w:rPr>
          <w:b/>
          <w:sz w:val="24"/>
          <w:szCs w:val="24"/>
          <w:u w:val="single"/>
        </w:rPr>
      </w:pPr>
    </w:p>
    <w:p w:rsidR="00851DE5" w:rsidRDefault="00851DE5" w:rsidP="00FB2D0D">
      <w:pPr>
        <w:tabs>
          <w:tab w:val="left" w:pos="5940"/>
        </w:tabs>
        <w:spacing w:line="276" w:lineRule="auto"/>
        <w:rPr>
          <w:b/>
          <w:sz w:val="24"/>
          <w:szCs w:val="24"/>
          <w:u w:val="single"/>
        </w:rPr>
      </w:pPr>
    </w:p>
    <w:p w:rsidR="00913A41" w:rsidRPr="000E595B" w:rsidRDefault="00913A41" w:rsidP="00FB2D0D">
      <w:pPr>
        <w:tabs>
          <w:tab w:val="left" w:pos="5940"/>
        </w:tabs>
        <w:spacing w:line="276" w:lineRule="auto"/>
        <w:rPr>
          <w:b/>
          <w:sz w:val="24"/>
          <w:szCs w:val="24"/>
          <w:u w:val="single"/>
        </w:rPr>
      </w:pPr>
      <w:r w:rsidRPr="000E595B">
        <w:rPr>
          <w:b/>
          <w:sz w:val="24"/>
          <w:szCs w:val="24"/>
          <w:u w:val="single"/>
        </w:rPr>
        <w:t>PROFITABILITY RATIOS</w:t>
      </w:r>
    </w:p>
    <w:p w:rsidR="00851DE5" w:rsidRDefault="00851DE5" w:rsidP="00FB2D0D">
      <w:pPr>
        <w:tabs>
          <w:tab w:val="left" w:pos="5940"/>
        </w:tabs>
        <w:spacing w:line="276" w:lineRule="auto"/>
        <w:rPr>
          <w:sz w:val="24"/>
          <w:szCs w:val="24"/>
        </w:rPr>
      </w:pPr>
    </w:p>
    <w:p w:rsidR="00913A41" w:rsidRPr="000E595B" w:rsidRDefault="00913A41" w:rsidP="00FB2D0D">
      <w:pPr>
        <w:tabs>
          <w:tab w:val="left" w:pos="5940"/>
        </w:tabs>
        <w:spacing w:line="276" w:lineRule="auto"/>
        <w:rPr>
          <w:sz w:val="24"/>
          <w:szCs w:val="24"/>
        </w:rPr>
      </w:pPr>
      <w:r w:rsidRPr="000E595B">
        <w:rPr>
          <w:sz w:val="24"/>
          <w:szCs w:val="24"/>
        </w:rPr>
        <w:t xml:space="preserve">                A company should earn profits to survive and grow over a long period of time. Profits are essential, but it world be wrong to assume that every action initiated by management of a company should be aimed at maximizing profits, irrespective of concerns for customers, employees, suppliers or social consequences.  It is unfortunate that the word profit is looked upon as a term of abuse since some firms always want to maximize profits ate the cost of employees, customers and society.  Except such infrequent cases, it is a fact that sufficient profits must be able to obtain funds from investors for expansion and growth and to contribute towards the social overheads for welfare of the society. </w:t>
      </w:r>
    </w:p>
    <w:p w:rsidR="00913A41" w:rsidRPr="000E595B" w:rsidRDefault="00913A41" w:rsidP="00FB2D0D">
      <w:pPr>
        <w:tabs>
          <w:tab w:val="left" w:pos="5940"/>
        </w:tabs>
        <w:spacing w:line="276" w:lineRule="auto"/>
        <w:rPr>
          <w:sz w:val="24"/>
          <w:szCs w:val="24"/>
        </w:rPr>
      </w:pPr>
      <w:r w:rsidRPr="000E595B">
        <w:rPr>
          <w:sz w:val="24"/>
          <w:szCs w:val="24"/>
        </w:rPr>
        <w:t xml:space="preserve">               Profit is the difference between revenues and expenses over a period of time (usually one year).  Profit is the ultimate output of a company, and it will have no future if it fails to make sufficient profits. Therefore, the financial manager should continuously evaluate the efficiency of the company in terms of profit.  The profitability ratios are calculated to measure the operating efficiency of the company.  Besides management of the company, creditors and owners are also interested in the profitability of the firm.  Creditors want to get interest and repayment of principal regularly.  Owners want to get a required rate of return on their investment.  This is possible only when the company earns enough profits.</w:t>
      </w:r>
    </w:p>
    <w:p w:rsidR="00913A41" w:rsidRPr="000E595B" w:rsidRDefault="00913A41" w:rsidP="00FB2D0D">
      <w:pPr>
        <w:tabs>
          <w:tab w:val="left" w:pos="5940"/>
        </w:tabs>
        <w:spacing w:line="276" w:lineRule="auto"/>
        <w:rPr>
          <w:sz w:val="24"/>
          <w:szCs w:val="24"/>
        </w:rPr>
      </w:pPr>
      <w:r w:rsidRPr="000E595B">
        <w:rPr>
          <w:sz w:val="24"/>
          <w:szCs w:val="24"/>
        </w:rPr>
        <w:t xml:space="preserve">           Generally, two major types of profitability ratios are calculated:</w:t>
      </w:r>
    </w:p>
    <w:p w:rsidR="00913A41" w:rsidRPr="000E595B" w:rsidRDefault="00913A41" w:rsidP="00FB2D0D">
      <w:pPr>
        <w:numPr>
          <w:ilvl w:val="0"/>
          <w:numId w:val="11"/>
        </w:numPr>
        <w:tabs>
          <w:tab w:val="left" w:pos="5940"/>
        </w:tabs>
        <w:spacing w:line="276" w:lineRule="auto"/>
        <w:rPr>
          <w:sz w:val="24"/>
          <w:szCs w:val="24"/>
        </w:rPr>
      </w:pPr>
      <w:r w:rsidRPr="000E595B">
        <w:rPr>
          <w:sz w:val="24"/>
          <w:szCs w:val="24"/>
        </w:rPr>
        <w:t>Profitability in relation to sales.</w:t>
      </w:r>
    </w:p>
    <w:p w:rsidR="00913A41" w:rsidRPr="000E595B" w:rsidRDefault="00913A41" w:rsidP="00FB2D0D">
      <w:pPr>
        <w:numPr>
          <w:ilvl w:val="0"/>
          <w:numId w:val="11"/>
        </w:numPr>
        <w:tabs>
          <w:tab w:val="left" w:pos="5940"/>
        </w:tabs>
        <w:spacing w:line="276" w:lineRule="auto"/>
        <w:rPr>
          <w:sz w:val="24"/>
          <w:szCs w:val="24"/>
        </w:rPr>
      </w:pPr>
      <w:r w:rsidRPr="000E595B">
        <w:rPr>
          <w:sz w:val="24"/>
          <w:szCs w:val="24"/>
        </w:rPr>
        <w:t>Profitability in relation to investment.</w:t>
      </w:r>
    </w:p>
    <w:p w:rsidR="00913A41" w:rsidRPr="000E595B" w:rsidRDefault="00913A41" w:rsidP="00FB2D0D">
      <w:pPr>
        <w:tabs>
          <w:tab w:val="left" w:pos="5940"/>
        </w:tabs>
        <w:spacing w:line="276" w:lineRule="auto"/>
        <w:rPr>
          <w:b/>
          <w:sz w:val="24"/>
          <w:szCs w:val="24"/>
        </w:rPr>
      </w:pPr>
    </w:p>
    <w:p w:rsidR="00913A41" w:rsidRPr="000E595B" w:rsidRDefault="00913A41" w:rsidP="00FB2D0D">
      <w:pPr>
        <w:tabs>
          <w:tab w:val="left" w:pos="5940"/>
        </w:tabs>
        <w:spacing w:line="276" w:lineRule="auto"/>
        <w:rPr>
          <w:b/>
          <w:sz w:val="24"/>
          <w:szCs w:val="24"/>
        </w:rPr>
      </w:pPr>
      <w:r w:rsidRPr="000E595B">
        <w:rPr>
          <w:b/>
          <w:sz w:val="24"/>
          <w:szCs w:val="24"/>
        </w:rPr>
        <w:t>16. Net Profit Margin</w:t>
      </w:r>
    </w:p>
    <w:p w:rsidR="00913A41" w:rsidRDefault="00913A41" w:rsidP="00FB2D0D">
      <w:pPr>
        <w:tabs>
          <w:tab w:val="left" w:pos="5940"/>
        </w:tabs>
        <w:spacing w:line="276" w:lineRule="auto"/>
        <w:rPr>
          <w:sz w:val="24"/>
          <w:szCs w:val="24"/>
        </w:rPr>
      </w:pPr>
      <w:r w:rsidRPr="000E595B">
        <w:rPr>
          <w:sz w:val="24"/>
          <w:szCs w:val="24"/>
        </w:rPr>
        <w:t xml:space="preserve">        Net profit is obtained when operating expenses; interest and taxes are subtracted form the gross profit margin ratio is measured by dividing profit after tax by sales:</w:t>
      </w:r>
    </w:p>
    <w:p w:rsidR="00851DE5" w:rsidRDefault="00851DE5" w:rsidP="00FB2D0D">
      <w:pPr>
        <w:tabs>
          <w:tab w:val="left" w:pos="5940"/>
        </w:tabs>
        <w:spacing w:line="276" w:lineRule="auto"/>
        <w:rPr>
          <w:sz w:val="24"/>
          <w:szCs w:val="24"/>
        </w:rPr>
      </w:pPr>
    </w:p>
    <w:p w:rsidR="00851DE5" w:rsidRPr="000E595B" w:rsidRDefault="00104022" w:rsidP="00FB2D0D">
      <w:pPr>
        <w:tabs>
          <w:tab w:val="left" w:pos="5940"/>
        </w:tabs>
        <w:spacing w:line="276" w:lineRule="auto"/>
        <w:rPr>
          <w:sz w:val="24"/>
          <w:szCs w:val="24"/>
        </w:rPr>
      </w:pPr>
      <w:r>
        <w:rPr>
          <w:noProof/>
          <w:sz w:val="24"/>
          <w:szCs w:val="24"/>
        </w:rPr>
        <w:pict>
          <v:rect id="_x0000_s1185" style="position:absolute;margin-left:53.2pt;margin-top:1.45pt;width:289.9pt;height:70.3pt;z-index:251715584" filled="f"/>
        </w:pict>
      </w:r>
    </w:p>
    <w:p w:rsidR="00157D24" w:rsidRPr="000E595B" w:rsidRDefault="00913A41" w:rsidP="00FB2D0D">
      <w:pPr>
        <w:tabs>
          <w:tab w:val="left" w:pos="5940"/>
        </w:tabs>
        <w:spacing w:line="276" w:lineRule="auto"/>
        <w:rPr>
          <w:sz w:val="24"/>
          <w:szCs w:val="24"/>
        </w:rPr>
      </w:pPr>
      <w:r w:rsidRPr="000E595B">
        <w:rPr>
          <w:sz w:val="24"/>
          <w:szCs w:val="24"/>
        </w:rPr>
        <w:t xml:space="preserve">                        </w:t>
      </w:r>
      <w:r w:rsidR="00157D24" w:rsidRPr="000E595B">
        <w:rPr>
          <w:sz w:val="24"/>
          <w:szCs w:val="24"/>
        </w:rPr>
        <w:t xml:space="preserve">                                   </w:t>
      </w:r>
      <w:r w:rsidR="00157D24">
        <w:rPr>
          <w:sz w:val="24"/>
          <w:szCs w:val="24"/>
        </w:rPr>
        <w:t xml:space="preserve">             </w:t>
      </w:r>
      <w:r w:rsidR="00157D24" w:rsidRPr="000E595B">
        <w:rPr>
          <w:sz w:val="24"/>
          <w:szCs w:val="24"/>
        </w:rPr>
        <w:t xml:space="preserve">  Net Profit    </w:t>
      </w:r>
    </w:p>
    <w:p w:rsidR="00157D24" w:rsidRPr="000E595B" w:rsidRDefault="00104022" w:rsidP="00FB2D0D">
      <w:pPr>
        <w:tabs>
          <w:tab w:val="left" w:pos="5940"/>
        </w:tabs>
        <w:spacing w:line="276" w:lineRule="auto"/>
        <w:rPr>
          <w:sz w:val="24"/>
          <w:szCs w:val="24"/>
        </w:rPr>
      </w:pPr>
      <w:r w:rsidRPr="00104022">
        <w:rPr>
          <w:b/>
          <w:noProof/>
          <w:sz w:val="24"/>
          <w:szCs w:val="24"/>
        </w:rPr>
        <w:pict>
          <v:line id="_x0000_s1186" style="position:absolute;z-index:251717632" from="205.2pt,6.2pt" to="285pt,6.2pt"/>
        </w:pict>
      </w:r>
      <w:r w:rsidR="00157D24" w:rsidRPr="000E595B">
        <w:rPr>
          <w:b/>
          <w:sz w:val="24"/>
          <w:szCs w:val="24"/>
        </w:rPr>
        <w:t xml:space="preserve">                            </w:t>
      </w:r>
      <w:r w:rsidR="00157D24" w:rsidRPr="000E595B">
        <w:rPr>
          <w:sz w:val="24"/>
          <w:szCs w:val="24"/>
        </w:rPr>
        <w:t xml:space="preserve">Net profit Ratio =                         </w:t>
      </w:r>
      <w:r w:rsidR="00157D24">
        <w:rPr>
          <w:sz w:val="24"/>
          <w:szCs w:val="24"/>
        </w:rPr>
        <w:t xml:space="preserve">             </w:t>
      </w:r>
      <w:r w:rsidR="00851DE5">
        <w:rPr>
          <w:sz w:val="24"/>
          <w:szCs w:val="24"/>
        </w:rPr>
        <w:t xml:space="preserve">   </w:t>
      </w:r>
      <w:r w:rsidR="00157D24" w:rsidRPr="000E595B">
        <w:rPr>
          <w:sz w:val="24"/>
          <w:szCs w:val="24"/>
        </w:rPr>
        <w:t>X 100</w:t>
      </w:r>
    </w:p>
    <w:p w:rsidR="00157D24" w:rsidRPr="000E595B" w:rsidRDefault="00157D24" w:rsidP="00FB2D0D">
      <w:pPr>
        <w:tabs>
          <w:tab w:val="left" w:pos="5940"/>
        </w:tabs>
        <w:spacing w:line="276" w:lineRule="auto"/>
        <w:rPr>
          <w:sz w:val="24"/>
          <w:szCs w:val="24"/>
        </w:rPr>
      </w:pPr>
      <w:r w:rsidRPr="000E595B">
        <w:rPr>
          <w:sz w:val="24"/>
          <w:szCs w:val="24"/>
        </w:rPr>
        <w:t xml:space="preserve">                                                              </w:t>
      </w:r>
      <w:r>
        <w:rPr>
          <w:sz w:val="24"/>
          <w:szCs w:val="24"/>
        </w:rPr>
        <w:t xml:space="preserve">          </w:t>
      </w:r>
      <w:r w:rsidR="00851DE5">
        <w:rPr>
          <w:sz w:val="24"/>
          <w:szCs w:val="24"/>
        </w:rPr>
        <w:t xml:space="preserve">     </w:t>
      </w:r>
      <w:r>
        <w:rPr>
          <w:sz w:val="24"/>
          <w:szCs w:val="24"/>
        </w:rPr>
        <w:t xml:space="preserve"> </w:t>
      </w:r>
      <w:r w:rsidRPr="000E595B">
        <w:rPr>
          <w:sz w:val="24"/>
          <w:szCs w:val="24"/>
        </w:rPr>
        <w:t>Sales</w:t>
      </w:r>
    </w:p>
    <w:p w:rsidR="00157D24" w:rsidRDefault="00913A41" w:rsidP="00FB2D0D">
      <w:pPr>
        <w:tabs>
          <w:tab w:val="left" w:pos="5940"/>
        </w:tabs>
        <w:spacing w:line="276" w:lineRule="auto"/>
        <w:rPr>
          <w:sz w:val="24"/>
          <w:szCs w:val="24"/>
        </w:rPr>
      </w:pPr>
      <w:r w:rsidRPr="000E595B">
        <w:rPr>
          <w:sz w:val="24"/>
          <w:szCs w:val="24"/>
        </w:rPr>
        <w:t xml:space="preserve">        </w:t>
      </w:r>
    </w:p>
    <w:p w:rsidR="00913A41" w:rsidRPr="000E595B" w:rsidRDefault="00913A41" w:rsidP="00FB2D0D">
      <w:pPr>
        <w:tabs>
          <w:tab w:val="left" w:pos="5940"/>
        </w:tabs>
        <w:spacing w:line="276" w:lineRule="auto"/>
        <w:rPr>
          <w:sz w:val="24"/>
          <w:szCs w:val="24"/>
        </w:rPr>
      </w:pPr>
      <w:r w:rsidRPr="000E595B">
        <w:rPr>
          <w:sz w:val="24"/>
          <w:szCs w:val="24"/>
        </w:rPr>
        <w:t xml:space="preserve">  Net profit ratio establishes a relationship between net profit and sales and indicates and management’s in manufacturing, administrating and selling the products. This ratio is the overall measure of the firm’s ability to turn each rupee sales into net profit. If the net margin </w:t>
      </w:r>
      <w:r w:rsidRPr="000E595B">
        <w:rPr>
          <w:sz w:val="24"/>
          <w:szCs w:val="24"/>
        </w:rPr>
        <w:lastRenderedPageBreak/>
        <w:t>is inadequate the firm will fail to achieve satisfactory return on shareholders’ funds. This ratio also indicates the firm’s capacity to withstand adverse economic conditions.A firm with high net margin ratio would be advantageous position to survive in the face of falling prices, selling prices, cost of production .</w:t>
      </w:r>
    </w:p>
    <w:p w:rsidR="00851DE5" w:rsidRDefault="00851DE5" w:rsidP="00FB2D0D">
      <w:pPr>
        <w:tabs>
          <w:tab w:val="left" w:pos="5940"/>
        </w:tabs>
        <w:spacing w:line="276" w:lineRule="auto"/>
        <w:rPr>
          <w:b/>
          <w:sz w:val="24"/>
          <w:szCs w:val="24"/>
        </w:rPr>
      </w:pPr>
    </w:p>
    <w:p w:rsidR="00851DE5" w:rsidRDefault="00913A41" w:rsidP="00FB2D0D">
      <w:pPr>
        <w:tabs>
          <w:tab w:val="left" w:pos="5940"/>
        </w:tabs>
        <w:spacing w:line="276" w:lineRule="auto"/>
        <w:rPr>
          <w:b/>
          <w:sz w:val="24"/>
          <w:szCs w:val="24"/>
        </w:rPr>
      </w:pPr>
      <w:r w:rsidRPr="000E595B">
        <w:rPr>
          <w:b/>
          <w:sz w:val="24"/>
          <w:szCs w:val="24"/>
        </w:rPr>
        <w:t>17. Net Margin Based on NOPAT</w:t>
      </w:r>
    </w:p>
    <w:p w:rsidR="00851DE5" w:rsidRDefault="00851DE5" w:rsidP="00FB2D0D">
      <w:pPr>
        <w:tabs>
          <w:tab w:val="left" w:pos="5940"/>
        </w:tabs>
        <w:spacing w:line="276" w:lineRule="auto"/>
        <w:rPr>
          <w:b/>
          <w:sz w:val="24"/>
          <w:szCs w:val="24"/>
        </w:rPr>
      </w:pPr>
    </w:p>
    <w:p w:rsidR="00913A41" w:rsidRPr="00851DE5" w:rsidRDefault="00851DE5" w:rsidP="00FB2D0D">
      <w:pPr>
        <w:tabs>
          <w:tab w:val="left" w:pos="5940"/>
        </w:tabs>
        <w:spacing w:line="276" w:lineRule="auto"/>
        <w:rPr>
          <w:b/>
          <w:sz w:val="24"/>
          <w:szCs w:val="24"/>
        </w:rPr>
      </w:pPr>
      <w:r>
        <w:rPr>
          <w:sz w:val="24"/>
          <w:szCs w:val="24"/>
        </w:rPr>
        <w:t xml:space="preserve">  </w:t>
      </w:r>
      <w:r w:rsidR="00913A41" w:rsidRPr="000E595B">
        <w:rPr>
          <w:sz w:val="24"/>
          <w:szCs w:val="24"/>
        </w:rPr>
        <w:t>The profit after tax (PAT) figure excludes interest on borrowing. Interest is tax deducts able, and therefore, a firm that pays more interest pays less tax. Tax saved on account of payment of interest is called interest tax shield. Thus the conventional measure of net profit margin-PAT to sales ratio- is affected by firm’s financial policy. It can mislead if we compare two firms with different debt ratios. For a true comparison of the operating performance of firms, we must ignore the effect of financial leverage, viz., the measure of profits should ignore interest and its tax effect. Thus net profit margin (for evaluating operating performance) may be computed in the following way:</w:t>
      </w:r>
    </w:p>
    <w:p w:rsidR="00913A41" w:rsidRPr="000E595B" w:rsidRDefault="00104022" w:rsidP="00FB2D0D">
      <w:pPr>
        <w:tabs>
          <w:tab w:val="left" w:pos="5940"/>
        </w:tabs>
        <w:spacing w:line="276" w:lineRule="auto"/>
        <w:rPr>
          <w:sz w:val="24"/>
          <w:szCs w:val="24"/>
        </w:rPr>
      </w:pPr>
      <w:r>
        <w:rPr>
          <w:noProof/>
          <w:sz w:val="24"/>
          <w:szCs w:val="24"/>
        </w:rPr>
        <w:pict>
          <v:rect id="_x0000_s1181" style="position:absolute;margin-left:5.7pt;margin-top:10.25pt;width:359.1pt;height:65.5pt;z-index:251712512" filled="f"/>
        </w:pict>
      </w:r>
    </w:p>
    <w:p w:rsidR="00913A41" w:rsidRPr="000E595B" w:rsidRDefault="00913A41"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EBIT (1-T)            </w:t>
      </w:r>
      <w:r w:rsidR="00157D24">
        <w:rPr>
          <w:sz w:val="24"/>
          <w:szCs w:val="24"/>
        </w:rPr>
        <w:t xml:space="preserve"> </w:t>
      </w:r>
      <w:r w:rsidRPr="000E595B">
        <w:rPr>
          <w:sz w:val="24"/>
          <w:szCs w:val="24"/>
        </w:rPr>
        <w:t xml:space="preserve">   NOPAT</w:t>
      </w:r>
    </w:p>
    <w:p w:rsidR="00913A41" w:rsidRPr="000E595B" w:rsidRDefault="00104022" w:rsidP="00FB2D0D">
      <w:pPr>
        <w:tabs>
          <w:tab w:val="left" w:pos="5940"/>
        </w:tabs>
        <w:spacing w:line="276" w:lineRule="auto"/>
        <w:rPr>
          <w:sz w:val="24"/>
          <w:szCs w:val="24"/>
        </w:rPr>
      </w:pPr>
      <w:r>
        <w:rPr>
          <w:noProof/>
          <w:sz w:val="24"/>
          <w:szCs w:val="24"/>
        </w:rPr>
        <w:pict>
          <v:line id="_x0000_s1182" style="position:absolute;z-index:251713536" from="254.6pt,8.65pt" to="349.6pt,8.65pt"/>
        </w:pict>
      </w:r>
      <w:r>
        <w:rPr>
          <w:noProof/>
          <w:sz w:val="24"/>
          <w:szCs w:val="24"/>
        </w:rPr>
        <w:pict>
          <v:line id="_x0000_s1183" style="position:absolute;z-index:251714560" from="134.9pt,8.65pt" to="226.1pt,8.65pt"/>
        </w:pict>
      </w:r>
      <w:r w:rsidR="00913A41" w:rsidRPr="000E595B">
        <w:rPr>
          <w:sz w:val="24"/>
          <w:szCs w:val="24"/>
        </w:rPr>
        <w:t xml:space="preserve">     Net profit margin =                                </w:t>
      </w:r>
      <w:r w:rsidR="00913A41">
        <w:rPr>
          <w:sz w:val="24"/>
          <w:szCs w:val="24"/>
        </w:rPr>
        <w:t xml:space="preserve">          </w:t>
      </w:r>
      <w:r w:rsidR="00913A41" w:rsidRPr="000E595B">
        <w:rPr>
          <w:sz w:val="24"/>
          <w:szCs w:val="24"/>
        </w:rPr>
        <w:t xml:space="preserve">=                          </w:t>
      </w:r>
    </w:p>
    <w:p w:rsidR="00157D24" w:rsidRPr="00C0764F" w:rsidRDefault="00157D24" w:rsidP="00FB2D0D">
      <w:pPr>
        <w:tabs>
          <w:tab w:val="left" w:pos="5940"/>
        </w:tabs>
        <w:spacing w:line="276" w:lineRule="auto"/>
        <w:rPr>
          <w:sz w:val="24"/>
          <w:szCs w:val="24"/>
        </w:rPr>
      </w:pPr>
      <w:r>
        <w:t xml:space="preserve">           </w:t>
      </w:r>
      <w:r w:rsidRPr="000E595B">
        <w:rPr>
          <w:sz w:val="24"/>
          <w:szCs w:val="24"/>
        </w:rPr>
        <w:t xml:space="preserve">                                           </w:t>
      </w:r>
      <w:r>
        <w:rPr>
          <w:sz w:val="24"/>
          <w:szCs w:val="24"/>
        </w:rPr>
        <w:t xml:space="preserve">    </w:t>
      </w:r>
      <w:r w:rsidRPr="000E595B">
        <w:rPr>
          <w:sz w:val="24"/>
          <w:szCs w:val="24"/>
        </w:rPr>
        <w:t xml:space="preserve">Sales                      </w:t>
      </w:r>
      <w:r>
        <w:rPr>
          <w:sz w:val="24"/>
          <w:szCs w:val="24"/>
        </w:rPr>
        <w:t xml:space="preserve">  </w:t>
      </w:r>
      <w:r w:rsidRPr="000E595B">
        <w:rPr>
          <w:sz w:val="24"/>
          <w:szCs w:val="24"/>
        </w:rPr>
        <w:t xml:space="preserve">  Sales</w:t>
      </w:r>
    </w:p>
    <w:p w:rsidR="00211D29" w:rsidRDefault="00211D29" w:rsidP="00FB2D0D">
      <w:pPr>
        <w:tabs>
          <w:tab w:val="left" w:pos="5940"/>
        </w:tabs>
        <w:spacing w:line="276" w:lineRule="auto"/>
        <w:rPr>
          <w:sz w:val="24"/>
          <w:szCs w:val="24"/>
        </w:rPr>
      </w:pPr>
    </w:p>
    <w:p w:rsidR="00157D24" w:rsidRDefault="00157D24" w:rsidP="00FB2D0D">
      <w:pPr>
        <w:tabs>
          <w:tab w:val="left" w:pos="5940"/>
        </w:tabs>
        <w:spacing w:line="276" w:lineRule="auto"/>
        <w:rPr>
          <w:sz w:val="24"/>
          <w:szCs w:val="24"/>
        </w:rPr>
      </w:pPr>
    </w:p>
    <w:p w:rsidR="00157D24" w:rsidRPr="00851DE5" w:rsidRDefault="00157D24" w:rsidP="00FB2D0D">
      <w:pPr>
        <w:tabs>
          <w:tab w:val="left" w:pos="5940"/>
        </w:tabs>
        <w:spacing w:line="276" w:lineRule="auto"/>
        <w:rPr>
          <w:sz w:val="24"/>
          <w:szCs w:val="24"/>
        </w:rPr>
      </w:pPr>
      <w:r w:rsidRPr="000E595B">
        <w:rPr>
          <w:b/>
          <w:sz w:val="24"/>
          <w:szCs w:val="24"/>
        </w:rPr>
        <w:t>18. Operating Expense Ratio:</w:t>
      </w:r>
    </w:p>
    <w:p w:rsidR="00383CB9" w:rsidRDefault="00157D24" w:rsidP="00FB2D0D">
      <w:pPr>
        <w:tabs>
          <w:tab w:val="left" w:pos="5940"/>
        </w:tabs>
        <w:spacing w:line="276" w:lineRule="auto"/>
        <w:rPr>
          <w:sz w:val="24"/>
          <w:szCs w:val="24"/>
        </w:rPr>
      </w:pPr>
      <w:r w:rsidRPr="000E595B">
        <w:rPr>
          <w:sz w:val="24"/>
          <w:szCs w:val="24"/>
        </w:rPr>
        <w:t xml:space="preserve">               </w:t>
      </w:r>
    </w:p>
    <w:p w:rsidR="00157D24" w:rsidRPr="000E595B" w:rsidRDefault="00157D24" w:rsidP="00FB2D0D">
      <w:pPr>
        <w:tabs>
          <w:tab w:val="left" w:pos="5940"/>
        </w:tabs>
        <w:spacing w:line="276" w:lineRule="auto"/>
        <w:rPr>
          <w:sz w:val="24"/>
          <w:szCs w:val="24"/>
        </w:rPr>
      </w:pPr>
      <w:r w:rsidRPr="000E595B">
        <w:rPr>
          <w:sz w:val="24"/>
          <w:szCs w:val="24"/>
        </w:rPr>
        <w:t>The operating expense ratio explains the changes in the profit margin (EBIT to sales) ratio. This ratio is computed by dividing operating expenses</w:t>
      </w:r>
      <w:r w:rsidRPr="000E595B">
        <w:rPr>
          <w:i/>
          <w:sz w:val="24"/>
          <w:szCs w:val="24"/>
        </w:rPr>
        <w:t xml:space="preserve"> viz., </w:t>
      </w:r>
      <w:r w:rsidRPr="000E595B">
        <w:rPr>
          <w:sz w:val="24"/>
          <w:szCs w:val="24"/>
        </w:rPr>
        <w:t>cost of goods sold plus selling expense and general and administrative expenses (excluding interest) by sales.</w:t>
      </w:r>
    </w:p>
    <w:p w:rsidR="00157D24" w:rsidRDefault="00157D24" w:rsidP="00FB2D0D">
      <w:pPr>
        <w:tabs>
          <w:tab w:val="left" w:pos="5940"/>
        </w:tabs>
        <w:spacing w:line="276" w:lineRule="auto"/>
        <w:rPr>
          <w:sz w:val="24"/>
          <w:szCs w:val="24"/>
        </w:rPr>
      </w:pPr>
    </w:p>
    <w:p w:rsidR="00157D24" w:rsidRPr="000E595B" w:rsidRDefault="00104022" w:rsidP="00FB2D0D">
      <w:pPr>
        <w:tabs>
          <w:tab w:val="left" w:pos="5940"/>
        </w:tabs>
        <w:spacing w:line="276" w:lineRule="auto"/>
        <w:rPr>
          <w:sz w:val="24"/>
          <w:szCs w:val="24"/>
        </w:rPr>
      </w:pPr>
      <w:r>
        <w:rPr>
          <w:noProof/>
          <w:sz w:val="24"/>
          <w:szCs w:val="24"/>
        </w:rPr>
        <w:pict>
          <v:rect id="_x0000_s1193" style="position:absolute;margin-left:34.2pt;margin-top:6.85pt;width:347.7pt;height:67.35pt;z-index:251719680" filled="f"/>
        </w:pict>
      </w:r>
      <w:r w:rsidR="00157D24" w:rsidRPr="000E595B">
        <w:rPr>
          <w:sz w:val="24"/>
          <w:szCs w:val="24"/>
        </w:rPr>
        <w:t xml:space="preserve">                        </w:t>
      </w:r>
      <w:r w:rsidR="00157D24">
        <w:rPr>
          <w:sz w:val="24"/>
          <w:szCs w:val="24"/>
        </w:rPr>
        <w:t xml:space="preserve">                             </w:t>
      </w:r>
    </w:p>
    <w:p w:rsidR="00157D24" w:rsidRPr="000E595B" w:rsidRDefault="00157D24"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Operating expenses</w:t>
      </w:r>
    </w:p>
    <w:p w:rsidR="00157D24" w:rsidRPr="000E595B" w:rsidRDefault="00104022" w:rsidP="00FB2D0D">
      <w:pPr>
        <w:tabs>
          <w:tab w:val="left" w:pos="5940"/>
        </w:tabs>
        <w:spacing w:line="276" w:lineRule="auto"/>
        <w:rPr>
          <w:sz w:val="24"/>
          <w:szCs w:val="24"/>
        </w:rPr>
      </w:pPr>
      <w:r>
        <w:rPr>
          <w:noProof/>
          <w:sz w:val="24"/>
          <w:szCs w:val="24"/>
        </w:rPr>
        <w:pict>
          <v:line id="_x0000_s1194" style="position:absolute;z-index:251720704" from="205.2pt,7.4pt" to="361pt,7.4pt"/>
        </w:pict>
      </w:r>
      <w:r w:rsidR="00157D24" w:rsidRPr="000E595B">
        <w:rPr>
          <w:sz w:val="24"/>
          <w:szCs w:val="24"/>
        </w:rPr>
        <w:t xml:space="preserve">              Operating expenses ratio</w:t>
      </w:r>
      <w:r w:rsidR="00A865FB">
        <w:rPr>
          <w:sz w:val="24"/>
          <w:szCs w:val="24"/>
        </w:rPr>
        <w:t xml:space="preserve">    </w:t>
      </w:r>
      <w:r w:rsidR="00157D24" w:rsidRPr="000E595B">
        <w:rPr>
          <w:sz w:val="24"/>
          <w:szCs w:val="24"/>
        </w:rPr>
        <w:t xml:space="preserve">=                                               </w:t>
      </w:r>
    </w:p>
    <w:p w:rsidR="00157D24" w:rsidRPr="000E595B" w:rsidRDefault="00157D24"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Sales</w:t>
      </w:r>
    </w:p>
    <w:p w:rsidR="00157D24" w:rsidRDefault="00157D24" w:rsidP="00FB2D0D">
      <w:pPr>
        <w:tabs>
          <w:tab w:val="left" w:pos="5940"/>
        </w:tabs>
        <w:spacing w:line="276" w:lineRule="auto"/>
        <w:rPr>
          <w:sz w:val="24"/>
          <w:szCs w:val="24"/>
        </w:rPr>
      </w:pPr>
    </w:p>
    <w:p w:rsidR="00157D24" w:rsidRDefault="00157D24" w:rsidP="00FB2D0D">
      <w:pPr>
        <w:tabs>
          <w:tab w:val="left" w:pos="5940"/>
        </w:tabs>
        <w:spacing w:line="276" w:lineRule="auto"/>
        <w:rPr>
          <w:sz w:val="24"/>
          <w:szCs w:val="24"/>
        </w:rPr>
      </w:pPr>
    </w:p>
    <w:p w:rsidR="007452DA" w:rsidRPr="000E595B" w:rsidRDefault="007452DA" w:rsidP="00FB2D0D">
      <w:pPr>
        <w:tabs>
          <w:tab w:val="left" w:pos="5940"/>
        </w:tabs>
        <w:spacing w:line="276" w:lineRule="auto"/>
        <w:rPr>
          <w:sz w:val="24"/>
          <w:szCs w:val="24"/>
        </w:rPr>
      </w:pPr>
      <w:r w:rsidRPr="000E595B">
        <w:rPr>
          <w:b/>
          <w:bCs/>
          <w:sz w:val="24"/>
          <w:szCs w:val="24"/>
        </w:rPr>
        <w:t>19.</w:t>
      </w:r>
      <w:r w:rsidRPr="000E595B">
        <w:rPr>
          <w:sz w:val="24"/>
          <w:szCs w:val="24"/>
        </w:rPr>
        <w:t xml:space="preserve"> </w:t>
      </w:r>
      <w:r w:rsidRPr="000E595B">
        <w:rPr>
          <w:b/>
          <w:sz w:val="24"/>
          <w:szCs w:val="24"/>
        </w:rPr>
        <w:t>Return on Investment (ROI</w:t>
      </w:r>
      <w:r w:rsidRPr="000E595B">
        <w:rPr>
          <w:sz w:val="24"/>
          <w:szCs w:val="24"/>
        </w:rPr>
        <w:t>)</w:t>
      </w:r>
    </w:p>
    <w:p w:rsidR="00383CB9" w:rsidRDefault="00383CB9" w:rsidP="00FB2D0D">
      <w:pPr>
        <w:tabs>
          <w:tab w:val="left" w:pos="5940"/>
        </w:tabs>
        <w:spacing w:line="276" w:lineRule="auto"/>
        <w:rPr>
          <w:sz w:val="24"/>
          <w:szCs w:val="24"/>
        </w:rPr>
      </w:pPr>
    </w:p>
    <w:p w:rsidR="007452DA" w:rsidRPr="000E595B" w:rsidRDefault="007452DA" w:rsidP="00FB2D0D">
      <w:pPr>
        <w:tabs>
          <w:tab w:val="left" w:pos="5940"/>
        </w:tabs>
        <w:spacing w:line="276" w:lineRule="auto"/>
        <w:rPr>
          <w:sz w:val="24"/>
          <w:szCs w:val="24"/>
        </w:rPr>
      </w:pPr>
      <w:r w:rsidRPr="000E595B">
        <w:rPr>
          <w:sz w:val="24"/>
          <w:szCs w:val="24"/>
        </w:rPr>
        <w:t>The term investment may refer to total assets or net assets.  The funds employed in net assets in known as capital employed.  Net assets equal net fixed assets plus current assets minus current liabilities excluding bank loans.  Alternatively, capital employed is equal to net worth plus total debt.</w:t>
      </w:r>
    </w:p>
    <w:p w:rsidR="00383CB9" w:rsidRDefault="00383CB9" w:rsidP="00FB2D0D">
      <w:pPr>
        <w:tabs>
          <w:tab w:val="left" w:pos="5940"/>
        </w:tabs>
        <w:spacing w:line="276" w:lineRule="auto"/>
        <w:rPr>
          <w:sz w:val="24"/>
          <w:szCs w:val="24"/>
        </w:rPr>
      </w:pPr>
    </w:p>
    <w:p w:rsidR="007452DA" w:rsidRPr="000E595B" w:rsidRDefault="007452DA" w:rsidP="00FB2D0D">
      <w:pPr>
        <w:tabs>
          <w:tab w:val="left" w:pos="5940"/>
        </w:tabs>
        <w:spacing w:line="276" w:lineRule="auto"/>
        <w:rPr>
          <w:sz w:val="24"/>
          <w:szCs w:val="24"/>
        </w:rPr>
      </w:pPr>
      <w:r w:rsidRPr="000E595B">
        <w:rPr>
          <w:sz w:val="24"/>
          <w:szCs w:val="24"/>
        </w:rPr>
        <w:t xml:space="preserve"> The conventional approach of calculating return of investment (ROI) is to divide PAT by investments.  Investment represents pool of funds supplied by shareholders and lenders, while PAT represent residue income of shareholders; therefore, it is conceptually unsound to use PAT in the calculation of ROI.  Also, as discussed earlier, PAT is affected by capital </w:t>
      </w:r>
      <w:r w:rsidRPr="000E595B">
        <w:rPr>
          <w:sz w:val="24"/>
          <w:szCs w:val="24"/>
        </w:rPr>
        <w:lastRenderedPageBreak/>
        <w:t xml:space="preserve">structure.  It is, therefore, more appropriate to use one of the following measures of ROI for comparing the operating efficiency of firms: </w:t>
      </w:r>
    </w:p>
    <w:p w:rsidR="007452DA" w:rsidRPr="000E595B" w:rsidRDefault="00104022" w:rsidP="00FB2D0D">
      <w:pPr>
        <w:tabs>
          <w:tab w:val="left" w:pos="5940"/>
        </w:tabs>
        <w:spacing w:line="276" w:lineRule="auto"/>
        <w:rPr>
          <w:b/>
          <w:sz w:val="24"/>
          <w:szCs w:val="24"/>
        </w:rPr>
      </w:pPr>
      <w:r>
        <w:rPr>
          <w:b/>
          <w:noProof/>
          <w:sz w:val="24"/>
          <w:szCs w:val="24"/>
        </w:rPr>
        <w:pict>
          <v:rect id="_x0000_s1195" style="position:absolute;margin-left:72.6pt;margin-top:5.7pt;width:343.5pt;height:80.2pt;z-index:251722752" filled="f"/>
        </w:pict>
      </w:r>
      <w:r w:rsidR="007452DA">
        <w:rPr>
          <w:b/>
          <w:sz w:val="24"/>
          <w:szCs w:val="24"/>
        </w:rPr>
        <w:t xml:space="preserve">         </w:t>
      </w:r>
      <w:r w:rsidR="007452DA" w:rsidRPr="000E595B">
        <w:rPr>
          <w:b/>
          <w:sz w:val="24"/>
          <w:szCs w:val="24"/>
        </w:rPr>
        <w:t xml:space="preserve">   </w:t>
      </w:r>
    </w:p>
    <w:p w:rsidR="007452DA" w:rsidRPr="000E595B" w:rsidRDefault="007452DA" w:rsidP="00FB2D0D">
      <w:pPr>
        <w:tabs>
          <w:tab w:val="left" w:pos="5940"/>
        </w:tabs>
        <w:spacing w:line="276" w:lineRule="auto"/>
        <w:rPr>
          <w:sz w:val="24"/>
          <w:szCs w:val="24"/>
        </w:rPr>
      </w:pPr>
      <w:r w:rsidRPr="000E595B">
        <w:rPr>
          <w:b/>
          <w:sz w:val="24"/>
          <w:szCs w:val="24"/>
        </w:rPr>
        <w:t xml:space="preserve">                                                           </w:t>
      </w:r>
      <w:r>
        <w:rPr>
          <w:b/>
          <w:sz w:val="24"/>
          <w:szCs w:val="24"/>
        </w:rPr>
        <w:t xml:space="preserve">             </w:t>
      </w:r>
      <w:r w:rsidRPr="000E595B">
        <w:rPr>
          <w:sz w:val="24"/>
          <w:szCs w:val="24"/>
        </w:rPr>
        <w:t>BIT (1-T)             EBIT (1-T)</w:t>
      </w:r>
    </w:p>
    <w:p w:rsidR="007452DA" w:rsidRPr="000E595B" w:rsidRDefault="00104022" w:rsidP="00FB2D0D">
      <w:pPr>
        <w:tabs>
          <w:tab w:val="left" w:pos="5940"/>
        </w:tabs>
        <w:spacing w:line="276" w:lineRule="auto"/>
        <w:rPr>
          <w:sz w:val="24"/>
          <w:szCs w:val="24"/>
        </w:rPr>
      </w:pPr>
      <w:r>
        <w:rPr>
          <w:noProof/>
          <w:sz w:val="24"/>
          <w:szCs w:val="24"/>
        </w:rPr>
        <w:pict>
          <v:line id="_x0000_s1196" style="position:absolute;z-index:251723776" from="305.9pt,11.05pt" to="387.6pt,11.05pt"/>
        </w:pict>
      </w:r>
      <w:r>
        <w:rPr>
          <w:noProof/>
          <w:sz w:val="24"/>
          <w:szCs w:val="24"/>
        </w:rPr>
        <w:pict>
          <v:line id="_x0000_s1197" style="position:absolute;z-index:251724800" from="203.3pt,11.05pt" to="281.2pt,11.05pt"/>
        </w:pict>
      </w:r>
      <w:r w:rsidR="007452DA" w:rsidRPr="000E595B">
        <w:rPr>
          <w:sz w:val="24"/>
          <w:szCs w:val="24"/>
        </w:rPr>
        <w:t xml:space="preserve">                               ROI = ROTA =                           </w:t>
      </w:r>
      <w:r w:rsidR="007452DA">
        <w:rPr>
          <w:sz w:val="24"/>
          <w:szCs w:val="24"/>
        </w:rPr>
        <w:t xml:space="preserve">          </w:t>
      </w:r>
      <w:r w:rsidR="007452DA" w:rsidRPr="000E595B">
        <w:rPr>
          <w:sz w:val="24"/>
          <w:szCs w:val="24"/>
        </w:rPr>
        <w:t xml:space="preserve">=                                                                                                                                                                                     </w:t>
      </w:r>
    </w:p>
    <w:p w:rsidR="007452DA" w:rsidRPr="000E595B" w:rsidRDefault="007452DA"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Total assets               TA</w:t>
      </w:r>
    </w:p>
    <w:p w:rsidR="007452DA" w:rsidRPr="000E595B" w:rsidRDefault="007452DA" w:rsidP="00FB2D0D">
      <w:pPr>
        <w:tabs>
          <w:tab w:val="left" w:pos="5940"/>
        </w:tabs>
        <w:spacing w:line="276" w:lineRule="auto"/>
        <w:rPr>
          <w:sz w:val="24"/>
          <w:szCs w:val="24"/>
        </w:rPr>
      </w:pPr>
    </w:p>
    <w:p w:rsidR="00C166DD" w:rsidRDefault="007452DA" w:rsidP="00FB2D0D">
      <w:pPr>
        <w:tabs>
          <w:tab w:val="left" w:pos="5940"/>
        </w:tabs>
        <w:spacing w:line="276" w:lineRule="auto"/>
        <w:rPr>
          <w:b/>
          <w:sz w:val="24"/>
          <w:szCs w:val="24"/>
        </w:rPr>
      </w:pPr>
      <w:r w:rsidRPr="000E595B">
        <w:rPr>
          <w:b/>
          <w:sz w:val="24"/>
          <w:szCs w:val="24"/>
        </w:rPr>
        <w:t xml:space="preserve">                                                          </w:t>
      </w:r>
      <w:r>
        <w:rPr>
          <w:b/>
          <w:sz w:val="24"/>
          <w:szCs w:val="24"/>
        </w:rPr>
        <w:t xml:space="preserve">    </w:t>
      </w:r>
    </w:p>
    <w:p w:rsidR="00C166DD" w:rsidRDefault="00C166DD" w:rsidP="00FB2D0D">
      <w:pPr>
        <w:tabs>
          <w:tab w:val="left" w:pos="5940"/>
        </w:tabs>
        <w:spacing w:line="276" w:lineRule="auto"/>
        <w:rPr>
          <w:b/>
          <w:sz w:val="24"/>
          <w:szCs w:val="24"/>
        </w:rPr>
      </w:pPr>
    </w:p>
    <w:p w:rsidR="007452DA" w:rsidRPr="007452DA" w:rsidRDefault="00104022" w:rsidP="00FB2D0D">
      <w:pPr>
        <w:tabs>
          <w:tab w:val="left" w:pos="5940"/>
        </w:tabs>
        <w:spacing w:line="276" w:lineRule="auto"/>
        <w:rPr>
          <w:b/>
          <w:sz w:val="24"/>
          <w:szCs w:val="24"/>
        </w:rPr>
      </w:pPr>
      <w:r>
        <w:rPr>
          <w:b/>
          <w:noProof/>
          <w:sz w:val="24"/>
          <w:szCs w:val="24"/>
        </w:rPr>
        <w:pict>
          <v:rect id="_x0000_s1219" style="position:absolute;margin-left:73.25pt;margin-top:-14.4pt;width:331.2pt;height:73.25pt;z-index:251748352" filled="f"/>
        </w:pict>
      </w:r>
      <w:r w:rsidR="00C166DD">
        <w:rPr>
          <w:b/>
          <w:sz w:val="24"/>
          <w:szCs w:val="24"/>
        </w:rPr>
        <w:t xml:space="preserve">                                                               </w:t>
      </w:r>
      <w:r w:rsidR="007452DA">
        <w:rPr>
          <w:b/>
          <w:sz w:val="24"/>
          <w:szCs w:val="24"/>
        </w:rPr>
        <w:t xml:space="preserve">          </w:t>
      </w:r>
      <w:r w:rsidR="007452DA" w:rsidRPr="000E595B">
        <w:rPr>
          <w:sz w:val="24"/>
          <w:szCs w:val="24"/>
        </w:rPr>
        <w:t xml:space="preserve">EBIT (1-T)   </w:t>
      </w:r>
      <w:r w:rsidR="00C166DD">
        <w:rPr>
          <w:sz w:val="24"/>
          <w:szCs w:val="24"/>
        </w:rPr>
        <w:t xml:space="preserve">   </w:t>
      </w:r>
      <w:r w:rsidR="007452DA" w:rsidRPr="000E595B">
        <w:rPr>
          <w:sz w:val="24"/>
          <w:szCs w:val="24"/>
        </w:rPr>
        <w:t xml:space="preserve">       </w:t>
      </w:r>
      <w:r w:rsidR="00C166DD">
        <w:rPr>
          <w:sz w:val="24"/>
          <w:szCs w:val="24"/>
        </w:rPr>
        <w:t xml:space="preserve">  </w:t>
      </w:r>
      <w:r w:rsidR="007452DA" w:rsidRPr="000E595B">
        <w:rPr>
          <w:sz w:val="24"/>
          <w:szCs w:val="24"/>
        </w:rPr>
        <w:t>EBIT (1-T)</w:t>
      </w:r>
    </w:p>
    <w:p w:rsidR="00C166DD" w:rsidRDefault="00104022" w:rsidP="00FB2D0D">
      <w:pPr>
        <w:tabs>
          <w:tab w:val="left" w:pos="5940"/>
        </w:tabs>
        <w:spacing w:line="276" w:lineRule="auto"/>
        <w:rPr>
          <w:sz w:val="24"/>
          <w:szCs w:val="24"/>
        </w:rPr>
      </w:pPr>
      <w:r>
        <w:rPr>
          <w:noProof/>
          <w:sz w:val="24"/>
          <w:szCs w:val="24"/>
        </w:rPr>
        <w:pict>
          <v:line id="_x0000_s1198" style="position:absolute;z-index:251725824" from="309.7pt,13.45pt" to="389.5pt,13.45pt"/>
        </w:pict>
      </w:r>
      <w:r>
        <w:rPr>
          <w:noProof/>
          <w:sz w:val="24"/>
          <w:szCs w:val="24"/>
        </w:rPr>
        <w:pict>
          <v:line id="_x0000_s1199" style="position:absolute;z-index:251726848" from="203.3pt,13.45pt" to="288.8pt,13.45pt"/>
        </w:pict>
      </w:r>
      <w:r w:rsidR="007452DA" w:rsidRPr="000E595B">
        <w:rPr>
          <w:sz w:val="24"/>
          <w:szCs w:val="24"/>
        </w:rPr>
        <w:t xml:space="preserve">                               ROI = </w:t>
      </w:r>
      <w:r w:rsidR="00C166DD">
        <w:rPr>
          <w:sz w:val="24"/>
          <w:szCs w:val="24"/>
        </w:rPr>
        <w:t xml:space="preserve">    </w:t>
      </w:r>
      <w:r w:rsidR="007452DA" w:rsidRPr="000E595B">
        <w:rPr>
          <w:sz w:val="24"/>
          <w:szCs w:val="24"/>
        </w:rPr>
        <w:t xml:space="preserve">RONA =       </w:t>
      </w:r>
      <w:r w:rsidR="007452DA">
        <w:rPr>
          <w:sz w:val="24"/>
          <w:szCs w:val="24"/>
        </w:rPr>
        <w:t xml:space="preserve">          </w:t>
      </w:r>
      <w:r w:rsidR="007452DA" w:rsidRPr="000E595B">
        <w:rPr>
          <w:sz w:val="24"/>
          <w:szCs w:val="24"/>
        </w:rPr>
        <w:t xml:space="preserve">  </w:t>
      </w:r>
      <w:r w:rsidR="007452DA">
        <w:rPr>
          <w:sz w:val="24"/>
          <w:szCs w:val="24"/>
        </w:rPr>
        <w:t xml:space="preserve">   </w:t>
      </w:r>
      <w:r w:rsidR="007452DA" w:rsidRPr="000E595B">
        <w:rPr>
          <w:sz w:val="24"/>
          <w:szCs w:val="24"/>
        </w:rPr>
        <w:t xml:space="preserve">    </w:t>
      </w:r>
      <w:r w:rsidR="007452DA">
        <w:rPr>
          <w:sz w:val="24"/>
          <w:szCs w:val="24"/>
        </w:rPr>
        <w:t xml:space="preserve">          </w:t>
      </w:r>
      <w:r w:rsidR="00C166DD">
        <w:rPr>
          <w:sz w:val="24"/>
          <w:szCs w:val="24"/>
        </w:rPr>
        <w:t xml:space="preserve">  </w:t>
      </w:r>
      <w:r w:rsidR="007452DA" w:rsidRPr="000E595B">
        <w:rPr>
          <w:sz w:val="24"/>
          <w:szCs w:val="24"/>
        </w:rPr>
        <w:t xml:space="preserve">=    </w:t>
      </w:r>
    </w:p>
    <w:p w:rsidR="007452DA" w:rsidRPr="000E595B" w:rsidRDefault="00C166DD" w:rsidP="00FB2D0D">
      <w:pPr>
        <w:tabs>
          <w:tab w:val="left" w:pos="5940"/>
        </w:tabs>
        <w:spacing w:line="276" w:lineRule="auto"/>
        <w:rPr>
          <w:sz w:val="24"/>
          <w:szCs w:val="24"/>
        </w:rPr>
      </w:pPr>
      <w:r>
        <w:rPr>
          <w:sz w:val="24"/>
          <w:szCs w:val="24"/>
        </w:rPr>
        <w:t xml:space="preserve">                                                                          </w:t>
      </w:r>
      <w:r w:rsidR="007452DA" w:rsidRPr="000E595B">
        <w:rPr>
          <w:sz w:val="24"/>
          <w:szCs w:val="24"/>
        </w:rPr>
        <w:t xml:space="preserve">Net assets              </w:t>
      </w:r>
      <w:r>
        <w:rPr>
          <w:sz w:val="24"/>
          <w:szCs w:val="24"/>
        </w:rPr>
        <w:t xml:space="preserve">       </w:t>
      </w:r>
      <w:r w:rsidR="007452DA" w:rsidRPr="000E595B">
        <w:rPr>
          <w:sz w:val="24"/>
          <w:szCs w:val="24"/>
        </w:rPr>
        <w:t xml:space="preserve"> NA</w:t>
      </w:r>
    </w:p>
    <w:p w:rsidR="007452DA" w:rsidRPr="000E595B" w:rsidRDefault="007452DA" w:rsidP="00FB2D0D">
      <w:pPr>
        <w:tabs>
          <w:tab w:val="left" w:pos="5940"/>
        </w:tabs>
        <w:spacing w:line="276" w:lineRule="auto"/>
        <w:rPr>
          <w:sz w:val="24"/>
          <w:szCs w:val="24"/>
        </w:rPr>
      </w:pPr>
    </w:p>
    <w:p w:rsidR="00851DE5" w:rsidRDefault="00851DE5" w:rsidP="00FB2D0D">
      <w:pPr>
        <w:tabs>
          <w:tab w:val="left" w:pos="5940"/>
        </w:tabs>
        <w:spacing w:line="276" w:lineRule="auto"/>
        <w:rPr>
          <w:sz w:val="24"/>
          <w:szCs w:val="24"/>
        </w:rPr>
      </w:pPr>
    </w:p>
    <w:p w:rsidR="007452DA" w:rsidRPr="000E595B" w:rsidRDefault="007452DA" w:rsidP="00FB2D0D">
      <w:pPr>
        <w:tabs>
          <w:tab w:val="left" w:pos="5940"/>
        </w:tabs>
        <w:spacing w:line="276" w:lineRule="auto"/>
        <w:rPr>
          <w:sz w:val="24"/>
          <w:szCs w:val="24"/>
        </w:rPr>
      </w:pPr>
      <w:r w:rsidRPr="000E595B">
        <w:rPr>
          <w:sz w:val="24"/>
          <w:szCs w:val="24"/>
        </w:rPr>
        <w:t>Since taxes are not controllable by management, and since firm’s opportunities for availing tax incentives differ, it may be more prudent to use before tax to measure ROI. Many companies use EBITDA (Earnings before Depreciation, Interest, Tax and Amortization) instead of EBIT to calculate ROI. Thus the ratio is:</w:t>
      </w:r>
    </w:p>
    <w:p w:rsidR="007452DA" w:rsidRPr="000E595B" w:rsidRDefault="00104022" w:rsidP="00FB2D0D">
      <w:pPr>
        <w:tabs>
          <w:tab w:val="left" w:pos="5940"/>
        </w:tabs>
        <w:spacing w:line="276" w:lineRule="auto"/>
        <w:rPr>
          <w:sz w:val="24"/>
          <w:szCs w:val="24"/>
        </w:rPr>
      </w:pPr>
      <w:r w:rsidRPr="00104022">
        <w:rPr>
          <w:b/>
          <w:noProof/>
          <w:sz w:val="24"/>
          <w:szCs w:val="24"/>
        </w:rPr>
        <w:pict>
          <v:rect id="_x0000_s1200" style="position:absolute;margin-left:66.5pt;margin-top:9.4pt;width:216.6pt;height:62.6pt;z-index:251727872" filled="f"/>
        </w:pict>
      </w:r>
    </w:p>
    <w:p w:rsidR="007452DA" w:rsidRPr="000E595B" w:rsidRDefault="007452DA"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EBIT                                                           </w:t>
      </w:r>
    </w:p>
    <w:p w:rsidR="007452DA" w:rsidRPr="000E595B" w:rsidRDefault="00104022" w:rsidP="00FB2D0D">
      <w:pPr>
        <w:tabs>
          <w:tab w:val="left" w:pos="5940"/>
        </w:tabs>
        <w:spacing w:line="276" w:lineRule="auto"/>
        <w:rPr>
          <w:sz w:val="24"/>
          <w:szCs w:val="24"/>
        </w:rPr>
      </w:pPr>
      <w:r>
        <w:rPr>
          <w:noProof/>
          <w:sz w:val="24"/>
          <w:szCs w:val="24"/>
        </w:rPr>
        <w:pict>
          <v:line id="_x0000_s1201" style="position:absolute;z-index:251728896" from="136.8pt,11.4pt" to="252.7pt,11.4pt"/>
        </w:pict>
      </w:r>
      <w:r w:rsidR="007452DA" w:rsidRPr="000E595B">
        <w:rPr>
          <w:sz w:val="24"/>
          <w:szCs w:val="24"/>
        </w:rPr>
        <w:t xml:space="preserve">                         ROI</w:t>
      </w:r>
      <w:r w:rsidR="003B4B3B">
        <w:rPr>
          <w:sz w:val="24"/>
          <w:szCs w:val="24"/>
        </w:rPr>
        <w:t xml:space="preserve">    </w:t>
      </w:r>
      <w:r w:rsidR="007452DA" w:rsidRPr="000E595B">
        <w:rPr>
          <w:sz w:val="24"/>
          <w:szCs w:val="24"/>
        </w:rPr>
        <w:t xml:space="preserve">=                          </w:t>
      </w:r>
    </w:p>
    <w:p w:rsidR="007452DA" w:rsidRPr="000E595B" w:rsidRDefault="007452DA"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Total Assets (TA)</w:t>
      </w:r>
    </w:p>
    <w:p w:rsidR="00157D24" w:rsidRDefault="00157D24" w:rsidP="00FB2D0D">
      <w:pPr>
        <w:tabs>
          <w:tab w:val="left" w:pos="5940"/>
        </w:tabs>
        <w:spacing w:line="276" w:lineRule="auto"/>
        <w:rPr>
          <w:sz w:val="24"/>
          <w:szCs w:val="24"/>
        </w:rPr>
      </w:pPr>
    </w:p>
    <w:p w:rsidR="00851DE5" w:rsidRDefault="00851DE5" w:rsidP="00FB2D0D">
      <w:pPr>
        <w:tabs>
          <w:tab w:val="left" w:pos="5940"/>
        </w:tabs>
        <w:spacing w:line="276" w:lineRule="auto"/>
        <w:rPr>
          <w:b/>
          <w:sz w:val="24"/>
          <w:szCs w:val="24"/>
        </w:rPr>
      </w:pPr>
    </w:p>
    <w:p w:rsidR="003B4B3B" w:rsidRPr="000E595B" w:rsidRDefault="003B4B3B" w:rsidP="00FB2D0D">
      <w:pPr>
        <w:tabs>
          <w:tab w:val="left" w:pos="5940"/>
        </w:tabs>
        <w:spacing w:line="276" w:lineRule="auto"/>
        <w:rPr>
          <w:b/>
          <w:sz w:val="24"/>
          <w:szCs w:val="24"/>
        </w:rPr>
      </w:pPr>
      <w:r w:rsidRPr="000E595B">
        <w:rPr>
          <w:b/>
          <w:sz w:val="24"/>
          <w:szCs w:val="24"/>
        </w:rPr>
        <w:t>20. Return on Equity (ROE)</w:t>
      </w:r>
    </w:p>
    <w:p w:rsidR="00A50616" w:rsidRDefault="003B4B3B" w:rsidP="00FB2D0D">
      <w:pPr>
        <w:tabs>
          <w:tab w:val="left" w:pos="5940"/>
        </w:tabs>
        <w:spacing w:line="276" w:lineRule="auto"/>
        <w:rPr>
          <w:sz w:val="24"/>
          <w:szCs w:val="24"/>
        </w:rPr>
      </w:pPr>
      <w:r w:rsidRPr="000E595B">
        <w:rPr>
          <w:b/>
          <w:sz w:val="24"/>
          <w:szCs w:val="24"/>
        </w:rPr>
        <w:t xml:space="preserve">                   </w:t>
      </w:r>
      <w:r w:rsidRPr="000E595B">
        <w:rPr>
          <w:sz w:val="24"/>
          <w:szCs w:val="24"/>
        </w:rPr>
        <w:t xml:space="preserve">  </w:t>
      </w:r>
    </w:p>
    <w:p w:rsidR="003B4B3B" w:rsidRPr="000E595B" w:rsidRDefault="003B4B3B" w:rsidP="00FB2D0D">
      <w:pPr>
        <w:tabs>
          <w:tab w:val="left" w:pos="5940"/>
        </w:tabs>
        <w:spacing w:line="276" w:lineRule="auto"/>
        <w:rPr>
          <w:sz w:val="24"/>
          <w:szCs w:val="24"/>
        </w:rPr>
      </w:pPr>
      <w:r w:rsidRPr="000E595B">
        <w:rPr>
          <w:sz w:val="24"/>
          <w:szCs w:val="24"/>
        </w:rPr>
        <w:t>Common or ordinary shareholders are entitled to the residual profits.  The rate of dividend is not fixed; the earnings may be distributed to shareholders or retained in the business.  Nevertheless, the net profits after taxes represent their return.  A return on shareholders equity is calculated to see the profitability of owners’ investment.  The shareholders equity or net worth will include paid-up share capital, share premium, and reserves and surplus less accumulated losses.  Net worth also be found by subtracting total liabilities from total assets.  The return on equity is net profit after taxes divided by shareholders equity, which is given by net worth:</w:t>
      </w:r>
    </w:p>
    <w:p w:rsidR="003B4B3B" w:rsidRPr="000E595B" w:rsidRDefault="00104022" w:rsidP="00FB2D0D">
      <w:pPr>
        <w:tabs>
          <w:tab w:val="left" w:pos="5940"/>
        </w:tabs>
        <w:spacing w:line="276" w:lineRule="auto"/>
        <w:rPr>
          <w:sz w:val="24"/>
          <w:szCs w:val="24"/>
        </w:rPr>
      </w:pPr>
      <w:r>
        <w:rPr>
          <w:noProof/>
          <w:sz w:val="24"/>
          <w:szCs w:val="24"/>
        </w:rPr>
        <w:pict>
          <v:rect id="_x0000_s1202" style="position:absolute;margin-left:89.3pt;margin-top:11.7pt;width:304pt;height:62.05pt;z-index:251730944" filled="f"/>
        </w:pict>
      </w:r>
    </w:p>
    <w:p w:rsidR="003B4B3B" w:rsidRPr="000E595B" w:rsidRDefault="003B4B3B" w:rsidP="00FB2D0D">
      <w:pPr>
        <w:tabs>
          <w:tab w:val="left" w:pos="5940"/>
        </w:tabs>
        <w:spacing w:line="276" w:lineRule="auto"/>
        <w:rPr>
          <w:sz w:val="24"/>
          <w:szCs w:val="24"/>
        </w:rPr>
      </w:pPr>
      <w:r w:rsidRPr="000E595B">
        <w:rPr>
          <w:sz w:val="24"/>
          <w:szCs w:val="24"/>
        </w:rPr>
        <w:t xml:space="preserve">                                            </w:t>
      </w:r>
      <w:r w:rsidRPr="000E595B">
        <w:rPr>
          <w:b/>
          <w:sz w:val="24"/>
          <w:szCs w:val="24"/>
        </w:rPr>
        <w:t xml:space="preserve">  </w:t>
      </w:r>
      <w:r>
        <w:rPr>
          <w:b/>
          <w:sz w:val="24"/>
          <w:szCs w:val="24"/>
        </w:rPr>
        <w:t xml:space="preserve">         </w:t>
      </w:r>
      <w:r w:rsidRPr="000E595B">
        <w:rPr>
          <w:sz w:val="24"/>
          <w:szCs w:val="24"/>
        </w:rPr>
        <w:t xml:space="preserve">Profit after taxes             </w:t>
      </w:r>
      <w:r>
        <w:rPr>
          <w:sz w:val="24"/>
          <w:szCs w:val="24"/>
        </w:rPr>
        <w:t xml:space="preserve">       </w:t>
      </w:r>
      <w:r w:rsidRPr="000E595B">
        <w:rPr>
          <w:sz w:val="24"/>
          <w:szCs w:val="24"/>
        </w:rPr>
        <w:t xml:space="preserve">  PAT</w:t>
      </w:r>
    </w:p>
    <w:p w:rsidR="003B4B3B" w:rsidRPr="000E595B" w:rsidRDefault="00104022" w:rsidP="00FB2D0D">
      <w:pPr>
        <w:tabs>
          <w:tab w:val="left" w:pos="5940"/>
        </w:tabs>
        <w:spacing w:line="276" w:lineRule="auto"/>
        <w:rPr>
          <w:sz w:val="24"/>
          <w:szCs w:val="24"/>
        </w:rPr>
      </w:pPr>
      <w:r>
        <w:rPr>
          <w:noProof/>
          <w:sz w:val="24"/>
          <w:szCs w:val="24"/>
        </w:rPr>
        <w:pict>
          <v:line id="_x0000_s1203" style="position:absolute;z-index:251731968" from="302.1pt,10.6pt" to="359.1pt,10.6pt"/>
        </w:pict>
      </w:r>
      <w:r>
        <w:rPr>
          <w:noProof/>
          <w:sz w:val="24"/>
          <w:szCs w:val="24"/>
        </w:rPr>
        <w:pict>
          <v:line id="_x0000_s1204" style="position:absolute;z-index:251732992" from="159.6pt,10.6pt" to="266pt,10.6pt"/>
        </w:pict>
      </w:r>
      <w:r w:rsidR="003B4B3B" w:rsidRPr="000E595B">
        <w:rPr>
          <w:sz w:val="24"/>
          <w:szCs w:val="24"/>
        </w:rPr>
        <w:t xml:space="preserve">                               ROE =       </w:t>
      </w:r>
      <w:r w:rsidR="003B4B3B">
        <w:rPr>
          <w:sz w:val="24"/>
          <w:szCs w:val="24"/>
        </w:rPr>
        <w:t xml:space="preserve">                                       </w:t>
      </w:r>
      <w:r w:rsidR="00C166DD">
        <w:rPr>
          <w:sz w:val="24"/>
          <w:szCs w:val="24"/>
        </w:rPr>
        <w:t xml:space="preserve">    </w:t>
      </w:r>
      <w:r w:rsidR="003B4B3B">
        <w:rPr>
          <w:sz w:val="24"/>
          <w:szCs w:val="24"/>
        </w:rPr>
        <w:t xml:space="preserve"> </w:t>
      </w:r>
      <w:r w:rsidR="003B4B3B" w:rsidRPr="000E595B">
        <w:rPr>
          <w:sz w:val="24"/>
          <w:szCs w:val="24"/>
        </w:rPr>
        <w:t xml:space="preserve">=                   </w:t>
      </w:r>
    </w:p>
    <w:p w:rsidR="003B4B3B" w:rsidRPr="000E595B"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w:t>
      </w:r>
      <w:r w:rsidR="00C166DD">
        <w:rPr>
          <w:sz w:val="24"/>
          <w:szCs w:val="24"/>
        </w:rPr>
        <w:t xml:space="preserve"> </w:t>
      </w:r>
      <w:r w:rsidRPr="000E595B">
        <w:rPr>
          <w:sz w:val="24"/>
          <w:szCs w:val="24"/>
        </w:rPr>
        <w:t xml:space="preserve">Net worth (Equity)            </w:t>
      </w:r>
      <w:r>
        <w:rPr>
          <w:sz w:val="24"/>
          <w:szCs w:val="24"/>
        </w:rPr>
        <w:t xml:space="preserve">       </w:t>
      </w:r>
      <w:r w:rsidRPr="000E595B">
        <w:rPr>
          <w:sz w:val="24"/>
          <w:szCs w:val="24"/>
        </w:rPr>
        <w:t>NW</w:t>
      </w:r>
    </w:p>
    <w:p w:rsidR="003B4B3B" w:rsidRPr="000E595B" w:rsidRDefault="003B4B3B" w:rsidP="00FB2D0D">
      <w:pPr>
        <w:tabs>
          <w:tab w:val="left" w:pos="5940"/>
        </w:tabs>
        <w:spacing w:line="276" w:lineRule="auto"/>
        <w:rPr>
          <w:sz w:val="24"/>
          <w:szCs w:val="24"/>
        </w:rPr>
      </w:pPr>
    </w:p>
    <w:p w:rsidR="00851DE5" w:rsidRDefault="003B4B3B" w:rsidP="00FB2D0D">
      <w:pPr>
        <w:tabs>
          <w:tab w:val="left" w:pos="5940"/>
        </w:tabs>
        <w:spacing w:line="276" w:lineRule="auto"/>
        <w:rPr>
          <w:sz w:val="24"/>
          <w:szCs w:val="24"/>
        </w:rPr>
      </w:pPr>
      <w:r w:rsidRPr="000E595B">
        <w:rPr>
          <w:sz w:val="24"/>
          <w:szCs w:val="24"/>
        </w:rPr>
        <w:t xml:space="preserve">     </w:t>
      </w:r>
    </w:p>
    <w:p w:rsidR="003B4B3B" w:rsidRPr="000E595B" w:rsidRDefault="00A50616" w:rsidP="00FB2D0D">
      <w:pPr>
        <w:tabs>
          <w:tab w:val="left" w:pos="5940"/>
        </w:tabs>
        <w:spacing w:line="276" w:lineRule="auto"/>
        <w:rPr>
          <w:sz w:val="24"/>
          <w:szCs w:val="24"/>
        </w:rPr>
      </w:pPr>
      <w:r>
        <w:rPr>
          <w:sz w:val="24"/>
          <w:szCs w:val="24"/>
        </w:rPr>
        <w:t xml:space="preserve"> </w:t>
      </w:r>
      <w:r w:rsidR="003B4B3B" w:rsidRPr="000E595B">
        <w:rPr>
          <w:sz w:val="24"/>
          <w:szCs w:val="24"/>
        </w:rPr>
        <w:t xml:space="preserve">ROE indicates how well the firm has used the resources of owners.  In fact, this ratio is one of the most important relationships in financial analysis.  The earning of a satisfactory return is the most desirable objective of business.  The ratio of net profit to owners’ equity reflects the extent to which this objective has been accomplished.  This ratio is, thus, of great interest </w:t>
      </w:r>
      <w:r w:rsidR="003B4B3B" w:rsidRPr="000E595B">
        <w:rPr>
          <w:sz w:val="24"/>
          <w:szCs w:val="24"/>
        </w:rPr>
        <w:lastRenderedPageBreak/>
        <w:t>to the present as well as the prospective Shareholders and also of great concern to management, which has the responsibility of maximizing the owners’ welfare.</w:t>
      </w:r>
    </w:p>
    <w:p w:rsidR="00A50616" w:rsidRDefault="003B4B3B" w:rsidP="00FB2D0D">
      <w:pPr>
        <w:tabs>
          <w:tab w:val="left" w:pos="5940"/>
        </w:tabs>
        <w:spacing w:line="276" w:lineRule="auto"/>
        <w:rPr>
          <w:sz w:val="24"/>
          <w:szCs w:val="24"/>
        </w:rPr>
      </w:pPr>
      <w:r w:rsidRPr="000E595B">
        <w:rPr>
          <w:sz w:val="24"/>
          <w:szCs w:val="24"/>
        </w:rPr>
        <w:t xml:space="preserve"> </w:t>
      </w:r>
    </w:p>
    <w:p w:rsidR="003B4B3B" w:rsidRPr="000E595B" w:rsidRDefault="003B4B3B" w:rsidP="00FB2D0D">
      <w:pPr>
        <w:tabs>
          <w:tab w:val="left" w:pos="5940"/>
        </w:tabs>
        <w:spacing w:line="276" w:lineRule="auto"/>
        <w:rPr>
          <w:sz w:val="24"/>
          <w:szCs w:val="24"/>
        </w:rPr>
      </w:pPr>
      <w:r w:rsidRPr="000E595B">
        <w:rPr>
          <w:sz w:val="24"/>
          <w:szCs w:val="24"/>
        </w:rPr>
        <w:t>The return on owners’ equity of the company should be compared with the ratios of other similar companies and the industry average.  This will reveal the relative performance and strength of the company in attracting future investments.</w:t>
      </w:r>
    </w:p>
    <w:p w:rsidR="00851DE5" w:rsidRDefault="00851DE5" w:rsidP="00FB2D0D">
      <w:pPr>
        <w:tabs>
          <w:tab w:val="left" w:pos="5940"/>
        </w:tabs>
        <w:spacing w:line="276" w:lineRule="auto"/>
        <w:rPr>
          <w:b/>
          <w:sz w:val="24"/>
          <w:szCs w:val="24"/>
        </w:rPr>
      </w:pPr>
    </w:p>
    <w:p w:rsidR="003B4B3B" w:rsidRPr="000E595B" w:rsidRDefault="003B4B3B" w:rsidP="00FB2D0D">
      <w:pPr>
        <w:tabs>
          <w:tab w:val="left" w:pos="5940"/>
        </w:tabs>
        <w:spacing w:line="276" w:lineRule="auto"/>
        <w:rPr>
          <w:sz w:val="24"/>
          <w:szCs w:val="24"/>
        </w:rPr>
      </w:pPr>
      <w:r w:rsidRPr="000E595B">
        <w:rPr>
          <w:b/>
          <w:sz w:val="24"/>
          <w:szCs w:val="24"/>
        </w:rPr>
        <w:t>21. Earnings per Share (EPS)</w:t>
      </w:r>
    </w:p>
    <w:p w:rsidR="00A50616" w:rsidRDefault="00A50616" w:rsidP="00FB2D0D">
      <w:pPr>
        <w:tabs>
          <w:tab w:val="left" w:pos="5940"/>
        </w:tabs>
        <w:spacing w:line="276" w:lineRule="auto"/>
        <w:rPr>
          <w:sz w:val="24"/>
          <w:szCs w:val="24"/>
        </w:rPr>
      </w:pPr>
    </w:p>
    <w:p w:rsidR="003B4B3B" w:rsidRPr="000E595B" w:rsidRDefault="003B4B3B" w:rsidP="00FB2D0D">
      <w:pPr>
        <w:tabs>
          <w:tab w:val="left" w:pos="5940"/>
        </w:tabs>
        <w:spacing w:line="276" w:lineRule="auto"/>
        <w:rPr>
          <w:sz w:val="24"/>
          <w:szCs w:val="24"/>
        </w:rPr>
      </w:pPr>
      <w:r w:rsidRPr="000E595B">
        <w:rPr>
          <w:sz w:val="24"/>
          <w:szCs w:val="24"/>
        </w:rPr>
        <w:t xml:space="preserve">              The profitability of the shareholders investments can also be measured in many other ways.  One such measure is to calculate the earnings per share.  The earnings per share (EPS) are calculated by dividing the profit after taxes by the total number of ordinary shares outstanding.</w:t>
      </w:r>
    </w:p>
    <w:p w:rsidR="00A50616"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p>
    <w:p w:rsidR="003B4B3B" w:rsidRPr="000E595B" w:rsidRDefault="00104022" w:rsidP="00FB2D0D">
      <w:pPr>
        <w:tabs>
          <w:tab w:val="left" w:pos="5940"/>
        </w:tabs>
        <w:spacing w:line="276" w:lineRule="auto"/>
        <w:rPr>
          <w:sz w:val="24"/>
          <w:szCs w:val="24"/>
        </w:rPr>
      </w:pPr>
      <w:r>
        <w:rPr>
          <w:noProof/>
          <w:sz w:val="24"/>
          <w:szCs w:val="24"/>
        </w:rPr>
        <w:pict>
          <v:rect id="_x0000_s1215" style="position:absolute;margin-left:87.05pt;margin-top:-15.65pt;width:263.55pt;height:84.5pt;z-index:251745280" filled="f"/>
        </w:pict>
      </w:r>
      <w:r w:rsidR="00A50616">
        <w:rPr>
          <w:sz w:val="24"/>
          <w:szCs w:val="24"/>
        </w:rPr>
        <w:t xml:space="preserve">                                                  </w:t>
      </w:r>
      <w:r w:rsidR="003B4B3B">
        <w:rPr>
          <w:sz w:val="24"/>
          <w:szCs w:val="24"/>
        </w:rPr>
        <w:t xml:space="preserve"> </w:t>
      </w:r>
      <w:r w:rsidR="00A50616">
        <w:rPr>
          <w:sz w:val="24"/>
          <w:szCs w:val="24"/>
        </w:rPr>
        <w:t xml:space="preserve">                   </w:t>
      </w:r>
      <w:r w:rsidR="003B4B3B" w:rsidRPr="000E595B">
        <w:rPr>
          <w:sz w:val="24"/>
          <w:szCs w:val="24"/>
        </w:rPr>
        <w:t>Profit after tax</w:t>
      </w:r>
    </w:p>
    <w:p w:rsidR="003B4B3B" w:rsidRPr="000E595B" w:rsidRDefault="00104022" w:rsidP="00FB2D0D">
      <w:pPr>
        <w:tabs>
          <w:tab w:val="left" w:pos="5940"/>
        </w:tabs>
        <w:spacing w:line="276" w:lineRule="auto"/>
        <w:rPr>
          <w:sz w:val="24"/>
          <w:szCs w:val="24"/>
        </w:rPr>
      </w:pPr>
      <w:r>
        <w:rPr>
          <w:noProof/>
          <w:sz w:val="24"/>
          <w:szCs w:val="24"/>
        </w:rPr>
        <w:pict>
          <v:line id="_x0000_s1206" style="position:absolute;z-index:251735040" from="169.1pt,10.6pt" to="330.6pt,10.6pt"/>
        </w:pict>
      </w:r>
      <w:r w:rsidR="003B4B3B" w:rsidRPr="000E595B">
        <w:rPr>
          <w:sz w:val="24"/>
          <w:szCs w:val="24"/>
        </w:rPr>
        <w:t xml:space="preserve">                                  </w:t>
      </w:r>
      <w:r w:rsidR="003B4B3B">
        <w:rPr>
          <w:sz w:val="24"/>
          <w:szCs w:val="24"/>
        </w:rPr>
        <w:t xml:space="preserve">    </w:t>
      </w:r>
      <w:r w:rsidR="003B4B3B" w:rsidRPr="000E595B">
        <w:rPr>
          <w:sz w:val="24"/>
          <w:szCs w:val="24"/>
        </w:rPr>
        <w:t xml:space="preserve"> EPS = </w:t>
      </w:r>
    </w:p>
    <w:p w:rsidR="003B4B3B" w:rsidRPr="000E595B"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Number of share outstanding</w:t>
      </w:r>
    </w:p>
    <w:p w:rsidR="003B4B3B" w:rsidRDefault="003B4B3B" w:rsidP="00FB2D0D">
      <w:pPr>
        <w:tabs>
          <w:tab w:val="left" w:pos="5940"/>
        </w:tabs>
        <w:spacing w:line="276" w:lineRule="auto"/>
        <w:rPr>
          <w:b/>
          <w:sz w:val="24"/>
          <w:szCs w:val="24"/>
        </w:rPr>
      </w:pPr>
    </w:p>
    <w:p w:rsidR="003B4B3B" w:rsidRDefault="003B4B3B" w:rsidP="00FB2D0D">
      <w:pPr>
        <w:tabs>
          <w:tab w:val="left" w:pos="5940"/>
        </w:tabs>
        <w:spacing w:line="276" w:lineRule="auto"/>
        <w:rPr>
          <w:b/>
          <w:sz w:val="24"/>
          <w:szCs w:val="24"/>
        </w:rPr>
      </w:pPr>
    </w:p>
    <w:p w:rsidR="003B4B3B" w:rsidRDefault="003B4B3B" w:rsidP="00FB2D0D">
      <w:pPr>
        <w:tabs>
          <w:tab w:val="left" w:pos="5940"/>
        </w:tabs>
        <w:spacing w:line="276" w:lineRule="auto"/>
        <w:rPr>
          <w:b/>
          <w:sz w:val="24"/>
          <w:szCs w:val="24"/>
        </w:rPr>
      </w:pPr>
    </w:p>
    <w:p w:rsidR="003B4B3B" w:rsidRPr="000E595B" w:rsidRDefault="003B4B3B" w:rsidP="00FB2D0D">
      <w:pPr>
        <w:tabs>
          <w:tab w:val="left" w:pos="5940"/>
        </w:tabs>
        <w:spacing w:line="276" w:lineRule="auto"/>
        <w:rPr>
          <w:sz w:val="24"/>
          <w:szCs w:val="24"/>
        </w:rPr>
      </w:pPr>
      <w:r w:rsidRPr="000E595B">
        <w:rPr>
          <w:b/>
          <w:sz w:val="24"/>
          <w:szCs w:val="24"/>
        </w:rPr>
        <w:t>22. Dividends per Share (DPS or DIV)</w:t>
      </w:r>
    </w:p>
    <w:p w:rsidR="003B4B3B" w:rsidRPr="000E595B" w:rsidRDefault="003B4B3B" w:rsidP="00FB2D0D">
      <w:pPr>
        <w:tabs>
          <w:tab w:val="left" w:pos="5940"/>
        </w:tabs>
        <w:spacing w:line="276" w:lineRule="auto"/>
        <w:rPr>
          <w:sz w:val="24"/>
          <w:szCs w:val="24"/>
        </w:rPr>
      </w:pPr>
      <w:r w:rsidRPr="000E595B">
        <w:rPr>
          <w:sz w:val="24"/>
          <w:szCs w:val="24"/>
        </w:rPr>
        <w:t xml:space="preserve">                         The net profits after taxes belong to shareholders.  But the income, which they will receive, is the amount of earnings distributed as cash dividends.  Therefore, a large number of present and potential investors may be interested in DPS, rather than EPS.  DPS is the earnings distributed to ordinary shareholders dividend by the number of ordinary shares outstanding.</w:t>
      </w:r>
    </w:p>
    <w:p w:rsidR="003B4B3B" w:rsidRPr="000E595B" w:rsidRDefault="003B4B3B" w:rsidP="00FB2D0D">
      <w:pPr>
        <w:tabs>
          <w:tab w:val="left" w:pos="5940"/>
        </w:tabs>
        <w:spacing w:line="276" w:lineRule="auto"/>
        <w:rPr>
          <w:sz w:val="24"/>
          <w:szCs w:val="24"/>
        </w:rPr>
      </w:pPr>
    </w:p>
    <w:p w:rsidR="003B4B3B" w:rsidRPr="000E595B" w:rsidRDefault="003B4B3B" w:rsidP="00FB2D0D">
      <w:pPr>
        <w:tabs>
          <w:tab w:val="left" w:pos="5940"/>
        </w:tabs>
        <w:spacing w:line="276" w:lineRule="auto"/>
        <w:rPr>
          <w:sz w:val="24"/>
          <w:szCs w:val="24"/>
        </w:rPr>
      </w:pPr>
    </w:p>
    <w:p w:rsidR="003B4B3B" w:rsidRPr="000E595B" w:rsidRDefault="00104022" w:rsidP="00FB2D0D">
      <w:pPr>
        <w:tabs>
          <w:tab w:val="left" w:pos="5940"/>
        </w:tabs>
        <w:spacing w:line="276" w:lineRule="auto"/>
        <w:rPr>
          <w:sz w:val="24"/>
          <w:szCs w:val="24"/>
        </w:rPr>
      </w:pPr>
      <w:r>
        <w:rPr>
          <w:noProof/>
          <w:sz w:val="24"/>
          <w:szCs w:val="24"/>
        </w:rPr>
        <w:pict>
          <v:rect id="_x0000_s1207" style="position:absolute;margin-left:60.8pt;margin-top:0;width:338.2pt;height:75.45pt;z-index:251736064" filled="f"/>
        </w:pict>
      </w:r>
      <w:r w:rsidR="003B4B3B" w:rsidRPr="000E595B">
        <w:rPr>
          <w:sz w:val="24"/>
          <w:szCs w:val="24"/>
        </w:rPr>
        <w:t xml:space="preserve">                      </w:t>
      </w:r>
    </w:p>
    <w:p w:rsidR="003B4B3B" w:rsidRPr="000E595B"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Earnings paid to shareholders (dividends)</w:t>
      </w:r>
    </w:p>
    <w:p w:rsidR="003B4B3B" w:rsidRPr="000E595B" w:rsidRDefault="00104022" w:rsidP="00FB2D0D">
      <w:pPr>
        <w:tabs>
          <w:tab w:val="left" w:pos="5940"/>
        </w:tabs>
        <w:spacing w:line="276" w:lineRule="auto"/>
        <w:rPr>
          <w:sz w:val="24"/>
          <w:szCs w:val="24"/>
        </w:rPr>
      </w:pPr>
      <w:r>
        <w:rPr>
          <w:noProof/>
          <w:sz w:val="24"/>
          <w:szCs w:val="24"/>
        </w:rPr>
        <w:pict>
          <v:line id="_x0000_s1208" style="position:absolute;z-index:251737088" from="155.8pt,5.25pt" to="380pt,5.25pt"/>
        </w:pict>
      </w:r>
      <w:r w:rsidR="003B4B3B" w:rsidRPr="000E595B">
        <w:rPr>
          <w:sz w:val="24"/>
          <w:szCs w:val="24"/>
        </w:rPr>
        <w:t xml:space="preserve">                               DPS=                                                                         </w:t>
      </w:r>
    </w:p>
    <w:p w:rsidR="003B4B3B" w:rsidRPr="00F93105"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Number of ordinary shares outstanding</w:t>
      </w:r>
    </w:p>
    <w:p w:rsidR="003B4B3B" w:rsidRDefault="003B4B3B" w:rsidP="00FB2D0D">
      <w:pPr>
        <w:tabs>
          <w:tab w:val="left" w:pos="5940"/>
        </w:tabs>
        <w:spacing w:line="276" w:lineRule="auto"/>
        <w:rPr>
          <w:sz w:val="24"/>
          <w:szCs w:val="24"/>
        </w:rPr>
      </w:pPr>
    </w:p>
    <w:p w:rsidR="003B4B3B" w:rsidRDefault="003B4B3B" w:rsidP="00FB2D0D">
      <w:pPr>
        <w:tabs>
          <w:tab w:val="left" w:pos="5940"/>
        </w:tabs>
        <w:spacing w:line="276" w:lineRule="auto"/>
        <w:rPr>
          <w:sz w:val="24"/>
          <w:szCs w:val="24"/>
        </w:rPr>
      </w:pPr>
    </w:p>
    <w:p w:rsidR="003B4B3B" w:rsidRDefault="003B4B3B" w:rsidP="00FB2D0D">
      <w:pPr>
        <w:tabs>
          <w:tab w:val="left" w:pos="5940"/>
        </w:tabs>
        <w:spacing w:line="276" w:lineRule="auto"/>
        <w:rPr>
          <w:sz w:val="24"/>
          <w:szCs w:val="24"/>
        </w:rPr>
      </w:pPr>
    </w:p>
    <w:p w:rsidR="003B4B3B" w:rsidRPr="000E595B" w:rsidRDefault="003B4B3B" w:rsidP="00FB2D0D">
      <w:pPr>
        <w:tabs>
          <w:tab w:val="left" w:pos="5940"/>
        </w:tabs>
        <w:spacing w:line="276" w:lineRule="auto"/>
        <w:rPr>
          <w:b/>
          <w:sz w:val="24"/>
          <w:szCs w:val="24"/>
        </w:rPr>
      </w:pPr>
      <w:r w:rsidRPr="000E595B">
        <w:rPr>
          <w:b/>
          <w:sz w:val="24"/>
          <w:szCs w:val="24"/>
        </w:rPr>
        <w:t>23. Dividend – Payout Ratio</w:t>
      </w:r>
    </w:p>
    <w:p w:rsidR="003B4B3B" w:rsidRPr="000E595B" w:rsidRDefault="003B4B3B" w:rsidP="00FB2D0D">
      <w:pPr>
        <w:tabs>
          <w:tab w:val="left" w:pos="5940"/>
        </w:tabs>
        <w:spacing w:line="276" w:lineRule="auto"/>
        <w:rPr>
          <w:sz w:val="24"/>
          <w:szCs w:val="24"/>
        </w:rPr>
      </w:pPr>
      <w:r w:rsidRPr="000E595B">
        <w:rPr>
          <w:sz w:val="24"/>
          <w:szCs w:val="24"/>
        </w:rPr>
        <w:t xml:space="preserve">                The Dividend – payout Ratio or simply payout ratio is DPS ( or total equity dividends) divided by the EPS ( or profit after tax):</w:t>
      </w:r>
    </w:p>
    <w:p w:rsidR="003B4B3B" w:rsidRPr="000E595B" w:rsidRDefault="00104022" w:rsidP="00FB2D0D">
      <w:pPr>
        <w:tabs>
          <w:tab w:val="left" w:pos="5940"/>
        </w:tabs>
        <w:spacing w:line="276" w:lineRule="auto"/>
        <w:rPr>
          <w:sz w:val="24"/>
          <w:szCs w:val="24"/>
        </w:rPr>
      </w:pPr>
      <w:r>
        <w:rPr>
          <w:noProof/>
          <w:sz w:val="24"/>
          <w:szCs w:val="24"/>
        </w:rPr>
        <w:pict>
          <v:rect id="_x0000_s1209" style="position:absolute;margin-left:20.9pt;margin-top:5.8pt;width:380pt;height:133.2pt;z-index:251739136" filled="f"/>
        </w:pict>
      </w:r>
    </w:p>
    <w:p w:rsidR="003B4B3B" w:rsidRPr="000E595B"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Equity dividends</w:t>
      </w:r>
    </w:p>
    <w:p w:rsidR="003B4B3B" w:rsidRPr="000E595B" w:rsidRDefault="00104022" w:rsidP="00FB2D0D">
      <w:pPr>
        <w:tabs>
          <w:tab w:val="left" w:pos="5940"/>
        </w:tabs>
        <w:spacing w:line="276" w:lineRule="auto"/>
        <w:rPr>
          <w:b/>
          <w:sz w:val="24"/>
          <w:szCs w:val="24"/>
        </w:rPr>
      </w:pPr>
      <w:r w:rsidRPr="00104022">
        <w:rPr>
          <w:noProof/>
          <w:sz w:val="24"/>
          <w:szCs w:val="24"/>
        </w:rPr>
        <w:pict>
          <v:line id="_x0000_s1210" style="position:absolute;z-index:251740160" from="197.6pt,4.45pt" to="307.8pt,4.45pt"/>
        </w:pict>
      </w:r>
      <w:r w:rsidR="003B4B3B" w:rsidRPr="000E595B">
        <w:rPr>
          <w:sz w:val="24"/>
          <w:szCs w:val="24"/>
        </w:rPr>
        <w:t xml:space="preserve">               Dividend Payout Ratio =</w:t>
      </w:r>
      <w:r w:rsidR="003B4B3B" w:rsidRPr="000E595B">
        <w:rPr>
          <w:b/>
          <w:sz w:val="24"/>
          <w:szCs w:val="24"/>
        </w:rPr>
        <w:t xml:space="preserve">                                               </w:t>
      </w:r>
    </w:p>
    <w:p w:rsidR="003B4B3B" w:rsidRPr="000E595B"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r w:rsidRPr="000E595B">
        <w:rPr>
          <w:sz w:val="24"/>
          <w:szCs w:val="24"/>
        </w:rPr>
        <w:t xml:space="preserve"> Profit after tax</w:t>
      </w:r>
    </w:p>
    <w:p w:rsidR="003B4B3B" w:rsidRPr="000E595B" w:rsidRDefault="003B4B3B" w:rsidP="00FB2D0D">
      <w:pPr>
        <w:tabs>
          <w:tab w:val="left" w:pos="5940"/>
        </w:tabs>
        <w:spacing w:line="276" w:lineRule="auto"/>
        <w:rPr>
          <w:sz w:val="24"/>
          <w:szCs w:val="24"/>
        </w:rPr>
      </w:pPr>
    </w:p>
    <w:p w:rsidR="003B4B3B" w:rsidRPr="000E595B"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r w:rsidR="00383CB9">
        <w:rPr>
          <w:sz w:val="24"/>
          <w:szCs w:val="24"/>
        </w:rPr>
        <w:t xml:space="preserve">    </w:t>
      </w:r>
      <w:r>
        <w:rPr>
          <w:sz w:val="24"/>
          <w:szCs w:val="24"/>
        </w:rPr>
        <w:t xml:space="preserve"> </w:t>
      </w:r>
      <w:r w:rsidRPr="000E595B">
        <w:rPr>
          <w:sz w:val="24"/>
          <w:szCs w:val="24"/>
        </w:rPr>
        <w:t xml:space="preserve">Dividends per share     </w:t>
      </w:r>
      <w:r>
        <w:rPr>
          <w:sz w:val="24"/>
          <w:szCs w:val="24"/>
        </w:rPr>
        <w:t xml:space="preserve">     </w:t>
      </w:r>
      <w:r w:rsidRPr="000E595B">
        <w:rPr>
          <w:sz w:val="24"/>
          <w:szCs w:val="24"/>
        </w:rPr>
        <w:t xml:space="preserve">     DPS</w:t>
      </w:r>
    </w:p>
    <w:p w:rsidR="003B4B3B" w:rsidRPr="000E595B" w:rsidRDefault="00104022" w:rsidP="00FB2D0D">
      <w:pPr>
        <w:tabs>
          <w:tab w:val="left" w:pos="5940"/>
        </w:tabs>
        <w:spacing w:line="276" w:lineRule="auto"/>
        <w:rPr>
          <w:sz w:val="24"/>
          <w:szCs w:val="24"/>
        </w:rPr>
      </w:pPr>
      <w:r>
        <w:rPr>
          <w:noProof/>
          <w:sz w:val="24"/>
          <w:szCs w:val="24"/>
        </w:rPr>
        <w:lastRenderedPageBreak/>
        <w:pict>
          <v:line id="_x0000_s1211" style="position:absolute;z-index:251741184" from="345.8pt,6.85pt" to="391.4pt,6.85pt"/>
        </w:pict>
      </w:r>
      <w:r>
        <w:rPr>
          <w:noProof/>
          <w:sz w:val="24"/>
          <w:szCs w:val="24"/>
        </w:rPr>
        <w:pict>
          <v:line id="_x0000_s1212" style="position:absolute;z-index:251742208" from="203.3pt,6.85pt" to="311.6pt,6.85pt"/>
        </w:pict>
      </w:r>
      <w:r w:rsidR="003B4B3B" w:rsidRPr="000E595B">
        <w:rPr>
          <w:sz w:val="24"/>
          <w:szCs w:val="24"/>
        </w:rPr>
        <w:t xml:space="preserve">                                                     =                                       </w:t>
      </w:r>
      <w:r w:rsidR="003B4B3B">
        <w:rPr>
          <w:sz w:val="24"/>
          <w:szCs w:val="24"/>
        </w:rPr>
        <w:t xml:space="preserve">         </w:t>
      </w:r>
      <w:r w:rsidR="003B4B3B" w:rsidRPr="000E595B">
        <w:rPr>
          <w:sz w:val="24"/>
          <w:szCs w:val="24"/>
        </w:rPr>
        <w:t xml:space="preserve"> </w:t>
      </w:r>
      <w:r w:rsidR="00851DE5">
        <w:rPr>
          <w:sz w:val="24"/>
          <w:szCs w:val="24"/>
        </w:rPr>
        <w:t xml:space="preserve">   </w:t>
      </w:r>
      <w:r w:rsidR="003B4B3B" w:rsidRPr="000E595B">
        <w:rPr>
          <w:sz w:val="24"/>
          <w:szCs w:val="24"/>
        </w:rPr>
        <w:t xml:space="preserve">=               </w:t>
      </w:r>
    </w:p>
    <w:p w:rsidR="003B4B3B" w:rsidRPr="000E595B" w:rsidRDefault="003B4B3B" w:rsidP="00FB2D0D">
      <w:pPr>
        <w:tabs>
          <w:tab w:val="left" w:pos="5940"/>
        </w:tabs>
        <w:spacing w:line="276" w:lineRule="auto"/>
        <w:rPr>
          <w:sz w:val="24"/>
          <w:szCs w:val="24"/>
        </w:rPr>
      </w:pPr>
      <w:r w:rsidRPr="000E595B">
        <w:rPr>
          <w:sz w:val="24"/>
          <w:szCs w:val="24"/>
        </w:rPr>
        <w:t xml:space="preserve">                                                         </w:t>
      </w:r>
      <w:r>
        <w:rPr>
          <w:sz w:val="24"/>
          <w:szCs w:val="24"/>
        </w:rPr>
        <w:t xml:space="preserve">           </w:t>
      </w:r>
      <w:r w:rsidR="00383CB9">
        <w:rPr>
          <w:sz w:val="24"/>
          <w:szCs w:val="24"/>
        </w:rPr>
        <w:t xml:space="preserve">   </w:t>
      </w:r>
      <w:r>
        <w:rPr>
          <w:sz w:val="24"/>
          <w:szCs w:val="24"/>
        </w:rPr>
        <w:t xml:space="preserve">Earnings per share    </w:t>
      </w:r>
      <w:r w:rsidRPr="000E595B">
        <w:rPr>
          <w:sz w:val="24"/>
          <w:szCs w:val="24"/>
        </w:rPr>
        <w:t xml:space="preserve"> </w:t>
      </w:r>
      <w:r>
        <w:rPr>
          <w:sz w:val="24"/>
          <w:szCs w:val="24"/>
        </w:rPr>
        <w:t xml:space="preserve">   </w:t>
      </w:r>
      <w:r w:rsidRPr="000E595B">
        <w:rPr>
          <w:sz w:val="24"/>
          <w:szCs w:val="24"/>
        </w:rPr>
        <w:t xml:space="preserve">  </w:t>
      </w:r>
      <w:r>
        <w:rPr>
          <w:sz w:val="24"/>
          <w:szCs w:val="24"/>
        </w:rPr>
        <w:t xml:space="preserve">     </w:t>
      </w:r>
      <w:r w:rsidRPr="000E595B">
        <w:rPr>
          <w:sz w:val="24"/>
          <w:szCs w:val="24"/>
        </w:rPr>
        <w:t xml:space="preserve">   EPS</w:t>
      </w:r>
    </w:p>
    <w:p w:rsidR="003B4B3B" w:rsidRDefault="003B4B3B" w:rsidP="00FB2D0D">
      <w:pPr>
        <w:tabs>
          <w:tab w:val="left" w:pos="5940"/>
        </w:tabs>
        <w:spacing w:line="276" w:lineRule="auto"/>
        <w:rPr>
          <w:sz w:val="24"/>
          <w:szCs w:val="24"/>
        </w:rPr>
      </w:pPr>
    </w:p>
    <w:p w:rsidR="003B4B3B" w:rsidRDefault="003B4B3B" w:rsidP="00FB2D0D">
      <w:pPr>
        <w:tabs>
          <w:tab w:val="left" w:pos="5940"/>
        </w:tabs>
        <w:spacing w:line="276" w:lineRule="auto"/>
        <w:rPr>
          <w:sz w:val="24"/>
          <w:szCs w:val="24"/>
        </w:rPr>
      </w:pPr>
    </w:p>
    <w:p w:rsidR="003B4B3B" w:rsidRPr="000E595B" w:rsidRDefault="003B4B3B" w:rsidP="00FB2D0D">
      <w:pPr>
        <w:tabs>
          <w:tab w:val="left" w:pos="5940"/>
        </w:tabs>
        <w:spacing w:line="276" w:lineRule="auto"/>
        <w:rPr>
          <w:sz w:val="24"/>
          <w:szCs w:val="24"/>
        </w:rPr>
      </w:pPr>
      <w:r w:rsidRPr="000E595B">
        <w:rPr>
          <w:b/>
          <w:sz w:val="24"/>
          <w:szCs w:val="24"/>
        </w:rPr>
        <w:t>NEED OF THE STUDY</w:t>
      </w:r>
    </w:p>
    <w:p w:rsidR="003B4B3B" w:rsidRPr="000E595B" w:rsidRDefault="003B4B3B" w:rsidP="00FB2D0D">
      <w:pPr>
        <w:spacing w:line="276" w:lineRule="auto"/>
        <w:rPr>
          <w:sz w:val="24"/>
          <w:szCs w:val="24"/>
        </w:rPr>
      </w:pPr>
    </w:p>
    <w:p w:rsidR="003B4B3B" w:rsidRPr="000E595B" w:rsidRDefault="003B4B3B" w:rsidP="00FB2D0D">
      <w:pPr>
        <w:spacing w:line="276" w:lineRule="auto"/>
        <w:rPr>
          <w:sz w:val="24"/>
          <w:szCs w:val="24"/>
        </w:rPr>
      </w:pPr>
      <w:r w:rsidRPr="000E595B">
        <w:rPr>
          <w:sz w:val="24"/>
          <w:szCs w:val="24"/>
        </w:rPr>
        <w:t>1. The study has great significance and provides benefits to various</w:t>
      </w:r>
    </w:p>
    <w:p w:rsidR="003B4B3B" w:rsidRPr="000E595B" w:rsidRDefault="003B4B3B" w:rsidP="00FB2D0D">
      <w:pPr>
        <w:spacing w:line="276" w:lineRule="auto"/>
        <w:rPr>
          <w:sz w:val="24"/>
          <w:szCs w:val="24"/>
        </w:rPr>
      </w:pPr>
      <w:r w:rsidRPr="000E595B">
        <w:rPr>
          <w:sz w:val="24"/>
          <w:szCs w:val="24"/>
        </w:rPr>
        <w:t>parties whom directly or indirectly interact with the company.</w:t>
      </w:r>
    </w:p>
    <w:p w:rsidR="003B4B3B" w:rsidRPr="000E595B" w:rsidRDefault="003B4B3B" w:rsidP="00FB2D0D">
      <w:pPr>
        <w:spacing w:line="276" w:lineRule="auto"/>
        <w:rPr>
          <w:sz w:val="24"/>
          <w:szCs w:val="24"/>
        </w:rPr>
      </w:pPr>
      <w:r w:rsidRPr="000E595B">
        <w:rPr>
          <w:sz w:val="24"/>
          <w:szCs w:val="24"/>
        </w:rPr>
        <w:t>2. It is beneficial to management of the company by providing crystal</w:t>
      </w:r>
    </w:p>
    <w:p w:rsidR="003B4B3B" w:rsidRPr="000E595B" w:rsidRDefault="003B4B3B" w:rsidP="00FB2D0D">
      <w:pPr>
        <w:spacing w:line="276" w:lineRule="auto"/>
        <w:rPr>
          <w:sz w:val="24"/>
          <w:szCs w:val="24"/>
        </w:rPr>
      </w:pPr>
      <w:r w:rsidRPr="000E595B">
        <w:rPr>
          <w:sz w:val="24"/>
          <w:szCs w:val="24"/>
        </w:rPr>
        <w:t>clear picture regarding important aspects like liquidity, leverage,</w:t>
      </w:r>
    </w:p>
    <w:p w:rsidR="003B4B3B" w:rsidRPr="000E595B" w:rsidRDefault="003B4B3B" w:rsidP="00FB2D0D">
      <w:pPr>
        <w:spacing w:line="276" w:lineRule="auto"/>
        <w:rPr>
          <w:sz w:val="24"/>
          <w:szCs w:val="24"/>
        </w:rPr>
      </w:pPr>
      <w:r w:rsidRPr="000E595B">
        <w:rPr>
          <w:sz w:val="24"/>
          <w:szCs w:val="24"/>
        </w:rPr>
        <w:t>activity and profitability.</w:t>
      </w:r>
    </w:p>
    <w:p w:rsidR="003B4B3B" w:rsidRPr="000E595B" w:rsidRDefault="003B4B3B" w:rsidP="00FB2D0D">
      <w:pPr>
        <w:spacing w:line="276" w:lineRule="auto"/>
        <w:rPr>
          <w:sz w:val="24"/>
          <w:szCs w:val="24"/>
        </w:rPr>
      </w:pPr>
      <w:r w:rsidRPr="000E595B">
        <w:rPr>
          <w:sz w:val="24"/>
          <w:szCs w:val="24"/>
        </w:rPr>
        <w:t>3. The study is also beneficial to employees and offers motivation by</w:t>
      </w:r>
    </w:p>
    <w:p w:rsidR="003B4B3B" w:rsidRPr="000E595B" w:rsidRDefault="003B4B3B" w:rsidP="00FB2D0D">
      <w:pPr>
        <w:spacing w:line="276" w:lineRule="auto"/>
        <w:rPr>
          <w:sz w:val="24"/>
          <w:szCs w:val="24"/>
        </w:rPr>
      </w:pPr>
      <w:r w:rsidRPr="000E595B">
        <w:rPr>
          <w:sz w:val="24"/>
          <w:szCs w:val="24"/>
        </w:rPr>
        <w:t>showing how actively they are contributing for company’s growth.</w:t>
      </w:r>
    </w:p>
    <w:p w:rsidR="003B4B3B" w:rsidRPr="000E595B" w:rsidRDefault="003B4B3B" w:rsidP="00FB2D0D">
      <w:pPr>
        <w:spacing w:line="276" w:lineRule="auto"/>
        <w:rPr>
          <w:sz w:val="24"/>
          <w:szCs w:val="24"/>
        </w:rPr>
      </w:pPr>
      <w:r w:rsidRPr="000E595B">
        <w:rPr>
          <w:sz w:val="24"/>
          <w:szCs w:val="24"/>
        </w:rPr>
        <w:t>4. The investors who are interested in investing in the company’s shares</w:t>
      </w:r>
    </w:p>
    <w:p w:rsidR="003B4B3B" w:rsidRPr="000E595B" w:rsidRDefault="003B4B3B" w:rsidP="00FB2D0D">
      <w:pPr>
        <w:spacing w:line="276" w:lineRule="auto"/>
        <w:rPr>
          <w:sz w:val="24"/>
          <w:szCs w:val="24"/>
        </w:rPr>
      </w:pPr>
      <w:r w:rsidRPr="000E595B">
        <w:rPr>
          <w:sz w:val="24"/>
          <w:szCs w:val="24"/>
        </w:rPr>
        <w:t>will also get benefited by going through the study and can easily take</w:t>
      </w:r>
    </w:p>
    <w:p w:rsidR="003B4B3B" w:rsidRPr="000E595B" w:rsidRDefault="003B4B3B" w:rsidP="00FB2D0D">
      <w:pPr>
        <w:spacing w:line="276" w:lineRule="auto"/>
        <w:rPr>
          <w:sz w:val="24"/>
          <w:szCs w:val="24"/>
        </w:rPr>
      </w:pPr>
      <w:r w:rsidRPr="000E595B">
        <w:rPr>
          <w:sz w:val="24"/>
          <w:szCs w:val="24"/>
        </w:rPr>
        <w:t>a decision whether to invest or not to invest in the company’s shares.</w:t>
      </w:r>
    </w:p>
    <w:p w:rsidR="003B4B3B" w:rsidRDefault="003B4B3B" w:rsidP="00FB2D0D">
      <w:pPr>
        <w:tabs>
          <w:tab w:val="left" w:pos="5940"/>
        </w:tabs>
        <w:spacing w:line="276" w:lineRule="auto"/>
        <w:rPr>
          <w:sz w:val="24"/>
          <w:szCs w:val="24"/>
        </w:rPr>
      </w:pPr>
    </w:p>
    <w:p w:rsidR="003B4B3B" w:rsidRDefault="003B4B3B" w:rsidP="00FB2D0D">
      <w:pPr>
        <w:tabs>
          <w:tab w:val="left" w:pos="5940"/>
        </w:tabs>
        <w:spacing w:line="276" w:lineRule="auto"/>
        <w:rPr>
          <w:sz w:val="24"/>
          <w:szCs w:val="24"/>
        </w:rPr>
      </w:pPr>
    </w:p>
    <w:p w:rsidR="00383CB9" w:rsidRDefault="00383CB9" w:rsidP="00383CB9">
      <w:pPr>
        <w:pStyle w:val="Heading8"/>
        <w:numPr>
          <w:ilvl w:val="0"/>
          <w:numId w:val="0"/>
        </w:numPr>
        <w:rPr>
          <w:i w:val="0"/>
          <w:iCs w:val="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A865FB" w:rsidRDefault="00A865FB" w:rsidP="00383CB9">
      <w:pPr>
        <w:pStyle w:val="Heading8"/>
        <w:numPr>
          <w:ilvl w:val="0"/>
          <w:numId w:val="0"/>
        </w:numPr>
        <w:jc w:val="center"/>
        <w:rPr>
          <w:b/>
          <w:i w:val="0"/>
          <w:sz w:val="40"/>
          <w:szCs w:val="40"/>
        </w:rPr>
      </w:pPr>
    </w:p>
    <w:p w:rsidR="00E955B4" w:rsidRDefault="00E955B4" w:rsidP="00E955B4">
      <w:pPr>
        <w:pStyle w:val="Heading8"/>
        <w:numPr>
          <w:ilvl w:val="0"/>
          <w:numId w:val="0"/>
        </w:numPr>
        <w:rPr>
          <w:b/>
          <w:i w:val="0"/>
          <w:sz w:val="40"/>
          <w:szCs w:val="40"/>
        </w:rPr>
      </w:pPr>
    </w:p>
    <w:p w:rsidR="00FB2D0D" w:rsidRPr="00CB4FB7" w:rsidRDefault="00FB2D0D" w:rsidP="00E955B4">
      <w:pPr>
        <w:pStyle w:val="Heading8"/>
        <w:numPr>
          <w:ilvl w:val="0"/>
          <w:numId w:val="0"/>
        </w:numPr>
        <w:jc w:val="center"/>
        <w:rPr>
          <w:b/>
          <w:i w:val="0"/>
          <w:sz w:val="40"/>
          <w:szCs w:val="40"/>
        </w:rPr>
      </w:pPr>
      <w:r w:rsidRPr="00CB4FB7">
        <w:rPr>
          <w:b/>
          <w:i w:val="0"/>
          <w:sz w:val="40"/>
          <w:szCs w:val="40"/>
        </w:rPr>
        <w:lastRenderedPageBreak/>
        <w:t>RESEARCH METHODOLOGY</w:t>
      </w:r>
    </w:p>
    <w:p w:rsidR="00FB2D0D" w:rsidRPr="00CB4FB7" w:rsidRDefault="00FB2D0D" w:rsidP="00FB2D0D">
      <w:pPr>
        <w:rPr>
          <w:sz w:val="40"/>
          <w:szCs w:val="40"/>
        </w:rPr>
      </w:pPr>
    </w:p>
    <w:p w:rsidR="00FB2D0D" w:rsidRPr="00CB4FB7" w:rsidRDefault="00FB2D0D" w:rsidP="00FB2D0D">
      <w:pPr>
        <w:pStyle w:val="Heading1"/>
        <w:numPr>
          <w:ilvl w:val="0"/>
          <w:numId w:val="0"/>
        </w:numPr>
        <w:spacing w:line="360" w:lineRule="auto"/>
        <w:rPr>
          <w:b/>
          <w:bCs/>
          <w:sz w:val="32"/>
          <w:u w:val="single"/>
        </w:rPr>
      </w:pPr>
      <w:r w:rsidRPr="00CB4FB7">
        <w:rPr>
          <w:b/>
          <w:bCs/>
          <w:sz w:val="32"/>
          <w:u w:val="single"/>
        </w:rPr>
        <w:t>Need for the study:</w:t>
      </w:r>
    </w:p>
    <w:p w:rsidR="00FB2D0D" w:rsidRPr="00383CB9" w:rsidRDefault="00FB2D0D" w:rsidP="00797F97">
      <w:pPr>
        <w:pStyle w:val="ListParagraph"/>
        <w:numPr>
          <w:ilvl w:val="0"/>
          <w:numId w:val="13"/>
        </w:numPr>
        <w:rPr>
          <w:sz w:val="24"/>
          <w:szCs w:val="24"/>
        </w:rPr>
      </w:pPr>
      <w:r w:rsidRPr="00383CB9">
        <w:rPr>
          <w:sz w:val="24"/>
          <w:szCs w:val="24"/>
        </w:rPr>
        <w:t>The study has great significance and provides benefits to various</w:t>
      </w:r>
    </w:p>
    <w:p w:rsidR="00FB2D0D" w:rsidRPr="00383CB9" w:rsidRDefault="00A865FB" w:rsidP="00A865FB">
      <w:pPr>
        <w:pStyle w:val="ListParagraph"/>
        <w:rPr>
          <w:sz w:val="24"/>
          <w:szCs w:val="24"/>
        </w:rPr>
      </w:pPr>
      <w:r>
        <w:rPr>
          <w:sz w:val="24"/>
          <w:szCs w:val="24"/>
        </w:rPr>
        <w:t>parties who</w:t>
      </w:r>
      <w:r w:rsidR="00FB2D0D" w:rsidRPr="00383CB9">
        <w:rPr>
          <w:sz w:val="24"/>
          <w:szCs w:val="24"/>
        </w:rPr>
        <w:t xml:space="preserve"> directly or indirectly interact with the company.</w:t>
      </w:r>
    </w:p>
    <w:p w:rsidR="00FB2D0D" w:rsidRPr="00383CB9" w:rsidRDefault="00FB2D0D" w:rsidP="00797F97">
      <w:pPr>
        <w:pStyle w:val="ListParagraph"/>
        <w:numPr>
          <w:ilvl w:val="0"/>
          <w:numId w:val="13"/>
        </w:numPr>
        <w:rPr>
          <w:sz w:val="24"/>
          <w:szCs w:val="24"/>
        </w:rPr>
      </w:pPr>
      <w:r w:rsidRPr="00383CB9">
        <w:rPr>
          <w:sz w:val="24"/>
          <w:szCs w:val="24"/>
        </w:rPr>
        <w:t>It is beneficial to management of the company by providing crystal</w:t>
      </w:r>
    </w:p>
    <w:p w:rsidR="00FB2D0D" w:rsidRPr="00383CB9" w:rsidRDefault="00FB2D0D" w:rsidP="00A865FB">
      <w:pPr>
        <w:pStyle w:val="ListParagraph"/>
        <w:rPr>
          <w:sz w:val="24"/>
          <w:szCs w:val="24"/>
        </w:rPr>
      </w:pPr>
      <w:r w:rsidRPr="00383CB9">
        <w:rPr>
          <w:sz w:val="24"/>
          <w:szCs w:val="24"/>
        </w:rPr>
        <w:t>clear picture regarding important aspects like liquidity, leverage,</w:t>
      </w:r>
    </w:p>
    <w:p w:rsidR="00FB2D0D" w:rsidRPr="00383CB9" w:rsidRDefault="00FB2D0D" w:rsidP="00A865FB">
      <w:pPr>
        <w:pStyle w:val="ListParagraph"/>
        <w:rPr>
          <w:sz w:val="24"/>
          <w:szCs w:val="24"/>
        </w:rPr>
      </w:pPr>
      <w:r w:rsidRPr="00383CB9">
        <w:rPr>
          <w:sz w:val="24"/>
          <w:szCs w:val="24"/>
        </w:rPr>
        <w:t>activity and profitability.</w:t>
      </w:r>
    </w:p>
    <w:p w:rsidR="00FB2D0D" w:rsidRPr="00383CB9" w:rsidRDefault="00FB2D0D" w:rsidP="00797F97">
      <w:pPr>
        <w:pStyle w:val="ListParagraph"/>
        <w:numPr>
          <w:ilvl w:val="0"/>
          <w:numId w:val="13"/>
        </w:numPr>
        <w:rPr>
          <w:sz w:val="24"/>
          <w:szCs w:val="24"/>
        </w:rPr>
      </w:pPr>
      <w:r w:rsidRPr="00383CB9">
        <w:rPr>
          <w:sz w:val="24"/>
          <w:szCs w:val="24"/>
        </w:rPr>
        <w:t>The study is also beneficial to employees and offers motivation by</w:t>
      </w:r>
    </w:p>
    <w:p w:rsidR="00FB2D0D" w:rsidRPr="00383CB9" w:rsidRDefault="00FB2D0D" w:rsidP="00A865FB">
      <w:pPr>
        <w:pStyle w:val="ListParagraph"/>
        <w:rPr>
          <w:sz w:val="24"/>
          <w:szCs w:val="24"/>
        </w:rPr>
      </w:pPr>
      <w:r w:rsidRPr="00383CB9">
        <w:rPr>
          <w:sz w:val="24"/>
          <w:szCs w:val="24"/>
        </w:rPr>
        <w:t>showing how actively they are contributing for company’s growth.</w:t>
      </w:r>
    </w:p>
    <w:p w:rsidR="00FB2D0D" w:rsidRPr="00383CB9" w:rsidRDefault="00FB2D0D" w:rsidP="00797F97">
      <w:pPr>
        <w:pStyle w:val="ListParagraph"/>
        <w:numPr>
          <w:ilvl w:val="0"/>
          <w:numId w:val="13"/>
        </w:numPr>
        <w:rPr>
          <w:sz w:val="24"/>
          <w:szCs w:val="24"/>
        </w:rPr>
      </w:pPr>
      <w:r w:rsidRPr="00383CB9">
        <w:rPr>
          <w:sz w:val="24"/>
          <w:szCs w:val="24"/>
        </w:rPr>
        <w:t>The investors who are interested in investing in the company’s shares</w:t>
      </w:r>
    </w:p>
    <w:p w:rsidR="00FB2D0D" w:rsidRPr="00383CB9" w:rsidRDefault="00FB2D0D" w:rsidP="00A865FB">
      <w:pPr>
        <w:pStyle w:val="ListParagraph"/>
        <w:rPr>
          <w:sz w:val="24"/>
          <w:szCs w:val="24"/>
        </w:rPr>
      </w:pPr>
      <w:r w:rsidRPr="00383CB9">
        <w:rPr>
          <w:sz w:val="24"/>
          <w:szCs w:val="24"/>
        </w:rPr>
        <w:t>will also get benefited by going through the study and can easily take</w:t>
      </w:r>
    </w:p>
    <w:p w:rsidR="00FB2D0D" w:rsidRPr="00383CB9" w:rsidRDefault="00FB2D0D" w:rsidP="00A865FB">
      <w:pPr>
        <w:pStyle w:val="ListParagraph"/>
        <w:rPr>
          <w:sz w:val="24"/>
          <w:szCs w:val="24"/>
        </w:rPr>
      </w:pPr>
      <w:r w:rsidRPr="00383CB9">
        <w:rPr>
          <w:sz w:val="24"/>
          <w:szCs w:val="24"/>
        </w:rPr>
        <w:t>a decision whether to invest or not to invest in the company’s shares.</w:t>
      </w:r>
    </w:p>
    <w:p w:rsidR="00FB2D0D" w:rsidRDefault="00FB2D0D" w:rsidP="00FB2D0D">
      <w:pPr>
        <w:spacing w:line="360" w:lineRule="auto"/>
        <w:ind w:right="-43"/>
        <w:jc w:val="both"/>
        <w:rPr>
          <w:sz w:val="28"/>
        </w:rPr>
      </w:pPr>
      <w:r>
        <w:rPr>
          <w:sz w:val="28"/>
        </w:rPr>
        <w:t xml:space="preserve">                </w:t>
      </w:r>
    </w:p>
    <w:p w:rsidR="00FB2D0D" w:rsidRPr="00CB4FB7" w:rsidRDefault="00FB2D0D" w:rsidP="00FB2D0D">
      <w:pPr>
        <w:pStyle w:val="Heading8"/>
        <w:numPr>
          <w:ilvl w:val="0"/>
          <w:numId w:val="0"/>
        </w:numPr>
        <w:rPr>
          <w:sz w:val="28"/>
          <w:szCs w:val="28"/>
          <w:u w:val="single"/>
        </w:rPr>
      </w:pPr>
      <w:r w:rsidRPr="00CB4FB7">
        <w:rPr>
          <w:b/>
          <w:i w:val="0"/>
          <w:sz w:val="28"/>
          <w:szCs w:val="28"/>
          <w:u w:val="single"/>
        </w:rPr>
        <w:t>SCOPE OF THE STUDY</w:t>
      </w:r>
      <w:r w:rsidRPr="00CB4FB7">
        <w:rPr>
          <w:sz w:val="28"/>
          <w:szCs w:val="28"/>
          <w:u w:val="single"/>
        </w:rPr>
        <w:t>:</w:t>
      </w:r>
    </w:p>
    <w:p w:rsidR="00383CB9" w:rsidRDefault="00383CB9" w:rsidP="00FB2D0D">
      <w:pPr>
        <w:spacing w:line="360" w:lineRule="auto"/>
        <w:ind w:right="-5"/>
        <w:jc w:val="both"/>
        <w:rPr>
          <w:b/>
          <w:bCs/>
          <w:sz w:val="28"/>
        </w:rPr>
      </w:pPr>
    </w:p>
    <w:p w:rsidR="00FB2D0D" w:rsidRDefault="00FB2D0D" w:rsidP="00A865FB">
      <w:pPr>
        <w:ind w:right="-5"/>
        <w:jc w:val="both"/>
        <w:rPr>
          <w:sz w:val="28"/>
        </w:rPr>
      </w:pPr>
      <w:r>
        <w:rPr>
          <w:sz w:val="28"/>
        </w:rPr>
        <w:t>The scope of the study is limited to collecting financial data published in the annual reports of the company every year. The analysis is done to suggest the possible solutions. The study is carried out for 3years(2013-2015)</w:t>
      </w:r>
      <w:r>
        <w:rPr>
          <w:b/>
          <w:bCs/>
          <w:sz w:val="28"/>
        </w:rPr>
        <w:t xml:space="preserve"> </w:t>
      </w:r>
    </w:p>
    <w:p w:rsidR="00FB2D0D" w:rsidRDefault="00FB2D0D" w:rsidP="00A865FB">
      <w:pPr>
        <w:ind w:right="-900"/>
        <w:rPr>
          <w:sz w:val="28"/>
        </w:rPr>
      </w:pPr>
    </w:p>
    <w:p w:rsidR="00A865FB" w:rsidRDefault="00FB2D0D" w:rsidP="00A865FB">
      <w:pPr>
        <w:spacing w:line="360" w:lineRule="auto"/>
        <w:ind w:right="-5"/>
        <w:jc w:val="both"/>
        <w:rPr>
          <w:b/>
          <w:sz w:val="28"/>
          <w:u w:val="single"/>
        </w:rPr>
      </w:pPr>
      <w:r w:rsidRPr="00CB4FB7">
        <w:rPr>
          <w:b/>
          <w:sz w:val="28"/>
          <w:u w:val="single"/>
        </w:rPr>
        <w:t>Objectives of the study:</w:t>
      </w:r>
    </w:p>
    <w:p w:rsidR="00FB2D0D" w:rsidRPr="00A865FB" w:rsidRDefault="00FB2D0D" w:rsidP="00A865FB">
      <w:pPr>
        <w:spacing w:line="360" w:lineRule="auto"/>
        <w:ind w:right="-5"/>
        <w:jc w:val="both"/>
        <w:rPr>
          <w:b/>
          <w:sz w:val="28"/>
          <w:u w:val="single"/>
        </w:rPr>
      </w:pPr>
      <w:r w:rsidRPr="000E595B">
        <w:rPr>
          <w:sz w:val="24"/>
          <w:szCs w:val="24"/>
        </w:rPr>
        <w:t xml:space="preserve">The major objectives of the resent study are to compare </w:t>
      </w:r>
      <w:r w:rsidR="00A865FB">
        <w:rPr>
          <w:sz w:val="28"/>
        </w:rPr>
        <w:t xml:space="preserve">the </w:t>
      </w:r>
      <w:r w:rsidRPr="000E595B">
        <w:rPr>
          <w:sz w:val="24"/>
          <w:szCs w:val="24"/>
        </w:rPr>
        <w:t xml:space="preserve">financial strengths and weakness of  </w:t>
      </w:r>
      <w:r w:rsidRPr="000E595B">
        <w:rPr>
          <w:b/>
          <w:sz w:val="24"/>
          <w:szCs w:val="24"/>
        </w:rPr>
        <w:t xml:space="preserve">BSES </w:t>
      </w:r>
      <w:r w:rsidRPr="000E595B">
        <w:rPr>
          <w:sz w:val="24"/>
          <w:szCs w:val="24"/>
        </w:rPr>
        <w:t xml:space="preserve">with </w:t>
      </w:r>
      <w:r w:rsidRPr="000E595B">
        <w:rPr>
          <w:b/>
          <w:sz w:val="24"/>
          <w:szCs w:val="24"/>
        </w:rPr>
        <w:t>TPDDL</w:t>
      </w:r>
      <w:r w:rsidRPr="000E595B">
        <w:rPr>
          <w:sz w:val="24"/>
          <w:szCs w:val="24"/>
        </w:rPr>
        <w:t xml:space="preserve">  through  </w:t>
      </w:r>
      <w:r w:rsidRPr="000E595B">
        <w:rPr>
          <w:b/>
          <w:sz w:val="24"/>
          <w:szCs w:val="24"/>
        </w:rPr>
        <w:t xml:space="preserve">FINANCIAL </w:t>
      </w:r>
      <w:r w:rsidRPr="00A865FB">
        <w:rPr>
          <w:b/>
          <w:sz w:val="24"/>
          <w:szCs w:val="24"/>
        </w:rPr>
        <w:t>RATIO</w:t>
      </w:r>
      <w:r w:rsidR="00A865FB" w:rsidRPr="00A865FB">
        <w:rPr>
          <w:b/>
          <w:sz w:val="28"/>
        </w:rPr>
        <w:t xml:space="preserve"> </w:t>
      </w:r>
      <w:r w:rsidRPr="00A865FB">
        <w:rPr>
          <w:b/>
          <w:sz w:val="24"/>
          <w:szCs w:val="24"/>
        </w:rPr>
        <w:t>ANALYSIS</w:t>
      </w:r>
      <w:r w:rsidRPr="00A865FB">
        <w:rPr>
          <w:sz w:val="24"/>
          <w:szCs w:val="24"/>
        </w:rPr>
        <w:t>.</w:t>
      </w:r>
    </w:p>
    <w:p w:rsidR="00FB2D0D" w:rsidRPr="000E595B" w:rsidRDefault="00FB2D0D" w:rsidP="00FB2D0D">
      <w:pPr>
        <w:rPr>
          <w:b/>
          <w:sz w:val="24"/>
          <w:szCs w:val="24"/>
        </w:rPr>
      </w:pPr>
    </w:p>
    <w:p w:rsidR="00FB2D0D" w:rsidRPr="000E595B" w:rsidRDefault="00FB2D0D" w:rsidP="00FB2D0D">
      <w:pPr>
        <w:rPr>
          <w:b/>
          <w:sz w:val="24"/>
          <w:szCs w:val="24"/>
        </w:rPr>
      </w:pPr>
      <w:r w:rsidRPr="000E595B">
        <w:rPr>
          <w:b/>
          <w:sz w:val="24"/>
          <w:szCs w:val="24"/>
        </w:rPr>
        <w:t>The main objectives of resent study aimed as:</w:t>
      </w:r>
    </w:p>
    <w:p w:rsidR="00A865FB" w:rsidRDefault="00A865FB" w:rsidP="00FB2D0D">
      <w:pPr>
        <w:rPr>
          <w:sz w:val="24"/>
          <w:szCs w:val="24"/>
        </w:rPr>
      </w:pPr>
    </w:p>
    <w:p w:rsidR="00FB2D0D" w:rsidRPr="000E595B" w:rsidRDefault="00FB2D0D" w:rsidP="00FB2D0D">
      <w:pPr>
        <w:rPr>
          <w:sz w:val="24"/>
          <w:szCs w:val="24"/>
        </w:rPr>
      </w:pPr>
      <w:r w:rsidRPr="000E595B">
        <w:rPr>
          <w:sz w:val="24"/>
          <w:szCs w:val="24"/>
        </w:rPr>
        <w:t>To  evaluate the performance of the company by using ratios as a yardstick to measure the efficiency of the company. To understand the liquidity, profitability and efficiency positions of the company during the study period. To evaluate  and analyze various facts of the financial performance of the company. To make comparisons  between the ratios during different periods.</w:t>
      </w:r>
    </w:p>
    <w:p w:rsidR="00FB2D0D" w:rsidRPr="000E595B" w:rsidRDefault="00FB2D0D" w:rsidP="00FB2D0D">
      <w:pPr>
        <w:rPr>
          <w:b/>
          <w:sz w:val="24"/>
          <w:szCs w:val="24"/>
        </w:rPr>
      </w:pPr>
    </w:p>
    <w:p w:rsidR="00FB2D0D" w:rsidRPr="000E595B" w:rsidRDefault="00FB2D0D" w:rsidP="00FB2D0D">
      <w:pPr>
        <w:rPr>
          <w:b/>
          <w:sz w:val="24"/>
          <w:szCs w:val="24"/>
        </w:rPr>
      </w:pPr>
      <w:r w:rsidRPr="000E595B">
        <w:rPr>
          <w:b/>
          <w:sz w:val="24"/>
          <w:szCs w:val="24"/>
        </w:rPr>
        <w:t>OBJECTIVES</w:t>
      </w:r>
    </w:p>
    <w:p w:rsidR="00FB2D0D" w:rsidRPr="000E595B" w:rsidRDefault="00FB2D0D" w:rsidP="00FB2D0D">
      <w:pPr>
        <w:rPr>
          <w:sz w:val="24"/>
          <w:szCs w:val="24"/>
        </w:rPr>
      </w:pPr>
      <w:r w:rsidRPr="000E595B">
        <w:rPr>
          <w:sz w:val="24"/>
          <w:szCs w:val="24"/>
        </w:rPr>
        <w:t xml:space="preserve">1. To study the present financial system at </w:t>
      </w:r>
      <w:r w:rsidRPr="000E595B">
        <w:rPr>
          <w:b/>
          <w:sz w:val="24"/>
          <w:szCs w:val="24"/>
        </w:rPr>
        <w:t>BSES.</w:t>
      </w:r>
    </w:p>
    <w:p w:rsidR="00FB2D0D" w:rsidRPr="000E595B" w:rsidRDefault="00FB2D0D" w:rsidP="00FB2D0D">
      <w:pPr>
        <w:rPr>
          <w:sz w:val="24"/>
          <w:szCs w:val="24"/>
        </w:rPr>
      </w:pPr>
      <w:r w:rsidRPr="000E595B">
        <w:rPr>
          <w:sz w:val="24"/>
          <w:szCs w:val="24"/>
        </w:rPr>
        <w:t>2. To determine the Profitability, Liquidity Ratios.</w:t>
      </w:r>
    </w:p>
    <w:p w:rsidR="00FB2D0D" w:rsidRPr="000E595B" w:rsidRDefault="00FB2D0D" w:rsidP="00FB2D0D">
      <w:pPr>
        <w:rPr>
          <w:sz w:val="24"/>
          <w:szCs w:val="24"/>
        </w:rPr>
      </w:pPr>
      <w:r w:rsidRPr="000E595B">
        <w:rPr>
          <w:sz w:val="24"/>
          <w:szCs w:val="24"/>
        </w:rPr>
        <w:t>3. To analyze the capital structure of the company with the help of</w:t>
      </w:r>
    </w:p>
    <w:p w:rsidR="00FB2D0D" w:rsidRPr="000E595B" w:rsidRDefault="00FB2D0D" w:rsidP="00FB2D0D">
      <w:pPr>
        <w:rPr>
          <w:sz w:val="24"/>
          <w:szCs w:val="24"/>
        </w:rPr>
      </w:pPr>
      <w:r w:rsidRPr="000E595B">
        <w:rPr>
          <w:sz w:val="24"/>
          <w:szCs w:val="24"/>
        </w:rPr>
        <w:t>Leverage ratio.</w:t>
      </w:r>
    </w:p>
    <w:p w:rsidR="00FB2D0D" w:rsidRPr="000E595B" w:rsidRDefault="00FB2D0D" w:rsidP="00FB2D0D">
      <w:pPr>
        <w:rPr>
          <w:sz w:val="24"/>
          <w:szCs w:val="24"/>
        </w:rPr>
      </w:pPr>
      <w:r w:rsidRPr="000E595B">
        <w:rPr>
          <w:sz w:val="24"/>
          <w:szCs w:val="24"/>
        </w:rPr>
        <w:t>4. To offer appropriate suggestions for the better performance of the</w:t>
      </w:r>
    </w:p>
    <w:p w:rsidR="00FB2D0D" w:rsidRPr="000E595B" w:rsidRDefault="00FB2D0D" w:rsidP="00FB2D0D">
      <w:pPr>
        <w:rPr>
          <w:sz w:val="24"/>
          <w:szCs w:val="24"/>
        </w:rPr>
      </w:pPr>
      <w:r w:rsidRPr="000E595B">
        <w:rPr>
          <w:sz w:val="24"/>
          <w:szCs w:val="24"/>
        </w:rPr>
        <w:t>organization</w:t>
      </w:r>
    </w:p>
    <w:p w:rsidR="00FB2D0D" w:rsidRPr="000E595B" w:rsidRDefault="00FB2D0D" w:rsidP="00FB2D0D">
      <w:pPr>
        <w:rPr>
          <w:sz w:val="24"/>
          <w:szCs w:val="24"/>
        </w:rPr>
      </w:pPr>
    </w:p>
    <w:p w:rsidR="00FB2D0D" w:rsidRPr="00CB4FB7" w:rsidRDefault="00FB2D0D" w:rsidP="00FB2D0D">
      <w:pPr>
        <w:spacing w:line="360" w:lineRule="auto"/>
        <w:ind w:right="-1260"/>
        <w:jc w:val="both"/>
        <w:rPr>
          <w:b/>
          <w:bCs/>
          <w:sz w:val="28"/>
          <w:u w:val="single"/>
        </w:rPr>
      </w:pPr>
      <w:r w:rsidRPr="00CB4FB7">
        <w:rPr>
          <w:b/>
          <w:bCs/>
          <w:sz w:val="30"/>
          <w:u w:val="single"/>
        </w:rPr>
        <w:t>Data sources:</w:t>
      </w:r>
    </w:p>
    <w:p w:rsidR="00FB2D0D" w:rsidRDefault="00FB2D0D" w:rsidP="00A865FB">
      <w:pPr>
        <w:ind w:right="-5"/>
        <w:jc w:val="both"/>
        <w:rPr>
          <w:sz w:val="28"/>
        </w:rPr>
      </w:pPr>
      <w:r>
        <w:rPr>
          <w:sz w:val="28"/>
        </w:rPr>
        <w:lastRenderedPageBreak/>
        <w:t>The study is based on secondary data. However the primary data is also collected to fill the gap in the information..</w:t>
      </w:r>
    </w:p>
    <w:p w:rsidR="00FB2D0D" w:rsidRPr="00A865FB" w:rsidRDefault="00FB2D0D" w:rsidP="00797F97">
      <w:pPr>
        <w:pStyle w:val="ListParagraph"/>
        <w:numPr>
          <w:ilvl w:val="0"/>
          <w:numId w:val="37"/>
        </w:numPr>
        <w:ind w:right="-5"/>
        <w:jc w:val="both"/>
        <w:rPr>
          <w:sz w:val="28"/>
        </w:rPr>
      </w:pPr>
      <w:r w:rsidRPr="00A865FB">
        <w:rPr>
          <w:sz w:val="28"/>
        </w:rPr>
        <w:t>Primary data will be through regular interaction with the officials of</w:t>
      </w:r>
      <w:r w:rsidRPr="00A865FB">
        <w:rPr>
          <w:sz w:val="28"/>
          <w:szCs w:val="28"/>
        </w:rPr>
        <w:t xml:space="preserve"> </w:t>
      </w:r>
      <w:r w:rsidRPr="00A865FB">
        <w:rPr>
          <w:rStyle w:val="bluebold1"/>
          <w:spacing w:val="7"/>
          <w:sz w:val="28"/>
          <w:szCs w:val="28"/>
        </w:rPr>
        <w:t>BSES</w:t>
      </w:r>
      <w:r w:rsidRPr="00A865FB">
        <w:rPr>
          <w:sz w:val="28"/>
          <w:szCs w:val="28"/>
        </w:rPr>
        <w:t>.</w:t>
      </w:r>
    </w:p>
    <w:p w:rsidR="00FB2D0D" w:rsidRPr="00A865FB" w:rsidRDefault="00FB2D0D" w:rsidP="00797F97">
      <w:pPr>
        <w:pStyle w:val="ListParagraph"/>
        <w:numPr>
          <w:ilvl w:val="0"/>
          <w:numId w:val="37"/>
        </w:numPr>
        <w:ind w:right="-5"/>
        <w:jc w:val="both"/>
        <w:rPr>
          <w:sz w:val="28"/>
        </w:rPr>
      </w:pPr>
      <w:r w:rsidRPr="00A865FB">
        <w:rPr>
          <w:sz w:val="28"/>
        </w:rPr>
        <w:t>Secondary data collected from annual reports and also existing manuals and like company records balance sheet and necessary records.</w:t>
      </w:r>
    </w:p>
    <w:p w:rsidR="00FB2D0D" w:rsidRDefault="00FB2D0D" w:rsidP="00FB2D0D">
      <w:pPr>
        <w:spacing w:line="360" w:lineRule="auto"/>
        <w:ind w:left="1500" w:right="-5"/>
        <w:jc w:val="both"/>
        <w:rPr>
          <w:sz w:val="28"/>
        </w:rPr>
      </w:pPr>
    </w:p>
    <w:p w:rsidR="00FB2D0D" w:rsidRPr="00800137" w:rsidRDefault="00FB2D0D" w:rsidP="00FB2D0D">
      <w:pPr>
        <w:spacing w:line="360" w:lineRule="auto"/>
        <w:ind w:right="-5"/>
        <w:jc w:val="both"/>
        <w:rPr>
          <w:sz w:val="28"/>
        </w:rPr>
      </w:pPr>
      <w:r w:rsidRPr="00800137">
        <w:rPr>
          <w:b/>
          <w:sz w:val="28"/>
          <w:u w:val="single"/>
        </w:rPr>
        <w:t>LIMITATIONS</w:t>
      </w:r>
      <w:r w:rsidRPr="00800137">
        <w:rPr>
          <w:sz w:val="28"/>
          <w:u w:val="single"/>
        </w:rPr>
        <w:t xml:space="preserve">: </w:t>
      </w:r>
    </w:p>
    <w:p w:rsidR="00FB2D0D" w:rsidRPr="000E595B" w:rsidRDefault="00FB2D0D" w:rsidP="00FB2D0D">
      <w:pPr>
        <w:ind w:right="-900"/>
        <w:jc w:val="both"/>
        <w:rPr>
          <w:sz w:val="24"/>
          <w:szCs w:val="24"/>
        </w:rPr>
      </w:pPr>
      <w:r w:rsidRPr="0025087A">
        <w:rPr>
          <w:sz w:val="28"/>
        </w:rPr>
        <w:t xml:space="preserve">   </w:t>
      </w:r>
    </w:p>
    <w:p w:rsidR="00FB2D0D" w:rsidRPr="00A865FB" w:rsidRDefault="00FB2D0D" w:rsidP="00797F97">
      <w:pPr>
        <w:pStyle w:val="ListParagraph"/>
        <w:numPr>
          <w:ilvl w:val="0"/>
          <w:numId w:val="39"/>
        </w:numPr>
        <w:rPr>
          <w:sz w:val="24"/>
          <w:szCs w:val="24"/>
        </w:rPr>
      </w:pPr>
      <w:r w:rsidRPr="00A865FB">
        <w:rPr>
          <w:sz w:val="24"/>
          <w:szCs w:val="24"/>
        </w:rPr>
        <w:t>The study provides an insight into the financial, personnel, marketing</w:t>
      </w:r>
      <w:r w:rsidR="00A865FB">
        <w:rPr>
          <w:sz w:val="24"/>
          <w:szCs w:val="24"/>
        </w:rPr>
        <w:t xml:space="preserve"> </w:t>
      </w:r>
      <w:r w:rsidRPr="00A865FB">
        <w:rPr>
          <w:sz w:val="24"/>
          <w:szCs w:val="24"/>
        </w:rPr>
        <w:t xml:space="preserve">and other aspects of </w:t>
      </w:r>
      <w:r w:rsidRPr="00A865FB">
        <w:rPr>
          <w:b/>
          <w:sz w:val="24"/>
          <w:szCs w:val="24"/>
        </w:rPr>
        <w:t>BSES</w:t>
      </w:r>
      <w:r w:rsidRPr="00A865FB">
        <w:rPr>
          <w:sz w:val="24"/>
          <w:szCs w:val="24"/>
        </w:rPr>
        <w:t>. Every study will be bound with certain</w:t>
      </w:r>
      <w:r w:rsidR="00A865FB">
        <w:rPr>
          <w:sz w:val="24"/>
          <w:szCs w:val="24"/>
        </w:rPr>
        <w:t xml:space="preserve"> </w:t>
      </w:r>
      <w:r w:rsidRPr="00A865FB">
        <w:rPr>
          <w:sz w:val="24"/>
          <w:szCs w:val="24"/>
        </w:rPr>
        <w:t>limitations.</w:t>
      </w:r>
    </w:p>
    <w:p w:rsidR="00A865FB" w:rsidRDefault="00FB2D0D" w:rsidP="00797F97">
      <w:pPr>
        <w:pStyle w:val="ListParagraph"/>
        <w:numPr>
          <w:ilvl w:val="0"/>
          <w:numId w:val="39"/>
        </w:numPr>
        <w:rPr>
          <w:sz w:val="24"/>
          <w:szCs w:val="24"/>
        </w:rPr>
      </w:pPr>
      <w:r w:rsidRPr="00A865FB">
        <w:rPr>
          <w:sz w:val="24"/>
          <w:szCs w:val="24"/>
        </w:rPr>
        <w:t>The below mentioned are the constraints under which the study is</w:t>
      </w:r>
      <w:r w:rsidR="00A865FB">
        <w:rPr>
          <w:sz w:val="24"/>
          <w:szCs w:val="24"/>
        </w:rPr>
        <w:t xml:space="preserve"> </w:t>
      </w:r>
      <w:r w:rsidRPr="00A865FB">
        <w:rPr>
          <w:sz w:val="24"/>
          <w:szCs w:val="24"/>
        </w:rPr>
        <w:t>carried out.</w:t>
      </w:r>
    </w:p>
    <w:p w:rsidR="00FB2D0D" w:rsidRPr="00A865FB" w:rsidRDefault="00FB2D0D" w:rsidP="00797F97">
      <w:pPr>
        <w:pStyle w:val="ListParagraph"/>
        <w:numPr>
          <w:ilvl w:val="0"/>
          <w:numId w:val="39"/>
        </w:numPr>
        <w:rPr>
          <w:sz w:val="24"/>
          <w:szCs w:val="24"/>
        </w:rPr>
      </w:pPr>
      <w:r w:rsidRPr="00A865FB">
        <w:rPr>
          <w:sz w:val="24"/>
          <w:szCs w:val="24"/>
        </w:rPr>
        <w:t>One of the factors of the study was lack of availability of ample</w:t>
      </w:r>
      <w:r w:rsidR="00A865FB">
        <w:rPr>
          <w:sz w:val="24"/>
          <w:szCs w:val="24"/>
        </w:rPr>
        <w:t xml:space="preserve"> </w:t>
      </w:r>
      <w:r w:rsidRPr="00A865FB">
        <w:rPr>
          <w:sz w:val="24"/>
          <w:szCs w:val="24"/>
        </w:rPr>
        <w:t>information. Most of the information has been kept confidential and</w:t>
      </w:r>
      <w:r w:rsidR="00A865FB">
        <w:rPr>
          <w:sz w:val="24"/>
          <w:szCs w:val="24"/>
        </w:rPr>
        <w:t xml:space="preserve"> </w:t>
      </w:r>
      <w:r w:rsidRPr="00A865FB">
        <w:rPr>
          <w:sz w:val="24"/>
          <w:szCs w:val="24"/>
        </w:rPr>
        <w:t>as such as not assed as art of policy of company.</w:t>
      </w:r>
    </w:p>
    <w:p w:rsidR="00FB2D0D" w:rsidRPr="00A865FB" w:rsidRDefault="00FB2D0D" w:rsidP="00797F97">
      <w:pPr>
        <w:pStyle w:val="ListParagraph"/>
        <w:numPr>
          <w:ilvl w:val="0"/>
          <w:numId w:val="38"/>
        </w:numPr>
        <w:rPr>
          <w:sz w:val="24"/>
          <w:szCs w:val="24"/>
        </w:rPr>
      </w:pPr>
      <w:r w:rsidRPr="00A865FB">
        <w:rPr>
          <w:sz w:val="24"/>
          <w:szCs w:val="24"/>
        </w:rPr>
        <w:t>Time is an important limitation. The whole study was</w:t>
      </w:r>
      <w:r w:rsidR="00A865FB">
        <w:rPr>
          <w:sz w:val="24"/>
          <w:szCs w:val="24"/>
        </w:rPr>
        <w:t xml:space="preserve"> </w:t>
      </w:r>
      <w:r w:rsidRPr="00A865FB">
        <w:rPr>
          <w:sz w:val="24"/>
          <w:szCs w:val="24"/>
        </w:rPr>
        <w:t>conducted in a period of 60 days, which is not sufficient to carry out proper</w:t>
      </w:r>
      <w:r w:rsidR="00A865FB">
        <w:rPr>
          <w:sz w:val="24"/>
          <w:szCs w:val="24"/>
        </w:rPr>
        <w:t xml:space="preserve"> </w:t>
      </w:r>
      <w:r w:rsidRPr="00A865FB">
        <w:rPr>
          <w:sz w:val="24"/>
          <w:szCs w:val="24"/>
        </w:rPr>
        <w:t>interpretation and analysis.</w:t>
      </w:r>
    </w:p>
    <w:p w:rsidR="00FB2D0D" w:rsidRDefault="00FB2D0D" w:rsidP="00A865FB">
      <w:pPr>
        <w:autoSpaceDE w:val="0"/>
        <w:autoSpaceDN w:val="0"/>
        <w:adjustRightInd w:val="0"/>
        <w:ind w:right="567"/>
        <w:jc w:val="both"/>
        <w:rPr>
          <w:sz w:val="24"/>
          <w:szCs w:val="24"/>
        </w:rPr>
      </w:pPr>
    </w:p>
    <w:p w:rsidR="00FB2D0D" w:rsidRDefault="00FB2D0D" w:rsidP="00FB2D0D">
      <w:pPr>
        <w:autoSpaceDE w:val="0"/>
        <w:autoSpaceDN w:val="0"/>
        <w:adjustRightInd w:val="0"/>
        <w:spacing w:line="360" w:lineRule="auto"/>
        <w:ind w:right="567"/>
        <w:jc w:val="both"/>
        <w:rPr>
          <w:sz w:val="24"/>
          <w:szCs w:val="24"/>
        </w:rPr>
      </w:pPr>
    </w:p>
    <w:p w:rsidR="00FB2D0D" w:rsidRDefault="00FB2D0D" w:rsidP="00FB2D0D">
      <w:pPr>
        <w:autoSpaceDE w:val="0"/>
        <w:autoSpaceDN w:val="0"/>
        <w:adjustRightInd w:val="0"/>
        <w:spacing w:line="360" w:lineRule="auto"/>
        <w:ind w:right="567"/>
        <w:jc w:val="both"/>
        <w:rPr>
          <w:sz w:val="24"/>
          <w:szCs w:val="24"/>
        </w:rPr>
      </w:pPr>
    </w:p>
    <w:p w:rsidR="00FB2D0D" w:rsidRDefault="00FB2D0D" w:rsidP="00FB2D0D">
      <w:pPr>
        <w:autoSpaceDE w:val="0"/>
        <w:autoSpaceDN w:val="0"/>
        <w:adjustRightInd w:val="0"/>
        <w:spacing w:line="360" w:lineRule="auto"/>
        <w:ind w:right="567"/>
        <w:jc w:val="both"/>
        <w:rPr>
          <w:sz w:val="24"/>
          <w:szCs w:val="24"/>
        </w:rPr>
      </w:pPr>
    </w:p>
    <w:p w:rsidR="003B4B3B" w:rsidRDefault="003B4B3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E955B4" w:rsidRDefault="00E955B4"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Pr="00D766A2" w:rsidRDefault="009574E4" w:rsidP="009574E4">
      <w:pPr>
        <w:jc w:val="center"/>
        <w:rPr>
          <w:b/>
          <w:sz w:val="96"/>
          <w:szCs w:val="96"/>
        </w:rPr>
      </w:pPr>
      <w:r w:rsidRPr="00D766A2">
        <w:rPr>
          <w:b/>
          <w:sz w:val="96"/>
          <w:szCs w:val="96"/>
        </w:rPr>
        <w:t>Data analysis</w:t>
      </w: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725810" w:rsidRPr="003B6276" w:rsidRDefault="00725810" w:rsidP="00725810">
      <w:pPr>
        <w:rPr>
          <w:b/>
          <w:sz w:val="28"/>
          <w:szCs w:val="28"/>
        </w:rPr>
      </w:pPr>
      <w:r w:rsidRPr="003B6276">
        <w:rPr>
          <w:b/>
          <w:sz w:val="28"/>
          <w:szCs w:val="28"/>
        </w:rPr>
        <w:lastRenderedPageBreak/>
        <w:t>Liquid ratio</w:t>
      </w:r>
    </w:p>
    <w:p w:rsidR="00725810" w:rsidRPr="00135454" w:rsidRDefault="00725810" w:rsidP="00797F97">
      <w:pPr>
        <w:pStyle w:val="ListParagraph"/>
        <w:numPr>
          <w:ilvl w:val="0"/>
          <w:numId w:val="43"/>
        </w:numPr>
        <w:rPr>
          <w:rFonts w:ascii="Times New Roman" w:hAnsi="Times New Roman"/>
          <w:b/>
        </w:rPr>
      </w:pPr>
      <w:r w:rsidRPr="00135454">
        <w:rPr>
          <w:rFonts w:ascii="Times New Roman" w:hAnsi="Times New Roman"/>
          <w:b/>
        </w:rPr>
        <w:t>Current ratio</w:t>
      </w:r>
    </w:p>
    <w:p w:rsidR="00725810" w:rsidRPr="00135454" w:rsidRDefault="00725810" w:rsidP="00725810"/>
    <w:tbl>
      <w:tblPr>
        <w:tblStyle w:val="TableGrid"/>
        <w:tblW w:w="0" w:type="auto"/>
        <w:tblLook w:val="04A0"/>
      </w:tblPr>
      <w:tblGrid>
        <w:gridCol w:w="2310"/>
        <w:gridCol w:w="2310"/>
        <w:gridCol w:w="2311"/>
        <w:gridCol w:w="2311"/>
      </w:tblGrid>
      <w:tr w:rsidR="00725810" w:rsidRPr="00135454" w:rsidTr="00A21225">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725810" w:rsidRPr="00135454" w:rsidRDefault="00725810" w:rsidP="00A21225">
            <w:pPr>
              <w:jc w:val="center"/>
              <w:rPr>
                <w:b/>
              </w:rPr>
            </w:pPr>
            <w:r w:rsidRPr="00135454">
              <w:rPr>
                <w:b/>
              </w:rPr>
              <w:t>Current ratio</w:t>
            </w:r>
          </w:p>
          <w:p w:rsidR="00725810" w:rsidRPr="00135454" w:rsidRDefault="00725810" w:rsidP="00A21225">
            <w:pPr>
              <w:jc w:val="center"/>
              <w:rPr>
                <w:b/>
              </w:rPr>
            </w:pPr>
          </w:p>
        </w:tc>
      </w:tr>
      <w:tr w:rsidR="00725810" w:rsidRPr="00135454" w:rsidTr="00A21225">
        <w:trPr>
          <w:trHeight w:val="377"/>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25810" w:rsidRPr="00135454" w:rsidRDefault="00725810" w:rsidP="00A21225">
            <w:pPr>
              <w:rPr>
                <w:b/>
              </w:rPr>
            </w:pPr>
            <w:r w:rsidRPr="00135454">
              <w:rPr>
                <w:b/>
              </w:rPr>
              <w:t>YEAR</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25810" w:rsidRPr="00135454" w:rsidRDefault="00725810" w:rsidP="00A21225">
            <w:pPr>
              <w:rPr>
                <w:b/>
              </w:rPr>
            </w:pPr>
            <w:r w:rsidRPr="00135454">
              <w:rPr>
                <w:b/>
              </w:rPr>
              <w:t>CURRENT ASSETS(cr)</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25810" w:rsidRPr="00135454" w:rsidRDefault="00725810" w:rsidP="00A21225">
            <w:pPr>
              <w:rPr>
                <w:b/>
              </w:rPr>
            </w:pPr>
            <w:r w:rsidRPr="00135454">
              <w:rPr>
                <w:b/>
              </w:rPr>
              <w:t>CURRENT LIABILITY(cr)</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25810" w:rsidRPr="00135454" w:rsidRDefault="00725810" w:rsidP="00A21225">
            <w:pPr>
              <w:rPr>
                <w:b/>
              </w:rPr>
            </w:pPr>
            <w:r w:rsidRPr="00135454">
              <w:rPr>
                <w:b/>
              </w:rPr>
              <w:t>RATIO</w:t>
            </w:r>
          </w:p>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r>
      <w:tr w:rsidR="00725810" w:rsidRPr="00135454" w:rsidTr="00A21225">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D81CF0" w:rsidRDefault="00725810" w:rsidP="00A21225">
            <w:pPr>
              <w:jc w:val="center"/>
              <w:rPr>
                <w:b/>
              </w:rPr>
            </w:pPr>
            <w:r w:rsidRPr="00D81CF0">
              <w:rPr>
                <w:b/>
              </w:rPr>
              <w:t>BSES</w:t>
            </w:r>
          </w:p>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2018</w:t>
            </w:r>
            <w:r w:rsidRPr="00135454">
              <w:t>-201</w:t>
            </w:r>
            <w: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rsidRPr="00135454">
              <w:t>1320.37</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rsidRPr="00135454">
              <w:t>7990.89</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rsidRPr="00135454">
              <w:t>0.1</w:t>
            </w:r>
            <w:r>
              <w:t>7</w:t>
            </w:r>
          </w:p>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r>
              <w:t>2017</w:t>
            </w:r>
            <w:r w:rsidRPr="00135454">
              <w:t>-201</w:t>
            </w:r>
            <w: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r w:rsidRPr="00135454">
              <w:t>1247.58</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r w:rsidRPr="00135454">
              <w:t>7206.25</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r w:rsidRPr="00135454">
              <w:t>0.17</w:t>
            </w:r>
          </w:p>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2016</w:t>
            </w:r>
            <w:r w:rsidRPr="00135454">
              <w:t>-201</w:t>
            </w:r>
            <w: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rsidRPr="00135454">
              <w:t>1056.29</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rsidRPr="00135454">
              <w:t>5065.73</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rsidRPr="00135454">
              <w:t>0.2</w:t>
            </w:r>
            <w:r>
              <w:t>1</w:t>
            </w:r>
          </w:p>
        </w:tc>
      </w:tr>
      <w:tr w:rsidR="00725810" w:rsidRPr="00135454" w:rsidTr="00A21225">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D81CF0" w:rsidRDefault="00725810" w:rsidP="00A21225">
            <w:pPr>
              <w:jc w:val="center"/>
              <w:rPr>
                <w:b/>
              </w:rPr>
            </w:pPr>
            <w:r w:rsidRPr="00D81CF0">
              <w:rPr>
                <w:b/>
              </w:rPr>
              <w:t>TPDDL</w:t>
            </w:r>
          </w:p>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2018</w:t>
            </w:r>
            <w:r w:rsidRPr="00135454">
              <w:t>-201</w:t>
            </w:r>
            <w: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3716.31</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6268.67</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0.59</w:t>
            </w:r>
          </w:p>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2017</w:t>
            </w:r>
            <w:r w:rsidRPr="00135454">
              <w:t>-201</w:t>
            </w:r>
            <w: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3535.49</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7604.21</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0.46</w:t>
            </w:r>
          </w:p>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2016</w:t>
            </w:r>
            <w:r w:rsidRPr="00135454">
              <w:t>-201</w:t>
            </w:r>
            <w: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3795.13</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4560.93</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25810" w:rsidRPr="00135454" w:rsidRDefault="00725810" w:rsidP="00A21225">
            <w:r>
              <w:t>0.83</w:t>
            </w:r>
          </w:p>
        </w:tc>
      </w:tr>
      <w:tr w:rsidR="00725810" w:rsidRPr="00135454" w:rsidTr="00A2122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5810" w:rsidRPr="00135454" w:rsidRDefault="00725810" w:rsidP="00A21225"/>
        </w:tc>
      </w:tr>
    </w:tbl>
    <w:p w:rsidR="00725810" w:rsidRDefault="00725810" w:rsidP="00725810">
      <w:pPr>
        <w:rPr>
          <w:b/>
        </w:rPr>
      </w:pPr>
    </w:p>
    <w:p w:rsidR="00725810" w:rsidRDefault="00725810" w:rsidP="00725810">
      <w:pPr>
        <w:rPr>
          <w:b/>
        </w:rPr>
      </w:pPr>
    </w:p>
    <w:p w:rsidR="00725810" w:rsidRDefault="00725810" w:rsidP="00725810">
      <w:pPr>
        <w:rPr>
          <w:b/>
        </w:rPr>
      </w:pPr>
    </w:p>
    <w:p w:rsidR="00725810" w:rsidRPr="00135454" w:rsidRDefault="00725810" w:rsidP="00725810">
      <w:pPr>
        <w:rPr>
          <w:b/>
        </w:rPr>
      </w:pPr>
    </w:p>
    <w:tbl>
      <w:tblPr>
        <w:tblW w:w="10536" w:type="dxa"/>
        <w:tblInd w:w="108" w:type="dxa"/>
        <w:tblLook w:val="0000"/>
      </w:tblPr>
      <w:tblGrid>
        <w:gridCol w:w="10536"/>
      </w:tblGrid>
      <w:tr w:rsidR="00725810" w:rsidTr="00A21225">
        <w:trPr>
          <w:trHeight w:val="352"/>
        </w:trPr>
        <w:tc>
          <w:tcPr>
            <w:tcW w:w="9204" w:type="dxa"/>
            <w:tcBorders>
              <w:top w:val="nil"/>
              <w:left w:val="nil"/>
              <w:bottom w:val="nil"/>
              <w:right w:val="nil"/>
            </w:tcBorders>
            <w:shd w:val="clear" w:color="auto" w:fill="auto"/>
            <w:noWrap/>
            <w:vAlign w:val="bottom"/>
          </w:tcPr>
          <w:p w:rsidR="00725810" w:rsidRPr="00FC0EFB" w:rsidRDefault="00725810" w:rsidP="00A21225">
            <w:pPr>
              <w:rPr>
                <w:bCs/>
                <w:sz w:val="24"/>
                <w:szCs w:val="24"/>
              </w:rPr>
            </w:pPr>
            <w:r>
              <w:rPr>
                <w:b/>
                <w:bCs/>
                <w:sz w:val="24"/>
                <w:szCs w:val="24"/>
              </w:rPr>
              <w:t>INTERPRE</w:t>
            </w:r>
            <w:r w:rsidRPr="00F51A6E">
              <w:rPr>
                <w:b/>
                <w:bCs/>
                <w:sz w:val="24"/>
                <w:szCs w:val="24"/>
              </w:rPr>
              <w:t>TATION</w:t>
            </w:r>
            <w:r>
              <w:rPr>
                <w:bCs/>
                <w:sz w:val="24"/>
                <w:szCs w:val="24"/>
              </w:rPr>
              <w:t xml:space="preserve">: </w:t>
            </w:r>
            <w:r w:rsidRPr="00FC0EFB">
              <w:rPr>
                <w:bCs/>
                <w:sz w:val="24"/>
                <w:szCs w:val="24"/>
              </w:rPr>
              <w:t>The Current Ratio measures the firm's ability to pay their current obligations</w:t>
            </w:r>
            <w:r>
              <w:rPr>
                <w:bCs/>
                <w:sz w:val="24"/>
                <w:szCs w:val="24"/>
              </w:rPr>
              <w:t xml:space="preserve"> </w:t>
            </w:r>
            <w:r w:rsidRPr="00FC0EFB">
              <w:rPr>
                <w:bCs/>
                <w:sz w:val="24"/>
                <w:szCs w:val="24"/>
              </w:rPr>
              <w:t>.</w:t>
            </w:r>
            <w:r>
              <w:rPr>
                <w:bCs/>
                <w:sz w:val="24"/>
                <w:szCs w:val="24"/>
              </w:rPr>
              <w:t>The greater extent to which current asset exceeds current liabilities ,the easier the can meet its short term obligation. The standard ratio is 2:1 but both company’s ratio is less than the standard ratio which is not satisfactory .Both company needs to increase its current assets.</w:t>
            </w:r>
          </w:p>
        </w:tc>
      </w:tr>
    </w:tbl>
    <w:p w:rsidR="009574E4" w:rsidRDefault="009574E4" w:rsidP="00157D24">
      <w:pPr>
        <w:tabs>
          <w:tab w:val="left" w:pos="5940"/>
        </w:tabs>
        <w:spacing w:line="360" w:lineRule="auto"/>
        <w:jc w:val="both"/>
        <w:rPr>
          <w:sz w:val="24"/>
          <w:szCs w:val="24"/>
        </w:rPr>
      </w:pPr>
    </w:p>
    <w:p w:rsidR="009574E4" w:rsidRDefault="009574E4" w:rsidP="00157D24">
      <w:pPr>
        <w:tabs>
          <w:tab w:val="left" w:pos="5940"/>
        </w:tabs>
        <w:spacing w:line="360" w:lineRule="auto"/>
        <w:jc w:val="both"/>
        <w:rPr>
          <w:sz w:val="24"/>
          <w:szCs w:val="24"/>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9574E4" w:rsidRDefault="009574E4" w:rsidP="00A865FB">
      <w:pPr>
        <w:rPr>
          <w:b/>
          <w:bCs/>
          <w:i/>
          <w:iCs/>
          <w:color w:val="000000"/>
          <w:sz w:val="40"/>
          <w:szCs w:val="40"/>
          <w:u w:val="single"/>
        </w:rPr>
      </w:pPr>
    </w:p>
    <w:p w:rsidR="00A865FB" w:rsidRDefault="00A865FB" w:rsidP="00A865FB">
      <w:pPr>
        <w:rPr>
          <w:b/>
          <w:bCs/>
          <w:i/>
          <w:iCs/>
          <w:color w:val="000000"/>
          <w:sz w:val="40"/>
          <w:szCs w:val="40"/>
          <w:u w:val="single"/>
        </w:rPr>
      </w:pPr>
      <w:r w:rsidRPr="00AE54D7">
        <w:rPr>
          <w:b/>
          <w:bCs/>
          <w:i/>
          <w:iCs/>
          <w:color w:val="000000"/>
          <w:sz w:val="40"/>
          <w:szCs w:val="40"/>
          <w:u w:val="single"/>
        </w:rPr>
        <w:t>Bibliography</w:t>
      </w:r>
    </w:p>
    <w:p w:rsidR="009574E4" w:rsidRPr="00AE54D7" w:rsidRDefault="009574E4" w:rsidP="00A865FB">
      <w:pPr>
        <w:rPr>
          <w:b/>
          <w:bCs/>
          <w:i/>
          <w:iCs/>
          <w:color w:val="000000"/>
          <w:sz w:val="40"/>
          <w:szCs w:val="40"/>
          <w:u w:val="single"/>
        </w:rPr>
      </w:pPr>
    </w:p>
    <w:p w:rsidR="00A865FB" w:rsidRPr="000F40E6" w:rsidRDefault="00A865FB" w:rsidP="00797F97">
      <w:pPr>
        <w:numPr>
          <w:ilvl w:val="0"/>
          <w:numId w:val="40"/>
        </w:numPr>
        <w:ind w:right="-900"/>
        <w:jc w:val="both"/>
      </w:pPr>
      <w:r w:rsidRPr="000F40E6">
        <w:t>Reference Material provided by BSES Power Ltd.,</w:t>
      </w:r>
      <w:r>
        <w:t xml:space="preserve"> Karkard</w:t>
      </w:r>
      <w:r w:rsidRPr="000F40E6">
        <w:t>oma</w:t>
      </w:r>
      <w:r>
        <w:t xml:space="preserve"> </w:t>
      </w:r>
      <w:r w:rsidRPr="000F40E6">
        <w:t>, New Delhi.</w:t>
      </w:r>
    </w:p>
    <w:p w:rsidR="00A865FB" w:rsidRPr="000F40E6" w:rsidRDefault="00A865FB" w:rsidP="00A865FB">
      <w:pPr>
        <w:ind w:left="360" w:right="-900"/>
        <w:jc w:val="both"/>
      </w:pPr>
    </w:p>
    <w:p w:rsidR="00A865FB" w:rsidRPr="000F40E6" w:rsidRDefault="00A865FB" w:rsidP="00797F97">
      <w:pPr>
        <w:numPr>
          <w:ilvl w:val="0"/>
          <w:numId w:val="40"/>
        </w:numPr>
        <w:ind w:right="-900"/>
        <w:jc w:val="both"/>
      </w:pPr>
      <w:r w:rsidRPr="000F40E6">
        <w:t>Ba</w:t>
      </w:r>
      <w:r>
        <w:t>lance Sheet of</w:t>
      </w:r>
      <w:r w:rsidRPr="000F40E6">
        <w:t xml:space="preserve"> BSES Yamuna Power Ltd.</w:t>
      </w:r>
    </w:p>
    <w:p w:rsidR="00A865FB" w:rsidRPr="000F40E6" w:rsidRDefault="00A865FB" w:rsidP="00A865FB">
      <w:pPr>
        <w:ind w:left="360" w:right="-900"/>
        <w:jc w:val="both"/>
      </w:pPr>
    </w:p>
    <w:p w:rsidR="00A865FB" w:rsidRPr="000F40E6" w:rsidRDefault="00A865FB" w:rsidP="00A865FB">
      <w:pPr>
        <w:ind w:right="-900"/>
        <w:jc w:val="both"/>
      </w:pPr>
    </w:p>
    <w:p w:rsidR="00A865FB" w:rsidRPr="000F40E6" w:rsidRDefault="00A865FB" w:rsidP="00A865FB">
      <w:pPr>
        <w:ind w:right="-900"/>
        <w:jc w:val="both"/>
        <w:rPr>
          <w:b/>
          <w:u w:val="single"/>
        </w:rPr>
      </w:pPr>
      <w:r w:rsidRPr="000F40E6">
        <w:t xml:space="preserve">          </w:t>
      </w:r>
      <w:r w:rsidRPr="000F40E6">
        <w:rPr>
          <w:b/>
          <w:u w:val="single"/>
        </w:rPr>
        <w:t>Internet References</w:t>
      </w:r>
    </w:p>
    <w:p w:rsidR="00A865FB" w:rsidRPr="000F40E6" w:rsidRDefault="00A865FB" w:rsidP="00A865FB">
      <w:pPr>
        <w:ind w:right="-900"/>
        <w:jc w:val="both"/>
        <w:rPr>
          <w:b/>
          <w:u w:val="single"/>
        </w:rPr>
      </w:pPr>
    </w:p>
    <w:p w:rsidR="00A865FB" w:rsidRDefault="00A865FB" w:rsidP="00797F97">
      <w:pPr>
        <w:numPr>
          <w:ilvl w:val="0"/>
          <w:numId w:val="41"/>
        </w:numPr>
        <w:ind w:right="-900"/>
        <w:jc w:val="both"/>
        <w:rPr>
          <w:b/>
        </w:rPr>
      </w:pPr>
      <w:hyperlink r:id="rId14" w:history="1">
        <w:r w:rsidRPr="00CB372D">
          <w:rPr>
            <w:rStyle w:val="Hyperlink"/>
            <w:b/>
          </w:rPr>
          <w:t>http://www.ndtv.com/?site=classic</w:t>
        </w:r>
      </w:hyperlink>
    </w:p>
    <w:p w:rsidR="00A865FB" w:rsidRPr="007F2B00" w:rsidRDefault="00A865FB" w:rsidP="00A865FB">
      <w:pPr>
        <w:ind w:left="720" w:right="-900"/>
        <w:jc w:val="both"/>
        <w:rPr>
          <w:b/>
        </w:rPr>
      </w:pPr>
    </w:p>
    <w:p w:rsidR="00A865FB" w:rsidRPr="000F40E6" w:rsidRDefault="00A865FB" w:rsidP="00797F97">
      <w:pPr>
        <w:numPr>
          <w:ilvl w:val="0"/>
          <w:numId w:val="41"/>
        </w:numPr>
        <w:ind w:right="-900"/>
        <w:jc w:val="both"/>
        <w:rPr>
          <w:b/>
          <w:u w:val="single"/>
        </w:rPr>
      </w:pPr>
      <w:hyperlink r:id="rId15" w:history="1">
        <w:r w:rsidRPr="000F40E6">
          <w:rPr>
            <w:rStyle w:val="Hyperlink"/>
          </w:rPr>
          <w:t>www.google.com</w:t>
        </w:r>
      </w:hyperlink>
    </w:p>
    <w:p w:rsidR="00A865FB" w:rsidRPr="000F40E6" w:rsidRDefault="00A865FB" w:rsidP="00A865FB">
      <w:pPr>
        <w:ind w:right="-900"/>
        <w:jc w:val="both"/>
        <w:rPr>
          <w:b/>
          <w:u w:val="single"/>
        </w:rPr>
      </w:pPr>
    </w:p>
    <w:p w:rsidR="00A865FB" w:rsidRPr="000F40E6" w:rsidRDefault="00A865FB" w:rsidP="00797F97">
      <w:pPr>
        <w:numPr>
          <w:ilvl w:val="0"/>
          <w:numId w:val="41"/>
        </w:numPr>
        <w:jc w:val="both"/>
        <w:rPr>
          <w:color w:val="000000"/>
        </w:rPr>
      </w:pPr>
      <w:hyperlink r:id="rId16" w:history="1">
        <w:r w:rsidRPr="000F40E6">
          <w:rPr>
            <w:color w:val="000000"/>
          </w:rPr>
          <w:t>http</w:t>
        </w:r>
      </w:hyperlink>
      <w:hyperlink r:id="rId17" w:history="1">
        <w:r w:rsidRPr="000F40E6">
          <w:rPr>
            <w:color w:val="000000"/>
          </w:rPr>
          <w:t>://</w:t>
        </w:r>
      </w:hyperlink>
      <w:hyperlink r:id="rId18" w:history="1">
        <w:r w:rsidRPr="000F40E6">
          <w:rPr>
            <w:color w:val="000000"/>
          </w:rPr>
          <w:t>en</w:t>
        </w:r>
      </w:hyperlink>
      <w:hyperlink r:id="rId19" w:history="1">
        <w:r w:rsidRPr="000F40E6">
          <w:rPr>
            <w:color w:val="000000"/>
          </w:rPr>
          <w:t>.</w:t>
        </w:r>
      </w:hyperlink>
      <w:hyperlink r:id="rId20" w:history="1">
        <w:r w:rsidRPr="000F40E6">
          <w:rPr>
            <w:color w:val="000000"/>
          </w:rPr>
          <w:t>wikipedia</w:t>
        </w:r>
      </w:hyperlink>
      <w:hyperlink r:id="rId21" w:history="1">
        <w:r w:rsidRPr="000F40E6">
          <w:rPr>
            <w:color w:val="000000"/>
          </w:rPr>
          <w:t>.</w:t>
        </w:r>
      </w:hyperlink>
      <w:hyperlink r:id="rId22" w:history="1">
        <w:r w:rsidRPr="000F40E6">
          <w:rPr>
            <w:color w:val="000000"/>
          </w:rPr>
          <w:t>org</w:t>
        </w:r>
      </w:hyperlink>
      <w:hyperlink r:id="rId23" w:history="1">
        <w:r w:rsidRPr="000F40E6">
          <w:rPr>
            <w:color w:val="000000"/>
          </w:rPr>
          <w:t>/</w:t>
        </w:r>
      </w:hyperlink>
      <w:hyperlink r:id="rId24" w:history="1">
        <w:r w:rsidRPr="000F40E6">
          <w:rPr>
            <w:color w:val="000000"/>
          </w:rPr>
          <w:t>wiki</w:t>
        </w:r>
      </w:hyperlink>
      <w:hyperlink r:id="rId25" w:history="1">
        <w:r w:rsidRPr="000F40E6">
          <w:rPr>
            <w:color w:val="000000"/>
          </w:rPr>
          <w:t>/</w:t>
        </w:r>
      </w:hyperlink>
      <w:hyperlink r:id="rId26" w:history="1">
        <w:r w:rsidRPr="000F40E6">
          <w:rPr>
            <w:color w:val="000000"/>
          </w:rPr>
          <w:t>Capital</w:t>
        </w:r>
      </w:hyperlink>
      <w:hyperlink r:id="rId27" w:history="1"/>
      <w:r w:rsidRPr="000F40E6">
        <w:t>_sturcture</w:t>
      </w:r>
      <w:r w:rsidRPr="000F40E6">
        <w:rPr>
          <w:color w:val="000000"/>
        </w:rPr>
        <w:t xml:space="preserve"> </w:t>
      </w:r>
    </w:p>
    <w:p w:rsidR="00A865FB" w:rsidRPr="000F40E6" w:rsidRDefault="00A865FB" w:rsidP="00A865FB">
      <w:pPr>
        <w:jc w:val="both"/>
        <w:rPr>
          <w:color w:val="000000"/>
        </w:rPr>
      </w:pPr>
    </w:p>
    <w:p w:rsidR="00A865FB" w:rsidRPr="000F40E6" w:rsidRDefault="00A865FB" w:rsidP="00797F97">
      <w:pPr>
        <w:numPr>
          <w:ilvl w:val="0"/>
          <w:numId w:val="41"/>
        </w:numPr>
        <w:jc w:val="both"/>
        <w:rPr>
          <w:color w:val="000000"/>
        </w:rPr>
      </w:pPr>
      <w:hyperlink r:id="rId28" w:history="1">
        <w:r w:rsidRPr="000F40E6">
          <w:rPr>
            <w:color w:val="000000"/>
          </w:rPr>
          <w:t>http</w:t>
        </w:r>
      </w:hyperlink>
      <w:hyperlink r:id="rId29" w:history="1">
        <w:r w:rsidRPr="000F40E6">
          <w:rPr>
            <w:color w:val="000000"/>
          </w:rPr>
          <w:t>://</w:t>
        </w:r>
      </w:hyperlink>
      <w:hyperlink r:id="rId30" w:history="1">
        <w:r w:rsidRPr="000F40E6">
          <w:rPr>
            <w:color w:val="000000"/>
          </w:rPr>
          <w:t>www</w:t>
        </w:r>
      </w:hyperlink>
      <w:hyperlink r:id="rId31" w:history="1">
        <w:r w:rsidRPr="000F40E6">
          <w:rPr>
            <w:color w:val="000000"/>
          </w:rPr>
          <w:t>.</w:t>
        </w:r>
      </w:hyperlink>
      <w:hyperlink r:id="rId32" w:history="1">
        <w:r w:rsidRPr="000F40E6">
          <w:rPr>
            <w:color w:val="000000"/>
          </w:rPr>
          <w:t>studyfinance</w:t>
        </w:r>
      </w:hyperlink>
      <w:hyperlink r:id="rId33" w:history="1">
        <w:r w:rsidRPr="000F40E6">
          <w:rPr>
            <w:color w:val="000000"/>
          </w:rPr>
          <w:t>.</w:t>
        </w:r>
      </w:hyperlink>
      <w:hyperlink r:id="rId34" w:history="1">
        <w:r w:rsidRPr="000F40E6">
          <w:rPr>
            <w:color w:val="000000"/>
          </w:rPr>
          <w:t>com</w:t>
        </w:r>
      </w:hyperlink>
      <w:hyperlink r:id="rId35" w:history="1">
        <w:r w:rsidRPr="000F40E6">
          <w:rPr>
            <w:color w:val="000000"/>
          </w:rPr>
          <w:t>/</w:t>
        </w:r>
      </w:hyperlink>
      <w:hyperlink r:id="rId36" w:history="1">
        <w:r w:rsidRPr="000F40E6">
          <w:rPr>
            <w:color w:val="000000"/>
          </w:rPr>
          <w:t>lessons</w:t>
        </w:r>
      </w:hyperlink>
      <w:hyperlink r:id="rId37" w:history="1">
        <w:r w:rsidRPr="000F40E6">
          <w:rPr>
            <w:color w:val="000000"/>
          </w:rPr>
          <w:t>/</w:t>
        </w:r>
      </w:hyperlink>
      <w:hyperlink r:id="rId38" w:history="1">
        <w:r w:rsidRPr="000F40E6">
          <w:rPr>
            <w:color w:val="000000"/>
          </w:rPr>
          <w:t>capbudget</w:t>
        </w:r>
      </w:hyperlink>
      <w:hyperlink r:id="rId39" w:history="1">
        <w:r w:rsidRPr="000F40E6">
          <w:rPr>
            <w:color w:val="000000"/>
          </w:rPr>
          <w:t>/</w:t>
        </w:r>
      </w:hyperlink>
      <w:hyperlink r:id="rId40" w:history="1">
        <w:r w:rsidRPr="000F40E6">
          <w:rPr>
            <w:color w:val="000000"/>
          </w:rPr>
          <w:t>index</w:t>
        </w:r>
      </w:hyperlink>
      <w:hyperlink r:id="rId41" w:history="1">
        <w:r w:rsidRPr="000F40E6">
          <w:rPr>
            <w:color w:val="000000"/>
          </w:rPr>
          <w:t>.</w:t>
        </w:r>
      </w:hyperlink>
      <w:hyperlink r:id="rId42" w:history="1">
        <w:r w:rsidRPr="000F40E6">
          <w:rPr>
            <w:color w:val="000000"/>
          </w:rPr>
          <w:t>mv</w:t>
        </w:r>
      </w:hyperlink>
      <w:hyperlink r:id="rId43" w:history="1">
        <w:r w:rsidRPr="000F40E6">
          <w:rPr>
            <w:color w:val="000000"/>
          </w:rPr>
          <w:t>?</w:t>
        </w:r>
      </w:hyperlink>
      <w:hyperlink r:id="rId44" w:history="1">
        <w:r w:rsidRPr="000F40E6">
          <w:rPr>
            <w:color w:val="000000"/>
          </w:rPr>
          <w:t>page</w:t>
        </w:r>
      </w:hyperlink>
      <w:hyperlink r:id="rId45" w:history="1">
        <w:r w:rsidRPr="000F40E6">
          <w:rPr>
            <w:color w:val="000000"/>
          </w:rPr>
          <w:t>=03</w:t>
        </w:r>
      </w:hyperlink>
    </w:p>
    <w:p w:rsidR="00A865FB" w:rsidRPr="000F40E6" w:rsidRDefault="00A865FB" w:rsidP="00A865FB">
      <w:pPr>
        <w:jc w:val="both"/>
        <w:rPr>
          <w:color w:val="000000"/>
        </w:rPr>
      </w:pPr>
    </w:p>
    <w:p w:rsidR="00A865FB" w:rsidRPr="000F40E6" w:rsidRDefault="00A865FB" w:rsidP="00A865FB">
      <w:pPr>
        <w:ind w:right="-900"/>
        <w:jc w:val="both"/>
      </w:pPr>
    </w:p>
    <w:p w:rsidR="00A865FB" w:rsidRPr="000F40E6" w:rsidRDefault="00A865FB" w:rsidP="00A865FB">
      <w:pPr>
        <w:ind w:left="360" w:right="-900"/>
        <w:jc w:val="both"/>
        <w:rPr>
          <w:b/>
          <w:u w:val="single"/>
        </w:rPr>
      </w:pPr>
      <w:r w:rsidRPr="000F40E6">
        <w:rPr>
          <w:b/>
          <w:u w:val="single"/>
        </w:rPr>
        <w:t>Study Material</w:t>
      </w:r>
    </w:p>
    <w:p w:rsidR="00A865FB" w:rsidRPr="000F40E6" w:rsidRDefault="00A865FB" w:rsidP="00A865FB">
      <w:pPr>
        <w:ind w:left="360" w:right="-900"/>
        <w:jc w:val="both"/>
        <w:rPr>
          <w:b/>
          <w:u w:val="single"/>
        </w:rPr>
      </w:pPr>
    </w:p>
    <w:p w:rsidR="00A865FB" w:rsidRPr="00642204" w:rsidRDefault="00A865FB" w:rsidP="00797F97">
      <w:pPr>
        <w:numPr>
          <w:ilvl w:val="0"/>
          <w:numId w:val="42"/>
        </w:numPr>
        <w:tabs>
          <w:tab w:val="clear" w:pos="1080"/>
          <w:tab w:val="num" w:pos="180"/>
        </w:tabs>
        <w:ind w:left="360" w:right="-900" w:firstLine="0"/>
        <w:jc w:val="both"/>
        <w:rPr>
          <w:b/>
          <w:u w:val="single"/>
        </w:rPr>
      </w:pPr>
      <w:r w:rsidRPr="000F40E6">
        <w:t>Financial Management by Khan &amp; Jain</w:t>
      </w:r>
    </w:p>
    <w:p w:rsidR="00A865FB" w:rsidRPr="000F40E6" w:rsidRDefault="00A865FB" w:rsidP="00797F97">
      <w:pPr>
        <w:numPr>
          <w:ilvl w:val="0"/>
          <w:numId w:val="42"/>
        </w:numPr>
        <w:tabs>
          <w:tab w:val="clear" w:pos="1080"/>
          <w:tab w:val="num" w:pos="180"/>
        </w:tabs>
        <w:ind w:left="360" w:right="-900" w:firstLine="0"/>
        <w:jc w:val="both"/>
        <w:rPr>
          <w:b/>
          <w:u w:val="single"/>
        </w:rPr>
      </w:pPr>
      <w:r>
        <w:t>Financial Management by R.P. Rustagi</w:t>
      </w:r>
    </w:p>
    <w:p w:rsidR="00A865FB" w:rsidRPr="002231FC" w:rsidRDefault="00A865FB" w:rsidP="00A865FB">
      <w:pPr>
        <w:spacing w:line="360" w:lineRule="auto"/>
        <w:ind w:right="-180"/>
        <w:jc w:val="both"/>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Default="00A865FB" w:rsidP="00157D24">
      <w:pPr>
        <w:tabs>
          <w:tab w:val="left" w:pos="5940"/>
        </w:tabs>
        <w:spacing w:line="360" w:lineRule="auto"/>
        <w:jc w:val="both"/>
        <w:rPr>
          <w:sz w:val="24"/>
          <w:szCs w:val="24"/>
        </w:rPr>
      </w:pPr>
    </w:p>
    <w:p w:rsidR="00A865FB" w:rsidRPr="00157D24" w:rsidRDefault="00A865FB" w:rsidP="00157D24">
      <w:pPr>
        <w:tabs>
          <w:tab w:val="left" w:pos="5940"/>
        </w:tabs>
        <w:spacing w:line="360" w:lineRule="auto"/>
        <w:jc w:val="both"/>
        <w:rPr>
          <w:sz w:val="24"/>
          <w:szCs w:val="24"/>
        </w:rPr>
      </w:pPr>
    </w:p>
    <w:sectPr w:rsidR="00A865FB" w:rsidRPr="00157D24" w:rsidSect="00830DB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F97" w:rsidRDefault="00797F97" w:rsidP="00157D24">
      <w:r>
        <w:separator/>
      </w:r>
    </w:p>
  </w:endnote>
  <w:endnote w:type="continuationSeparator" w:id="1">
    <w:p w:rsidR="00797F97" w:rsidRDefault="00797F97" w:rsidP="00157D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F97" w:rsidRDefault="00797F97" w:rsidP="00157D24">
      <w:r>
        <w:separator/>
      </w:r>
    </w:p>
  </w:footnote>
  <w:footnote w:type="continuationSeparator" w:id="1">
    <w:p w:rsidR="00797F97" w:rsidRDefault="00797F97" w:rsidP="00157D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018B"/>
    <w:multiLevelType w:val="hybridMultilevel"/>
    <w:tmpl w:val="DB7CDAC4"/>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C42605D"/>
    <w:multiLevelType w:val="hybridMultilevel"/>
    <w:tmpl w:val="D58A9B18"/>
    <w:lvl w:ilvl="0" w:tplc="FE5E2912">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nsid w:val="0D9F34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FDC187B"/>
    <w:multiLevelType w:val="hybridMultilevel"/>
    <w:tmpl w:val="A6E67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570CB4"/>
    <w:multiLevelType w:val="hybridMultilevel"/>
    <w:tmpl w:val="1C962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E804DD"/>
    <w:multiLevelType w:val="hybridMultilevel"/>
    <w:tmpl w:val="A59613B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DD6B86"/>
    <w:multiLevelType w:val="hybridMultilevel"/>
    <w:tmpl w:val="5112B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305A99"/>
    <w:multiLevelType w:val="hybridMultilevel"/>
    <w:tmpl w:val="F4343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B45A22"/>
    <w:multiLevelType w:val="hybridMultilevel"/>
    <w:tmpl w:val="32DC8C1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A204CA"/>
    <w:multiLevelType w:val="hybridMultilevel"/>
    <w:tmpl w:val="3022EAB2"/>
    <w:lvl w:ilvl="0" w:tplc="FE5E2912">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9DD4FE4"/>
    <w:multiLevelType w:val="hybridMultilevel"/>
    <w:tmpl w:val="94C4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D646E"/>
    <w:multiLevelType w:val="hybridMultilevel"/>
    <w:tmpl w:val="4DAC1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A97541"/>
    <w:multiLevelType w:val="hybridMultilevel"/>
    <w:tmpl w:val="056A07D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3DC33EF"/>
    <w:multiLevelType w:val="hybridMultilevel"/>
    <w:tmpl w:val="394E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E36F2"/>
    <w:multiLevelType w:val="hybridMultilevel"/>
    <w:tmpl w:val="33302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B2037"/>
    <w:multiLevelType w:val="hybridMultilevel"/>
    <w:tmpl w:val="2AAE9C4E"/>
    <w:lvl w:ilvl="0" w:tplc="40090019">
      <w:start w:val="1"/>
      <w:numFmt w:val="lowerLetter"/>
      <w:lvlText w:val="%1."/>
      <w:lvlJc w:val="lef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6">
    <w:nsid w:val="38DB6C01"/>
    <w:multiLevelType w:val="hybridMultilevel"/>
    <w:tmpl w:val="8E827EDE"/>
    <w:lvl w:ilvl="0" w:tplc="FE5E2912">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7">
    <w:nsid w:val="3C5252AD"/>
    <w:multiLevelType w:val="hybridMultilevel"/>
    <w:tmpl w:val="EAE01B5E"/>
    <w:lvl w:ilvl="0" w:tplc="4009000F">
      <w:start w:val="1"/>
      <w:numFmt w:val="decimal"/>
      <w:lvlText w:val="%1."/>
      <w:lvlJc w:val="left"/>
      <w:pPr>
        <w:ind w:left="8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FB96DCE"/>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2185701"/>
    <w:multiLevelType w:val="hybridMultilevel"/>
    <w:tmpl w:val="FFE206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2D8287D"/>
    <w:multiLevelType w:val="hybridMultilevel"/>
    <w:tmpl w:val="5AAAB22E"/>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21">
    <w:nsid w:val="47C522C7"/>
    <w:multiLevelType w:val="hybridMultilevel"/>
    <w:tmpl w:val="F02A2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42784F"/>
    <w:multiLevelType w:val="hybridMultilevel"/>
    <w:tmpl w:val="66F4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69235E"/>
    <w:multiLevelType w:val="hybridMultilevel"/>
    <w:tmpl w:val="24D0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73A3B"/>
    <w:multiLevelType w:val="hybridMultilevel"/>
    <w:tmpl w:val="54407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E3216D"/>
    <w:multiLevelType w:val="hybridMultilevel"/>
    <w:tmpl w:val="31E45466"/>
    <w:lvl w:ilvl="0" w:tplc="FE5E2912">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nsid w:val="51E33BDD"/>
    <w:multiLevelType w:val="hybridMultilevel"/>
    <w:tmpl w:val="B3AC61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1C6983"/>
    <w:multiLevelType w:val="hybridMultilevel"/>
    <w:tmpl w:val="F12A63B0"/>
    <w:lvl w:ilvl="0" w:tplc="FE5E2912">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8">
    <w:nsid w:val="552A0088"/>
    <w:multiLevelType w:val="hybridMultilevel"/>
    <w:tmpl w:val="BF8E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7B1508"/>
    <w:multiLevelType w:val="multilevel"/>
    <w:tmpl w:val="F3EC5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5E036304"/>
    <w:multiLevelType w:val="hybridMultilevel"/>
    <w:tmpl w:val="9F1EE512"/>
    <w:lvl w:ilvl="0" w:tplc="FE5E2912">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1">
    <w:nsid w:val="61CF138A"/>
    <w:multiLevelType w:val="hybridMultilevel"/>
    <w:tmpl w:val="0C7EC034"/>
    <w:lvl w:ilvl="0" w:tplc="04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2">
    <w:nsid w:val="63F20C72"/>
    <w:multiLevelType w:val="hybridMultilevel"/>
    <w:tmpl w:val="945E87E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nsid w:val="64F730CC"/>
    <w:multiLevelType w:val="hybridMultilevel"/>
    <w:tmpl w:val="D0D41044"/>
    <w:lvl w:ilvl="0" w:tplc="FE5E2912">
      <w:start w:val="1"/>
      <w:numFmt w:val="bullet"/>
      <w:lvlText w:val=""/>
      <w:lvlJc w:val="left"/>
      <w:pPr>
        <w:ind w:left="1640" w:hanging="360"/>
      </w:pPr>
      <w:rPr>
        <w:rFonts w:ascii="Wingdings" w:hAnsi="Wingdings"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34">
    <w:nsid w:val="670A41F9"/>
    <w:multiLevelType w:val="hybridMultilevel"/>
    <w:tmpl w:val="05BE826C"/>
    <w:lvl w:ilvl="0" w:tplc="FE5E2912">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5">
    <w:nsid w:val="6A8D6F9E"/>
    <w:multiLevelType w:val="hybridMultilevel"/>
    <w:tmpl w:val="AA36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097142A"/>
    <w:multiLevelType w:val="hybridMultilevel"/>
    <w:tmpl w:val="41723890"/>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0CC13C9"/>
    <w:multiLevelType w:val="hybridMultilevel"/>
    <w:tmpl w:val="63C87EFC"/>
    <w:lvl w:ilvl="0" w:tplc="CC964F12">
      <w:start w:val="1"/>
      <w:numFmt w:val="lowerRoman"/>
      <w:lvlText w:val="(%1)"/>
      <w:lvlJc w:val="left"/>
      <w:pPr>
        <w:tabs>
          <w:tab w:val="num" w:pos="1845"/>
        </w:tabs>
        <w:ind w:left="1845" w:hanging="4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728237D8"/>
    <w:multiLevelType w:val="hybridMultilevel"/>
    <w:tmpl w:val="28F00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A8C1066"/>
    <w:multiLevelType w:val="hybridMultilevel"/>
    <w:tmpl w:val="8144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3F51C7"/>
    <w:multiLevelType w:val="hybridMultilevel"/>
    <w:tmpl w:val="43D6CCF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C4F470F"/>
    <w:multiLevelType w:val="hybridMultilevel"/>
    <w:tmpl w:val="9752BC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EBF482B"/>
    <w:multiLevelType w:val="hybridMultilevel"/>
    <w:tmpl w:val="BCD24018"/>
    <w:lvl w:ilvl="0" w:tplc="FE5E2912">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24"/>
  </w:num>
  <w:num w:numId="2">
    <w:abstractNumId w:val="3"/>
  </w:num>
  <w:num w:numId="3">
    <w:abstractNumId w:val="38"/>
  </w:num>
  <w:num w:numId="4">
    <w:abstractNumId w:val="35"/>
  </w:num>
  <w:num w:numId="5">
    <w:abstractNumId w:val="4"/>
  </w:num>
  <w:num w:numId="6">
    <w:abstractNumId w:val="7"/>
  </w:num>
  <w:num w:numId="7">
    <w:abstractNumId w:val="5"/>
  </w:num>
  <w:num w:numId="8">
    <w:abstractNumId w:val="8"/>
  </w:num>
  <w:num w:numId="9">
    <w:abstractNumId w:val="6"/>
  </w:num>
  <w:num w:numId="10">
    <w:abstractNumId w:val="37"/>
  </w:num>
  <w:num w:numId="11">
    <w:abstractNumId w:val="11"/>
  </w:num>
  <w:num w:numId="12">
    <w:abstractNumId w:val="18"/>
  </w:num>
  <w:num w:numId="13">
    <w:abstractNumId w:val="21"/>
  </w:num>
  <w:num w:numId="14">
    <w:abstractNumId w:val="32"/>
  </w:num>
  <w:num w:numId="15">
    <w:abstractNumId w:val="39"/>
  </w:num>
  <w:num w:numId="16">
    <w:abstractNumId w:val="23"/>
  </w:num>
  <w:num w:numId="17">
    <w:abstractNumId w:val="28"/>
  </w:num>
  <w:num w:numId="18">
    <w:abstractNumId w:val="29"/>
  </w:num>
  <w:num w:numId="19">
    <w:abstractNumId w:val="20"/>
  </w:num>
  <w:num w:numId="20">
    <w:abstractNumId w:val="33"/>
  </w:num>
  <w:num w:numId="21">
    <w:abstractNumId w:val="9"/>
  </w:num>
  <w:num w:numId="22">
    <w:abstractNumId w:val="31"/>
  </w:num>
  <w:num w:numId="23">
    <w:abstractNumId w:val="16"/>
  </w:num>
  <w:num w:numId="24">
    <w:abstractNumId w:val="34"/>
  </w:num>
  <w:num w:numId="25">
    <w:abstractNumId w:val="1"/>
  </w:num>
  <w:num w:numId="26">
    <w:abstractNumId w:val="27"/>
  </w:num>
  <w:num w:numId="27">
    <w:abstractNumId w:val="42"/>
  </w:num>
  <w:num w:numId="28">
    <w:abstractNumId w:val="30"/>
  </w:num>
  <w:num w:numId="29">
    <w:abstractNumId w:val="25"/>
  </w:num>
  <w:num w:numId="30">
    <w:abstractNumId w:val="15"/>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
  </w:num>
  <w:num w:numId="36">
    <w:abstractNumId w:val="40"/>
  </w:num>
  <w:num w:numId="37">
    <w:abstractNumId w:val="22"/>
  </w:num>
  <w:num w:numId="38">
    <w:abstractNumId w:val="14"/>
  </w:num>
  <w:num w:numId="39">
    <w:abstractNumId w:val="10"/>
  </w:num>
  <w:num w:numId="40">
    <w:abstractNumId w:val="26"/>
  </w:num>
  <w:num w:numId="41">
    <w:abstractNumId w:val="41"/>
  </w:num>
  <w:num w:numId="42">
    <w:abstractNumId w:val="12"/>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DD3D6D"/>
    <w:rsid w:val="000A5416"/>
    <w:rsid w:val="00104022"/>
    <w:rsid w:val="00157D24"/>
    <w:rsid w:val="00166A3E"/>
    <w:rsid w:val="00200E3A"/>
    <w:rsid w:val="00211D29"/>
    <w:rsid w:val="00303C30"/>
    <w:rsid w:val="003727AD"/>
    <w:rsid w:val="00383CB9"/>
    <w:rsid w:val="003B4B3B"/>
    <w:rsid w:val="005E6634"/>
    <w:rsid w:val="005F7B5A"/>
    <w:rsid w:val="00614BB3"/>
    <w:rsid w:val="006936AA"/>
    <w:rsid w:val="0071466F"/>
    <w:rsid w:val="00725810"/>
    <w:rsid w:val="00740484"/>
    <w:rsid w:val="007452DA"/>
    <w:rsid w:val="007937A5"/>
    <w:rsid w:val="00797F97"/>
    <w:rsid w:val="007C3F58"/>
    <w:rsid w:val="00830DB2"/>
    <w:rsid w:val="00851DE5"/>
    <w:rsid w:val="008520FA"/>
    <w:rsid w:val="008968D6"/>
    <w:rsid w:val="00913A41"/>
    <w:rsid w:val="009574E4"/>
    <w:rsid w:val="00A50616"/>
    <w:rsid w:val="00A73833"/>
    <w:rsid w:val="00A865FB"/>
    <w:rsid w:val="00AE4BF8"/>
    <w:rsid w:val="00C166DD"/>
    <w:rsid w:val="00C57547"/>
    <w:rsid w:val="00CB15D3"/>
    <w:rsid w:val="00D344A0"/>
    <w:rsid w:val="00D80CF8"/>
    <w:rsid w:val="00DD3D6D"/>
    <w:rsid w:val="00E955B4"/>
    <w:rsid w:val="00F46468"/>
    <w:rsid w:val="00F90F3F"/>
    <w:rsid w:val="00FB2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D6D"/>
    <w:pPr>
      <w:spacing w:after="0" w:line="240" w:lineRule="auto"/>
    </w:pPr>
    <w:rPr>
      <w:rFonts w:ascii="Times New Roman" w:eastAsia="Times New Roman" w:hAnsi="Times New Roman" w:cs="Times New Roman"/>
      <w:sz w:val="20"/>
      <w:lang w:val="en-US" w:bidi="ar-SA"/>
    </w:rPr>
  </w:style>
  <w:style w:type="paragraph" w:styleId="Heading1">
    <w:name w:val="heading 1"/>
    <w:basedOn w:val="Normal"/>
    <w:next w:val="Normal"/>
    <w:link w:val="Heading1Char"/>
    <w:qFormat/>
    <w:rsid w:val="00FB2D0D"/>
    <w:pPr>
      <w:keepNext/>
      <w:numPr>
        <w:numId w:val="12"/>
      </w:numPr>
      <w:outlineLvl w:val="0"/>
    </w:pPr>
    <w:rPr>
      <w:sz w:val="30"/>
      <w:szCs w:val="24"/>
    </w:rPr>
  </w:style>
  <w:style w:type="paragraph" w:styleId="Heading2">
    <w:name w:val="heading 2"/>
    <w:basedOn w:val="Normal"/>
    <w:next w:val="Normal"/>
    <w:link w:val="Heading2Char"/>
    <w:qFormat/>
    <w:rsid w:val="00FB2D0D"/>
    <w:pPr>
      <w:keepNext/>
      <w:numPr>
        <w:ilvl w:val="1"/>
        <w:numId w:val="12"/>
      </w:numPr>
      <w:outlineLvl w:val="1"/>
    </w:pPr>
    <w:rPr>
      <w:b/>
      <w:bCs/>
      <w:sz w:val="24"/>
      <w:szCs w:val="24"/>
    </w:rPr>
  </w:style>
  <w:style w:type="paragraph" w:styleId="Heading3">
    <w:name w:val="heading 3"/>
    <w:basedOn w:val="Normal"/>
    <w:next w:val="Normal"/>
    <w:link w:val="Heading3Char"/>
    <w:qFormat/>
    <w:rsid w:val="00FB2D0D"/>
    <w:pPr>
      <w:keepNext/>
      <w:numPr>
        <w:ilvl w:val="2"/>
        <w:numId w:val="12"/>
      </w:numPr>
      <w:outlineLvl w:val="2"/>
    </w:pPr>
    <w:rPr>
      <w:rFonts w:ascii="Arial" w:hAnsi="Arial" w:cs="Arial"/>
      <w:b/>
      <w:bCs/>
      <w:sz w:val="24"/>
      <w:szCs w:val="24"/>
    </w:rPr>
  </w:style>
  <w:style w:type="paragraph" w:styleId="Heading4">
    <w:name w:val="heading 4"/>
    <w:basedOn w:val="Normal"/>
    <w:next w:val="Normal"/>
    <w:link w:val="Heading4Char"/>
    <w:qFormat/>
    <w:rsid w:val="00FB2D0D"/>
    <w:pPr>
      <w:keepNext/>
      <w:numPr>
        <w:ilvl w:val="3"/>
        <w:numId w:val="12"/>
      </w:numPr>
      <w:tabs>
        <w:tab w:val="left" w:pos="5940"/>
      </w:tabs>
      <w:jc w:val="center"/>
      <w:outlineLvl w:val="3"/>
    </w:pPr>
    <w:rPr>
      <w:rFonts w:ascii="Courier New" w:hAnsi="Courier New" w:cs="Courier New"/>
      <w:b/>
      <w:sz w:val="36"/>
      <w:szCs w:val="24"/>
      <w:u w:val="single"/>
    </w:rPr>
  </w:style>
  <w:style w:type="paragraph" w:styleId="Heading5">
    <w:name w:val="heading 5"/>
    <w:basedOn w:val="Normal"/>
    <w:next w:val="Normal"/>
    <w:link w:val="Heading5Char"/>
    <w:qFormat/>
    <w:rsid w:val="00FB2D0D"/>
    <w:pPr>
      <w:keepNext/>
      <w:numPr>
        <w:ilvl w:val="4"/>
        <w:numId w:val="12"/>
      </w:numPr>
      <w:ind w:right="-720"/>
      <w:outlineLvl w:val="4"/>
    </w:pPr>
    <w:rPr>
      <w:sz w:val="42"/>
      <w:szCs w:val="24"/>
    </w:rPr>
  </w:style>
  <w:style w:type="paragraph" w:styleId="Heading8">
    <w:name w:val="heading 8"/>
    <w:basedOn w:val="Normal"/>
    <w:next w:val="Normal"/>
    <w:link w:val="Heading8Char"/>
    <w:qFormat/>
    <w:rsid w:val="00FB2D0D"/>
    <w:pPr>
      <w:numPr>
        <w:ilvl w:val="7"/>
        <w:numId w:val="12"/>
      </w:num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D29"/>
    <w:rPr>
      <w:rFonts w:ascii="Tahoma" w:hAnsi="Tahoma" w:cs="Tahoma"/>
      <w:sz w:val="16"/>
      <w:szCs w:val="16"/>
    </w:rPr>
  </w:style>
  <w:style w:type="character" w:customStyle="1" w:styleId="BalloonTextChar">
    <w:name w:val="Balloon Text Char"/>
    <w:basedOn w:val="DefaultParagraphFont"/>
    <w:link w:val="BalloonText"/>
    <w:uiPriority w:val="99"/>
    <w:semiHidden/>
    <w:rsid w:val="00211D29"/>
    <w:rPr>
      <w:rFonts w:ascii="Tahoma" w:eastAsia="Times New Roman" w:hAnsi="Tahoma" w:cs="Tahoma"/>
      <w:sz w:val="16"/>
      <w:szCs w:val="16"/>
      <w:lang w:val="en-US" w:bidi="ar-SA"/>
    </w:rPr>
  </w:style>
  <w:style w:type="paragraph" w:styleId="ListParagraph">
    <w:name w:val="List Paragraph"/>
    <w:basedOn w:val="Normal"/>
    <w:uiPriority w:val="34"/>
    <w:qFormat/>
    <w:rsid w:val="00211D29"/>
    <w:pPr>
      <w:spacing w:after="200"/>
      <w:ind w:left="720"/>
      <w:contextualSpacing/>
    </w:pPr>
    <w:rPr>
      <w:rFonts w:ascii="Calibri" w:eastAsia="Calibri" w:hAnsi="Calibri"/>
      <w:sz w:val="22"/>
      <w:szCs w:val="22"/>
      <w:lang w:val="en-IN"/>
    </w:rPr>
  </w:style>
  <w:style w:type="table" w:styleId="TableGrid">
    <w:name w:val="Table Grid"/>
    <w:basedOn w:val="TableNormal"/>
    <w:uiPriority w:val="59"/>
    <w:rsid w:val="00211D29"/>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4pt">
    <w:name w:val="Normal + 14 pt"/>
    <w:aliases w:val="Justified,Line spacing:  1.5 lines"/>
    <w:basedOn w:val="Normal"/>
    <w:rsid w:val="00913A41"/>
    <w:pPr>
      <w:jc w:val="both"/>
    </w:pPr>
    <w:rPr>
      <w:sz w:val="28"/>
      <w:szCs w:val="28"/>
    </w:rPr>
  </w:style>
  <w:style w:type="paragraph" w:styleId="Header">
    <w:name w:val="header"/>
    <w:basedOn w:val="Normal"/>
    <w:link w:val="HeaderChar"/>
    <w:uiPriority w:val="99"/>
    <w:semiHidden/>
    <w:unhideWhenUsed/>
    <w:rsid w:val="00157D24"/>
    <w:pPr>
      <w:tabs>
        <w:tab w:val="center" w:pos="4680"/>
        <w:tab w:val="right" w:pos="9360"/>
      </w:tabs>
    </w:pPr>
  </w:style>
  <w:style w:type="character" w:customStyle="1" w:styleId="HeaderChar">
    <w:name w:val="Header Char"/>
    <w:basedOn w:val="DefaultParagraphFont"/>
    <w:link w:val="Header"/>
    <w:uiPriority w:val="99"/>
    <w:semiHidden/>
    <w:rsid w:val="00157D24"/>
    <w:rPr>
      <w:rFonts w:ascii="Times New Roman" w:eastAsia="Times New Roman" w:hAnsi="Times New Roman" w:cs="Times New Roman"/>
      <w:sz w:val="20"/>
      <w:lang w:val="en-US" w:bidi="ar-SA"/>
    </w:rPr>
  </w:style>
  <w:style w:type="paragraph" w:styleId="Footer">
    <w:name w:val="footer"/>
    <w:basedOn w:val="Normal"/>
    <w:link w:val="FooterChar"/>
    <w:uiPriority w:val="99"/>
    <w:semiHidden/>
    <w:unhideWhenUsed/>
    <w:rsid w:val="00157D24"/>
    <w:pPr>
      <w:tabs>
        <w:tab w:val="center" w:pos="4680"/>
        <w:tab w:val="right" w:pos="9360"/>
      </w:tabs>
    </w:pPr>
  </w:style>
  <w:style w:type="character" w:customStyle="1" w:styleId="FooterChar">
    <w:name w:val="Footer Char"/>
    <w:basedOn w:val="DefaultParagraphFont"/>
    <w:link w:val="Footer"/>
    <w:uiPriority w:val="99"/>
    <w:semiHidden/>
    <w:rsid w:val="00157D24"/>
    <w:rPr>
      <w:rFonts w:ascii="Times New Roman" w:eastAsia="Times New Roman" w:hAnsi="Times New Roman" w:cs="Times New Roman"/>
      <w:sz w:val="20"/>
      <w:lang w:val="en-US" w:bidi="ar-SA"/>
    </w:rPr>
  </w:style>
  <w:style w:type="character" w:customStyle="1" w:styleId="Heading1Char">
    <w:name w:val="Heading 1 Char"/>
    <w:basedOn w:val="DefaultParagraphFont"/>
    <w:link w:val="Heading1"/>
    <w:rsid w:val="00FB2D0D"/>
    <w:rPr>
      <w:rFonts w:ascii="Times New Roman" w:eastAsia="Times New Roman" w:hAnsi="Times New Roman" w:cs="Times New Roman"/>
      <w:sz w:val="30"/>
      <w:szCs w:val="24"/>
      <w:lang w:val="en-US" w:bidi="ar-SA"/>
    </w:rPr>
  </w:style>
  <w:style w:type="character" w:customStyle="1" w:styleId="Heading2Char">
    <w:name w:val="Heading 2 Char"/>
    <w:basedOn w:val="DefaultParagraphFont"/>
    <w:link w:val="Heading2"/>
    <w:rsid w:val="00FB2D0D"/>
    <w:rPr>
      <w:rFonts w:ascii="Times New Roman" w:eastAsia="Times New Roman" w:hAnsi="Times New Roman" w:cs="Times New Roman"/>
      <w:b/>
      <w:bCs/>
      <w:sz w:val="24"/>
      <w:szCs w:val="24"/>
      <w:lang w:val="en-US" w:bidi="ar-SA"/>
    </w:rPr>
  </w:style>
  <w:style w:type="character" w:customStyle="1" w:styleId="Heading3Char">
    <w:name w:val="Heading 3 Char"/>
    <w:basedOn w:val="DefaultParagraphFont"/>
    <w:link w:val="Heading3"/>
    <w:rsid w:val="00FB2D0D"/>
    <w:rPr>
      <w:rFonts w:ascii="Arial" w:eastAsia="Times New Roman" w:hAnsi="Arial" w:cs="Arial"/>
      <w:b/>
      <w:bCs/>
      <w:sz w:val="24"/>
      <w:szCs w:val="24"/>
      <w:lang w:val="en-US" w:bidi="ar-SA"/>
    </w:rPr>
  </w:style>
  <w:style w:type="character" w:customStyle="1" w:styleId="Heading4Char">
    <w:name w:val="Heading 4 Char"/>
    <w:basedOn w:val="DefaultParagraphFont"/>
    <w:link w:val="Heading4"/>
    <w:rsid w:val="00FB2D0D"/>
    <w:rPr>
      <w:rFonts w:ascii="Courier New" w:eastAsia="Times New Roman" w:hAnsi="Courier New" w:cs="Courier New"/>
      <w:b/>
      <w:sz w:val="36"/>
      <w:szCs w:val="24"/>
      <w:u w:val="single"/>
      <w:lang w:val="en-US" w:bidi="ar-SA"/>
    </w:rPr>
  </w:style>
  <w:style w:type="character" w:customStyle="1" w:styleId="Heading5Char">
    <w:name w:val="Heading 5 Char"/>
    <w:basedOn w:val="DefaultParagraphFont"/>
    <w:link w:val="Heading5"/>
    <w:rsid w:val="00FB2D0D"/>
    <w:rPr>
      <w:rFonts w:ascii="Times New Roman" w:eastAsia="Times New Roman" w:hAnsi="Times New Roman" w:cs="Times New Roman"/>
      <w:sz w:val="42"/>
      <w:szCs w:val="24"/>
      <w:lang w:val="en-US" w:bidi="ar-SA"/>
    </w:rPr>
  </w:style>
  <w:style w:type="character" w:customStyle="1" w:styleId="Heading8Char">
    <w:name w:val="Heading 8 Char"/>
    <w:basedOn w:val="DefaultParagraphFont"/>
    <w:link w:val="Heading8"/>
    <w:rsid w:val="00FB2D0D"/>
    <w:rPr>
      <w:rFonts w:ascii="Times New Roman" w:eastAsia="Times New Roman" w:hAnsi="Times New Roman" w:cs="Times New Roman"/>
      <w:i/>
      <w:iCs/>
      <w:sz w:val="24"/>
      <w:szCs w:val="24"/>
      <w:lang w:val="en-US" w:bidi="ar-SA"/>
    </w:rPr>
  </w:style>
  <w:style w:type="character" w:customStyle="1" w:styleId="bluebold1">
    <w:name w:val="bluebold1"/>
    <w:basedOn w:val="DefaultParagraphFont"/>
    <w:rsid w:val="00FB2D0D"/>
    <w:rPr>
      <w:b/>
      <w:bCs/>
      <w:color w:val="57A3D5"/>
    </w:rPr>
  </w:style>
  <w:style w:type="character" w:styleId="Hyperlink">
    <w:name w:val="Hyperlink"/>
    <w:basedOn w:val="DefaultParagraphFont"/>
    <w:unhideWhenUsed/>
    <w:rsid w:val="007C3F58"/>
    <w:rPr>
      <w:strike w:val="0"/>
      <w:dstrike w:val="0"/>
      <w:color w:val="000099"/>
      <w:u w:val="none"/>
      <w:effect w:val="none"/>
    </w:rPr>
  </w:style>
  <w:style w:type="paragraph" w:customStyle="1" w:styleId="bodytxt1">
    <w:name w:val="bodytxt_1"/>
    <w:basedOn w:val="Normal"/>
    <w:uiPriority w:val="99"/>
    <w:rsid w:val="007C3F58"/>
    <w:pPr>
      <w:spacing w:before="100" w:beforeAutospacing="1" w:after="100" w:afterAutospacing="1"/>
      <w:jc w:val="both"/>
    </w:pPr>
    <w:rPr>
      <w:rFonts w:ascii="Arial" w:hAnsi="Arial" w:cs="Arial"/>
      <w:color w:val="3E3E3E"/>
      <w:sz w:val="18"/>
      <w:szCs w:val="18"/>
    </w:rPr>
  </w:style>
  <w:style w:type="paragraph" w:customStyle="1" w:styleId="style3">
    <w:name w:val="style3"/>
    <w:basedOn w:val="Normal"/>
    <w:uiPriority w:val="99"/>
    <w:rsid w:val="007C3F58"/>
    <w:pPr>
      <w:spacing w:before="100" w:beforeAutospacing="1" w:after="100" w:afterAutospacing="1"/>
      <w:jc w:val="both"/>
    </w:pPr>
    <w:rPr>
      <w:rFonts w:ascii="Arial" w:hAnsi="Arial" w:cs="Arial"/>
      <w:sz w:val="18"/>
      <w:szCs w:val="18"/>
    </w:rPr>
  </w:style>
  <w:style w:type="character" w:customStyle="1" w:styleId="apple-converted-space">
    <w:name w:val="apple-converted-space"/>
    <w:basedOn w:val="DefaultParagraphFont"/>
    <w:rsid w:val="007C3F58"/>
  </w:style>
  <w:style w:type="character" w:styleId="Strong">
    <w:name w:val="Strong"/>
    <w:basedOn w:val="DefaultParagraphFont"/>
    <w:uiPriority w:val="22"/>
    <w:qFormat/>
    <w:rsid w:val="007C3F58"/>
    <w:rPr>
      <w:b/>
      <w:bCs/>
    </w:rPr>
  </w:style>
  <w:style w:type="table" w:styleId="MediumShading1-Accent4">
    <w:name w:val="Medium Shading 1 Accent 4"/>
    <w:basedOn w:val="TableNormal"/>
    <w:uiPriority w:val="63"/>
    <w:rsid w:val="007C3F58"/>
    <w:pPr>
      <w:spacing w:after="0" w:line="240" w:lineRule="auto"/>
    </w:pPr>
    <w:rPr>
      <w:rFonts w:ascii="Calibri" w:eastAsia="Calibri" w:hAnsi="Calibri" w:cs="Times New Roman"/>
      <w:sz w:val="20"/>
      <w:lang w:eastAsia="en-IN" w:bidi="ar-SA"/>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en.wikipedia.org/wiki/Capital_expenditure" TargetMode="External"/><Relationship Id="rId26" Type="http://schemas.openxmlformats.org/officeDocument/2006/relationships/hyperlink" Target="http://en.wikipedia.org/wiki/Capital_expenditure" TargetMode="External"/><Relationship Id="rId39" Type="http://schemas.openxmlformats.org/officeDocument/2006/relationships/hyperlink" Target="http://www.studyfinance.com/lessons/capbudget/index.mv?page=03" TargetMode="External"/><Relationship Id="rId3" Type="http://schemas.openxmlformats.org/officeDocument/2006/relationships/styles" Target="styles.xml"/><Relationship Id="rId21" Type="http://schemas.openxmlformats.org/officeDocument/2006/relationships/hyperlink" Target="http://en.wikipedia.org/wiki/Capital_expenditure" TargetMode="External"/><Relationship Id="rId34" Type="http://schemas.openxmlformats.org/officeDocument/2006/relationships/hyperlink" Target="http://www.studyfinance.com/lessons/capbudget/index.mv?page=03" TargetMode="External"/><Relationship Id="rId42" Type="http://schemas.openxmlformats.org/officeDocument/2006/relationships/hyperlink" Target="http://www.studyfinance.com/lessons/capbudget/index.mv?page=03"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en.wikipedia.org/wiki/Capital_expenditure" TargetMode="External"/><Relationship Id="rId25" Type="http://schemas.openxmlformats.org/officeDocument/2006/relationships/hyperlink" Target="http://en.wikipedia.org/wiki/Capital_expenditure" TargetMode="External"/><Relationship Id="rId33" Type="http://schemas.openxmlformats.org/officeDocument/2006/relationships/hyperlink" Target="http://www.studyfinance.com/lessons/capbudget/index.mv?page=03" TargetMode="External"/><Relationship Id="rId38" Type="http://schemas.openxmlformats.org/officeDocument/2006/relationships/hyperlink" Target="http://www.studyfinance.com/lessons/capbudget/index.mv?page=03"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Capital_expenditure" TargetMode="External"/><Relationship Id="rId20" Type="http://schemas.openxmlformats.org/officeDocument/2006/relationships/hyperlink" Target="http://en.wikipedia.org/wiki/Capital_expenditure" TargetMode="External"/><Relationship Id="rId29" Type="http://schemas.openxmlformats.org/officeDocument/2006/relationships/hyperlink" Target="http://www.studyfinance.com/lessons/capbudget/index.mv?page=03" TargetMode="External"/><Relationship Id="rId41" Type="http://schemas.openxmlformats.org/officeDocument/2006/relationships/hyperlink" Target="http://www.studyfinance.com/lessons/capbudget/index.mv?page=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en.wikipedia.org/wiki/Capital_expenditure" TargetMode="External"/><Relationship Id="rId32" Type="http://schemas.openxmlformats.org/officeDocument/2006/relationships/hyperlink" Target="http://www.studyfinance.com/lessons/capbudget/index.mv?page=03" TargetMode="External"/><Relationship Id="rId37" Type="http://schemas.openxmlformats.org/officeDocument/2006/relationships/hyperlink" Target="http://www.studyfinance.com/lessons/capbudget/index.mv?page=03" TargetMode="External"/><Relationship Id="rId40" Type="http://schemas.openxmlformats.org/officeDocument/2006/relationships/hyperlink" Target="http://www.studyfinance.com/lessons/capbudget/index.mv?page=03" TargetMode="External"/><Relationship Id="rId45" Type="http://schemas.openxmlformats.org/officeDocument/2006/relationships/hyperlink" Target="http://www.studyfinance.com/lessons/capbudget/index.mv?page=03" TargetMode="Externa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hyperlink" Target="http://en.wikipedia.org/wiki/Capital_expenditure" TargetMode="External"/><Relationship Id="rId28" Type="http://schemas.openxmlformats.org/officeDocument/2006/relationships/hyperlink" Target="http://www.studyfinance.com/lessons/capbudget/index.mv?page=03" TargetMode="External"/><Relationship Id="rId36" Type="http://schemas.openxmlformats.org/officeDocument/2006/relationships/hyperlink" Target="http://www.studyfinance.com/lessons/capbudget/index.mv?page=03" TargetMode="External"/><Relationship Id="rId10" Type="http://schemas.openxmlformats.org/officeDocument/2006/relationships/image" Target="media/image2.png"/><Relationship Id="rId19" Type="http://schemas.openxmlformats.org/officeDocument/2006/relationships/hyperlink" Target="http://en.wikipedia.org/wiki/Capital_expenditure" TargetMode="External"/><Relationship Id="rId31" Type="http://schemas.openxmlformats.org/officeDocument/2006/relationships/hyperlink" Target="http://www.studyfinance.com/lessons/capbudget/index.mv?page=03" TargetMode="External"/><Relationship Id="rId44" Type="http://schemas.openxmlformats.org/officeDocument/2006/relationships/hyperlink" Target="http://www.studyfinance.com/lessons/capbudget/index.mv?page=03" TargetMode="External"/><Relationship Id="rId4" Type="http://schemas.openxmlformats.org/officeDocument/2006/relationships/settings" Target="settings.xml"/><Relationship Id="rId9" Type="http://schemas.openxmlformats.org/officeDocument/2006/relationships/hyperlink" Target="http://www.bsesdelhi.com" TargetMode="External"/><Relationship Id="rId14" Type="http://schemas.openxmlformats.org/officeDocument/2006/relationships/hyperlink" Target="http://www.ndtv.com/?site=classic" TargetMode="External"/><Relationship Id="rId22" Type="http://schemas.openxmlformats.org/officeDocument/2006/relationships/hyperlink" Target="http://en.wikipedia.org/wiki/Capital_expenditure" TargetMode="External"/><Relationship Id="rId27" Type="http://schemas.openxmlformats.org/officeDocument/2006/relationships/hyperlink" Target="http://en.wikipedia.org/wiki/Capital_expenditure" TargetMode="External"/><Relationship Id="rId30" Type="http://schemas.openxmlformats.org/officeDocument/2006/relationships/hyperlink" Target="http://www.studyfinance.com/lessons/capbudget/index.mv?page=03" TargetMode="External"/><Relationship Id="rId35" Type="http://schemas.openxmlformats.org/officeDocument/2006/relationships/hyperlink" Target="http://www.studyfinance.com/lessons/capbudget/index.mv?page=03" TargetMode="External"/><Relationship Id="rId43" Type="http://schemas.openxmlformats.org/officeDocument/2006/relationships/hyperlink" Target="http://www.studyfinance.com/lessons/capbudget/index.mv?page=03"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explosion val="25"/>
          <c:cat>
            <c:strRef>
              <c:f>Sheet1!$F$11:$F$14</c:f>
              <c:strCache>
                <c:ptCount val="4"/>
                <c:pt idx="0">
                  <c:v>Domestic</c:v>
                </c:pt>
                <c:pt idx="1">
                  <c:v>Non-Domestic</c:v>
                </c:pt>
                <c:pt idx="2">
                  <c:v>Industrial</c:v>
                </c:pt>
                <c:pt idx="3">
                  <c:v>Agriculture</c:v>
                </c:pt>
              </c:strCache>
            </c:strRef>
          </c:cat>
          <c:val>
            <c:numRef>
              <c:f>Sheet1!$G$11:$G$14</c:f>
              <c:numCache>
                <c:formatCode>#,##0</c:formatCode>
                <c:ptCount val="4"/>
                <c:pt idx="0">
                  <c:v>1687049</c:v>
                </c:pt>
                <c:pt idx="1">
                  <c:v>269441</c:v>
                </c:pt>
                <c:pt idx="2">
                  <c:v>12042</c:v>
                </c:pt>
                <c:pt idx="3">
                  <c:v>4388</c:v>
                </c:pt>
              </c:numCache>
            </c:numRef>
          </c:val>
        </c:ser>
        <c:ser>
          <c:idx val="1"/>
          <c:order val="1"/>
          <c:explosion val="25"/>
          <c:cat>
            <c:strRef>
              <c:f>Sheet1!$F$11:$F$14</c:f>
              <c:strCache>
                <c:ptCount val="4"/>
                <c:pt idx="0">
                  <c:v>Domestic</c:v>
                </c:pt>
                <c:pt idx="1">
                  <c:v>Non-Domestic</c:v>
                </c:pt>
                <c:pt idx="2">
                  <c:v>Industrial</c:v>
                </c:pt>
                <c:pt idx="3">
                  <c:v>Agriculture</c:v>
                </c:pt>
              </c:strCache>
            </c:strRef>
          </c:cat>
          <c:val>
            <c:numRef>
              <c:f>Sheet1!$H$11:$H$14</c:f>
              <c:numCache>
                <c:formatCode>#,##0</c:formatCode>
                <c:ptCount val="4"/>
                <c:pt idx="0">
                  <c:v>1031436</c:v>
                </c:pt>
                <c:pt idx="1">
                  <c:v>341387</c:v>
                </c:pt>
                <c:pt idx="2">
                  <c:v>8232</c:v>
                </c:pt>
                <c:pt idx="3" formatCode="General">
                  <c:v>49</c:v>
                </c:pt>
              </c:numCache>
            </c:numRef>
          </c:val>
        </c:ser>
      </c:pie3DChart>
    </c:plotArea>
    <c:legend>
      <c:legendPos val="b"/>
      <c:txPr>
        <a:bodyPr/>
        <a:lstStyle/>
        <a:p>
          <a:pPr>
            <a:defRPr lang="en-IN"/>
          </a:pPr>
          <a:endParaRPr lang="en-US"/>
        </a:p>
      </c:txP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
  <c:chart>
    <c:title>
      <c:txPr>
        <a:bodyPr/>
        <a:lstStyle/>
        <a:p>
          <a:pPr>
            <a:defRPr lang="en-IN"/>
          </a:pPr>
          <a:endParaRPr lang="en-US"/>
        </a:p>
      </c:txPr>
    </c:title>
    <c:view3D>
      <c:rAngAx val="1"/>
    </c:view3D>
    <c:plotArea>
      <c:layout/>
      <c:bar3DChart>
        <c:barDir val="col"/>
        <c:grouping val="clustered"/>
        <c:ser>
          <c:idx val="0"/>
          <c:order val="0"/>
          <c:tx>
            <c:strRef>
              <c:f>Sheet1!$B$1</c:f>
              <c:strCache>
                <c:ptCount val="1"/>
                <c:pt idx="0">
                  <c:v>Annual Turnover (in Rs Crore)</c:v>
                </c:pt>
              </c:strCache>
            </c:strRef>
          </c:tx>
          <c:dLbls>
            <c:txPr>
              <a:bodyPr/>
              <a:lstStyle/>
              <a:p>
                <a:pPr>
                  <a:defRPr lang="en-US"/>
                </a:pPr>
                <a:endParaRPr lang="en-US"/>
              </a:p>
            </c:txPr>
            <c:showVal val="1"/>
          </c:dLbls>
          <c:cat>
            <c:strRef>
              <c:f>Sheet1!$A$2:$A$6</c:f>
              <c:strCache>
                <c:ptCount val="5"/>
                <c:pt idx="0">
                  <c:v>2011-12</c:v>
                </c:pt>
                <c:pt idx="1">
                  <c:v>2012-13</c:v>
                </c:pt>
                <c:pt idx="2">
                  <c:v>2013-14</c:v>
                </c:pt>
                <c:pt idx="3">
                  <c:v>2014-15</c:v>
                </c:pt>
                <c:pt idx="4">
                  <c:v>2015-16</c:v>
                </c:pt>
              </c:strCache>
            </c:strRef>
          </c:cat>
          <c:val>
            <c:numRef>
              <c:f>Sheet1!$B$2:$B$6</c:f>
              <c:numCache>
                <c:formatCode>General</c:formatCode>
                <c:ptCount val="5"/>
                <c:pt idx="0">
                  <c:v>3106.9100000000012</c:v>
                </c:pt>
                <c:pt idx="1">
                  <c:v>4251.53</c:v>
                </c:pt>
                <c:pt idx="2">
                  <c:v>4313.83</c:v>
                </c:pt>
                <c:pt idx="3">
                  <c:v>4734.57</c:v>
                </c:pt>
                <c:pt idx="4">
                  <c:v>5100</c:v>
                </c:pt>
              </c:numCache>
            </c:numRef>
          </c:val>
        </c:ser>
        <c:dLbls>
          <c:showVal val="1"/>
        </c:dLbls>
        <c:shape val="cylinder"/>
        <c:axId val="81269888"/>
        <c:axId val="81271424"/>
        <c:axId val="0"/>
      </c:bar3DChart>
      <c:catAx>
        <c:axId val="81269888"/>
        <c:scaling>
          <c:orientation val="minMax"/>
        </c:scaling>
        <c:axPos val="b"/>
        <c:majorTickMark val="none"/>
        <c:tickLblPos val="nextTo"/>
        <c:txPr>
          <a:bodyPr/>
          <a:lstStyle/>
          <a:p>
            <a:pPr>
              <a:defRPr lang="en-IN"/>
            </a:pPr>
            <a:endParaRPr lang="en-US"/>
          </a:p>
        </c:txPr>
        <c:crossAx val="81271424"/>
        <c:crosses val="autoZero"/>
        <c:auto val="1"/>
        <c:lblAlgn val="ctr"/>
        <c:lblOffset val="100"/>
      </c:catAx>
      <c:valAx>
        <c:axId val="81271424"/>
        <c:scaling>
          <c:orientation val="minMax"/>
        </c:scaling>
        <c:delete val="1"/>
        <c:axPos val="l"/>
        <c:numFmt formatCode="General" sourceLinked="1"/>
        <c:majorTickMark val="none"/>
        <c:tickLblPos val="none"/>
        <c:crossAx val="81269888"/>
        <c:crosses val="autoZero"/>
        <c:crossBetween val="between"/>
      </c:valAx>
    </c:plotArea>
    <c:legend>
      <c:legendPos val="t"/>
      <c:txPr>
        <a:bodyPr/>
        <a:lstStyle/>
        <a:p>
          <a:pPr>
            <a:defRPr lang="en-IN"/>
          </a:pPr>
          <a:endParaRPr lang="en-US"/>
        </a:p>
      </c:txP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0.48333</cdr:x>
      <cdr:y>0.4375</cdr:y>
    </cdr:from>
    <cdr:to>
      <cdr:x>0.64167</cdr:x>
      <cdr:y>0.55556</cdr:y>
    </cdr:to>
    <cdr:sp macro="" textlink="">
      <cdr:nvSpPr>
        <cdr:cNvPr id="2" name="TextBox 1"/>
        <cdr:cNvSpPr txBox="1"/>
      </cdr:nvSpPr>
      <cdr:spPr>
        <a:xfrm xmlns:a="http://schemas.openxmlformats.org/drawingml/2006/main">
          <a:off x="2209800" y="1200150"/>
          <a:ext cx="723900" cy="3238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b="1"/>
            <a:t>80.04% </a:t>
          </a:r>
        </a:p>
      </cdr:txBody>
    </cdr:sp>
  </cdr:relSizeAnchor>
  <cdr:relSizeAnchor xmlns:cdr="http://schemas.openxmlformats.org/drawingml/2006/chartDrawing">
    <cdr:from>
      <cdr:x>0.31458</cdr:x>
      <cdr:y>0.08681</cdr:y>
    </cdr:from>
    <cdr:to>
      <cdr:x>0.45</cdr:x>
      <cdr:y>0.17708</cdr:y>
    </cdr:to>
    <cdr:sp macro="" textlink="">
      <cdr:nvSpPr>
        <cdr:cNvPr id="3" name="TextBox 2"/>
        <cdr:cNvSpPr txBox="1"/>
      </cdr:nvSpPr>
      <cdr:spPr>
        <a:xfrm xmlns:a="http://schemas.openxmlformats.org/drawingml/2006/main">
          <a:off x="1438275" y="238125"/>
          <a:ext cx="619125" cy="247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b="1"/>
            <a:t>17.98%</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E41E2-412B-4E46-BC0B-8826CD9B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10408</Words>
  <Characters>55376</Characters>
  <Application>Microsoft Office Word</Application>
  <DocSecurity>0</DocSecurity>
  <Lines>1909</Lines>
  <Paragraphs>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dc:creator>
  <cp:keywords/>
  <dc:description/>
  <cp:lastModifiedBy>DELL</cp:lastModifiedBy>
  <cp:revision>6</cp:revision>
  <dcterms:created xsi:type="dcterms:W3CDTF">2019-06-25T07:27:00Z</dcterms:created>
  <dcterms:modified xsi:type="dcterms:W3CDTF">2019-06-27T10:42:00Z</dcterms:modified>
</cp:coreProperties>
</file>