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A420" w14:textId="3C8BC3C4" w:rsidR="00A37C9B" w:rsidRPr="00A37C9B" w:rsidRDefault="00A37C9B" w:rsidP="00A37C9B">
      <w:pPr>
        <w:pStyle w:val="Title"/>
        <w:rPr>
          <w:sz w:val="48"/>
          <w:szCs w:val="48"/>
        </w:rPr>
      </w:pPr>
      <w:r w:rsidRPr="00A37C9B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 wp14:anchorId="6AEC2588" wp14:editId="1BDB7A41">
            <wp:simplePos x="0" y="0"/>
            <wp:positionH relativeFrom="column">
              <wp:posOffset>4502150</wp:posOffset>
            </wp:positionH>
            <wp:positionV relativeFrom="page">
              <wp:posOffset>914400</wp:posOffset>
            </wp:positionV>
            <wp:extent cx="2503754" cy="838200"/>
            <wp:effectExtent l="0" t="0" r="0" b="0"/>
            <wp:wrapNone/>
            <wp:docPr id="1924556632" name="Picture 5" descr="A green and black circ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56632" name="Picture 5" descr="A green and black circular object&#10;&#10;AI-generated content may be incorrect."/>
                    <pic:cNvPicPr/>
                  </pic:nvPicPr>
                  <pic:blipFill rotWithShape="1">
                    <a:blip r:embed="rId6"/>
                    <a:srcRect t="4" r="-157480" b="-157477"/>
                    <a:stretch/>
                  </pic:blipFill>
                  <pic:spPr>
                    <a:xfrm>
                      <a:off x="0" y="0"/>
                      <a:ext cx="250375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C9B">
        <w:rPr>
          <w:sz w:val="48"/>
          <w:szCs w:val="48"/>
        </w:rPr>
        <w:t>P</w:t>
      </w:r>
      <w:r w:rsidRPr="00A37C9B">
        <w:rPr>
          <w:sz w:val="48"/>
          <w:szCs w:val="48"/>
        </w:rPr>
        <w:t>ain Points in VDR Project Process</w:t>
      </w:r>
    </w:p>
    <w:p w14:paraId="0BF0DA4E" w14:textId="77777777" w:rsidR="00A37C9B" w:rsidRPr="00A37C9B" w:rsidRDefault="00A37C9B" w:rsidP="00A37C9B"/>
    <w:p w14:paraId="38B214E0" w14:textId="2972A0FB" w:rsidR="00A37C9B" w:rsidRPr="00A37C9B" w:rsidRDefault="00000000" w:rsidP="00A37C9B">
      <w:pPr>
        <w:pStyle w:val="Heading2"/>
      </w:pPr>
      <w:r>
        <w:t>1. Getting VDR project From VDR Client Portal to Fabric</w:t>
      </w:r>
    </w:p>
    <w:p w14:paraId="6A5D029F" w14:textId="77777777" w:rsidR="00C065B2" w:rsidRDefault="00000000">
      <w:r>
        <w:t>- The process is manual, time-consuming, and requires multiple contacts with the person.</w:t>
      </w:r>
    </w:p>
    <w:p w14:paraId="0D3A6EF2" w14:textId="77777777" w:rsidR="00C065B2" w:rsidRDefault="00000000">
      <w:r>
        <w:t>- Downloading from VDR Client takes much time and is not efficient.</w:t>
      </w:r>
    </w:p>
    <w:p w14:paraId="15BF03F2" w14:textId="77777777" w:rsidR="00C065B2" w:rsidRDefault="00000000">
      <w:r>
        <w:t>- Zip files download may throw errors if the filepath exceeds 256 characters (Windows OS error).</w:t>
      </w:r>
    </w:p>
    <w:p w14:paraId="5C072012" w14:textId="77777777" w:rsidR="00C065B2" w:rsidRDefault="00000000">
      <w:r>
        <w:t>- Manual upload to Fabric is time-consuming.</w:t>
      </w:r>
    </w:p>
    <w:p w14:paraId="2FD214BF" w14:textId="77777777" w:rsidR="00A37C9B" w:rsidRDefault="00A37C9B"/>
    <w:p w14:paraId="1866457B" w14:textId="77777777" w:rsidR="00C065B2" w:rsidRDefault="00000000">
      <w:pPr>
        <w:pStyle w:val="Heading2"/>
      </w:pPr>
      <w:r>
        <w:t>2. Python Script Deployment</w:t>
      </w:r>
    </w:p>
    <w:p w14:paraId="26844B96" w14:textId="77777777" w:rsidR="00C065B2" w:rsidRDefault="00000000">
      <w:r>
        <w:t>- Python scripts need to be placed in individual projects to run; the process is manual.</w:t>
      </w:r>
    </w:p>
    <w:p w14:paraId="3C549368" w14:textId="77777777" w:rsidR="00C065B2" w:rsidRDefault="00000000">
      <w:r>
        <w:t>- There is no centralized script to handle projects from a single location.</w:t>
      </w:r>
    </w:p>
    <w:p w14:paraId="13A7D56D" w14:textId="77777777" w:rsidR="00C065B2" w:rsidRDefault="00000000">
      <w:r>
        <w:t>- There is no provision to run multiple projects at present.</w:t>
      </w:r>
    </w:p>
    <w:p w14:paraId="28B36581" w14:textId="77777777" w:rsidR="00C065B2" w:rsidRDefault="00000000">
      <w:r>
        <w:t>- Translation is costly, so it is disabled as of now.</w:t>
      </w:r>
    </w:p>
    <w:p w14:paraId="0549D478" w14:textId="28AF30D3" w:rsidR="00C065B2" w:rsidRDefault="00000000">
      <w:r>
        <w:t xml:space="preserve">- A single LLM is doing </w:t>
      </w:r>
      <w:r w:rsidR="006F7C53">
        <w:t>heavy</w:t>
      </w:r>
      <w:r>
        <w:t xml:space="preserve"> lifting for two classifications and one summarization.</w:t>
      </w:r>
    </w:p>
    <w:p w14:paraId="7B143E00" w14:textId="77777777" w:rsidR="00A37C9B" w:rsidRDefault="00A37C9B"/>
    <w:p w14:paraId="7C68A175" w14:textId="77777777" w:rsidR="00C065B2" w:rsidRDefault="00000000">
      <w:pPr>
        <w:pStyle w:val="Heading2"/>
      </w:pPr>
      <w:r>
        <w:t>3. PBI Report Generation</w:t>
      </w:r>
    </w:p>
    <w:p w14:paraId="5507099A" w14:textId="77777777" w:rsidR="00C065B2" w:rsidRDefault="00000000">
      <w:r>
        <w:t>- Dean has to recreate the whole report from scratch.</w:t>
      </w:r>
    </w:p>
    <w:p w14:paraId="0A083BC8" w14:textId="77777777" w:rsidR="00C065B2" w:rsidRDefault="00000000">
      <w:r>
        <w:t>- There is no way to use a template and just plug different project data into the PBI report within Fabric.</w:t>
      </w:r>
    </w:p>
    <w:sectPr w:rsidR="00C06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471138">
    <w:abstractNumId w:val="8"/>
  </w:num>
  <w:num w:numId="2" w16cid:durableId="537737527">
    <w:abstractNumId w:val="6"/>
  </w:num>
  <w:num w:numId="3" w16cid:durableId="1297567563">
    <w:abstractNumId w:val="5"/>
  </w:num>
  <w:num w:numId="4" w16cid:durableId="1628508610">
    <w:abstractNumId w:val="4"/>
  </w:num>
  <w:num w:numId="5" w16cid:durableId="1216507537">
    <w:abstractNumId w:val="7"/>
  </w:num>
  <w:num w:numId="6" w16cid:durableId="311520116">
    <w:abstractNumId w:val="3"/>
  </w:num>
  <w:num w:numId="7" w16cid:durableId="104737120">
    <w:abstractNumId w:val="2"/>
  </w:num>
  <w:num w:numId="8" w16cid:durableId="1490444627">
    <w:abstractNumId w:val="1"/>
  </w:num>
  <w:num w:numId="9" w16cid:durableId="116053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2F1"/>
    <w:rsid w:val="006F7C53"/>
    <w:rsid w:val="00971F45"/>
    <w:rsid w:val="00A37C9B"/>
    <w:rsid w:val="00AA1D8D"/>
    <w:rsid w:val="00B47730"/>
    <w:rsid w:val="00C065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3D9EF"/>
  <w14:defaultImageDpi w14:val="300"/>
  <w15:docId w15:val="{F9BFC189-09B1-4B28-BBE4-2E399510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6c0d0a6-a4b9-4802-9a97-568759608577}" enabled="1" method="Standard" siteId="{f2fe6bd3-9c4a-485b-ae69-e18820a8813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Thakur</cp:lastModifiedBy>
  <cp:revision>5</cp:revision>
  <dcterms:created xsi:type="dcterms:W3CDTF">2013-12-23T23:15:00Z</dcterms:created>
  <dcterms:modified xsi:type="dcterms:W3CDTF">2025-06-13T06:15:00Z</dcterms:modified>
  <cp:category/>
</cp:coreProperties>
</file>