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F7E5" w14:textId="10E9EBBE" w:rsidR="00C731E2" w:rsidRDefault="009A2298">
      <w:r w:rsidRPr="009A2298">
        <w:rPr>
          <w:noProof/>
        </w:rPr>
        <w:drawing>
          <wp:inline distT="0" distB="0" distL="0" distR="0" wp14:anchorId="79058D4B" wp14:editId="3FB17CBC">
            <wp:extent cx="6454140" cy="4052965"/>
            <wp:effectExtent l="0" t="0" r="3810" b="5080"/>
            <wp:docPr id="6299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61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8558" cy="405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A5D5" w14:textId="77777777" w:rsidR="009A2298" w:rsidRDefault="009A2298" w:rsidP="009A2298">
      <w:pPr>
        <w:rPr>
          <w:b/>
          <w:bCs/>
        </w:rPr>
      </w:pPr>
    </w:p>
    <w:p w14:paraId="13428FF0" w14:textId="3CA339A7" w:rsidR="009A2298" w:rsidRPr="009A2298" w:rsidRDefault="009A2298" w:rsidP="009A2298">
      <w:pPr>
        <w:rPr>
          <w:b/>
          <w:bCs/>
        </w:rPr>
      </w:pPr>
      <w:r w:rsidRPr="009A2298">
        <w:rPr>
          <w:b/>
          <w:bCs/>
        </w:rPr>
        <w:t>Why</w:t>
      </w:r>
      <w:r>
        <w:rPr>
          <w:b/>
          <w:bCs/>
        </w:rPr>
        <w:t xml:space="preserve"> and When to</w:t>
      </w:r>
      <w:r w:rsidRPr="009A2298">
        <w:rPr>
          <w:b/>
          <w:bCs/>
        </w:rPr>
        <w:t xml:space="preserve"> Use MongoDB Instead of MySQL?</w:t>
      </w:r>
    </w:p>
    <w:p w14:paraId="2B2CDA2E" w14:textId="385D108F" w:rsidR="009A2298" w:rsidRDefault="009A2298" w:rsidP="009A2298">
      <w:r w:rsidRPr="009A2298">
        <w:rPr>
          <w:b/>
          <w:bCs/>
        </w:rPr>
        <w:t xml:space="preserve">MongoDB </w:t>
      </w:r>
      <w:r w:rsidRPr="009A2298">
        <w:t xml:space="preserve">is chosen over </w:t>
      </w:r>
      <w:r w:rsidRPr="009A2298">
        <w:rPr>
          <w:b/>
          <w:bCs/>
        </w:rPr>
        <w:t>MySQL</w:t>
      </w:r>
      <w:r w:rsidRPr="009A2298">
        <w:t xml:space="preserve"> when you need flexibility, faster development, and scalability especially with </w:t>
      </w:r>
      <w:r w:rsidRPr="009A2298">
        <w:rPr>
          <w:b/>
          <w:bCs/>
        </w:rPr>
        <w:t>unstructured</w:t>
      </w:r>
      <w:r w:rsidRPr="009A2298">
        <w:t xml:space="preserve"> or evolving data.</w:t>
      </w:r>
    </w:p>
    <w:p w14:paraId="5FD799A9" w14:textId="77777777" w:rsidR="009A2298" w:rsidRPr="009A2298" w:rsidRDefault="009A2298" w:rsidP="009A2298">
      <w:pPr>
        <w:rPr>
          <w:b/>
          <w:bCs/>
        </w:rPr>
      </w:pPr>
      <w:r w:rsidRPr="009A2298">
        <w:rPr>
          <w:b/>
          <w:bCs/>
        </w:rPr>
        <w:t>Why I Might Choose MongoDB Over MySQL:</w:t>
      </w:r>
    </w:p>
    <w:p w14:paraId="6D2ED543" w14:textId="77777777" w:rsidR="009A2298" w:rsidRPr="009A2298" w:rsidRDefault="009A2298" w:rsidP="009A2298">
      <w:pPr>
        <w:rPr>
          <w:b/>
          <w:bCs/>
        </w:rPr>
      </w:pPr>
      <w:r w:rsidRPr="009A2298">
        <w:rPr>
          <w:b/>
          <w:bCs/>
        </w:rPr>
        <w:t>1. Flexible Schema = Fast Iteration</w:t>
      </w:r>
    </w:p>
    <w:p w14:paraId="38B8689F" w14:textId="77777777" w:rsidR="009A2298" w:rsidRPr="009A2298" w:rsidRDefault="009A2298" w:rsidP="009A2298">
      <w:pPr>
        <w:numPr>
          <w:ilvl w:val="0"/>
          <w:numId w:val="2"/>
        </w:numPr>
        <w:rPr>
          <w:b/>
          <w:bCs/>
        </w:rPr>
      </w:pPr>
      <w:r w:rsidRPr="009A2298">
        <w:rPr>
          <w:b/>
          <w:bCs/>
        </w:rPr>
        <w:t>In MongoDB, I can store any shape of data, anytime</w:t>
      </w:r>
    </w:p>
    <w:p w14:paraId="236DCE4F" w14:textId="0255EE8B" w:rsidR="009A2298" w:rsidRPr="009A2298" w:rsidRDefault="009A2298" w:rsidP="009A2298">
      <w:pPr>
        <w:rPr>
          <w:b/>
          <w:bCs/>
        </w:rPr>
      </w:pPr>
      <w:r>
        <w:rPr>
          <w:b/>
          <w:bCs/>
        </w:rPr>
        <w:t xml:space="preserve">2. </w:t>
      </w:r>
      <w:r w:rsidRPr="009A2298">
        <w:rPr>
          <w:b/>
          <w:bCs/>
        </w:rPr>
        <w:t>Great for Nested Data</w:t>
      </w:r>
    </w:p>
    <w:p w14:paraId="4690632C" w14:textId="77777777" w:rsidR="009A2298" w:rsidRPr="009A2298" w:rsidRDefault="009A2298" w:rsidP="009A2298">
      <w:pPr>
        <w:numPr>
          <w:ilvl w:val="0"/>
          <w:numId w:val="1"/>
        </w:numPr>
      </w:pPr>
      <w:r w:rsidRPr="009A2298">
        <w:t xml:space="preserve">MongoDB supports </w:t>
      </w:r>
      <w:r w:rsidRPr="009A2298">
        <w:rPr>
          <w:b/>
          <w:bCs/>
        </w:rPr>
        <w:t>deeply nested documents</w:t>
      </w:r>
      <w:r w:rsidRPr="009A2298">
        <w:t xml:space="preserve"> — perfect for:</w:t>
      </w:r>
    </w:p>
    <w:p w14:paraId="2C396AD9" w14:textId="77777777" w:rsidR="009A2298" w:rsidRPr="009A2298" w:rsidRDefault="009A2298" w:rsidP="009A2298">
      <w:pPr>
        <w:numPr>
          <w:ilvl w:val="1"/>
          <w:numId w:val="1"/>
        </w:numPr>
      </w:pPr>
      <w:r w:rsidRPr="009A2298">
        <w:t>Storing comments</w:t>
      </w:r>
    </w:p>
    <w:p w14:paraId="31C4D4D5" w14:textId="77777777" w:rsidR="009A2298" w:rsidRPr="009A2298" w:rsidRDefault="009A2298" w:rsidP="009A2298">
      <w:pPr>
        <w:numPr>
          <w:ilvl w:val="1"/>
          <w:numId w:val="1"/>
        </w:numPr>
      </w:pPr>
      <w:r w:rsidRPr="009A2298">
        <w:t>Orders with line items</w:t>
      </w:r>
    </w:p>
    <w:p w14:paraId="6725CC96" w14:textId="77777777" w:rsidR="009A2298" w:rsidRPr="009A2298" w:rsidRDefault="009A2298" w:rsidP="009A2298">
      <w:pPr>
        <w:numPr>
          <w:ilvl w:val="1"/>
          <w:numId w:val="1"/>
        </w:numPr>
      </w:pPr>
      <w:r w:rsidRPr="009A2298">
        <w:t>Chat messages</w:t>
      </w:r>
    </w:p>
    <w:p w14:paraId="32289D69" w14:textId="77777777" w:rsidR="009A2298" w:rsidRPr="009A2298" w:rsidRDefault="009A2298" w:rsidP="009A2298">
      <w:pPr>
        <w:rPr>
          <w:b/>
          <w:bCs/>
        </w:rPr>
      </w:pPr>
      <w:r w:rsidRPr="009A2298">
        <w:rPr>
          <w:b/>
          <w:bCs/>
        </w:rPr>
        <w:t>3. Faster for Reads/Writes at Scale</w:t>
      </w:r>
    </w:p>
    <w:p w14:paraId="5B2B9671" w14:textId="77777777" w:rsidR="009A2298" w:rsidRPr="009A2298" w:rsidRDefault="009A2298" w:rsidP="009A2298">
      <w:pPr>
        <w:numPr>
          <w:ilvl w:val="0"/>
          <w:numId w:val="3"/>
        </w:numPr>
      </w:pPr>
      <w:r w:rsidRPr="009A2298">
        <w:t xml:space="preserve">MongoDB can handle </w:t>
      </w:r>
      <w:r w:rsidRPr="009A2298">
        <w:rPr>
          <w:b/>
          <w:bCs/>
        </w:rPr>
        <w:t>massive volumes</w:t>
      </w:r>
      <w:r w:rsidRPr="009A2298">
        <w:t xml:space="preserve"> of real-time data (e.g., logs, analytics) with high write speed.</w:t>
      </w:r>
    </w:p>
    <w:p w14:paraId="323749F7" w14:textId="77777777" w:rsidR="009A2298" w:rsidRPr="009A2298" w:rsidRDefault="009A2298" w:rsidP="009A2298">
      <w:pPr>
        <w:numPr>
          <w:ilvl w:val="0"/>
          <w:numId w:val="3"/>
        </w:numPr>
      </w:pPr>
      <w:r w:rsidRPr="009A2298">
        <w:t xml:space="preserve">It’s commonly used in </w:t>
      </w:r>
      <w:r w:rsidRPr="009A2298">
        <w:rPr>
          <w:b/>
          <w:bCs/>
        </w:rPr>
        <w:t>modern web apps</w:t>
      </w:r>
      <w:r w:rsidRPr="009A2298">
        <w:t>, mobile backends, and IoT.</w:t>
      </w:r>
    </w:p>
    <w:p w14:paraId="13F47F69" w14:textId="77777777" w:rsidR="009A2298" w:rsidRPr="009A2298" w:rsidRDefault="009A2298" w:rsidP="009A2298">
      <w:pPr>
        <w:rPr>
          <w:b/>
          <w:bCs/>
        </w:rPr>
      </w:pPr>
      <w:r w:rsidRPr="009A2298">
        <w:rPr>
          <w:b/>
          <w:bCs/>
        </w:rPr>
        <w:t>4. Easy to Use with JavaScript/Node.js</w:t>
      </w:r>
    </w:p>
    <w:p w14:paraId="25C8965E" w14:textId="77777777" w:rsidR="009A2298" w:rsidRPr="009A2298" w:rsidRDefault="009A2298" w:rsidP="009A2298">
      <w:pPr>
        <w:numPr>
          <w:ilvl w:val="0"/>
          <w:numId w:val="4"/>
        </w:numPr>
      </w:pPr>
      <w:r w:rsidRPr="009A2298">
        <w:t xml:space="preserve">MongoDB uses </w:t>
      </w:r>
      <w:r w:rsidRPr="009A2298">
        <w:rPr>
          <w:b/>
          <w:bCs/>
        </w:rPr>
        <w:t>JSON-like syntax</w:t>
      </w:r>
      <w:r w:rsidRPr="009A2298">
        <w:t>.</w:t>
      </w:r>
    </w:p>
    <w:p w14:paraId="1B3D68F8" w14:textId="77777777" w:rsidR="009A2298" w:rsidRPr="009A2298" w:rsidRDefault="009A2298" w:rsidP="009A2298">
      <w:pPr>
        <w:numPr>
          <w:ilvl w:val="0"/>
          <w:numId w:val="4"/>
        </w:numPr>
      </w:pPr>
      <w:r w:rsidRPr="009A2298">
        <w:lastRenderedPageBreak/>
        <w:t xml:space="preserve">Perfect match with </w:t>
      </w:r>
      <w:r w:rsidRPr="009A2298">
        <w:rPr>
          <w:b/>
          <w:bCs/>
        </w:rPr>
        <w:t>MERN stack</w:t>
      </w:r>
      <w:r w:rsidRPr="009A2298">
        <w:t xml:space="preserve"> (MongoDB, Express, React, Node).</w:t>
      </w:r>
    </w:p>
    <w:p w14:paraId="71C2C0CC" w14:textId="77777777" w:rsidR="009A2298" w:rsidRPr="009A2298" w:rsidRDefault="009A2298" w:rsidP="009A2298"/>
    <w:p w14:paraId="35ABA8CC" w14:textId="77777777" w:rsidR="005E069C" w:rsidRPr="005E069C" w:rsidRDefault="005E069C" w:rsidP="005E069C">
      <w:pPr>
        <w:rPr>
          <w:b/>
          <w:bCs/>
        </w:rPr>
      </w:pPr>
      <w:r w:rsidRPr="005E069C">
        <w:rPr>
          <w:b/>
          <w:bCs/>
        </w:rPr>
        <w:t>What is a Hybrid Database System?</w:t>
      </w:r>
    </w:p>
    <w:p w14:paraId="15776C3C" w14:textId="77777777" w:rsidR="005E069C" w:rsidRPr="005E069C" w:rsidRDefault="005E069C" w:rsidP="005E069C">
      <w:r w:rsidRPr="005E069C">
        <w:t xml:space="preserve">A hybrid system uses </w:t>
      </w:r>
      <w:r w:rsidRPr="005E069C">
        <w:rPr>
          <w:b/>
          <w:bCs/>
        </w:rPr>
        <w:t>SQL for structured data</w:t>
      </w:r>
      <w:r w:rsidRPr="005E069C">
        <w:t xml:space="preserve"> and </w:t>
      </w:r>
      <w:r w:rsidRPr="005E069C">
        <w:rPr>
          <w:b/>
          <w:bCs/>
        </w:rPr>
        <w:t>NoSQL for flexible or high-speed data</w:t>
      </w:r>
      <w:r w:rsidRPr="005E069C">
        <w:t xml:space="preserve"> — combining the </w:t>
      </w:r>
      <w:r w:rsidRPr="005E069C">
        <w:rPr>
          <w:b/>
          <w:bCs/>
        </w:rPr>
        <w:t>best of both worlds</w:t>
      </w:r>
      <w:r w:rsidRPr="005E069C">
        <w:t>.</w:t>
      </w:r>
    </w:p>
    <w:p w14:paraId="09D57C22" w14:textId="19A90C13" w:rsidR="009A2298" w:rsidRDefault="005E069C">
      <w:r w:rsidRPr="005E069C">
        <w:rPr>
          <w:noProof/>
        </w:rPr>
        <w:drawing>
          <wp:inline distT="0" distB="0" distL="0" distR="0" wp14:anchorId="0540F2A6" wp14:editId="36C220FD">
            <wp:extent cx="6480175" cy="2678430"/>
            <wp:effectExtent l="0" t="0" r="0" b="7620"/>
            <wp:docPr id="2343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15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B6D4" w14:textId="77777777" w:rsidR="005E069C" w:rsidRDefault="005E069C"/>
    <w:p w14:paraId="4EADEAA4" w14:textId="77777777" w:rsidR="005E069C" w:rsidRPr="005E069C" w:rsidRDefault="005E069C" w:rsidP="005E069C">
      <w:pPr>
        <w:rPr>
          <w:b/>
          <w:bCs/>
          <w:sz w:val="28"/>
          <w:szCs w:val="28"/>
        </w:rPr>
      </w:pPr>
      <w:r w:rsidRPr="005E069C">
        <w:rPr>
          <w:b/>
          <w:bCs/>
          <w:sz w:val="28"/>
          <w:szCs w:val="28"/>
        </w:rPr>
        <w:t>ACID = Atomicity, Consistency, Isolation, Durability</w:t>
      </w:r>
    </w:p>
    <w:p w14:paraId="48CD668F" w14:textId="1CAC13AE" w:rsidR="005E069C" w:rsidRPr="005E069C" w:rsidRDefault="005E069C" w:rsidP="005E069C">
      <w:pPr>
        <w:rPr>
          <w:b/>
          <w:bCs/>
        </w:rPr>
      </w:pPr>
      <w:r w:rsidRPr="005E069C">
        <w:rPr>
          <w:b/>
          <w:bCs/>
        </w:rPr>
        <w:t>1.  Atomicity</w:t>
      </w:r>
    </w:p>
    <w:p w14:paraId="0AE45CFC" w14:textId="77777777" w:rsidR="005E069C" w:rsidRPr="005E069C" w:rsidRDefault="005E069C" w:rsidP="005E069C">
      <w:r w:rsidRPr="005E069C">
        <w:rPr>
          <w:b/>
          <w:bCs/>
        </w:rPr>
        <w:t>All or nothing.</w:t>
      </w:r>
      <w:r w:rsidRPr="005E069C">
        <w:t xml:space="preserve"> A transaction must </w:t>
      </w:r>
      <w:r w:rsidRPr="005E069C">
        <w:rPr>
          <w:b/>
          <w:bCs/>
        </w:rPr>
        <w:t>completely succeed</w:t>
      </w:r>
      <w:r w:rsidRPr="005E069C">
        <w:t xml:space="preserve"> or </w:t>
      </w:r>
      <w:r w:rsidRPr="005E069C">
        <w:rPr>
          <w:b/>
          <w:bCs/>
        </w:rPr>
        <w:t>completely fail</w:t>
      </w:r>
      <w:r w:rsidRPr="005E069C">
        <w:t xml:space="preserve"> — no in-between.</w:t>
      </w:r>
    </w:p>
    <w:p w14:paraId="75CFF71A" w14:textId="77777777" w:rsidR="005E069C" w:rsidRPr="005E069C" w:rsidRDefault="005E069C" w:rsidP="005E069C">
      <w:pPr>
        <w:numPr>
          <w:ilvl w:val="0"/>
          <w:numId w:val="5"/>
        </w:numPr>
      </w:pPr>
      <w:r w:rsidRPr="005E069C">
        <w:t>If any part of the transaction fails, the entire thing is rolled back.</w:t>
      </w:r>
    </w:p>
    <w:p w14:paraId="46478C31" w14:textId="77777777" w:rsidR="005E069C" w:rsidRDefault="005E069C" w:rsidP="005E069C">
      <w:pPr>
        <w:numPr>
          <w:ilvl w:val="0"/>
          <w:numId w:val="5"/>
        </w:numPr>
      </w:pPr>
      <w:r w:rsidRPr="005E069C">
        <w:t>Prevents partial updates.</w:t>
      </w:r>
    </w:p>
    <w:p w14:paraId="646699FB" w14:textId="34AD9BA2" w:rsidR="005E069C" w:rsidRPr="005E069C" w:rsidRDefault="005E069C" w:rsidP="005E069C">
      <w:pPr>
        <w:rPr>
          <w:b/>
          <w:bCs/>
        </w:rPr>
      </w:pPr>
      <w:r w:rsidRPr="005E069C">
        <w:rPr>
          <w:b/>
          <w:bCs/>
        </w:rPr>
        <w:t>2. Consistency</w:t>
      </w:r>
    </w:p>
    <w:p w14:paraId="4F2E2F6C" w14:textId="77777777" w:rsidR="005E069C" w:rsidRPr="005E069C" w:rsidRDefault="005E069C" w:rsidP="005E069C">
      <w:r w:rsidRPr="005E069C">
        <w:t xml:space="preserve">The database must move from one </w:t>
      </w:r>
      <w:r w:rsidRPr="005E069C">
        <w:rPr>
          <w:b/>
          <w:bCs/>
        </w:rPr>
        <w:t>valid state</w:t>
      </w:r>
      <w:r w:rsidRPr="005E069C">
        <w:t xml:space="preserve"> to another, respecting </w:t>
      </w:r>
      <w:r w:rsidRPr="005E069C">
        <w:rPr>
          <w:b/>
          <w:bCs/>
        </w:rPr>
        <w:t>rules, constraints</w:t>
      </w:r>
      <w:r w:rsidRPr="005E069C">
        <w:t>, and relationships.</w:t>
      </w:r>
    </w:p>
    <w:p w14:paraId="39DE18C7" w14:textId="77777777" w:rsidR="005E069C" w:rsidRPr="005E069C" w:rsidRDefault="005E069C" w:rsidP="005E069C">
      <w:pPr>
        <w:numPr>
          <w:ilvl w:val="0"/>
          <w:numId w:val="6"/>
        </w:numPr>
      </w:pPr>
      <w:r w:rsidRPr="005E069C">
        <w:t>Foreign keys, uniqueness, data types, etc. must always hold true.</w:t>
      </w:r>
    </w:p>
    <w:p w14:paraId="18695C44" w14:textId="77777777" w:rsidR="005E069C" w:rsidRPr="005E069C" w:rsidRDefault="005E069C" w:rsidP="005E069C">
      <w:pPr>
        <w:numPr>
          <w:ilvl w:val="0"/>
          <w:numId w:val="6"/>
        </w:numPr>
      </w:pPr>
      <w:r w:rsidRPr="005E069C">
        <w:t>No transaction can leave the DB in an invalid state.</w:t>
      </w:r>
    </w:p>
    <w:p w14:paraId="1D056B9B" w14:textId="77777777" w:rsidR="005E069C" w:rsidRPr="005E069C" w:rsidRDefault="005E069C" w:rsidP="005E069C">
      <w:r w:rsidRPr="005E069C">
        <w:rPr>
          <w:b/>
          <w:bCs/>
        </w:rPr>
        <w:t>Example:</w:t>
      </w:r>
      <w:r w:rsidRPr="005E069C">
        <w:br/>
        <w:t>If a table requires marks to be between 0–100, inserting 200 would break consistency — and should fail.</w:t>
      </w:r>
    </w:p>
    <w:p w14:paraId="6C2FDAF9" w14:textId="4703AAE2" w:rsidR="005E069C" w:rsidRPr="005E069C" w:rsidRDefault="005E069C" w:rsidP="005E069C">
      <w:pPr>
        <w:rPr>
          <w:b/>
          <w:bCs/>
        </w:rPr>
      </w:pPr>
      <w:r w:rsidRPr="005E069C">
        <w:rPr>
          <w:b/>
          <w:bCs/>
        </w:rPr>
        <w:t>3.  Isolation</w:t>
      </w:r>
    </w:p>
    <w:p w14:paraId="02F066CA" w14:textId="77777777" w:rsidR="005E069C" w:rsidRPr="005E069C" w:rsidRDefault="005E069C" w:rsidP="005E069C">
      <w:r w:rsidRPr="005E069C">
        <w:rPr>
          <w:b/>
          <w:bCs/>
        </w:rPr>
        <w:t>Concurrent transactions</w:t>
      </w:r>
      <w:r w:rsidRPr="005E069C">
        <w:t xml:space="preserve"> must not interfere with each other.</w:t>
      </w:r>
    </w:p>
    <w:p w14:paraId="5BA40F40" w14:textId="77777777" w:rsidR="005E069C" w:rsidRPr="005E069C" w:rsidRDefault="005E069C" w:rsidP="005E069C">
      <w:pPr>
        <w:numPr>
          <w:ilvl w:val="0"/>
          <w:numId w:val="7"/>
        </w:numPr>
      </w:pPr>
      <w:r w:rsidRPr="005E069C">
        <w:t xml:space="preserve">Changes made in one transaction are </w:t>
      </w:r>
      <w:r w:rsidRPr="005E069C">
        <w:rPr>
          <w:b/>
          <w:bCs/>
        </w:rPr>
        <w:t>not visible</w:t>
      </w:r>
      <w:r w:rsidRPr="005E069C">
        <w:t xml:space="preserve"> to others until committed.</w:t>
      </w:r>
    </w:p>
    <w:p w14:paraId="3FE9E91D" w14:textId="77777777" w:rsidR="005E069C" w:rsidRPr="005E069C" w:rsidRDefault="005E069C" w:rsidP="005E069C">
      <w:pPr>
        <w:numPr>
          <w:ilvl w:val="0"/>
          <w:numId w:val="7"/>
        </w:numPr>
      </w:pPr>
      <w:r w:rsidRPr="005E069C">
        <w:t xml:space="preserve">Prevents issues like </w:t>
      </w:r>
      <w:r w:rsidRPr="005E069C">
        <w:rPr>
          <w:b/>
          <w:bCs/>
        </w:rPr>
        <w:t>dirty reads</w:t>
      </w:r>
      <w:r w:rsidRPr="005E069C">
        <w:t xml:space="preserve">, </w:t>
      </w:r>
      <w:r w:rsidRPr="005E069C">
        <w:rPr>
          <w:b/>
          <w:bCs/>
        </w:rPr>
        <w:t>non-repeatable reads</w:t>
      </w:r>
      <w:r w:rsidRPr="005E069C">
        <w:t xml:space="preserve">, and </w:t>
      </w:r>
      <w:r w:rsidRPr="005E069C">
        <w:rPr>
          <w:b/>
          <w:bCs/>
        </w:rPr>
        <w:t>phantom reads</w:t>
      </w:r>
      <w:r w:rsidRPr="005E069C">
        <w:t>.</w:t>
      </w:r>
    </w:p>
    <w:p w14:paraId="0BA0C65E" w14:textId="77777777" w:rsidR="005E069C" w:rsidRPr="005E069C" w:rsidRDefault="005E069C" w:rsidP="005E069C">
      <w:r w:rsidRPr="005E069C">
        <w:rPr>
          <w:b/>
          <w:bCs/>
        </w:rPr>
        <w:lastRenderedPageBreak/>
        <w:t>Example:</w:t>
      </w:r>
      <w:r w:rsidRPr="005E069C">
        <w:br/>
        <w:t>If two users try to update the same record at the same time, isolation ensures they don’t corrupt it.</w:t>
      </w:r>
    </w:p>
    <w:p w14:paraId="31E6CCE8" w14:textId="77777777" w:rsidR="005E069C" w:rsidRPr="005E069C" w:rsidRDefault="005E069C" w:rsidP="005E069C">
      <w:r w:rsidRPr="005E069C">
        <w:t>There are isolation levels:</w:t>
      </w:r>
    </w:p>
    <w:p w14:paraId="7E4FA211" w14:textId="77777777" w:rsidR="005E069C" w:rsidRPr="005E069C" w:rsidRDefault="005E069C" w:rsidP="005E069C">
      <w:pPr>
        <w:numPr>
          <w:ilvl w:val="0"/>
          <w:numId w:val="8"/>
        </w:numPr>
      </w:pPr>
      <w:r w:rsidRPr="005E069C">
        <w:t>READ UNCOMMITTED</w:t>
      </w:r>
    </w:p>
    <w:p w14:paraId="50095272" w14:textId="77777777" w:rsidR="005E069C" w:rsidRPr="005E069C" w:rsidRDefault="005E069C" w:rsidP="005E069C">
      <w:pPr>
        <w:numPr>
          <w:ilvl w:val="0"/>
          <w:numId w:val="8"/>
        </w:numPr>
      </w:pPr>
      <w:r w:rsidRPr="005E069C">
        <w:t>READ COMMITTED</w:t>
      </w:r>
    </w:p>
    <w:p w14:paraId="10ACCB64" w14:textId="77777777" w:rsidR="005E069C" w:rsidRPr="005E069C" w:rsidRDefault="005E069C" w:rsidP="005E069C">
      <w:pPr>
        <w:numPr>
          <w:ilvl w:val="0"/>
          <w:numId w:val="8"/>
        </w:numPr>
      </w:pPr>
      <w:r w:rsidRPr="005E069C">
        <w:t>REPEATABLE READ (default in MySQL)</w:t>
      </w:r>
    </w:p>
    <w:p w14:paraId="500364FD" w14:textId="77777777" w:rsidR="005E069C" w:rsidRPr="005E069C" w:rsidRDefault="005E069C" w:rsidP="005E069C">
      <w:pPr>
        <w:numPr>
          <w:ilvl w:val="0"/>
          <w:numId w:val="8"/>
        </w:numPr>
      </w:pPr>
      <w:r w:rsidRPr="005E069C">
        <w:t>SERIALIZABLE (strongest)</w:t>
      </w:r>
    </w:p>
    <w:p w14:paraId="74FE72F0" w14:textId="0D8BCB51" w:rsidR="005E069C" w:rsidRPr="005E069C" w:rsidRDefault="005E069C" w:rsidP="005E069C">
      <w:pPr>
        <w:rPr>
          <w:b/>
          <w:bCs/>
        </w:rPr>
      </w:pPr>
      <w:r w:rsidRPr="005E069C">
        <w:rPr>
          <w:b/>
          <w:bCs/>
        </w:rPr>
        <w:t>4. Durability</w:t>
      </w:r>
    </w:p>
    <w:p w14:paraId="608C4B0F" w14:textId="77777777" w:rsidR="005E069C" w:rsidRPr="005E069C" w:rsidRDefault="005E069C" w:rsidP="005E069C">
      <w:r w:rsidRPr="005E069C">
        <w:t xml:space="preserve">Once a transaction is </w:t>
      </w:r>
      <w:r w:rsidRPr="005E069C">
        <w:rPr>
          <w:b/>
          <w:bCs/>
        </w:rPr>
        <w:t>committed</w:t>
      </w:r>
      <w:r w:rsidRPr="005E069C">
        <w:t xml:space="preserve">, it is </w:t>
      </w:r>
      <w:r w:rsidRPr="005E069C">
        <w:rPr>
          <w:b/>
          <w:bCs/>
        </w:rPr>
        <w:t>permanently saved</w:t>
      </w:r>
      <w:r w:rsidRPr="005E069C">
        <w:t xml:space="preserve"> — even if power fails right after.</w:t>
      </w:r>
    </w:p>
    <w:p w14:paraId="0128719E" w14:textId="77777777" w:rsidR="005E069C" w:rsidRPr="005E069C" w:rsidRDefault="005E069C" w:rsidP="005E069C">
      <w:pPr>
        <w:numPr>
          <w:ilvl w:val="0"/>
          <w:numId w:val="9"/>
        </w:numPr>
      </w:pPr>
      <w:r w:rsidRPr="005E069C">
        <w:t xml:space="preserve">The data is written to </w:t>
      </w:r>
      <w:r w:rsidRPr="005E069C">
        <w:rPr>
          <w:b/>
          <w:bCs/>
        </w:rPr>
        <w:t>disk/storage</w:t>
      </w:r>
      <w:r w:rsidRPr="005E069C">
        <w:t xml:space="preserve"> safely.</w:t>
      </w:r>
    </w:p>
    <w:p w14:paraId="079B74D9" w14:textId="77777777" w:rsidR="005E069C" w:rsidRPr="005E069C" w:rsidRDefault="005E069C" w:rsidP="005E069C">
      <w:pPr>
        <w:numPr>
          <w:ilvl w:val="0"/>
          <w:numId w:val="9"/>
        </w:numPr>
      </w:pPr>
      <w:r w:rsidRPr="005E069C">
        <w:t>Relies on write-ahead logging, journals, or redo logs.</w:t>
      </w:r>
    </w:p>
    <w:p w14:paraId="71DE5005" w14:textId="77777777" w:rsidR="005E069C" w:rsidRDefault="005E069C" w:rsidP="005E069C">
      <w:r w:rsidRPr="005E069C">
        <w:rPr>
          <w:b/>
          <w:bCs/>
        </w:rPr>
        <w:t>Example:</w:t>
      </w:r>
      <w:r w:rsidRPr="005E069C">
        <w:br/>
        <w:t>After a payment is confirmed, even a server crash won’t erase it.</w:t>
      </w:r>
    </w:p>
    <w:p w14:paraId="48BFB1FB" w14:textId="53D83D95" w:rsidR="004A2633" w:rsidRPr="005E069C" w:rsidRDefault="004A2633" w:rsidP="005E069C">
      <w:r w:rsidRPr="004A2633">
        <w:rPr>
          <w:noProof/>
        </w:rPr>
        <w:drawing>
          <wp:inline distT="0" distB="0" distL="0" distR="0" wp14:anchorId="29BF4DC1" wp14:editId="1F780D0B">
            <wp:extent cx="6211167" cy="2238687"/>
            <wp:effectExtent l="0" t="0" r="0" b="9525"/>
            <wp:docPr id="254080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06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2BD4" w14:textId="77777777" w:rsidR="005E069C" w:rsidRPr="005E069C" w:rsidRDefault="005E069C" w:rsidP="005E069C"/>
    <w:p w14:paraId="43EC5B9E" w14:textId="03297B6A" w:rsidR="00036626" w:rsidRPr="00036626" w:rsidRDefault="00036626" w:rsidP="00036626">
      <w:pPr>
        <w:rPr>
          <w:b/>
          <w:bCs/>
          <w:sz w:val="32"/>
          <w:szCs w:val="32"/>
        </w:rPr>
      </w:pPr>
      <w:r w:rsidRPr="00036626">
        <w:rPr>
          <w:b/>
          <w:bCs/>
          <w:sz w:val="32"/>
          <w:szCs w:val="32"/>
        </w:rPr>
        <w:t>What is a schema</w:t>
      </w:r>
    </w:p>
    <w:p w14:paraId="1D5DE5DE" w14:textId="77777777" w:rsidR="00036626" w:rsidRDefault="00036626" w:rsidP="00036626">
      <w:r w:rsidRPr="00036626">
        <w:t xml:space="preserve">A </w:t>
      </w:r>
      <w:r w:rsidRPr="00036626">
        <w:rPr>
          <w:b/>
          <w:bCs/>
        </w:rPr>
        <w:t>schema</w:t>
      </w:r>
      <w:r w:rsidRPr="00036626">
        <w:t xml:space="preserve"> is basically the </w:t>
      </w:r>
      <w:r w:rsidRPr="00036626">
        <w:rPr>
          <w:b/>
          <w:bCs/>
        </w:rPr>
        <w:t>blueprint or structure</w:t>
      </w:r>
      <w:r w:rsidRPr="00036626">
        <w:t xml:space="preserve"> of your database — like the </w:t>
      </w:r>
      <w:r w:rsidRPr="00036626">
        <w:rPr>
          <w:i/>
          <w:iCs/>
        </w:rPr>
        <w:t>architecture plan</w:t>
      </w:r>
      <w:r w:rsidRPr="00036626">
        <w:t xml:space="preserve"> for how your data is organized, related, and stored.</w:t>
      </w:r>
    </w:p>
    <w:p w14:paraId="76F6DB80" w14:textId="77777777" w:rsidR="00227292" w:rsidRDefault="00227292" w:rsidP="00036626"/>
    <w:p w14:paraId="48AE42BD" w14:textId="77777777" w:rsidR="00227292" w:rsidRPr="00227292" w:rsidRDefault="00227292" w:rsidP="00227292">
      <w:pPr>
        <w:rPr>
          <w:b/>
          <w:bCs/>
        </w:rPr>
      </w:pPr>
      <w:r w:rsidRPr="00227292">
        <w:rPr>
          <w:b/>
          <w:bCs/>
        </w:rPr>
        <w:t>Why I Chose MongoDB Over MySQL:</w:t>
      </w:r>
    </w:p>
    <w:p w14:paraId="60432154" w14:textId="05932AED" w:rsidR="00227292" w:rsidRPr="00227292" w:rsidRDefault="00227292" w:rsidP="00227292">
      <w:r w:rsidRPr="00227292">
        <w:t xml:space="preserve">I chose </w:t>
      </w:r>
      <w:r w:rsidRPr="00227292">
        <w:rPr>
          <w:b/>
          <w:bCs/>
        </w:rPr>
        <w:t>MongoDB</w:t>
      </w:r>
      <w:r w:rsidRPr="00227292">
        <w:t xml:space="preserve"> over MySQL because my application required </w:t>
      </w:r>
      <w:r w:rsidRPr="00227292">
        <w:rPr>
          <w:b/>
          <w:bCs/>
        </w:rPr>
        <w:t>deeply nested data structures</w:t>
      </w:r>
      <w:r w:rsidRPr="00227292">
        <w:t xml:space="preserve"> — like arrays inside documents, sub-documents, and dynamic schemas.</w:t>
      </w:r>
    </w:p>
    <w:p w14:paraId="0A627719" w14:textId="77777777" w:rsidR="00227292" w:rsidRPr="00227292" w:rsidRDefault="00227292" w:rsidP="00227292">
      <w:r w:rsidRPr="00227292">
        <w:t xml:space="preserve">In MySQL, modeling such nested data would have required creating </w:t>
      </w:r>
      <w:r w:rsidRPr="00227292">
        <w:rPr>
          <w:b/>
          <w:bCs/>
        </w:rPr>
        <w:t>multiple relational tables</w:t>
      </w:r>
      <w:r w:rsidRPr="00227292">
        <w:t>, foreign keys, and complex joins, which would increase development time and reduce flexibility.</w:t>
      </w:r>
    </w:p>
    <w:p w14:paraId="7E7FBCEA" w14:textId="77777777" w:rsidR="00227292" w:rsidRPr="00227292" w:rsidRDefault="00227292" w:rsidP="00227292">
      <w:r w:rsidRPr="00227292">
        <w:lastRenderedPageBreak/>
        <w:t xml:space="preserve">MongoDB, being a </w:t>
      </w:r>
      <w:r w:rsidRPr="00227292">
        <w:rPr>
          <w:b/>
          <w:bCs/>
        </w:rPr>
        <w:t>NoSQL document-oriented database</w:t>
      </w:r>
      <w:r w:rsidRPr="00227292">
        <w:t xml:space="preserve">, allowed me to store related information in a single document using </w:t>
      </w:r>
      <w:r w:rsidRPr="00227292">
        <w:rPr>
          <w:b/>
          <w:bCs/>
        </w:rPr>
        <w:t>JSON-like objects</w:t>
      </w:r>
      <w:r w:rsidRPr="00227292">
        <w:t>, making it easier to manage and query hierarchical data."</w:t>
      </w:r>
    </w:p>
    <w:p w14:paraId="484A5E47" w14:textId="77777777" w:rsidR="00227292" w:rsidRPr="00036626" w:rsidRDefault="00227292" w:rsidP="00036626"/>
    <w:p w14:paraId="5754D12B" w14:textId="77777777" w:rsidR="005E069C" w:rsidRDefault="005E069C"/>
    <w:sectPr w:rsidR="005E069C" w:rsidSect="009A2298">
      <w:pgSz w:w="11906" w:h="16838"/>
      <w:pgMar w:top="851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AB5"/>
    <w:multiLevelType w:val="multilevel"/>
    <w:tmpl w:val="ECA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E3A84"/>
    <w:multiLevelType w:val="multilevel"/>
    <w:tmpl w:val="497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C0F51"/>
    <w:multiLevelType w:val="multilevel"/>
    <w:tmpl w:val="77D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70CE2"/>
    <w:multiLevelType w:val="multilevel"/>
    <w:tmpl w:val="DE0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94F64"/>
    <w:multiLevelType w:val="multilevel"/>
    <w:tmpl w:val="D75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76ABE"/>
    <w:multiLevelType w:val="multilevel"/>
    <w:tmpl w:val="6E7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22BA4"/>
    <w:multiLevelType w:val="multilevel"/>
    <w:tmpl w:val="EE40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46EF2"/>
    <w:multiLevelType w:val="multilevel"/>
    <w:tmpl w:val="203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82283"/>
    <w:multiLevelType w:val="multilevel"/>
    <w:tmpl w:val="5AE2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0912">
    <w:abstractNumId w:val="0"/>
  </w:num>
  <w:num w:numId="2" w16cid:durableId="1234850342">
    <w:abstractNumId w:val="3"/>
  </w:num>
  <w:num w:numId="3" w16cid:durableId="1350452855">
    <w:abstractNumId w:val="4"/>
  </w:num>
  <w:num w:numId="4" w16cid:durableId="1144544501">
    <w:abstractNumId w:val="8"/>
  </w:num>
  <w:num w:numId="5" w16cid:durableId="1130241366">
    <w:abstractNumId w:val="7"/>
  </w:num>
  <w:num w:numId="6" w16cid:durableId="749351429">
    <w:abstractNumId w:val="5"/>
  </w:num>
  <w:num w:numId="7" w16cid:durableId="1592930312">
    <w:abstractNumId w:val="1"/>
  </w:num>
  <w:num w:numId="8" w16cid:durableId="1853959202">
    <w:abstractNumId w:val="6"/>
  </w:num>
  <w:num w:numId="9" w16cid:durableId="44526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30"/>
    <w:rsid w:val="00036626"/>
    <w:rsid w:val="00227292"/>
    <w:rsid w:val="004A2633"/>
    <w:rsid w:val="00532443"/>
    <w:rsid w:val="005A7B1B"/>
    <w:rsid w:val="005E069C"/>
    <w:rsid w:val="00955330"/>
    <w:rsid w:val="00984C46"/>
    <w:rsid w:val="009A2298"/>
    <w:rsid w:val="00C731E2"/>
    <w:rsid w:val="00CB09FE"/>
    <w:rsid w:val="00D0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003B"/>
  <w15:chartTrackingRefBased/>
  <w15:docId w15:val="{A93D505C-E14C-48E1-9EF7-E341DD2F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8</cp:revision>
  <cp:lastPrinted>2025-08-07T03:36:00Z</cp:lastPrinted>
  <dcterms:created xsi:type="dcterms:W3CDTF">2025-08-01T17:35:00Z</dcterms:created>
  <dcterms:modified xsi:type="dcterms:W3CDTF">2025-08-07T03:36:00Z</dcterms:modified>
</cp:coreProperties>
</file>