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Big O notation and how it helps in analyzing algorithms.</w:t>
      </w:r>
    </w:p>
    <w:p>
      <w:pPr>
        <w:tabs>
          <w:tab w:val="left" w:pos="144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O notation is a mathematical way to describe the efficiency of an algorithm, especially in terms of time (how fast it runs) or space (how much memory it uses) as the input size grows.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helps compare algorithms independently of hardware or implementation.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reveals the worst-case scenario (most common use).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guides us to choose the right algorithm for large data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best, average, and worst-case scenarios for search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When analyzing search algorithms (like Linear Search and Binary Search), it’s </w:t>
        <w:tab/>
        <w:tab/>
        <w:tab/>
        <w:t xml:space="preserve">important to consider how they behave under different situations. This is </w:t>
        <w:tab/>
        <w:tab/>
        <w:tab/>
        <w:t xml:space="preserve">where best-case, average-case, and worst-case analyses come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Let's say we are searching an element in an array and sorted array for Binary </w:t>
        <w:tab/>
        <w:tab/>
        <w:tab/>
        <w:t xml:space="preserve">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Linear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Searches each element one by one from start to 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Best Case : Element is first in the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 Complexity :  ( O(1) ) - constant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Average Case: Element is somewhere in the middle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 Complexity : O(n/2)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Complexity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Repeatedly divides the array in half to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Best Case: Element is exactly in the middle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 Complexity: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Average Case: Element could be anywhere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Complexity: O(log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Worst Case:Element is not found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 Complexity: O(log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