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Members :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Mayank Dhiraj Chopra,  1911006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Pathik Prashant Ghugare , 1911014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Title : Sign Language Recognition System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 Link :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https://github.com/Patrickbro13/Real-Time-Sign-Language-Recognition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Modifications made :</w:t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Gaussian blurr and the edge detection which was applied last time on a sample image that now has been applied to a whole dataset .</w:t>
        <w:br w:type="textWrapping"/>
        <w:t xml:space="preserve">Data is splitted into training_data and testing_data with the pickle file to use later for model predcition.</w:t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 terms of Ui,</w:t>
        <w:br w:type="textWrapping"/>
        <w:tab/>
        <w:t xml:space="preserve">File ui.py is updated where in single file only we have created different frames and we have also added functionality of navigating through them which was not done last time.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trickbro13/Real-Time-Sign-Languag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