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F8D" w:rsidRDefault="00666F8D" w:rsidP="00666F8D">
      <w:pPr>
        <w:pStyle w:val="Header"/>
        <w:spacing w:before="60"/>
        <w:rPr>
          <w:rFonts w:ascii="Arial" w:hAnsi="Arial" w:cs="Arial"/>
          <w:b/>
          <w:bCs/>
          <w:caps/>
          <w:color w:val="548DD4"/>
          <w:sz w:val="34"/>
        </w:rPr>
      </w:pPr>
      <w:r>
        <w:rPr>
          <w:b/>
          <w:bCs/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-723900</wp:posOffset>
            </wp:positionH>
            <wp:positionV relativeFrom="margin">
              <wp:posOffset>38100</wp:posOffset>
            </wp:positionV>
            <wp:extent cx="1019175" cy="695325"/>
            <wp:effectExtent l="19050" t="0" r="9525" b="0"/>
            <wp:wrapSquare wrapText="bothSides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3"/>
          <w:szCs w:val="23"/>
        </w:rPr>
        <w:t xml:space="preserve">                                </w:t>
      </w:r>
      <w:r>
        <w:rPr>
          <w:rFonts w:ascii="Arial" w:hAnsi="Arial" w:cs="Arial"/>
          <w:b/>
          <w:color w:val="FF0000"/>
        </w:rPr>
        <w:t xml:space="preserve">     </w:t>
      </w:r>
      <w:r w:rsidRPr="005517E6">
        <w:rPr>
          <w:rFonts w:ascii="Arial" w:hAnsi="Arial" w:cs="Arial"/>
          <w:b/>
          <w:color w:val="FF0000"/>
        </w:rPr>
        <w:t>Sinhgad Technical Education Society’s</w:t>
      </w:r>
    </w:p>
    <w:p w:rsidR="00666F8D" w:rsidRPr="00894FFF" w:rsidRDefault="00666F8D" w:rsidP="00666F8D">
      <w:pPr>
        <w:pStyle w:val="Header"/>
        <w:spacing w:before="60"/>
        <w:rPr>
          <w:rFonts w:ascii="Arial" w:hAnsi="Arial" w:cs="Arial"/>
          <w:b/>
          <w:bCs/>
          <w:caps/>
          <w:color w:val="548DD4"/>
          <w:sz w:val="34"/>
        </w:rPr>
      </w:pPr>
      <w:r>
        <w:rPr>
          <w:rFonts w:ascii="Arial" w:hAnsi="Arial" w:cs="Arial"/>
          <w:b/>
          <w:bCs/>
          <w:caps/>
          <w:color w:val="548DD4"/>
          <w:sz w:val="34"/>
        </w:rPr>
        <w:t xml:space="preserve">      </w:t>
      </w:r>
      <w:r w:rsidRPr="005517E6">
        <w:rPr>
          <w:rFonts w:ascii="Arial" w:hAnsi="Arial" w:cs="Arial"/>
          <w:b/>
          <w:bCs/>
          <w:caps/>
          <w:color w:val="548DD4"/>
          <w:sz w:val="34"/>
        </w:rPr>
        <w:t>Sinhgad INSTITUTE OF TECHNOLOGY</w:t>
      </w:r>
    </w:p>
    <w:p w:rsidR="00666F8D" w:rsidRPr="005517E6" w:rsidRDefault="00666F8D" w:rsidP="00666F8D">
      <w:pPr>
        <w:pStyle w:val="Header"/>
        <w:rPr>
          <w:rFonts w:ascii="Arial" w:hAnsi="Arial" w:cs="Arial"/>
          <w:sz w:val="19"/>
        </w:rPr>
      </w:pPr>
      <w:r>
        <w:rPr>
          <w:rFonts w:ascii="Arial" w:hAnsi="Arial" w:cs="Arial"/>
          <w:sz w:val="15"/>
        </w:rPr>
        <w:t xml:space="preserve">                                    </w:t>
      </w:r>
      <w:r w:rsidRPr="005517E6">
        <w:rPr>
          <w:rFonts w:ascii="Arial" w:hAnsi="Arial" w:cs="Arial"/>
          <w:sz w:val="15"/>
        </w:rPr>
        <w:t>(Affiliated to University of Pune and Approved by, AICTE, New Delhi.)</w:t>
      </w:r>
    </w:p>
    <w:p w:rsidR="00666F8D" w:rsidRPr="005517E6" w:rsidRDefault="00666F8D" w:rsidP="00666F8D">
      <w:pPr>
        <w:pStyle w:val="Header"/>
        <w:tabs>
          <w:tab w:val="left" w:pos="3761"/>
          <w:tab w:val="center" w:pos="5431"/>
        </w:tabs>
        <w:ind w:left="-180" w:right="-691"/>
        <w:rPr>
          <w:rFonts w:ascii="Arial" w:hAnsi="Arial" w:cs="Arial"/>
          <w:sz w:val="15"/>
        </w:rPr>
      </w:pPr>
      <w:r>
        <w:rPr>
          <w:rFonts w:ascii="Arial" w:hAnsi="Arial" w:cs="Arial"/>
          <w:sz w:val="15"/>
        </w:rPr>
        <w:t xml:space="preserve">                             Gat No. 309/310 ,  </w:t>
      </w:r>
      <w:r w:rsidRPr="005517E6">
        <w:rPr>
          <w:rFonts w:ascii="Arial" w:hAnsi="Arial" w:cs="Arial"/>
          <w:sz w:val="15"/>
        </w:rPr>
        <w:t xml:space="preserve">Kusgaon (Bk), </w:t>
      </w:r>
      <w:r>
        <w:rPr>
          <w:rFonts w:ascii="Arial" w:hAnsi="Arial" w:cs="Arial"/>
          <w:sz w:val="15"/>
        </w:rPr>
        <w:t xml:space="preserve"> off Mumbai –Pune</w:t>
      </w:r>
      <w:r w:rsidRPr="005517E6">
        <w:rPr>
          <w:rFonts w:ascii="Arial" w:hAnsi="Arial" w:cs="Arial"/>
          <w:sz w:val="15"/>
        </w:rPr>
        <w:t>,</w:t>
      </w:r>
      <w:r>
        <w:rPr>
          <w:rFonts w:ascii="Arial" w:hAnsi="Arial" w:cs="Arial"/>
          <w:sz w:val="15"/>
        </w:rPr>
        <w:t xml:space="preserve"> Expressway.</w:t>
      </w:r>
    </w:p>
    <w:p w:rsidR="00666F8D" w:rsidRDefault="00666F8D" w:rsidP="00666F8D">
      <w:pPr>
        <w:pStyle w:val="Header"/>
        <w:spacing w:before="60"/>
        <w:rPr>
          <w:rFonts w:ascii="Arial" w:hAnsi="Arial" w:cs="Arial"/>
          <w:color w:val="333333"/>
          <w:sz w:val="15"/>
        </w:rPr>
      </w:pPr>
      <w:r>
        <w:rPr>
          <w:rFonts w:ascii="Arial" w:hAnsi="Arial" w:cs="Arial"/>
          <w:sz w:val="15"/>
        </w:rPr>
        <w:t xml:space="preserve">                               </w:t>
      </w:r>
      <w:r w:rsidRPr="005517E6">
        <w:rPr>
          <w:rFonts w:ascii="Arial" w:hAnsi="Arial" w:cs="Arial"/>
          <w:sz w:val="15"/>
        </w:rPr>
        <w:t>Lonavala, Pune, 410401</w:t>
      </w:r>
      <w:r>
        <w:rPr>
          <w:rFonts w:ascii="Arial" w:hAnsi="Arial" w:cs="Arial"/>
          <w:sz w:val="15"/>
        </w:rPr>
        <w:t>,</w:t>
      </w:r>
      <w:r w:rsidRPr="005517E6">
        <w:rPr>
          <w:rFonts w:ascii="Arial" w:hAnsi="Arial" w:cs="Arial"/>
          <w:color w:val="333333"/>
          <w:sz w:val="15"/>
          <w:lang w:val="pt-BR"/>
        </w:rPr>
        <w:t xml:space="preserve"> Website : </w:t>
      </w:r>
      <w:hyperlink r:id="rId8" w:history="1">
        <w:r w:rsidRPr="005517E6">
          <w:rPr>
            <w:rStyle w:val="Hyperlink"/>
            <w:rFonts w:ascii="Arial" w:hAnsi="Arial" w:cs="Arial"/>
            <w:sz w:val="15"/>
            <w:lang w:val="pt-BR"/>
          </w:rPr>
          <w:t>www.sinhgad.edu</w:t>
        </w:r>
      </w:hyperlink>
    </w:p>
    <w:p w:rsidR="00666F8D" w:rsidRDefault="00666F8D" w:rsidP="00666F8D">
      <w:pPr>
        <w:pStyle w:val="Default"/>
        <w:rPr>
          <w:b/>
          <w:bCs/>
          <w:sz w:val="23"/>
          <w:szCs w:val="23"/>
        </w:rPr>
      </w:pPr>
      <w:r>
        <w:rPr>
          <w:rFonts w:ascii="Arial" w:hAnsi="Arial" w:cs="Arial"/>
          <w:b/>
          <w:bCs/>
          <w:color w:val="FF33CC"/>
        </w:rPr>
        <w:t xml:space="preserve">                     </w:t>
      </w:r>
      <w:r w:rsidRPr="00F40FC2">
        <w:rPr>
          <w:rFonts w:ascii="Arial" w:hAnsi="Arial" w:cs="Arial"/>
          <w:b/>
          <w:bCs/>
          <w:color w:val="FF33CC"/>
        </w:rPr>
        <w:t>Department of Electronics and Telecommunication Engineering</w:t>
      </w:r>
    </w:p>
    <w:p w:rsidR="00666F8D" w:rsidRDefault="00666F8D" w:rsidP="00F43214">
      <w:pPr>
        <w:pStyle w:val="Default"/>
        <w:rPr>
          <w:b/>
          <w:bCs/>
          <w:sz w:val="23"/>
          <w:szCs w:val="23"/>
        </w:rPr>
      </w:pPr>
    </w:p>
    <w:p w:rsidR="00666F8D" w:rsidRPr="00522201" w:rsidRDefault="00666F8D" w:rsidP="00F43214">
      <w:pPr>
        <w:pStyle w:val="Default"/>
        <w:rPr>
          <w:b/>
          <w:bCs/>
          <w:sz w:val="28"/>
          <w:szCs w:val="28"/>
        </w:rPr>
      </w:pPr>
      <w:r w:rsidRPr="00522201">
        <w:rPr>
          <w:b/>
          <w:bCs/>
          <w:sz w:val="23"/>
          <w:szCs w:val="23"/>
        </w:rPr>
        <w:t xml:space="preserve">                                                </w:t>
      </w:r>
      <w:r w:rsidRPr="00522201">
        <w:rPr>
          <w:b/>
          <w:bCs/>
          <w:sz w:val="28"/>
          <w:szCs w:val="28"/>
        </w:rPr>
        <w:t>Oral Question Bank</w:t>
      </w:r>
    </w:p>
    <w:p w:rsidR="00666F8D" w:rsidRPr="00522201" w:rsidRDefault="00666F8D" w:rsidP="00F43214">
      <w:pPr>
        <w:pStyle w:val="Default"/>
        <w:rPr>
          <w:b/>
          <w:bCs/>
          <w:sz w:val="23"/>
          <w:szCs w:val="23"/>
        </w:rPr>
      </w:pPr>
    </w:p>
    <w:p w:rsidR="00F43214" w:rsidRPr="00522201" w:rsidRDefault="00666F8D" w:rsidP="00F43214">
      <w:pPr>
        <w:pStyle w:val="Default"/>
        <w:rPr>
          <w:sz w:val="23"/>
          <w:szCs w:val="23"/>
        </w:rPr>
      </w:pPr>
      <w:r w:rsidRPr="00522201">
        <w:rPr>
          <w:b/>
          <w:bCs/>
          <w:sz w:val="23"/>
          <w:szCs w:val="23"/>
        </w:rPr>
        <w:t xml:space="preserve">                                      </w:t>
      </w:r>
      <w:r w:rsidR="002E0112" w:rsidRPr="00522201">
        <w:rPr>
          <w:b/>
          <w:bCs/>
          <w:sz w:val="23"/>
          <w:szCs w:val="23"/>
        </w:rPr>
        <w:t>Unit II : Compiler, Loaders and Linkers</w:t>
      </w:r>
    </w:p>
    <w:p w:rsidR="002E0112" w:rsidRPr="00522201" w:rsidRDefault="002E0112" w:rsidP="002E0112">
      <w:pPr>
        <w:pStyle w:val="Default"/>
        <w:rPr>
          <w:sz w:val="23"/>
          <w:szCs w:val="23"/>
        </w:rPr>
      </w:pPr>
      <w:r w:rsidRPr="00522201">
        <w:rPr>
          <w:sz w:val="23"/>
          <w:szCs w:val="23"/>
        </w:rPr>
        <w:t xml:space="preserve">. </w:t>
      </w:r>
    </w:p>
    <w:tbl>
      <w:tblPr>
        <w:tblW w:w="7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3"/>
        <w:gridCol w:w="6825"/>
      </w:tblGrid>
      <w:tr w:rsidR="002E0112" w:rsidRPr="008C7134" w:rsidTr="002E0112">
        <w:trPr>
          <w:trHeight w:val="274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1E4770">
            <w:p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Sr. No.</w:t>
            </w:r>
          </w:p>
        </w:tc>
        <w:tc>
          <w:tcPr>
            <w:tcW w:w="6825" w:type="dxa"/>
            <w:noWrap/>
            <w:hideMark/>
          </w:tcPr>
          <w:p w:rsidR="002E0112" w:rsidRPr="00522201" w:rsidRDefault="002E0112" w:rsidP="001E477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b/>
                <w:color w:val="000000"/>
              </w:rPr>
              <w:t>Unit:II</w:t>
            </w:r>
            <w:r w:rsidRPr="0052220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522201">
              <w:rPr>
                <w:rFonts w:ascii="Times New Roman" w:eastAsia="Times New Roman" w:hAnsi="Times New Roman"/>
                <w:b/>
                <w:color w:val="000000"/>
              </w:rPr>
              <w:t>Question</w:t>
            </w:r>
          </w:p>
        </w:tc>
      </w:tr>
      <w:tr w:rsidR="002E0112" w:rsidRPr="008C7134" w:rsidTr="00522201">
        <w:trPr>
          <w:trHeight w:val="351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2E0112" w:rsidRPr="00522201" w:rsidRDefault="002E0112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Define Compiler</w:t>
            </w:r>
          </w:p>
        </w:tc>
      </w:tr>
      <w:tr w:rsidR="002E0112" w:rsidRPr="008C7134" w:rsidTr="001E4770">
        <w:trPr>
          <w:trHeight w:val="313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2E0112" w:rsidRPr="00522201" w:rsidRDefault="002E0112" w:rsidP="00F43214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 xml:space="preserve">What </w:t>
            </w:r>
            <w:r w:rsidR="004E4F87" w:rsidRPr="00522201">
              <w:rPr>
                <w:rFonts w:ascii="Times New Roman" w:eastAsia="Times New Roman" w:hAnsi="Times New Roman"/>
                <w:color w:val="000000"/>
              </w:rPr>
              <w:t>are the</w:t>
            </w:r>
            <w:r w:rsidRPr="00522201">
              <w:rPr>
                <w:rFonts w:ascii="Times New Roman" w:eastAsia="Times New Roman" w:hAnsi="Times New Roman"/>
                <w:color w:val="000000"/>
              </w:rPr>
              <w:t xml:space="preserve"> basic </w:t>
            </w:r>
            <w:r w:rsidR="001E4770" w:rsidRPr="00522201">
              <w:rPr>
                <w:rFonts w:ascii="Times New Roman" w:eastAsia="Times New Roman" w:hAnsi="Times New Roman"/>
                <w:color w:val="000000"/>
              </w:rPr>
              <w:t xml:space="preserve"> of </w:t>
            </w:r>
            <w:r w:rsidRPr="00522201">
              <w:rPr>
                <w:rFonts w:ascii="Times New Roman" w:eastAsia="Times New Roman" w:hAnsi="Times New Roman"/>
                <w:color w:val="000000"/>
              </w:rPr>
              <w:t xml:space="preserve"> function</w:t>
            </w:r>
            <w:r w:rsidR="00F43214" w:rsidRPr="00522201">
              <w:rPr>
                <w:rFonts w:ascii="Times New Roman" w:eastAsia="Times New Roman" w:hAnsi="Times New Roman"/>
                <w:color w:val="000000"/>
              </w:rPr>
              <w:t xml:space="preserve"> compiler</w:t>
            </w:r>
            <w:r w:rsidRPr="0052220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="001E4770" w:rsidRPr="00522201">
              <w:rPr>
                <w:rFonts w:ascii="Times New Roman" w:eastAsia="Times New Roman" w:hAnsi="Times New Roman"/>
                <w:color w:val="000000"/>
              </w:rPr>
              <w:t>?</w:t>
            </w:r>
          </w:p>
        </w:tc>
      </w:tr>
      <w:tr w:rsidR="002E0112" w:rsidRPr="008C7134" w:rsidTr="002E0112">
        <w:trPr>
          <w:trHeight w:val="444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2E0112" w:rsidRPr="00522201" w:rsidRDefault="004E4F87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Give the list of compiler phases?</w:t>
            </w:r>
          </w:p>
        </w:tc>
      </w:tr>
      <w:tr w:rsidR="002E0112" w:rsidRPr="008C7134" w:rsidTr="002E0112">
        <w:trPr>
          <w:trHeight w:val="435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2E0112" w:rsidRPr="00522201" w:rsidRDefault="004E4F87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What is memory allocation.</w:t>
            </w:r>
          </w:p>
        </w:tc>
      </w:tr>
      <w:tr w:rsidR="002E0112" w:rsidRPr="008C7134" w:rsidTr="003F5A9E">
        <w:trPr>
          <w:trHeight w:val="360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2E0112" w:rsidRPr="00522201" w:rsidRDefault="003F5A9E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Explain Code Optimizations</w:t>
            </w:r>
          </w:p>
        </w:tc>
      </w:tr>
      <w:tr w:rsidR="002E0112" w:rsidRPr="008C7134" w:rsidTr="002E0112">
        <w:trPr>
          <w:trHeight w:val="444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2E0112" w:rsidRPr="00522201" w:rsidRDefault="003F5A9E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Explain preemptive and non preemptive concept with example</w:t>
            </w:r>
            <w:r w:rsidRPr="0052220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2E0112" w:rsidRPr="008C7134" w:rsidTr="003F5A9E">
        <w:trPr>
          <w:trHeight w:val="105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2E0112" w:rsidRPr="00522201" w:rsidRDefault="003F5A9E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What is Loader?</w:t>
            </w:r>
          </w:p>
        </w:tc>
      </w:tr>
      <w:tr w:rsidR="002E0112" w:rsidRPr="008C7134" w:rsidTr="002E0112">
        <w:trPr>
          <w:trHeight w:val="480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2E0112" w:rsidRPr="00522201" w:rsidRDefault="003F5A9E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What is function of Loader?</w:t>
            </w:r>
          </w:p>
        </w:tc>
      </w:tr>
      <w:tr w:rsidR="002E0112" w:rsidRPr="008C7134" w:rsidTr="000C3C15">
        <w:trPr>
          <w:trHeight w:val="289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2E0112" w:rsidRPr="00522201" w:rsidRDefault="000C3C15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Which are the different loader Schemes?</w:t>
            </w:r>
          </w:p>
        </w:tc>
      </w:tr>
      <w:tr w:rsidR="002E0112" w:rsidRPr="008C7134" w:rsidTr="002E0112">
        <w:trPr>
          <w:trHeight w:val="372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2E0112" w:rsidRPr="00522201" w:rsidRDefault="000C3C15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What is Allocation?</w:t>
            </w:r>
          </w:p>
        </w:tc>
      </w:tr>
      <w:tr w:rsidR="002E0112" w:rsidRPr="008C7134" w:rsidTr="000C3C15">
        <w:trPr>
          <w:trHeight w:val="70"/>
          <w:jc w:val="center"/>
        </w:trPr>
        <w:tc>
          <w:tcPr>
            <w:tcW w:w="823" w:type="dxa"/>
            <w:noWrap/>
            <w:hideMark/>
          </w:tcPr>
          <w:p w:rsidR="002E0112" w:rsidRPr="00522201" w:rsidRDefault="002E0112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2E0112" w:rsidRPr="00522201" w:rsidRDefault="000C3C15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What is relocation?</w:t>
            </w:r>
          </w:p>
        </w:tc>
      </w:tr>
      <w:tr w:rsidR="000C3C15" w:rsidRPr="008C7134" w:rsidTr="002E0112">
        <w:trPr>
          <w:trHeight w:val="480"/>
          <w:jc w:val="center"/>
        </w:trPr>
        <w:tc>
          <w:tcPr>
            <w:tcW w:w="823" w:type="dxa"/>
            <w:noWrap/>
            <w:hideMark/>
          </w:tcPr>
          <w:p w:rsidR="000C3C15" w:rsidRPr="00522201" w:rsidRDefault="000C3C15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0C3C15" w:rsidRPr="00522201" w:rsidRDefault="000C3C15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 xml:space="preserve">What are the advantages and Limitations of Absolutes </w:t>
            </w:r>
          </w:p>
        </w:tc>
      </w:tr>
      <w:tr w:rsidR="000C3C15" w:rsidRPr="008C7134" w:rsidTr="002E0112">
        <w:trPr>
          <w:trHeight w:val="480"/>
          <w:jc w:val="center"/>
        </w:trPr>
        <w:tc>
          <w:tcPr>
            <w:tcW w:w="823" w:type="dxa"/>
            <w:noWrap/>
            <w:hideMark/>
          </w:tcPr>
          <w:p w:rsidR="000C3C15" w:rsidRPr="00522201" w:rsidRDefault="000C3C15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0C3C15" w:rsidRPr="00522201" w:rsidRDefault="000C3C15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Define Linker.</w:t>
            </w:r>
          </w:p>
        </w:tc>
      </w:tr>
      <w:tr w:rsidR="000C3C15" w:rsidRPr="008C7134" w:rsidTr="002E0112">
        <w:trPr>
          <w:trHeight w:val="480"/>
          <w:jc w:val="center"/>
        </w:trPr>
        <w:tc>
          <w:tcPr>
            <w:tcW w:w="823" w:type="dxa"/>
            <w:noWrap/>
            <w:hideMark/>
          </w:tcPr>
          <w:p w:rsidR="000C3C15" w:rsidRPr="00522201" w:rsidRDefault="000C3C15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0C3C15" w:rsidRPr="00522201" w:rsidRDefault="00F43214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>How to calculate relocation factor.</w:t>
            </w:r>
          </w:p>
        </w:tc>
      </w:tr>
      <w:tr w:rsidR="00F43214" w:rsidRPr="008C7134" w:rsidTr="002E0112">
        <w:trPr>
          <w:trHeight w:val="480"/>
          <w:jc w:val="center"/>
        </w:trPr>
        <w:tc>
          <w:tcPr>
            <w:tcW w:w="823" w:type="dxa"/>
            <w:noWrap/>
            <w:hideMark/>
          </w:tcPr>
          <w:p w:rsidR="00F43214" w:rsidRPr="00522201" w:rsidRDefault="00F43214" w:rsidP="002E0112">
            <w:pPr>
              <w:numPr>
                <w:ilvl w:val="0"/>
                <w:numId w:val="1"/>
              </w:numPr>
              <w:spacing w:line="240" w:lineRule="auto"/>
              <w:ind w:right="-9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825" w:type="dxa"/>
            <w:hideMark/>
          </w:tcPr>
          <w:p w:rsidR="00F43214" w:rsidRPr="00522201" w:rsidRDefault="00F43214" w:rsidP="001E4770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22201">
              <w:rPr>
                <w:rFonts w:ascii="Times New Roman" w:eastAsia="Times New Roman" w:hAnsi="Times New Roman"/>
                <w:color w:val="000000"/>
              </w:rPr>
              <w:t xml:space="preserve">Explain </w:t>
            </w:r>
            <w:r w:rsidRPr="00522201">
              <w:rPr>
                <w:rFonts w:ascii="Times New Roman" w:hAnsi="Times New Roman"/>
                <w:sz w:val="23"/>
                <w:szCs w:val="23"/>
              </w:rPr>
              <w:t>Static and dynamic linker.</w:t>
            </w:r>
          </w:p>
        </w:tc>
      </w:tr>
    </w:tbl>
    <w:p w:rsidR="00522201" w:rsidRDefault="00522201"/>
    <w:p w:rsidR="00522201" w:rsidRDefault="00522201" w:rsidP="00522201"/>
    <w:p w:rsidR="001E4770" w:rsidRPr="00522201" w:rsidRDefault="00522201" w:rsidP="00522201">
      <w:pPr>
        <w:tabs>
          <w:tab w:val="left" w:pos="7530"/>
        </w:tabs>
        <w:rPr>
          <w:b/>
        </w:rPr>
      </w:pPr>
      <w:r>
        <w:t xml:space="preserve">                                                                                                                                                     </w:t>
      </w:r>
      <w:r w:rsidRPr="00522201">
        <w:rPr>
          <w:b/>
        </w:rPr>
        <w:t>Prof.D.N.DUCHE</w:t>
      </w:r>
    </w:p>
    <w:sectPr w:rsidR="001E4770" w:rsidRPr="00522201" w:rsidSect="00DE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4B4" w:rsidRDefault="00D554B4" w:rsidP="00666F8D">
      <w:pPr>
        <w:spacing w:after="0" w:line="240" w:lineRule="auto"/>
      </w:pPr>
      <w:r>
        <w:separator/>
      </w:r>
    </w:p>
  </w:endnote>
  <w:endnote w:type="continuationSeparator" w:id="1">
    <w:p w:rsidR="00D554B4" w:rsidRDefault="00D554B4" w:rsidP="0066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4B4" w:rsidRDefault="00D554B4" w:rsidP="00666F8D">
      <w:pPr>
        <w:spacing w:after="0" w:line="240" w:lineRule="auto"/>
      </w:pPr>
      <w:r>
        <w:separator/>
      </w:r>
    </w:p>
  </w:footnote>
  <w:footnote w:type="continuationSeparator" w:id="1">
    <w:p w:rsidR="00D554B4" w:rsidRDefault="00D554B4" w:rsidP="0066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2281B"/>
    <w:multiLevelType w:val="hybridMultilevel"/>
    <w:tmpl w:val="AEE4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0112"/>
    <w:rsid w:val="000C3C15"/>
    <w:rsid w:val="000E446C"/>
    <w:rsid w:val="001E4770"/>
    <w:rsid w:val="002B18F7"/>
    <w:rsid w:val="002E0112"/>
    <w:rsid w:val="003F5A9E"/>
    <w:rsid w:val="004866A9"/>
    <w:rsid w:val="004E4F87"/>
    <w:rsid w:val="00522201"/>
    <w:rsid w:val="00666F8D"/>
    <w:rsid w:val="006846D5"/>
    <w:rsid w:val="0070248B"/>
    <w:rsid w:val="00893F8F"/>
    <w:rsid w:val="00BF0E81"/>
    <w:rsid w:val="00CD6D84"/>
    <w:rsid w:val="00D554B4"/>
    <w:rsid w:val="00DE5D93"/>
    <w:rsid w:val="00F43214"/>
    <w:rsid w:val="00F60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1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01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F8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6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F8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F8D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F8D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666F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hgad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2017-12-12T19:22:00Z</dcterms:created>
  <dcterms:modified xsi:type="dcterms:W3CDTF">2017-12-12T19:23:00Z</dcterms:modified>
</cp:coreProperties>
</file>