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EEC3A" w14:textId="77777777" w:rsidR="00F07221" w:rsidRPr="00A000A6" w:rsidRDefault="00F07221" w:rsidP="00DA032A">
      <w:pPr>
        <w:jc w:val="both"/>
        <w:rPr>
          <w:color w:val="FF00FF"/>
        </w:rPr>
      </w:pPr>
    </w:p>
    <w:p w14:paraId="2B84F0E8" w14:textId="77777777" w:rsidR="00A059E4" w:rsidRPr="00A000A6" w:rsidRDefault="00A059E4" w:rsidP="00DA032A">
      <w:pPr>
        <w:jc w:val="both"/>
      </w:pPr>
    </w:p>
    <w:p w14:paraId="261AC462" w14:textId="77777777" w:rsidR="00717F2C" w:rsidRPr="00A000A6" w:rsidRDefault="008E6137" w:rsidP="00DA032A">
      <w:pPr>
        <w:jc w:val="both"/>
      </w:pPr>
      <w:r w:rsidRPr="00A000A6">
        <w:rPr>
          <w:noProof/>
          <w:sz w:val="2"/>
          <w:szCs w:val="2"/>
        </w:rPr>
        <mc:AlternateContent>
          <mc:Choice Requires="wps">
            <w:drawing>
              <wp:anchor distT="0" distB="0" distL="114300" distR="114300" simplePos="0" relativeHeight="251658240" behindDoc="0" locked="0" layoutInCell="1" allowOverlap="1" wp14:anchorId="06256994" wp14:editId="64500E8E">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54AD5A3" w14:textId="77777777" w:rsidR="00DA032A" w:rsidRDefault="00DA032A" w:rsidP="00636570">
                            <w:pPr>
                              <w:pStyle w:val="Heading1"/>
                              <w:numPr>
                                <w:ilvl w:val="0"/>
                                <w:numId w:val="0"/>
                              </w:numPr>
                            </w:pPr>
                            <w:bookmarkStart w:id="0" w:name="_Toc475028472"/>
                            <w:bookmarkStart w:id="1" w:name="_Toc476167700"/>
                            <w:bookmarkEnd w:id="0"/>
                            <w:bookmarkEnd w:id="1"/>
                          </w:p>
                          <w:p w14:paraId="62F2B730" w14:textId="77777777" w:rsidR="00DA032A" w:rsidRPr="0052546A" w:rsidRDefault="00DA032A"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56994" id="_x0000_t202" coordsize="21600,21600" o:spt="202" path="m,l,21600r21600,l21600,xe">
                <v:stroke joinstyle="miter"/>
                <v:path gradientshapeok="t" o:connecttype="rect"/>
              </v:shapetype>
              <v:shape id="Text Box 2" o:spid="_x0000_s1026" type="#_x0000_t202" style="position:absolute;left:0;text-align:left;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454AD5A3" w14:textId="77777777" w:rsidR="00DA032A" w:rsidRDefault="00DA032A" w:rsidP="00636570">
                      <w:pPr>
                        <w:pStyle w:val="Heading1"/>
                        <w:numPr>
                          <w:ilvl w:val="0"/>
                          <w:numId w:val="0"/>
                        </w:numPr>
                      </w:pPr>
                      <w:bookmarkStart w:id="2" w:name="_Toc475028472"/>
                      <w:bookmarkStart w:id="3" w:name="_Toc476167700"/>
                      <w:bookmarkEnd w:id="2"/>
                      <w:bookmarkEnd w:id="3"/>
                    </w:p>
                    <w:p w14:paraId="62F2B730" w14:textId="77777777" w:rsidR="00DA032A" w:rsidRPr="0052546A" w:rsidRDefault="00DA032A"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BEC9DBE" w14:textId="77777777" w:rsidR="00A86A5C" w:rsidRPr="00A000A6" w:rsidRDefault="00A86A5C" w:rsidP="00DA032A">
      <w:pPr>
        <w:jc w:val="both"/>
      </w:pPr>
    </w:p>
    <w:p w14:paraId="3087BFEC" w14:textId="72494830" w:rsidR="0043613E" w:rsidRPr="00A000A6" w:rsidRDefault="183A8423" w:rsidP="00DA032A">
      <w:pPr>
        <w:jc w:val="both"/>
        <w:rPr>
          <w:rFonts w:ascii="Segoe UI Semibold" w:hAnsi="Segoe UI Semibold" w:cs="Segoe UI Semibold"/>
          <w:color w:val="008272"/>
          <w:sz w:val="32"/>
          <w:szCs w:val="32"/>
        </w:rPr>
      </w:pPr>
      <w:r w:rsidRPr="00A000A6">
        <w:rPr>
          <w:rFonts w:ascii="Segoe UI Semibold" w:hAnsi="Segoe UI Semibold" w:cs="Segoe UI Semibold"/>
          <w:color w:val="008272"/>
          <w:sz w:val="32"/>
          <w:szCs w:val="32"/>
        </w:rPr>
        <w:t>Adoption and Change Management Foundation</w:t>
      </w:r>
    </w:p>
    <w:p w14:paraId="62DA90FB" w14:textId="77777777" w:rsidR="0043613E" w:rsidRPr="00A000A6" w:rsidRDefault="0043613E" w:rsidP="00DA032A">
      <w:pPr>
        <w:jc w:val="both"/>
      </w:pPr>
    </w:p>
    <w:p w14:paraId="75F8DBA0" w14:textId="77777777" w:rsidR="00717F2C" w:rsidRPr="00A000A6" w:rsidRDefault="183A8423" w:rsidP="00DA032A">
      <w:pPr>
        <w:jc w:val="both"/>
      </w:pPr>
      <w:r w:rsidRPr="00A000A6">
        <w:t>Prepared for</w:t>
      </w:r>
    </w:p>
    <w:p w14:paraId="3235FE98" w14:textId="75C0CEBF" w:rsidR="00B40F77" w:rsidRDefault="00B40F77" w:rsidP="00DA032A">
      <w:pPr>
        <w:jc w:val="both"/>
      </w:pPr>
    </w:p>
    <w:p w14:paraId="7A14EDB7" w14:textId="77777777" w:rsidR="002077DC" w:rsidRPr="00A000A6" w:rsidRDefault="002077DC" w:rsidP="00DA032A">
      <w:pPr>
        <w:jc w:val="both"/>
      </w:pPr>
    </w:p>
    <w:p w14:paraId="5C74D659" w14:textId="77777777" w:rsidR="007F148A" w:rsidRPr="00A000A6" w:rsidRDefault="183A8423" w:rsidP="00DA032A">
      <w:pPr>
        <w:jc w:val="both"/>
      </w:pPr>
      <w:r w:rsidRPr="00A000A6">
        <w:t>Prepared by</w:t>
      </w:r>
    </w:p>
    <w:p w14:paraId="6F60BC2D" w14:textId="08BDF2A6" w:rsidR="002077DC" w:rsidRDefault="002077DC" w:rsidP="00DA032A">
      <w:pPr>
        <w:jc w:val="both"/>
      </w:pPr>
    </w:p>
    <w:p w14:paraId="599D585E" w14:textId="77777777" w:rsidR="002077DC" w:rsidRPr="00A000A6" w:rsidRDefault="002077DC" w:rsidP="00DA032A">
      <w:pPr>
        <w:jc w:val="both"/>
      </w:pPr>
    </w:p>
    <w:p w14:paraId="3EDC99AD" w14:textId="1E24ED3B" w:rsidR="00717F2C" w:rsidRPr="00A000A6" w:rsidRDefault="00717F2C" w:rsidP="00DA032A">
      <w:pPr>
        <w:jc w:val="both"/>
      </w:pPr>
      <w:r w:rsidRPr="00A000A6">
        <w:t xml:space="preserve">Date: </w:t>
      </w:r>
      <w:r w:rsidR="00AA1ADC">
        <w:fldChar w:fldCharType="begin"/>
      </w:r>
      <w:r w:rsidR="00AA1ADC">
        <w:instrText xml:space="preserve"> DATE  \@ "MMMM d, yyyy"  \* MERGEFORMAT </w:instrText>
      </w:r>
      <w:r w:rsidR="00AA1ADC">
        <w:fldChar w:fldCharType="separate"/>
      </w:r>
      <w:r w:rsidR="00700BF0">
        <w:rPr>
          <w:noProof/>
        </w:rPr>
        <w:t>June 22, 2020</w:t>
      </w:r>
      <w:r w:rsidR="00AA1ADC">
        <w:fldChar w:fldCharType="end"/>
      </w:r>
    </w:p>
    <w:p w14:paraId="30005FA9" w14:textId="33A1008B" w:rsidR="00717F2C" w:rsidRDefault="183A8423" w:rsidP="00DA032A">
      <w:pPr>
        <w:jc w:val="both"/>
        <w:rPr>
          <w:rStyle w:val="InstructionalChar"/>
          <w:color w:val="auto"/>
        </w:rPr>
      </w:pPr>
      <w:r w:rsidRPr="002077DC">
        <w:t>Version</w:t>
      </w:r>
      <w:r w:rsidRPr="002077DC">
        <w:rPr>
          <w:rStyle w:val="InstructionalChar"/>
          <w:color w:val="auto"/>
        </w:rPr>
        <w:t xml:space="preserve">: </w:t>
      </w:r>
      <w:r w:rsidR="00D35C5E" w:rsidRPr="002077DC">
        <w:rPr>
          <w:rStyle w:val="InstructionalChar"/>
          <w:color w:val="auto"/>
        </w:rPr>
        <w:t>1.0</w:t>
      </w:r>
    </w:p>
    <w:p w14:paraId="429EA08C" w14:textId="5A8202B5" w:rsidR="00282CCF" w:rsidRDefault="00282CCF" w:rsidP="00DA032A">
      <w:pPr>
        <w:jc w:val="both"/>
        <w:rPr>
          <w:rStyle w:val="InstructionalChar"/>
          <w:color w:val="auto"/>
        </w:rPr>
      </w:pPr>
    </w:p>
    <w:p w14:paraId="48AED084" w14:textId="77777777" w:rsidR="00282CCF" w:rsidRPr="002077DC" w:rsidRDefault="00282CCF" w:rsidP="00DA032A">
      <w:pPr>
        <w:jc w:val="both"/>
        <w:rPr>
          <w:rStyle w:val="InstructionalChar"/>
          <w:color w:val="auto"/>
        </w:r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0EAD20CA" w14:textId="77777777" w:rsidR="00C23371" w:rsidRPr="00A000A6" w:rsidRDefault="183A8423" w:rsidP="00DA032A">
          <w:pPr>
            <w:pStyle w:val="TOCHeading"/>
            <w:numPr>
              <w:ilvl w:val="0"/>
              <w:numId w:val="0"/>
            </w:numPr>
            <w:ind w:left="360" w:hanging="360"/>
            <w:jc w:val="both"/>
          </w:pPr>
          <w:r w:rsidRPr="00A000A6">
            <w:t>Table of contents</w:t>
          </w:r>
        </w:p>
        <w:p w14:paraId="58B23274" w14:textId="7136CA4A" w:rsidR="00AA1ADC" w:rsidRDefault="00EF21FB" w:rsidP="00DA032A">
          <w:pPr>
            <w:pStyle w:val="TOC1"/>
            <w:tabs>
              <w:tab w:val="right" w:leader="dot" w:pos="9350"/>
            </w:tabs>
            <w:jc w:val="both"/>
            <w:rPr>
              <w:rFonts w:asciiTheme="minorHAnsi" w:eastAsiaTheme="minorEastAsia" w:hAnsiTheme="minorHAnsi"/>
              <w:noProof/>
              <w:sz w:val="22"/>
            </w:rPr>
          </w:pPr>
          <w:r w:rsidRPr="00A000A6">
            <w:fldChar w:fldCharType="begin"/>
          </w:r>
          <w:r w:rsidRPr="00A000A6">
            <w:instrText xml:space="preserve"> TOC \o "1-2" \h \z \u </w:instrText>
          </w:r>
          <w:r w:rsidRPr="00A000A6">
            <w:fldChar w:fldCharType="separate"/>
          </w:r>
          <w:hyperlink w:anchor="_Toc502321201" w:history="1">
            <w:r w:rsidR="00AA1ADC" w:rsidRPr="00B74E66">
              <w:rPr>
                <w:rStyle w:val="Hyperlink"/>
                <w:noProof/>
              </w:rPr>
              <w:t>Introduction</w:t>
            </w:r>
            <w:r w:rsidR="00AA1ADC">
              <w:rPr>
                <w:noProof/>
                <w:webHidden/>
              </w:rPr>
              <w:tab/>
            </w:r>
            <w:r w:rsidR="00AA1ADC">
              <w:rPr>
                <w:noProof/>
                <w:webHidden/>
              </w:rPr>
              <w:fldChar w:fldCharType="begin"/>
            </w:r>
            <w:r w:rsidR="00AA1ADC">
              <w:rPr>
                <w:noProof/>
                <w:webHidden/>
              </w:rPr>
              <w:instrText xml:space="preserve"> PAGEREF _Toc502321201 \h </w:instrText>
            </w:r>
            <w:r w:rsidR="00AA1ADC">
              <w:rPr>
                <w:noProof/>
                <w:webHidden/>
              </w:rPr>
            </w:r>
            <w:r w:rsidR="00AA1ADC">
              <w:rPr>
                <w:noProof/>
                <w:webHidden/>
              </w:rPr>
              <w:fldChar w:fldCharType="separate"/>
            </w:r>
            <w:r w:rsidR="00AA1ADC">
              <w:rPr>
                <w:noProof/>
                <w:webHidden/>
              </w:rPr>
              <w:t>1</w:t>
            </w:r>
            <w:r w:rsidR="00AA1ADC">
              <w:rPr>
                <w:noProof/>
                <w:webHidden/>
              </w:rPr>
              <w:fldChar w:fldCharType="end"/>
            </w:r>
          </w:hyperlink>
        </w:p>
        <w:p w14:paraId="47465F03" w14:textId="622683BB" w:rsidR="00AA1ADC" w:rsidRDefault="004B498C" w:rsidP="00DA032A">
          <w:pPr>
            <w:pStyle w:val="TOC1"/>
            <w:tabs>
              <w:tab w:val="left" w:pos="400"/>
              <w:tab w:val="right" w:leader="dot" w:pos="9350"/>
            </w:tabs>
            <w:jc w:val="both"/>
            <w:rPr>
              <w:rFonts w:asciiTheme="minorHAnsi" w:eastAsiaTheme="minorEastAsia" w:hAnsiTheme="minorHAnsi"/>
              <w:noProof/>
              <w:sz w:val="22"/>
            </w:rPr>
          </w:pPr>
          <w:hyperlink w:anchor="_Toc502321202" w:history="1">
            <w:r w:rsidR="00AA1ADC" w:rsidRPr="00B74E66">
              <w:rPr>
                <w:rStyle w:val="Hyperlink"/>
                <w:noProof/>
              </w:rPr>
              <w:t>1.</w:t>
            </w:r>
            <w:r w:rsidR="00AA1ADC">
              <w:rPr>
                <w:rFonts w:asciiTheme="minorHAnsi" w:eastAsiaTheme="minorEastAsia" w:hAnsiTheme="minorHAnsi"/>
                <w:noProof/>
                <w:sz w:val="22"/>
              </w:rPr>
              <w:tab/>
            </w:r>
            <w:r w:rsidR="00AA1ADC" w:rsidRPr="00B74E66">
              <w:rPr>
                <w:rStyle w:val="Hyperlink"/>
                <w:noProof/>
              </w:rPr>
              <w:t>Project objectives and scope</w:t>
            </w:r>
            <w:r w:rsidR="00AA1ADC">
              <w:rPr>
                <w:noProof/>
                <w:webHidden/>
              </w:rPr>
              <w:tab/>
            </w:r>
            <w:r w:rsidR="00AA1ADC">
              <w:rPr>
                <w:noProof/>
                <w:webHidden/>
              </w:rPr>
              <w:fldChar w:fldCharType="begin"/>
            </w:r>
            <w:r w:rsidR="00AA1ADC">
              <w:rPr>
                <w:noProof/>
                <w:webHidden/>
              </w:rPr>
              <w:instrText xml:space="preserve"> PAGEREF _Toc502321202 \h </w:instrText>
            </w:r>
            <w:r w:rsidR="00AA1ADC">
              <w:rPr>
                <w:noProof/>
                <w:webHidden/>
              </w:rPr>
            </w:r>
            <w:r w:rsidR="00AA1ADC">
              <w:rPr>
                <w:noProof/>
                <w:webHidden/>
              </w:rPr>
              <w:fldChar w:fldCharType="separate"/>
            </w:r>
            <w:r w:rsidR="00AA1ADC">
              <w:rPr>
                <w:noProof/>
                <w:webHidden/>
              </w:rPr>
              <w:t>1</w:t>
            </w:r>
            <w:r w:rsidR="00AA1ADC">
              <w:rPr>
                <w:noProof/>
                <w:webHidden/>
              </w:rPr>
              <w:fldChar w:fldCharType="end"/>
            </w:r>
          </w:hyperlink>
        </w:p>
        <w:p w14:paraId="71B7CBE1" w14:textId="5167219A"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03" w:history="1">
            <w:r w:rsidR="00AA1ADC" w:rsidRPr="00B74E66">
              <w:rPr>
                <w:rStyle w:val="Hyperlink"/>
                <w:noProof/>
              </w:rPr>
              <w:t>1.1.</w:t>
            </w:r>
            <w:r w:rsidR="00AA1ADC">
              <w:rPr>
                <w:rFonts w:asciiTheme="minorHAnsi" w:eastAsiaTheme="minorEastAsia" w:hAnsiTheme="minorHAnsi"/>
                <w:noProof/>
                <w:sz w:val="22"/>
              </w:rPr>
              <w:tab/>
            </w:r>
            <w:r w:rsidR="00AA1ADC" w:rsidRPr="00B74E66">
              <w:rPr>
                <w:rStyle w:val="Hyperlink"/>
                <w:noProof/>
              </w:rPr>
              <w:t>Objectives</w:t>
            </w:r>
            <w:r w:rsidR="00AA1ADC">
              <w:rPr>
                <w:noProof/>
                <w:webHidden/>
              </w:rPr>
              <w:tab/>
            </w:r>
            <w:r w:rsidR="00AA1ADC">
              <w:rPr>
                <w:noProof/>
                <w:webHidden/>
              </w:rPr>
              <w:fldChar w:fldCharType="begin"/>
            </w:r>
            <w:r w:rsidR="00AA1ADC">
              <w:rPr>
                <w:noProof/>
                <w:webHidden/>
              </w:rPr>
              <w:instrText xml:space="preserve"> PAGEREF _Toc502321203 \h </w:instrText>
            </w:r>
            <w:r w:rsidR="00AA1ADC">
              <w:rPr>
                <w:noProof/>
                <w:webHidden/>
              </w:rPr>
            </w:r>
            <w:r w:rsidR="00AA1ADC">
              <w:rPr>
                <w:noProof/>
                <w:webHidden/>
              </w:rPr>
              <w:fldChar w:fldCharType="separate"/>
            </w:r>
            <w:r w:rsidR="00AA1ADC">
              <w:rPr>
                <w:noProof/>
                <w:webHidden/>
              </w:rPr>
              <w:t>1</w:t>
            </w:r>
            <w:r w:rsidR="00AA1ADC">
              <w:rPr>
                <w:noProof/>
                <w:webHidden/>
              </w:rPr>
              <w:fldChar w:fldCharType="end"/>
            </w:r>
          </w:hyperlink>
        </w:p>
        <w:p w14:paraId="3315761E" w14:textId="69EFB8DD"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04" w:history="1">
            <w:r w:rsidR="00AA1ADC" w:rsidRPr="00B74E66">
              <w:rPr>
                <w:rStyle w:val="Hyperlink"/>
                <w:noProof/>
              </w:rPr>
              <w:t>1.2.</w:t>
            </w:r>
            <w:r w:rsidR="00AA1ADC">
              <w:rPr>
                <w:rFonts w:asciiTheme="minorHAnsi" w:eastAsiaTheme="minorEastAsia" w:hAnsiTheme="minorHAnsi"/>
                <w:noProof/>
                <w:sz w:val="22"/>
              </w:rPr>
              <w:tab/>
            </w:r>
            <w:r w:rsidR="00AA1ADC" w:rsidRPr="00B74E66">
              <w:rPr>
                <w:rStyle w:val="Hyperlink"/>
                <w:noProof/>
              </w:rPr>
              <w:t>Areas in scope</w:t>
            </w:r>
            <w:r w:rsidR="00AA1ADC">
              <w:rPr>
                <w:noProof/>
                <w:webHidden/>
              </w:rPr>
              <w:tab/>
            </w:r>
            <w:r w:rsidR="00AA1ADC">
              <w:rPr>
                <w:noProof/>
                <w:webHidden/>
              </w:rPr>
              <w:fldChar w:fldCharType="begin"/>
            </w:r>
            <w:r w:rsidR="00AA1ADC">
              <w:rPr>
                <w:noProof/>
                <w:webHidden/>
              </w:rPr>
              <w:instrText xml:space="preserve"> PAGEREF _Toc502321204 \h </w:instrText>
            </w:r>
            <w:r w:rsidR="00AA1ADC">
              <w:rPr>
                <w:noProof/>
                <w:webHidden/>
              </w:rPr>
            </w:r>
            <w:r w:rsidR="00AA1ADC">
              <w:rPr>
                <w:noProof/>
                <w:webHidden/>
              </w:rPr>
              <w:fldChar w:fldCharType="separate"/>
            </w:r>
            <w:r w:rsidR="00AA1ADC">
              <w:rPr>
                <w:noProof/>
                <w:webHidden/>
              </w:rPr>
              <w:t>2</w:t>
            </w:r>
            <w:r w:rsidR="00AA1ADC">
              <w:rPr>
                <w:noProof/>
                <w:webHidden/>
              </w:rPr>
              <w:fldChar w:fldCharType="end"/>
            </w:r>
          </w:hyperlink>
        </w:p>
        <w:p w14:paraId="59612EA5" w14:textId="481735FB"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05" w:history="1">
            <w:r w:rsidR="00AA1ADC" w:rsidRPr="00B74E66">
              <w:rPr>
                <w:rStyle w:val="Hyperlink"/>
                <w:noProof/>
              </w:rPr>
              <w:t>1.3.</w:t>
            </w:r>
            <w:r w:rsidR="00AA1ADC">
              <w:rPr>
                <w:rFonts w:asciiTheme="minorHAnsi" w:eastAsiaTheme="minorEastAsia" w:hAnsiTheme="minorHAnsi"/>
                <w:noProof/>
                <w:sz w:val="22"/>
              </w:rPr>
              <w:tab/>
            </w:r>
            <w:r w:rsidR="00AA1ADC" w:rsidRPr="00B74E66">
              <w:rPr>
                <w:rStyle w:val="Hyperlink"/>
                <w:noProof/>
              </w:rPr>
              <w:t>Areas out of scope</w:t>
            </w:r>
            <w:r w:rsidR="00AA1ADC">
              <w:rPr>
                <w:noProof/>
                <w:webHidden/>
              </w:rPr>
              <w:tab/>
            </w:r>
            <w:r w:rsidR="00AA1ADC">
              <w:rPr>
                <w:noProof/>
                <w:webHidden/>
              </w:rPr>
              <w:fldChar w:fldCharType="begin"/>
            </w:r>
            <w:r w:rsidR="00AA1ADC">
              <w:rPr>
                <w:noProof/>
                <w:webHidden/>
              </w:rPr>
              <w:instrText xml:space="preserve"> PAGEREF _Toc502321205 \h </w:instrText>
            </w:r>
            <w:r w:rsidR="00AA1ADC">
              <w:rPr>
                <w:noProof/>
                <w:webHidden/>
              </w:rPr>
            </w:r>
            <w:r w:rsidR="00AA1ADC">
              <w:rPr>
                <w:noProof/>
                <w:webHidden/>
              </w:rPr>
              <w:fldChar w:fldCharType="separate"/>
            </w:r>
            <w:r w:rsidR="00AA1ADC">
              <w:rPr>
                <w:noProof/>
                <w:webHidden/>
              </w:rPr>
              <w:t>2</w:t>
            </w:r>
            <w:r w:rsidR="00AA1ADC">
              <w:rPr>
                <w:noProof/>
                <w:webHidden/>
              </w:rPr>
              <w:fldChar w:fldCharType="end"/>
            </w:r>
          </w:hyperlink>
        </w:p>
        <w:p w14:paraId="0047504E" w14:textId="5D8152D3" w:rsidR="00AA1ADC" w:rsidRDefault="004B498C" w:rsidP="00DA032A">
          <w:pPr>
            <w:pStyle w:val="TOC1"/>
            <w:tabs>
              <w:tab w:val="left" w:pos="400"/>
              <w:tab w:val="right" w:leader="dot" w:pos="9350"/>
            </w:tabs>
            <w:jc w:val="both"/>
            <w:rPr>
              <w:rFonts w:asciiTheme="minorHAnsi" w:eastAsiaTheme="minorEastAsia" w:hAnsiTheme="minorHAnsi"/>
              <w:noProof/>
              <w:sz w:val="22"/>
            </w:rPr>
          </w:pPr>
          <w:hyperlink w:anchor="_Toc502321206" w:history="1">
            <w:r w:rsidR="00AA1ADC" w:rsidRPr="00B74E66">
              <w:rPr>
                <w:rStyle w:val="Hyperlink"/>
                <w:noProof/>
              </w:rPr>
              <w:t>2.</w:t>
            </w:r>
            <w:r w:rsidR="00AA1ADC">
              <w:rPr>
                <w:rFonts w:asciiTheme="minorHAnsi" w:eastAsiaTheme="minorEastAsia" w:hAnsiTheme="minorHAnsi"/>
                <w:noProof/>
                <w:sz w:val="22"/>
              </w:rPr>
              <w:tab/>
            </w:r>
            <w:r w:rsidR="00AA1ADC" w:rsidRPr="00B74E66">
              <w:rPr>
                <w:rStyle w:val="Hyperlink"/>
                <w:noProof/>
              </w:rPr>
              <w:t>Project approach, timeline, and deliverable acceptance</w:t>
            </w:r>
            <w:r w:rsidR="00AA1ADC">
              <w:rPr>
                <w:noProof/>
                <w:webHidden/>
              </w:rPr>
              <w:tab/>
            </w:r>
            <w:r w:rsidR="00AA1ADC">
              <w:rPr>
                <w:noProof/>
                <w:webHidden/>
              </w:rPr>
              <w:fldChar w:fldCharType="begin"/>
            </w:r>
            <w:r w:rsidR="00AA1ADC">
              <w:rPr>
                <w:noProof/>
                <w:webHidden/>
              </w:rPr>
              <w:instrText xml:space="preserve"> PAGEREF _Toc502321206 \h </w:instrText>
            </w:r>
            <w:r w:rsidR="00AA1ADC">
              <w:rPr>
                <w:noProof/>
                <w:webHidden/>
              </w:rPr>
            </w:r>
            <w:r w:rsidR="00AA1ADC">
              <w:rPr>
                <w:noProof/>
                <w:webHidden/>
              </w:rPr>
              <w:fldChar w:fldCharType="separate"/>
            </w:r>
            <w:r w:rsidR="00AA1ADC">
              <w:rPr>
                <w:noProof/>
                <w:webHidden/>
              </w:rPr>
              <w:t>3</w:t>
            </w:r>
            <w:r w:rsidR="00AA1ADC">
              <w:rPr>
                <w:noProof/>
                <w:webHidden/>
              </w:rPr>
              <w:fldChar w:fldCharType="end"/>
            </w:r>
          </w:hyperlink>
        </w:p>
        <w:p w14:paraId="4AE06414" w14:textId="715B9F8E"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07" w:history="1">
            <w:r w:rsidR="00AA1ADC" w:rsidRPr="00B74E66">
              <w:rPr>
                <w:rStyle w:val="Hyperlink"/>
                <w:noProof/>
              </w:rPr>
              <w:t>2.1.</w:t>
            </w:r>
            <w:r w:rsidR="00AA1ADC">
              <w:rPr>
                <w:rFonts w:asciiTheme="minorHAnsi" w:eastAsiaTheme="minorEastAsia" w:hAnsiTheme="minorHAnsi"/>
                <w:noProof/>
                <w:sz w:val="22"/>
              </w:rPr>
              <w:tab/>
            </w:r>
            <w:r w:rsidR="00AA1ADC" w:rsidRPr="00B74E66">
              <w:rPr>
                <w:rStyle w:val="Hyperlink"/>
                <w:noProof/>
              </w:rPr>
              <w:t>Approach</w:t>
            </w:r>
            <w:r w:rsidR="00AA1ADC">
              <w:rPr>
                <w:noProof/>
                <w:webHidden/>
              </w:rPr>
              <w:tab/>
            </w:r>
            <w:r w:rsidR="00AA1ADC">
              <w:rPr>
                <w:noProof/>
                <w:webHidden/>
              </w:rPr>
              <w:fldChar w:fldCharType="begin"/>
            </w:r>
            <w:r w:rsidR="00AA1ADC">
              <w:rPr>
                <w:noProof/>
                <w:webHidden/>
              </w:rPr>
              <w:instrText xml:space="preserve"> PAGEREF _Toc502321207 \h </w:instrText>
            </w:r>
            <w:r w:rsidR="00AA1ADC">
              <w:rPr>
                <w:noProof/>
                <w:webHidden/>
              </w:rPr>
            </w:r>
            <w:r w:rsidR="00AA1ADC">
              <w:rPr>
                <w:noProof/>
                <w:webHidden/>
              </w:rPr>
              <w:fldChar w:fldCharType="separate"/>
            </w:r>
            <w:r w:rsidR="00AA1ADC">
              <w:rPr>
                <w:noProof/>
                <w:webHidden/>
              </w:rPr>
              <w:t>3</w:t>
            </w:r>
            <w:r w:rsidR="00AA1ADC">
              <w:rPr>
                <w:noProof/>
                <w:webHidden/>
              </w:rPr>
              <w:fldChar w:fldCharType="end"/>
            </w:r>
          </w:hyperlink>
        </w:p>
        <w:p w14:paraId="1D6C1F66" w14:textId="4E016C79"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09" w:history="1">
            <w:r w:rsidR="00AA1ADC" w:rsidRPr="00B74E66">
              <w:rPr>
                <w:rStyle w:val="Hyperlink"/>
                <w:noProof/>
              </w:rPr>
              <w:t>2.2.</w:t>
            </w:r>
            <w:r w:rsidR="00AA1ADC">
              <w:rPr>
                <w:rFonts w:asciiTheme="minorHAnsi" w:eastAsiaTheme="minorEastAsia" w:hAnsiTheme="minorHAnsi"/>
                <w:noProof/>
                <w:sz w:val="22"/>
              </w:rPr>
              <w:tab/>
            </w:r>
            <w:r w:rsidR="00AA1ADC" w:rsidRPr="00B74E66">
              <w:rPr>
                <w:rStyle w:val="Hyperlink"/>
                <w:noProof/>
              </w:rPr>
              <w:t>Timeline</w:t>
            </w:r>
            <w:r w:rsidR="00AA1ADC">
              <w:rPr>
                <w:noProof/>
                <w:webHidden/>
              </w:rPr>
              <w:tab/>
            </w:r>
            <w:r w:rsidR="00AA1ADC">
              <w:rPr>
                <w:noProof/>
                <w:webHidden/>
              </w:rPr>
              <w:fldChar w:fldCharType="begin"/>
            </w:r>
            <w:r w:rsidR="00AA1ADC">
              <w:rPr>
                <w:noProof/>
                <w:webHidden/>
              </w:rPr>
              <w:instrText xml:space="preserve"> PAGEREF _Toc502321209 \h </w:instrText>
            </w:r>
            <w:r w:rsidR="00AA1ADC">
              <w:rPr>
                <w:noProof/>
                <w:webHidden/>
              </w:rPr>
            </w:r>
            <w:r w:rsidR="00AA1ADC">
              <w:rPr>
                <w:noProof/>
                <w:webHidden/>
              </w:rPr>
              <w:fldChar w:fldCharType="separate"/>
            </w:r>
            <w:r w:rsidR="00AA1ADC">
              <w:rPr>
                <w:noProof/>
                <w:webHidden/>
              </w:rPr>
              <w:t>9</w:t>
            </w:r>
            <w:r w:rsidR="00AA1ADC">
              <w:rPr>
                <w:noProof/>
                <w:webHidden/>
              </w:rPr>
              <w:fldChar w:fldCharType="end"/>
            </w:r>
          </w:hyperlink>
        </w:p>
        <w:p w14:paraId="57FD3C88" w14:textId="7EA766AA"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10" w:history="1">
            <w:r w:rsidR="00AA1ADC" w:rsidRPr="00B74E66">
              <w:rPr>
                <w:rStyle w:val="Hyperlink"/>
                <w:noProof/>
              </w:rPr>
              <w:t>2.3.</w:t>
            </w:r>
            <w:r w:rsidR="00AA1ADC">
              <w:rPr>
                <w:rFonts w:asciiTheme="minorHAnsi" w:eastAsiaTheme="minorEastAsia" w:hAnsiTheme="minorHAnsi"/>
                <w:noProof/>
                <w:sz w:val="22"/>
              </w:rPr>
              <w:tab/>
            </w:r>
            <w:r w:rsidR="00AA1ADC" w:rsidRPr="00B74E66">
              <w:rPr>
                <w:rStyle w:val="Hyperlink"/>
                <w:noProof/>
              </w:rPr>
              <w:t>Deliverable acceptance process</w:t>
            </w:r>
            <w:r w:rsidR="00AA1ADC">
              <w:rPr>
                <w:noProof/>
                <w:webHidden/>
              </w:rPr>
              <w:tab/>
            </w:r>
            <w:r w:rsidR="00AA1ADC">
              <w:rPr>
                <w:noProof/>
                <w:webHidden/>
              </w:rPr>
              <w:fldChar w:fldCharType="begin"/>
            </w:r>
            <w:r w:rsidR="00AA1ADC">
              <w:rPr>
                <w:noProof/>
                <w:webHidden/>
              </w:rPr>
              <w:instrText xml:space="preserve"> PAGEREF _Toc502321210 \h </w:instrText>
            </w:r>
            <w:r w:rsidR="00AA1ADC">
              <w:rPr>
                <w:noProof/>
                <w:webHidden/>
              </w:rPr>
            </w:r>
            <w:r w:rsidR="00AA1ADC">
              <w:rPr>
                <w:noProof/>
                <w:webHidden/>
              </w:rPr>
              <w:fldChar w:fldCharType="separate"/>
            </w:r>
            <w:r w:rsidR="00AA1ADC">
              <w:rPr>
                <w:noProof/>
                <w:webHidden/>
              </w:rPr>
              <w:t>10</w:t>
            </w:r>
            <w:r w:rsidR="00AA1ADC">
              <w:rPr>
                <w:noProof/>
                <w:webHidden/>
              </w:rPr>
              <w:fldChar w:fldCharType="end"/>
            </w:r>
          </w:hyperlink>
        </w:p>
        <w:p w14:paraId="29081B41" w14:textId="7413174F"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11" w:history="1">
            <w:r w:rsidR="00AA1ADC" w:rsidRPr="00B74E66">
              <w:rPr>
                <w:rStyle w:val="Hyperlink"/>
                <w:noProof/>
              </w:rPr>
              <w:t>2.4.</w:t>
            </w:r>
            <w:r w:rsidR="00AA1ADC">
              <w:rPr>
                <w:rFonts w:asciiTheme="minorHAnsi" w:eastAsiaTheme="minorEastAsia" w:hAnsiTheme="minorHAnsi"/>
                <w:noProof/>
                <w:sz w:val="22"/>
              </w:rPr>
              <w:tab/>
            </w:r>
            <w:r w:rsidR="00AA1ADC" w:rsidRPr="00B74E66">
              <w:rPr>
                <w:rStyle w:val="Hyperlink"/>
                <w:noProof/>
              </w:rPr>
              <w:t>Project governance</w:t>
            </w:r>
            <w:r w:rsidR="00AA1ADC">
              <w:rPr>
                <w:noProof/>
                <w:webHidden/>
              </w:rPr>
              <w:tab/>
            </w:r>
            <w:r w:rsidR="00AA1ADC">
              <w:rPr>
                <w:noProof/>
                <w:webHidden/>
              </w:rPr>
              <w:fldChar w:fldCharType="begin"/>
            </w:r>
            <w:r w:rsidR="00AA1ADC">
              <w:rPr>
                <w:noProof/>
                <w:webHidden/>
              </w:rPr>
              <w:instrText xml:space="preserve"> PAGEREF _Toc502321211 \h </w:instrText>
            </w:r>
            <w:r w:rsidR="00AA1ADC">
              <w:rPr>
                <w:noProof/>
                <w:webHidden/>
              </w:rPr>
            </w:r>
            <w:r w:rsidR="00AA1ADC">
              <w:rPr>
                <w:noProof/>
                <w:webHidden/>
              </w:rPr>
              <w:fldChar w:fldCharType="separate"/>
            </w:r>
            <w:r w:rsidR="00AA1ADC">
              <w:rPr>
                <w:noProof/>
                <w:webHidden/>
              </w:rPr>
              <w:t>10</w:t>
            </w:r>
            <w:r w:rsidR="00AA1ADC">
              <w:rPr>
                <w:noProof/>
                <w:webHidden/>
              </w:rPr>
              <w:fldChar w:fldCharType="end"/>
            </w:r>
          </w:hyperlink>
        </w:p>
        <w:p w14:paraId="370A4B08" w14:textId="41990F9C"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12" w:history="1">
            <w:r w:rsidR="00AA1ADC" w:rsidRPr="00B74E66">
              <w:rPr>
                <w:rStyle w:val="Hyperlink"/>
                <w:noProof/>
              </w:rPr>
              <w:t>2.5.</w:t>
            </w:r>
            <w:r w:rsidR="00AA1ADC">
              <w:rPr>
                <w:rFonts w:asciiTheme="minorHAnsi" w:eastAsiaTheme="minorEastAsia" w:hAnsiTheme="minorHAnsi"/>
                <w:noProof/>
                <w:sz w:val="22"/>
              </w:rPr>
              <w:tab/>
            </w:r>
            <w:r w:rsidR="00AA1ADC" w:rsidRPr="00B74E66">
              <w:rPr>
                <w:rStyle w:val="Hyperlink"/>
                <w:noProof/>
              </w:rPr>
              <w:t>Project completion</w:t>
            </w:r>
            <w:r w:rsidR="00AA1ADC">
              <w:rPr>
                <w:noProof/>
                <w:webHidden/>
              </w:rPr>
              <w:tab/>
            </w:r>
            <w:r w:rsidR="00AA1ADC">
              <w:rPr>
                <w:noProof/>
                <w:webHidden/>
              </w:rPr>
              <w:fldChar w:fldCharType="begin"/>
            </w:r>
            <w:r w:rsidR="00AA1ADC">
              <w:rPr>
                <w:noProof/>
                <w:webHidden/>
              </w:rPr>
              <w:instrText xml:space="preserve"> PAGEREF _Toc502321212 \h </w:instrText>
            </w:r>
            <w:r w:rsidR="00AA1ADC">
              <w:rPr>
                <w:noProof/>
                <w:webHidden/>
              </w:rPr>
            </w:r>
            <w:r w:rsidR="00AA1ADC">
              <w:rPr>
                <w:noProof/>
                <w:webHidden/>
              </w:rPr>
              <w:fldChar w:fldCharType="separate"/>
            </w:r>
            <w:r w:rsidR="00AA1ADC">
              <w:rPr>
                <w:noProof/>
                <w:webHidden/>
              </w:rPr>
              <w:t>12</w:t>
            </w:r>
            <w:r w:rsidR="00AA1ADC">
              <w:rPr>
                <w:noProof/>
                <w:webHidden/>
              </w:rPr>
              <w:fldChar w:fldCharType="end"/>
            </w:r>
          </w:hyperlink>
        </w:p>
        <w:p w14:paraId="20ED3126" w14:textId="6E57E0FC" w:rsidR="00AA1ADC" w:rsidRDefault="004B498C" w:rsidP="00DA032A">
          <w:pPr>
            <w:pStyle w:val="TOC1"/>
            <w:tabs>
              <w:tab w:val="left" w:pos="400"/>
              <w:tab w:val="right" w:leader="dot" w:pos="9350"/>
            </w:tabs>
            <w:jc w:val="both"/>
            <w:rPr>
              <w:rFonts w:asciiTheme="minorHAnsi" w:eastAsiaTheme="minorEastAsia" w:hAnsiTheme="minorHAnsi"/>
              <w:noProof/>
              <w:sz w:val="22"/>
            </w:rPr>
          </w:pPr>
          <w:hyperlink w:anchor="_Toc502321213" w:history="1">
            <w:r w:rsidR="00AA1ADC" w:rsidRPr="00B74E66">
              <w:rPr>
                <w:rStyle w:val="Hyperlink"/>
                <w:noProof/>
              </w:rPr>
              <w:t>3.</w:t>
            </w:r>
            <w:r w:rsidR="00AA1ADC">
              <w:rPr>
                <w:rFonts w:asciiTheme="minorHAnsi" w:eastAsiaTheme="minorEastAsia" w:hAnsiTheme="minorHAnsi"/>
                <w:noProof/>
                <w:sz w:val="22"/>
              </w:rPr>
              <w:tab/>
            </w:r>
            <w:r w:rsidR="00AA1ADC" w:rsidRPr="00B74E66">
              <w:rPr>
                <w:rStyle w:val="Hyperlink"/>
                <w:noProof/>
              </w:rPr>
              <w:t>Project organization</w:t>
            </w:r>
            <w:r w:rsidR="00AA1ADC">
              <w:rPr>
                <w:noProof/>
                <w:webHidden/>
              </w:rPr>
              <w:tab/>
            </w:r>
            <w:r w:rsidR="00AA1ADC">
              <w:rPr>
                <w:noProof/>
                <w:webHidden/>
              </w:rPr>
              <w:fldChar w:fldCharType="begin"/>
            </w:r>
            <w:r w:rsidR="00AA1ADC">
              <w:rPr>
                <w:noProof/>
                <w:webHidden/>
              </w:rPr>
              <w:instrText xml:space="preserve"> PAGEREF _Toc502321213 \h </w:instrText>
            </w:r>
            <w:r w:rsidR="00AA1ADC">
              <w:rPr>
                <w:noProof/>
                <w:webHidden/>
              </w:rPr>
            </w:r>
            <w:r w:rsidR="00AA1ADC">
              <w:rPr>
                <w:noProof/>
                <w:webHidden/>
              </w:rPr>
              <w:fldChar w:fldCharType="separate"/>
            </w:r>
            <w:r w:rsidR="00AA1ADC">
              <w:rPr>
                <w:noProof/>
                <w:webHidden/>
              </w:rPr>
              <w:t>13</w:t>
            </w:r>
            <w:r w:rsidR="00AA1ADC">
              <w:rPr>
                <w:noProof/>
                <w:webHidden/>
              </w:rPr>
              <w:fldChar w:fldCharType="end"/>
            </w:r>
          </w:hyperlink>
        </w:p>
        <w:p w14:paraId="46833DF8" w14:textId="7837C81E"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14" w:history="1">
            <w:r w:rsidR="00AA1ADC" w:rsidRPr="00B74E66">
              <w:rPr>
                <w:rStyle w:val="Hyperlink"/>
                <w:noProof/>
              </w:rPr>
              <w:t>3.1.</w:t>
            </w:r>
            <w:r w:rsidR="00AA1ADC">
              <w:rPr>
                <w:rFonts w:asciiTheme="minorHAnsi" w:eastAsiaTheme="minorEastAsia" w:hAnsiTheme="minorHAnsi"/>
                <w:noProof/>
                <w:sz w:val="22"/>
              </w:rPr>
              <w:tab/>
            </w:r>
            <w:r w:rsidR="00AA1ADC" w:rsidRPr="00B74E66">
              <w:rPr>
                <w:rStyle w:val="Hyperlink"/>
                <w:noProof/>
              </w:rPr>
              <w:t>Project roles and responsibilities</w:t>
            </w:r>
            <w:r w:rsidR="00AA1ADC">
              <w:rPr>
                <w:noProof/>
                <w:webHidden/>
              </w:rPr>
              <w:tab/>
            </w:r>
            <w:r w:rsidR="00AA1ADC">
              <w:rPr>
                <w:noProof/>
                <w:webHidden/>
              </w:rPr>
              <w:fldChar w:fldCharType="begin"/>
            </w:r>
            <w:r w:rsidR="00AA1ADC">
              <w:rPr>
                <w:noProof/>
                <w:webHidden/>
              </w:rPr>
              <w:instrText xml:space="preserve"> PAGEREF _Toc502321214 \h </w:instrText>
            </w:r>
            <w:r w:rsidR="00AA1ADC">
              <w:rPr>
                <w:noProof/>
                <w:webHidden/>
              </w:rPr>
            </w:r>
            <w:r w:rsidR="00AA1ADC">
              <w:rPr>
                <w:noProof/>
                <w:webHidden/>
              </w:rPr>
              <w:fldChar w:fldCharType="separate"/>
            </w:r>
            <w:r w:rsidR="00AA1ADC">
              <w:rPr>
                <w:noProof/>
                <w:webHidden/>
              </w:rPr>
              <w:t>13</w:t>
            </w:r>
            <w:r w:rsidR="00AA1ADC">
              <w:rPr>
                <w:noProof/>
                <w:webHidden/>
              </w:rPr>
              <w:fldChar w:fldCharType="end"/>
            </w:r>
          </w:hyperlink>
        </w:p>
        <w:p w14:paraId="33ED31A8" w14:textId="144A2644" w:rsidR="00AA1ADC" w:rsidRDefault="004B498C" w:rsidP="00DA032A">
          <w:pPr>
            <w:pStyle w:val="TOC2"/>
            <w:tabs>
              <w:tab w:val="left" w:pos="800"/>
              <w:tab w:val="right" w:leader="dot" w:pos="9350"/>
            </w:tabs>
            <w:jc w:val="both"/>
            <w:rPr>
              <w:rFonts w:asciiTheme="minorHAnsi" w:eastAsiaTheme="minorEastAsia" w:hAnsiTheme="minorHAnsi"/>
              <w:noProof/>
              <w:sz w:val="22"/>
            </w:rPr>
          </w:pPr>
          <w:hyperlink w:anchor="_Toc502321216" w:history="1">
            <w:r w:rsidR="00AA1ADC" w:rsidRPr="00B74E66">
              <w:rPr>
                <w:rStyle w:val="Hyperlink"/>
                <w:noProof/>
              </w:rPr>
              <w:t>3.2.</w:t>
            </w:r>
            <w:r w:rsidR="00AA1ADC">
              <w:rPr>
                <w:rFonts w:asciiTheme="minorHAnsi" w:eastAsiaTheme="minorEastAsia" w:hAnsiTheme="minorHAnsi"/>
                <w:noProof/>
                <w:sz w:val="22"/>
              </w:rPr>
              <w:tab/>
            </w:r>
            <w:r w:rsidR="00AA1ADC" w:rsidRPr="00B74E66">
              <w:rPr>
                <w:rStyle w:val="Hyperlink"/>
                <w:noProof/>
              </w:rPr>
              <w:t>Project preconditions and assumptions</w:t>
            </w:r>
            <w:r w:rsidR="00AA1ADC">
              <w:rPr>
                <w:noProof/>
                <w:webHidden/>
              </w:rPr>
              <w:tab/>
            </w:r>
            <w:r w:rsidR="00AA1ADC">
              <w:rPr>
                <w:noProof/>
                <w:webHidden/>
              </w:rPr>
              <w:fldChar w:fldCharType="begin"/>
            </w:r>
            <w:r w:rsidR="00AA1ADC">
              <w:rPr>
                <w:noProof/>
                <w:webHidden/>
              </w:rPr>
              <w:instrText xml:space="preserve"> PAGEREF _Toc502321216 \h </w:instrText>
            </w:r>
            <w:r w:rsidR="00AA1ADC">
              <w:rPr>
                <w:noProof/>
                <w:webHidden/>
              </w:rPr>
            </w:r>
            <w:r w:rsidR="00AA1ADC">
              <w:rPr>
                <w:noProof/>
                <w:webHidden/>
              </w:rPr>
              <w:fldChar w:fldCharType="separate"/>
            </w:r>
            <w:r w:rsidR="00AA1ADC">
              <w:rPr>
                <w:noProof/>
                <w:webHidden/>
              </w:rPr>
              <w:t>17</w:t>
            </w:r>
            <w:r w:rsidR="00AA1ADC">
              <w:rPr>
                <w:noProof/>
                <w:webHidden/>
              </w:rPr>
              <w:fldChar w:fldCharType="end"/>
            </w:r>
          </w:hyperlink>
        </w:p>
        <w:p w14:paraId="15301899" w14:textId="45C86412" w:rsidR="00C23371" w:rsidRPr="00A000A6" w:rsidRDefault="00EF21FB" w:rsidP="00DA032A">
          <w:pPr>
            <w:jc w:val="both"/>
          </w:pPr>
          <w:r w:rsidRPr="00A000A6">
            <w:fldChar w:fldCharType="end"/>
          </w:r>
        </w:p>
      </w:sdtContent>
    </w:sdt>
    <w:p w14:paraId="712C663E" w14:textId="77777777" w:rsidR="00C81329" w:rsidRPr="00A000A6" w:rsidRDefault="00C81329" w:rsidP="00DA032A">
      <w:pPr>
        <w:jc w:val="both"/>
      </w:pPr>
    </w:p>
    <w:p w14:paraId="4F5B4F5C" w14:textId="77777777" w:rsidR="007E7F79" w:rsidRPr="00A000A6" w:rsidRDefault="007E7F79" w:rsidP="00DA032A">
      <w:pPr>
        <w:jc w:val="both"/>
        <w:rPr>
          <w:highlight w:val="yellow"/>
        </w:rPr>
        <w:sectPr w:rsidR="007E7F79" w:rsidRPr="00A000A6" w:rsidSect="00525EBE">
          <w:pgSz w:w="12240" w:h="15840" w:code="1"/>
          <w:pgMar w:top="1440" w:right="1440" w:bottom="1440" w:left="1440" w:header="720" w:footer="720" w:gutter="0"/>
          <w:pgNumType w:start="1"/>
          <w:cols w:space="720"/>
          <w:docGrid w:linePitch="360"/>
        </w:sectPr>
      </w:pPr>
    </w:p>
    <w:p w14:paraId="7D00598E" w14:textId="227CB466" w:rsidR="0001741F" w:rsidRPr="00A000A6" w:rsidRDefault="183A8423" w:rsidP="00DA032A">
      <w:pPr>
        <w:jc w:val="both"/>
      </w:pPr>
      <w:bookmarkStart w:id="4" w:name="_Toc476167701"/>
      <w:bookmarkStart w:id="5" w:name="_Toc476168021"/>
      <w:r w:rsidRPr="00A000A6">
        <w:lastRenderedPageBreak/>
        <w:t>This Statement of Work (SOW) and any exhibits, appendices, schedules, and attachments to it are made pursuant to Work Order</w:t>
      </w:r>
      <w:r w:rsidR="00DA032A">
        <w:t xml:space="preserve"> </w:t>
      </w:r>
      <w:r w:rsidR="00DA032A" w:rsidRPr="00DA032A">
        <w:rPr>
          <w:b/>
          <w:bCs/>
        </w:rPr>
        <w:t>FY20-7-TRAUUNWCB</w:t>
      </w:r>
      <w:r w:rsidRPr="00A000A6">
        <w:t xml:space="preserve"> and describes the work to be performed (Services) by Microsoft (“us,” “we”) for </w:t>
      </w:r>
      <w:r w:rsidR="00CB3FC6" w:rsidRPr="00CB3FC6">
        <w:t xml:space="preserve"> </w:t>
      </w:r>
      <w:r w:rsidRPr="00A000A6">
        <w:t xml:space="preserve">(“Customer,” “you,” “your”) relating to </w:t>
      </w:r>
      <w:r w:rsidR="00CB3FC6" w:rsidRPr="00CB3FC6">
        <w:t>Adoption and Change Management Foundation</w:t>
      </w:r>
      <w:r w:rsidRPr="00A000A6">
        <w:t xml:space="preserve"> (project).</w:t>
      </w:r>
    </w:p>
    <w:p w14:paraId="73F661B0" w14:textId="5F25E5E8" w:rsidR="0059715F" w:rsidRPr="00A000A6" w:rsidRDefault="183A8423" w:rsidP="00DA032A">
      <w:pPr>
        <w:jc w:val="both"/>
      </w:pPr>
      <w:r w:rsidRPr="00A000A6">
        <w:t>This SOW and the associated Work Order expire 30 days after their publication date, unless signed by both parties or formally extended in writing by Microsoft.</w:t>
      </w:r>
      <w:r w:rsidR="003443C7" w:rsidRPr="00A000A6">
        <w:t xml:space="preserve"> </w:t>
      </w:r>
      <w:r w:rsidR="003443C7" w:rsidRPr="00CB6F60">
        <w:t xml:space="preserve">With Customer’s prior written consent, Microsoft </w:t>
      </w:r>
      <w:r w:rsidR="0051523E">
        <w:t>might</w:t>
      </w:r>
      <w:r w:rsidR="0051523E" w:rsidRPr="00CB6F60">
        <w:t xml:space="preserve"> </w:t>
      </w:r>
      <w:r w:rsidR="003443C7" w:rsidRPr="00CB6F60">
        <w:t xml:space="preserve">create case studies based on the </w:t>
      </w:r>
      <w:r w:rsidR="00AA72F7">
        <w:t>Services</w:t>
      </w:r>
      <w:r w:rsidR="003443C7" w:rsidRPr="00CB6F60">
        <w:t xml:space="preserve"> delivered under this </w:t>
      </w:r>
      <w:r w:rsidR="00CB3FC6" w:rsidRPr="00CB6F60">
        <w:t>S</w:t>
      </w:r>
      <w:r w:rsidR="00CB3FC6">
        <w:t>O</w:t>
      </w:r>
      <w:r w:rsidR="00CB3FC6" w:rsidRPr="00CB6F60">
        <w:t>W and</w:t>
      </w:r>
      <w:r w:rsidR="003443C7" w:rsidRPr="00CB6F60">
        <w:t xml:space="preserve"> </w:t>
      </w:r>
      <w:r w:rsidR="0051523E">
        <w:t>might</w:t>
      </w:r>
      <w:r w:rsidR="0051523E" w:rsidRPr="00CB6F60">
        <w:t xml:space="preserve"> </w:t>
      </w:r>
      <w:r w:rsidR="003443C7" w:rsidRPr="00CB6F60">
        <w:t xml:space="preserve">use such case studies for marketing of its </w:t>
      </w:r>
      <w:r w:rsidR="00AA72F7">
        <w:t>Services</w:t>
      </w:r>
      <w:r w:rsidR="003443C7" w:rsidRPr="00CB6F60">
        <w:t xml:space="preserve"> to third parties.</w:t>
      </w:r>
    </w:p>
    <w:p w14:paraId="59DEF1D1" w14:textId="1448CEB4" w:rsidR="00C81329" w:rsidRPr="00A000A6" w:rsidRDefault="183A8423" w:rsidP="00DA032A">
      <w:pPr>
        <w:pStyle w:val="Heading1nonumbers"/>
        <w:jc w:val="both"/>
      </w:pPr>
      <w:bookmarkStart w:id="6" w:name="_Toc502321201"/>
      <w:r w:rsidRPr="00A000A6">
        <w:t>Introduction</w:t>
      </w:r>
      <w:bookmarkEnd w:id="4"/>
      <w:bookmarkEnd w:id="5"/>
      <w:bookmarkEnd w:id="6"/>
    </w:p>
    <w:p w14:paraId="22DE2140" w14:textId="0E646F09" w:rsidR="00AA629A" w:rsidRPr="00A000A6" w:rsidRDefault="4A7B6316" w:rsidP="00DA032A">
      <w:pPr>
        <w:jc w:val="both"/>
      </w:pPr>
      <w:r w:rsidRPr="00A000A6">
        <w:t xml:space="preserve">The Microsoft Adoption and Change Management Foundation offer is a fixed-fee, eight-week engagement </w:t>
      </w:r>
      <w:r w:rsidR="0051523E">
        <w:t>in which</w:t>
      </w:r>
      <w:r w:rsidR="0051523E" w:rsidRPr="00A000A6">
        <w:t xml:space="preserve"> </w:t>
      </w:r>
      <w:r w:rsidRPr="00A000A6">
        <w:t>Microsoft Adoption and Change Management (ACM) experts provide guidance, strategies, methods</w:t>
      </w:r>
      <w:r w:rsidR="0051523E">
        <w:t>,</w:t>
      </w:r>
      <w:r w:rsidRPr="00A000A6">
        <w:t xml:space="preserve"> and tools </w:t>
      </w:r>
      <w:r w:rsidR="0051523E">
        <w:t>that can</w:t>
      </w:r>
      <w:r w:rsidR="0051523E" w:rsidRPr="00A000A6">
        <w:t xml:space="preserve"> </w:t>
      </w:r>
      <w:r w:rsidRPr="00A000A6">
        <w:t xml:space="preserve">change the way employees work so that the </w:t>
      </w:r>
      <w:r w:rsidR="00982EC7">
        <w:t>C</w:t>
      </w:r>
      <w:r w:rsidRPr="00A000A6">
        <w:t xml:space="preserve">ustomer can realize business value from </w:t>
      </w:r>
      <w:r w:rsidR="0051523E">
        <w:t>its</w:t>
      </w:r>
      <w:r w:rsidR="0051523E" w:rsidRPr="00A000A6">
        <w:t xml:space="preserve"> </w:t>
      </w:r>
      <w:r w:rsidRPr="00A000A6">
        <w:t>Microsoft technology investment.</w:t>
      </w:r>
    </w:p>
    <w:p w14:paraId="21BAFCF7" w14:textId="77777777" w:rsidR="00B356B3" w:rsidRPr="00282CCF" w:rsidRDefault="00061793" w:rsidP="00DA032A">
      <w:pPr>
        <w:pStyle w:val="Instructional"/>
        <w:numPr>
          <w:ilvl w:val="0"/>
          <w:numId w:val="31"/>
        </w:numPr>
        <w:jc w:val="both"/>
        <w:rPr>
          <w:color w:val="auto"/>
        </w:rPr>
      </w:pPr>
      <w:r w:rsidRPr="00282CCF">
        <w:rPr>
          <w:color w:val="auto"/>
        </w:rPr>
        <w:t>Modern Workplace solutions: influence ~1,000 (up to 2000) users affected by a technology initiative.</w:t>
      </w:r>
    </w:p>
    <w:p w14:paraId="4F2D310C" w14:textId="77777777" w:rsidR="00DA032A" w:rsidRDefault="4A7B6316" w:rsidP="00DA032A">
      <w:pPr>
        <w:jc w:val="both"/>
      </w:pPr>
      <w:r w:rsidRPr="00A000A6">
        <w:t xml:space="preserve">This </w:t>
      </w:r>
      <w:r w:rsidRPr="00282CCF">
        <w:t>engagement will focus on new ways of working</w:t>
      </w:r>
      <w:r w:rsidR="00B637F3" w:rsidRPr="00282CCF">
        <w:t xml:space="preserve">, which will be </w:t>
      </w:r>
      <w:r w:rsidRPr="00282CCF">
        <w:t xml:space="preserve">illustrated by </w:t>
      </w:r>
      <w:r w:rsidR="00DA032A">
        <w:t>continuing the ACM initiative started in H1 which included the following phases:</w:t>
      </w:r>
    </w:p>
    <w:p w14:paraId="2AA8F73D" w14:textId="3C25B344" w:rsidR="00DA032A" w:rsidRDefault="00DA032A" w:rsidP="00DA032A">
      <w:pPr>
        <w:pStyle w:val="ListParagraph"/>
        <w:numPr>
          <w:ilvl w:val="0"/>
          <w:numId w:val="36"/>
        </w:numPr>
        <w:jc w:val="both"/>
      </w:pPr>
      <w:r>
        <w:t>P0: Adoption strategic discussion​;</w:t>
      </w:r>
    </w:p>
    <w:p w14:paraId="1B8F4222" w14:textId="6D24B874" w:rsidR="00DA032A" w:rsidRDefault="00DA032A" w:rsidP="00DA032A">
      <w:pPr>
        <w:pStyle w:val="ListParagraph"/>
        <w:numPr>
          <w:ilvl w:val="0"/>
          <w:numId w:val="36"/>
        </w:numPr>
        <w:jc w:val="both"/>
      </w:pPr>
      <w:r>
        <w:t>P1: Champions briefing and onboarding​;</w:t>
      </w:r>
    </w:p>
    <w:p w14:paraId="3ADF66C3" w14:textId="7720B8B4" w:rsidR="00DA032A" w:rsidRDefault="00DA032A" w:rsidP="00DA032A">
      <w:pPr>
        <w:pStyle w:val="ListParagraph"/>
        <w:numPr>
          <w:ilvl w:val="0"/>
          <w:numId w:val="36"/>
        </w:numPr>
        <w:jc w:val="both"/>
      </w:pPr>
      <w:r>
        <w:t>P2: Champions Train the Trainer session​;</w:t>
      </w:r>
    </w:p>
    <w:p w14:paraId="71D98AA2" w14:textId="6767F163" w:rsidR="00DA032A" w:rsidRDefault="00DA032A" w:rsidP="00DA032A">
      <w:pPr>
        <w:pStyle w:val="ListParagraph"/>
        <w:numPr>
          <w:ilvl w:val="0"/>
          <w:numId w:val="36"/>
        </w:numPr>
        <w:jc w:val="both"/>
      </w:pPr>
      <w:r>
        <w:t>P3: Adoption Scenario discovery workshop.</w:t>
      </w:r>
    </w:p>
    <w:p w14:paraId="5F5882BE" w14:textId="04C472A5" w:rsidR="00DA032A" w:rsidRDefault="00DA032A" w:rsidP="00DA032A">
      <w:pPr>
        <w:jc w:val="both"/>
      </w:pPr>
      <w:r>
        <w:t xml:space="preserve">In this engagement the focus will be on the forth phase (P4) agreed, based on the Scenarios go-live Workshops </w:t>
      </w:r>
      <w:r w:rsidR="00AF11E0">
        <w:t>d</w:t>
      </w:r>
      <w:r w:rsidR="00AF11E0" w:rsidRPr="00AF11E0">
        <w:t>escribe the scenarios identified in the phase 3 to a broader audience</w:t>
      </w:r>
      <w:r w:rsidR="00AF11E0">
        <w:t xml:space="preserve">, </w:t>
      </w:r>
      <w:r>
        <w:t xml:space="preserve">and adaptation of reinforcement material </w:t>
      </w:r>
      <w:r w:rsidR="00AF11E0">
        <w:t xml:space="preserve">of feedback from the Champion community </w:t>
      </w:r>
      <w:r>
        <w:t xml:space="preserve">to </w:t>
      </w:r>
      <w:r w:rsidR="00AF11E0">
        <w:t xml:space="preserve">further </w:t>
      </w:r>
      <w:r>
        <w:t xml:space="preserve">scale the pilot.  </w:t>
      </w:r>
    </w:p>
    <w:p w14:paraId="46CAD3E5" w14:textId="53CC4AA5" w:rsidR="00A94498" w:rsidRPr="00A000A6" w:rsidRDefault="00150474" w:rsidP="00DA032A">
      <w:pPr>
        <w:jc w:val="both"/>
      </w:pPr>
      <w:r>
        <w:t>T</w:t>
      </w:r>
      <w:r w:rsidR="4A7B6316" w:rsidRPr="00A000A6">
        <w:t xml:space="preserve">he </w:t>
      </w:r>
      <w:r w:rsidR="00982EC7">
        <w:t>C</w:t>
      </w:r>
      <w:r w:rsidR="4A7B6316" w:rsidRPr="00A000A6">
        <w:t xml:space="preserve">ustomer will gain access to expertise, knowledge, and associated Microsoft </w:t>
      </w:r>
      <w:r w:rsidR="00973DFC">
        <w:t>intellectual property</w:t>
      </w:r>
      <w:r w:rsidR="4A7B6316" w:rsidRPr="00A000A6">
        <w:t xml:space="preserve"> </w:t>
      </w:r>
      <w:r w:rsidR="00933521">
        <w:t>that can</w:t>
      </w:r>
      <w:r w:rsidR="00933521" w:rsidRPr="00A000A6">
        <w:t xml:space="preserve"> </w:t>
      </w:r>
      <w:r w:rsidR="4A7B6316" w:rsidRPr="00A000A6">
        <w:t xml:space="preserve">support </w:t>
      </w:r>
      <w:r w:rsidR="00933521">
        <w:t>its</w:t>
      </w:r>
      <w:r w:rsidR="4A7B6316" w:rsidRPr="00A000A6">
        <w:t xml:space="preserve"> adoption program.</w:t>
      </w:r>
    </w:p>
    <w:p w14:paraId="0261886B" w14:textId="77777777" w:rsidR="00C81329" w:rsidRPr="00A000A6" w:rsidRDefault="183A8423" w:rsidP="00DA032A">
      <w:pPr>
        <w:pStyle w:val="Heading1"/>
        <w:jc w:val="both"/>
      </w:pPr>
      <w:bookmarkStart w:id="7" w:name="_Toc476167702"/>
      <w:bookmarkStart w:id="8" w:name="_Toc476168022"/>
      <w:bookmarkStart w:id="9" w:name="_Ref477786305"/>
      <w:bookmarkStart w:id="10" w:name="_Toc502321202"/>
      <w:r w:rsidRPr="00A000A6">
        <w:t>Project objectives and scope</w:t>
      </w:r>
      <w:bookmarkEnd w:id="7"/>
      <w:bookmarkEnd w:id="8"/>
      <w:bookmarkEnd w:id="9"/>
      <w:bookmarkEnd w:id="10"/>
    </w:p>
    <w:p w14:paraId="72BB2551" w14:textId="77777777" w:rsidR="005A1C5E" w:rsidRPr="00A000A6" w:rsidRDefault="183A8423" w:rsidP="00DA032A">
      <w:pPr>
        <w:pStyle w:val="Heading2"/>
        <w:jc w:val="both"/>
      </w:pPr>
      <w:bookmarkStart w:id="11" w:name="_Toc476167703"/>
      <w:bookmarkStart w:id="12" w:name="_Toc476168023"/>
      <w:bookmarkStart w:id="13" w:name="_Toc502321203"/>
      <w:r w:rsidRPr="00A000A6">
        <w:t>Objectives</w:t>
      </w:r>
      <w:bookmarkEnd w:id="11"/>
      <w:bookmarkEnd w:id="12"/>
      <w:bookmarkEnd w:id="13"/>
    </w:p>
    <w:p w14:paraId="203C42F3" w14:textId="4BC53334" w:rsidR="0076544F" w:rsidRPr="00A000A6" w:rsidRDefault="183A8423" w:rsidP="00DA032A">
      <w:pPr>
        <w:jc w:val="both"/>
      </w:pPr>
      <w:r w:rsidRPr="00A000A6">
        <w:t>The objectives of this project are to achieve the following</w:t>
      </w:r>
      <w:r w:rsidR="00660DE1" w:rsidRPr="00A000A6">
        <w:t xml:space="preserve"> outcomes</w:t>
      </w:r>
      <w:r w:rsidR="009939D5" w:rsidRPr="00A000A6">
        <w:t>:</w:t>
      </w:r>
    </w:p>
    <w:p w14:paraId="31FC8F6B" w14:textId="77777777" w:rsidR="00DA032A" w:rsidRDefault="00DA032A" w:rsidP="00DA032A">
      <w:pPr>
        <w:pStyle w:val="Bulletlist"/>
        <w:jc w:val="both"/>
      </w:pPr>
      <w:r>
        <w:t>Explore in deeper details the feedbacks for P1-P3 from the Champion Community;</w:t>
      </w:r>
    </w:p>
    <w:p w14:paraId="0DE00CA0" w14:textId="3313903B" w:rsidR="00AF11E0" w:rsidRDefault="00DA032A" w:rsidP="00DA032A">
      <w:pPr>
        <w:pStyle w:val="Bulletlist"/>
        <w:jc w:val="both"/>
      </w:pPr>
      <w:r>
        <w:t>Continue to foster</w:t>
      </w:r>
      <w:r w:rsidR="00AF11E0">
        <w:t>, support</w:t>
      </w:r>
      <w:r>
        <w:t xml:space="preserve"> and enlarge Champion Community by </w:t>
      </w:r>
      <w:r w:rsidR="00AF11E0">
        <w:t>continuous feedback with MSFT ACM Team;</w:t>
      </w:r>
    </w:p>
    <w:p w14:paraId="5141EA28" w14:textId="7A755DC6" w:rsidR="00AF11E0" w:rsidRDefault="00AF11E0" w:rsidP="00AF11E0">
      <w:pPr>
        <w:pStyle w:val="Bulletlist"/>
        <w:jc w:val="both"/>
      </w:pPr>
      <w:r>
        <w:t>Support the Communication and training plan of the bank.</w:t>
      </w:r>
    </w:p>
    <w:p w14:paraId="7D884096" w14:textId="2CD5FA40" w:rsidR="004F5372" w:rsidRPr="00282CCF" w:rsidRDefault="183A8423" w:rsidP="00DA032A">
      <w:pPr>
        <w:pStyle w:val="Bulletlist"/>
        <w:jc w:val="both"/>
      </w:pPr>
      <w:r w:rsidRPr="00282CCF">
        <w:t xml:space="preserve">Knowledge transfer </w:t>
      </w:r>
      <w:r w:rsidR="003D1586" w:rsidRPr="00282CCF">
        <w:t xml:space="preserve">related to </w:t>
      </w:r>
      <w:r w:rsidRPr="00282CCF">
        <w:t>the ACM Foundation methodology has commenced with target</w:t>
      </w:r>
      <w:r w:rsidR="00B77A90" w:rsidRPr="00282CCF">
        <w:t>ed</w:t>
      </w:r>
      <w:r w:rsidRPr="00282CCF">
        <w:t xml:space="preserve"> individuals</w:t>
      </w:r>
      <w:r w:rsidR="00352D05" w:rsidRPr="00282CCF">
        <w:t>,</w:t>
      </w:r>
      <w:r w:rsidRPr="00282CCF">
        <w:t xml:space="preserve"> and </w:t>
      </w:r>
      <w:r w:rsidR="00352D05" w:rsidRPr="00282CCF">
        <w:t xml:space="preserve">that </w:t>
      </w:r>
      <w:r w:rsidRPr="00282CCF">
        <w:t xml:space="preserve">the Customer is better positioned to continue the application of adoption and change management </w:t>
      </w:r>
      <w:r w:rsidR="00352D05" w:rsidRPr="00282CCF">
        <w:t xml:space="preserve">after </w:t>
      </w:r>
      <w:r w:rsidRPr="00282CCF">
        <w:t xml:space="preserve">the completion of the </w:t>
      </w:r>
      <w:r w:rsidR="00162011" w:rsidRPr="00282CCF">
        <w:t>engagement</w:t>
      </w:r>
      <w:r w:rsidRPr="00282CCF">
        <w:t>.</w:t>
      </w:r>
    </w:p>
    <w:p w14:paraId="4F3F7465" w14:textId="79393465" w:rsidR="009939D5" w:rsidRPr="00282CCF" w:rsidRDefault="009939D5" w:rsidP="00DA032A">
      <w:pPr>
        <w:jc w:val="both"/>
      </w:pPr>
      <w:r w:rsidRPr="00282CCF">
        <w:lastRenderedPageBreak/>
        <w:t xml:space="preserve">Measurement of these outcomes will be determined in the </w:t>
      </w:r>
      <w:r w:rsidR="00CA547D" w:rsidRPr="00282CCF">
        <w:t xml:space="preserve">Assessment and </w:t>
      </w:r>
      <w:r w:rsidRPr="00282CCF">
        <w:t>Approach phase</w:t>
      </w:r>
      <w:r w:rsidR="00DB7636" w:rsidRPr="00282CCF">
        <w:t>s</w:t>
      </w:r>
      <w:r w:rsidRPr="00282CCF">
        <w:t xml:space="preserve"> of </w:t>
      </w:r>
      <w:r w:rsidR="004006E3" w:rsidRPr="00282CCF">
        <w:t xml:space="preserve">this </w:t>
      </w:r>
      <w:r w:rsidRPr="00282CCF">
        <w:t>engagement.</w:t>
      </w:r>
    </w:p>
    <w:p w14:paraId="09944357" w14:textId="4FC4958F" w:rsidR="00D8456D" w:rsidRPr="00282CCF" w:rsidRDefault="183A8423" w:rsidP="00DA032A">
      <w:pPr>
        <w:pStyle w:val="Heading2"/>
        <w:jc w:val="both"/>
        <w:rPr>
          <w:color w:val="auto"/>
        </w:rPr>
      </w:pPr>
      <w:bookmarkStart w:id="14" w:name="_Toc476167704"/>
      <w:bookmarkStart w:id="15" w:name="_Toc476168024"/>
      <w:bookmarkStart w:id="16" w:name="_Ref477786310"/>
      <w:bookmarkStart w:id="17" w:name="_Toc502321204"/>
      <w:r w:rsidRPr="00282CCF">
        <w:rPr>
          <w:color w:val="auto"/>
        </w:rPr>
        <w:t>Areas in scope</w:t>
      </w:r>
      <w:bookmarkEnd w:id="14"/>
      <w:bookmarkEnd w:id="15"/>
      <w:bookmarkEnd w:id="16"/>
      <w:bookmarkEnd w:id="17"/>
    </w:p>
    <w:p w14:paraId="17E80446" w14:textId="77777777" w:rsidR="00390A88" w:rsidRPr="00282CCF" w:rsidRDefault="183A8423" w:rsidP="00DA032A">
      <w:pPr>
        <w:pStyle w:val="Heading3"/>
        <w:jc w:val="both"/>
        <w:rPr>
          <w:color w:val="auto"/>
        </w:rPr>
      </w:pPr>
      <w:bookmarkStart w:id="18" w:name="_Toc476168025"/>
      <w:r w:rsidRPr="00282CCF">
        <w:rPr>
          <w:color w:val="auto"/>
        </w:rPr>
        <w:t>General project scope</w:t>
      </w:r>
      <w:bookmarkEnd w:id="18"/>
    </w:p>
    <w:p w14:paraId="0293DD52" w14:textId="61B64C95" w:rsidR="00F92664" w:rsidRPr="00A000A6" w:rsidRDefault="183A8423" w:rsidP="00DA032A">
      <w:pPr>
        <w:jc w:val="both"/>
      </w:pPr>
      <w:r w:rsidRPr="00282CCF">
        <w:t xml:space="preserve">Microsoft will provide Services </w:t>
      </w:r>
      <w:r w:rsidR="004006E3" w:rsidRPr="00282CCF">
        <w:t xml:space="preserve">that </w:t>
      </w:r>
      <w:r w:rsidRPr="00282CCF">
        <w:t>drive adoption of the in-scope Microsoft technology by changing user behavior</w:t>
      </w:r>
      <w:r w:rsidR="00C74F87" w:rsidRPr="00282CCF">
        <w:t xml:space="preserve"> (for </w:t>
      </w:r>
      <w:r w:rsidR="00282CCF" w:rsidRPr="00282CCF">
        <w:rPr>
          <w:rStyle w:val="InstructionalChar"/>
          <w:color w:val="auto"/>
        </w:rPr>
        <w:t>1000</w:t>
      </w:r>
      <w:r w:rsidR="00C74F87" w:rsidRPr="00282CCF">
        <w:t xml:space="preserve"> users)</w:t>
      </w:r>
      <w:r w:rsidRPr="00282CCF">
        <w:t>, link</w:t>
      </w:r>
      <w:r w:rsidR="0075349A" w:rsidRPr="00282CCF">
        <w:t>ing</w:t>
      </w:r>
      <w:r w:rsidRPr="00282CCF">
        <w:t xml:space="preserve"> that behavior change to business outcomes, and improv</w:t>
      </w:r>
      <w:r w:rsidR="006B4019" w:rsidRPr="00282CCF">
        <w:t>ing</w:t>
      </w:r>
      <w:r w:rsidRPr="00282CCF">
        <w:t xml:space="preserve"> </w:t>
      </w:r>
      <w:r w:rsidR="00982EC7" w:rsidRPr="00282CCF">
        <w:t>C</w:t>
      </w:r>
      <w:r w:rsidRPr="00282CCF">
        <w:t xml:space="preserve">ustomer change management </w:t>
      </w:r>
      <w:r w:rsidR="00477B8A" w:rsidRPr="00282CCF">
        <w:t>capabilities</w:t>
      </w:r>
      <w:r w:rsidRPr="00A000A6">
        <w:t>. See</w:t>
      </w:r>
      <w:r w:rsidR="00215DC2">
        <w:t xml:space="preserve"> Section</w:t>
      </w:r>
      <w:r w:rsidRPr="00A000A6">
        <w:t xml:space="preserve"> </w:t>
      </w:r>
      <w:r w:rsidR="00C1373A">
        <w:fldChar w:fldCharType="begin"/>
      </w:r>
      <w:r w:rsidR="00C1373A">
        <w:instrText xml:space="preserve"> REF _Ref502303025 \r \h </w:instrText>
      </w:r>
      <w:r w:rsidR="00DA032A">
        <w:instrText xml:space="preserve"> \* MERGEFORMAT </w:instrText>
      </w:r>
      <w:r w:rsidR="00C1373A">
        <w:fldChar w:fldCharType="separate"/>
      </w:r>
      <w:r w:rsidR="00C1373A">
        <w:t>2</w:t>
      </w:r>
      <w:r w:rsidR="00C1373A">
        <w:fldChar w:fldCharType="end"/>
      </w:r>
      <w:r w:rsidRPr="00A000A6">
        <w:t xml:space="preserve"> for </w:t>
      </w:r>
      <w:r w:rsidR="00C1373A">
        <w:t xml:space="preserve">more details about the </w:t>
      </w:r>
      <w:r w:rsidR="006B4019">
        <w:t>a</w:t>
      </w:r>
      <w:r w:rsidR="006B4019" w:rsidRPr="00A000A6">
        <w:t>pproach</w:t>
      </w:r>
      <w:r w:rsidRPr="00A000A6">
        <w:t>, timeline</w:t>
      </w:r>
      <w:r w:rsidR="00F03025">
        <w:t>, and</w:t>
      </w:r>
      <w:r w:rsidRPr="00A000A6">
        <w:t xml:space="preserve"> deliverables.</w:t>
      </w:r>
    </w:p>
    <w:p w14:paraId="1A00A956" w14:textId="77777777" w:rsidR="009D4EBC" w:rsidRPr="00A000A6" w:rsidRDefault="183A8423" w:rsidP="00DA032A">
      <w:pPr>
        <w:pStyle w:val="Heading2"/>
        <w:jc w:val="both"/>
      </w:pPr>
      <w:bookmarkStart w:id="19" w:name="_Toc476167705"/>
      <w:bookmarkStart w:id="20" w:name="_Toc476168032"/>
      <w:bookmarkStart w:id="21" w:name="_Toc502321205"/>
      <w:r w:rsidRPr="00A000A6">
        <w:t>Areas out of scope</w:t>
      </w:r>
      <w:bookmarkEnd w:id="19"/>
      <w:bookmarkEnd w:id="20"/>
      <w:bookmarkEnd w:id="21"/>
    </w:p>
    <w:p w14:paraId="3FED1D67" w14:textId="29A4DBBA" w:rsidR="004C2A6F" w:rsidRPr="00A000A6" w:rsidRDefault="004C2A6F" w:rsidP="00DA032A">
      <w:pPr>
        <w:jc w:val="both"/>
      </w:pPr>
      <w:r w:rsidRPr="00A000A6">
        <w:t xml:space="preserve">Any area not explicitly included in </w:t>
      </w:r>
      <w:r w:rsidR="00407A8B" w:rsidRPr="00A000A6">
        <w:t xml:space="preserve">the </w:t>
      </w:r>
      <w:r w:rsidR="00407A8B" w:rsidRPr="00A000A6">
        <w:fldChar w:fldCharType="begin"/>
      </w:r>
      <w:r w:rsidR="00407A8B" w:rsidRPr="00A000A6">
        <w:instrText xml:space="preserve"> REF _Ref477786310 \h </w:instrText>
      </w:r>
      <w:r w:rsidR="00DA032A">
        <w:instrText xml:space="preserve"> \* MERGEFORMAT </w:instrText>
      </w:r>
      <w:r w:rsidR="00407A8B" w:rsidRPr="00A000A6">
        <w:fldChar w:fldCharType="separate"/>
      </w:r>
      <w:r w:rsidR="00812548" w:rsidRPr="00A000A6">
        <w:t>Areas in scope</w:t>
      </w:r>
      <w:r w:rsidR="00407A8B" w:rsidRPr="00A000A6">
        <w:fldChar w:fldCharType="end"/>
      </w:r>
      <w:r w:rsidR="00407A8B" w:rsidRPr="00A000A6">
        <w:t xml:space="preserve"> section </w:t>
      </w:r>
      <w:r w:rsidRPr="00A000A6">
        <w:t xml:space="preserve">is out of scope for </w:t>
      </w:r>
      <w:r w:rsidR="00623BDA" w:rsidRPr="00A000A6">
        <w:t xml:space="preserve">Microsoft during </w:t>
      </w:r>
      <w:r w:rsidRPr="00A000A6">
        <w:t xml:space="preserve">this </w:t>
      </w:r>
      <w:r w:rsidR="00DB3CDA" w:rsidRPr="00A000A6">
        <w:t>project</w:t>
      </w:r>
      <w:r w:rsidRPr="00A000A6">
        <w:t xml:space="preserve">. </w:t>
      </w:r>
      <w:r w:rsidR="00AC542D" w:rsidRPr="00A000A6">
        <w:t xml:space="preserve">Areas </w:t>
      </w:r>
      <w:r w:rsidR="00F177FA" w:rsidRPr="00A000A6">
        <w:t xml:space="preserve">out of scope for this project </w:t>
      </w:r>
      <w:r w:rsidR="00B4049F" w:rsidRPr="00A000A6">
        <w:t xml:space="preserve">are listed </w:t>
      </w:r>
      <w:r w:rsidR="00AC542D" w:rsidRPr="00A000A6">
        <w:t>i</w:t>
      </w:r>
      <w:r w:rsidR="00B4049F" w:rsidRPr="00A000A6">
        <w:t>n</w:t>
      </w:r>
      <w:r w:rsidR="00AC542D" w:rsidRPr="00A000A6">
        <w:t xml:space="preserve"> the following</w:t>
      </w:r>
      <w:r w:rsidR="00B4049F" w:rsidRPr="00A000A6">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rsidRPr="00A000A6" w14:paraId="5904B403" w14:textId="77777777" w:rsidTr="00121383">
        <w:trPr>
          <w:trHeight w:val="360"/>
          <w:tblHeader/>
        </w:trPr>
        <w:tc>
          <w:tcPr>
            <w:tcW w:w="2612" w:type="dxa"/>
            <w:shd w:val="clear" w:color="auto" w:fill="008272"/>
          </w:tcPr>
          <w:p w14:paraId="068DC3A6" w14:textId="77777777" w:rsidR="004C2A6F" w:rsidRPr="00A000A6" w:rsidRDefault="183A8423" w:rsidP="00DA032A">
            <w:pPr>
              <w:pStyle w:val="Table-Header"/>
              <w:jc w:val="both"/>
            </w:pPr>
            <w:r w:rsidRPr="00A000A6">
              <w:t>Area</w:t>
            </w:r>
          </w:p>
        </w:tc>
        <w:tc>
          <w:tcPr>
            <w:tcW w:w="6759" w:type="dxa"/>
            <w:gridSpan w:val="2"/>
            <w:shd w:val="clear" w:color="auto" w:fill="008272"/>
          </w:tcPr>
          <w:p w14:paraId="079778DF" w14:textId="77777777" w:rsidR="004C2A6F" w:rsidRPr="00A000A6" w:rsidRDefault="183A8423" w:rsidP="00DA032A">
            <w:pPr>
              <w:pStyle w:val="Table-Header"/>
              <w:jc w:val="both"/>
            </w:pPr>
            <w:r w:rsidRPr="00A000A6">
              <w:t>Description</w:t>
            </w:r>
          </w:p>
        </w:tc>
      </w:tr>
      <w:tr w:rsidR="004C2A6F" w:rsidRPr="00A000A6" w14:paraId="34D69FEB" w14:textId="77777777" w:rsidTr="3F0C71A3">
        <w:trPr>
          <w:gridAfter w:val="1"/>
          <w:wAfter w:w="19" w:type="dxa"/>
          <w:trHeight w:val="432"/>
        </w:trPr>
        <w:tc>
          <w:tcPr>
            <w:tcW w:w="2612" w:type="dxa"/>
            <w:shd w:val="clear" w:color="auto" w:fill="auto"/>
          </w:tcPr>
          <w:p w14:paraId="30C0778F" w14:textId="77777777" w:rsidR="004C2A6F" w:rsidRPr="00A000A6" w:rsidRDefault="183A8423" w:rsidP="00DA032A">
            <w:pPr>
              <w:pStyle w:val="TableText"/>
              <w:jc w:val="both"/>
              <w:rPr>
                <w:rFonts w:cs="Segoe UI"/>
              </w:rPr>
            </w:pPr>
            <w:r w:rsidRPr="00A000A6">
              <w:t>Process reengineering</w:t>
            </w:r>
          </w:p>
        </w:tc>
        <w:tc>
          <w:tcPr>
            <w:tcW w:w="6740" w:type="dxa"/>
            <w:shd w:val="clear" w:color="auto" w:fill="FFFFFF" w:themeFill="background1"/>
          </w:tcPr>
          <w:p w14:paraId="62B780D7" w14:textId="77777777" w:rsidR="004C2A6F" w:rsidRPr="00A000A6" w:rsidRDefault="183A8423" w:rsidP="00DA032A">
            <w:pPr>
              <w:pStyle w:val="TableText"/>
              <w:jc w:val="both"/>
              <w:rPr>
                <w:rFonts w:cs="Segoe UI"/>
              </w:rPr>
            </w:pPr>
            <w:r w:rsidRPr="00A000A6">
              <w:t>Designing functional business components of the solution is not included.</w:t>
            </w:r>
          </w:p>
        </w:tc>
      </w:tr>
      <w:tr w:rsidR="004C2A6F" w:rsidRPr="00A000A6" w14:paraId="12CE5E33" w14:textId="77777777" w:rsidTr="3F0C71A3">
        <w:trPr>
          <w:gridAfter w:val="1"/>
          <w:wAfter w:w="19" w:type="dxa"/>
          <w:trHeight w:val="432"/>
        </w:trPr>
        <w:tc>
          <w:tcPr>
            <w:tcW w:w="2612" w:type="dxa"/>
            <w:shd w:val="clear" w:color="auto" w:fill="auto"/>
          </w:tcPr>
          <w:p w14:paraId="28C1DA6E" w14:textId="75583676" w:rsidR="004C2A6F" w:rsidRPr="00A000A6" w:rsidRDefault="183A8423" w:rsidP="00DA032A">
            <w:pPr>
              <w:pStyle w:val="TableText"/>
              <w:jc w:val="both"/>
              <w:rPr>
                <w:rFonts w:cs="Segoe UI"/>
              </w:rPr>
            </w:pPr>
            <w:r w:rsidRPr="00A000A6">
              <w:t xml:space="preserve">Organizational </w:t>
            </w:r>
            <w:r w:rsidR="003464E3">
              <w:t>r</w:t>
            </w:r>
            <w:r w:rsidR="004D7282" w:rsidRPr="00A000A6">
              <w:t>edesign</w:t>
            </w:r>
          </w:p>
        </w:tc>
        <w:tc>
          <w:tcPr>
            <w:tcW w:w="6740" w:type="dxa"/>
            <w:shd w:val="clear" w:color="auto" w:fill="FFFFFF" w:themeFill="background1"/>
          </w:tcPr>
          <w:p w14:paraId="2FE5828E" w14:textId="77777777" w:rsidR="004C2A6F" w:rsidRPr="00A000A6" w:rsidRDefault="183A8423" w:rsidP="00DA032A">
            <w:pPr>
              <w:pStyle w:val="TableText"/>
              <w:jc w:val="both"/>
              <w:rPr>
                <w:rFonts w:cs="Segoe UI"/>
              </w:rPr>
            </w:pPr>
            <w:r w:rsidRPr="00A000A6">
              <w:t>Designing—or redesigning—the Customer’s functional organization is not included.</w:t>
            </w:r>
          </w:p>
        </w:tc>
      </w:tr>
      <w:tr w:rsidR="004C5865" w:rsidRPr="00A000A6" w14:paraId="1ABC7647" w14:textId="77777777" w:rsidTr="3F0C71A3">
        <w:trPr>
          <w:gridAfter w:val="1"/>
          <w:wAfter w:w="19" w:type="dxa"/>
          <w:trHeight w:val="432"/>
        </w:trPr>
        <w:tc>
          <w:tcPr>
            <w:tcW w:w="2612" w:type="dxa"/>
            <w:shd w:val="clear" w:color="auto" w:fill="auto"/>
          </w:tcPr>
          <w:p w14:paraId="323F20AB" w14:textId="5044B313" w:rsidR="004C5865" w:rsidRPr="00A000A6" w:rsidRDefault="183A8423" w:rsidP="00DA032A">
            <w:pPr>
              <w:pStyle w:val="TableText"/>
              <w:jc w:val="both"/>
            </w:pPr>
            <w:r w:rsidRPr="00A000A6">
              <w:t>User experience</w:t>
            </w:r>
          </w:p>
        </w:tc>
        <w:tc>
          <w:tcPr>
            <w:tcW w:w="6740" w:type="dxa"/>
            <w:shd w:val="clear" w:color="auto" w:fill="FFFFFF" w:themeFill="background1"/>
          </w:tcPr>
          <w:p w14:paraId="3AD50F65" w14:textId="7696CB33" w:rsidR="004C5865" w:rsidRPr="00A000A6" w:rsidRDefault="183A8423" w:rsidP="00DA032A">
            <w:pPr>
              <w:pStyle w:val="TableText"/>
              <w:jc w:val="both"/>
            </w:pPr>
            <w:r w:rsidRPr="00A000A6">
              <w:t>Enhancements to the design of existing in-house applications and technical interface deployment are not in scope.</w:t>
            </w:r>
          </w:p>
        </w:tc>
      </w:tr>
      <w:tr w:rsidR="00712298" w:rsidRPr="00A000A6" w14:paraId="2BDD7962" w14:textId="77777777" w:rsidTr="3F0C71A3">
        <w:trPr>
          <w:gridAfter w:val="1"/>
          <w:wAfter w:w="19" w:type="dxa"/>
          <w:trHeight w:val="432"/>
        </w:trPr>
        <w:tc>
          <w:tcPr>
            <w:tcW w:w="2612" w:type="dxa"/>
            <w:shd w:val="clear" w:color="auto" w:fill="auto"/>
          </w:tcPr>
          <w:p w14:paraId="641EB07A" w14:textId="6FC8A9FE" w:rsidR="00712298" w:rsidRPr="00A000A6" w:rsidRDefault="00712298" w:rsidP="00DA032A">
            <w:pPr>
              <w:pStyle w:val="TableText"/>
              <w:jc w:val="both"/>
            </w:pPr>
            <w:r w:rsidRPr="00A000A6">
              <w:t>Training</w:t>
            </w:r>
            <w:r w:rsidR="00AD5908">
              <w:t xml:space="preserve"> and learning</w:t>
            </w:r>
          </w:p>
        </w:tc>
        <w:tc>
          <w:tcPr>
            <w:tcW w:w="6740" w:type="dxa"/>
            <w:shd w:val="clear" w:color="auto" w:fill="FFFFFF" w:themeFill="background1"/>
          </w:tcPr>
          <w:p w14:paraId="086528DE" w14:textId="4BC5AEF7" w:rsidR="00712298" w:rsidRPr="00A000A6" w:rsidRDefault="00712298" w:rsidP="00DA032A">
            <w:pPr>
              <w:pStyle w:val="TableText"/>
              <w:jc w:val="both"/>
            </w:pPr>
            <w:r w:rsidRPr="00121383">
              <w:t>Formal</w:t>
            </w:r>
            <w:r w:rsidR="00476CDB" w:rsidRPr="00121383">
              <w:t xml:space="preserve"> product</w:t>
            </w:r>
            <w:r w:rsidRPr="00121383">
              <w:t xml:space="preserve"> technical</w:t>
            </w:r>
            <w:r w:rsidR="00AD5908" w:rsidRPr="00121383">
              <w:t xml:space="preserve"> learning or</w:t>
            </w:r>
            <w:r w:rsidRPr="00121383">
              <w:t xml:space="preserve"> training (</w:t>
            </w:r>
            <w:r w:rsidR="00D47B43" w:rsidRPr="00121383">
              <w:t>such as</w:t>
            </w:r>
            <w:r w:rsidRPr="00121383">
              <w:t xml:space="preserve"> classroom</w:t>
            </w:r>
            <w:r w:rsidR="000D4F40" w:rsidRPr="00121383">
              <w:t>-based</w:t>
            </w:r>
            <w:r w:rsidR="00D47B43" w:rsidRPr="00121383">
              <w:t>,</w:t>
            </w:r>
            <w:r w:rsidRPr="00121383">
              <w:t xml:space="preserve"> step-by-step training</w:t>
            </w:r>
            <w:r w:rsidR="00D47B43" w:rsidRPr="00121383">
              <w:t xml:space="preserve"> or </w:t>
            </w:r>
            <w:r w:rsidRPr="00121383">
              <w:t>books) is out of scope</w:t>
            </w:r>
            <w:r w:rsidR="006C642A" w:rsidRPr="00121383">
              <w:t xml:space="preserve"> for this SOW.</w:t>
            </w:r>
            <w:r w:rsidR="00A000A6" w:rsidRPr="00121383">
              <w:t xml:space="preserve"> </w:t>
            </w:r>
            <w:r w:rsidRPr="00121383">
              <w:t xml:space="preserve">Microsoft is of the understanding that any </w:t>
            </w:r>
            <w:r w:rsidR="00F40F7F" w:rsidRPr="00121383">
              <w:t>classroom-based</w:t>
            </w:r>
            <w:r w:rsidRPr="00121383">
              <w:t xml:space="preserve"> training deemed necessary by </w:t>
            </w:r>
            <w:r w:rsidR="004A1EB2" w:rsidRPr="00121383">
              <w:t xml:space="preserve">the </w:t>
            </w:r>
            <w:r w:rsidRPr="00121383">
              <w:t xml:space="preserve">Customer will be sourced and funded by </w:t>
            </w:r>
            <w:r w:rsidR="004A1EB2" w:rsidRPr="00121383">
              <w:t xml:space="preserve">the </w:t>
            </w:r>
            <w:r w:rsidRPr="00121383">
              <w:t xml:space="preserve">Customer separately </w:t>
            </w:r>
            <w:r w:rsidR="004A1EB2" w:rsidRPr="00121383">
              <w:t xml:space="preserve">from </w:t>
            </w:r>
            <w:r w:rsidRPr="00121383">
              <w:t>this S</w:t>
            </w:r>
            <w:r w:rsidR="001E6BF7" w:rsidRPr="00121383">
              <w:t>O</w:t>
            </w:r>
            <w:r w:rsidRPr="00121383">
              <w:t>W.</w:t>
            </w:r>
          </w:p>
        </w:tc>
      </w:tr>
      <w:tr w:rsidR="00273027" w:rsidRPr="00A000A6" w14:paraId="0C29B54B" w14:textId="77777777" w:rsidTr="3F0C71A3">
        <w:trPr>
          <w:gridAfter w:val="1"/>
          <w:wAfter w:w="19" w:type="dxa"/>
          <w:trHeight w:val="432"/>
        </w:trPr>
        <w:tc>
          <w:tcPr>
            <w:tcW w:w="2612" w:type="dxa"/>
            <w:shd w:val="clear" w:color="auto" w:fill="auto"/>
          </w:tcPr>
          <w:p w14:paraId="5BA91B21" w14:textId="060E0034" w:rsidR="00273027" w:rsidRPr="00A000A6" w:rsidRDefault="00273027" w:rsidP="00DA032A">
            <w:pPr>
              <w:pStyle w:val="TableText"/>
              <w:jc w:val="both"/>
            </w:pPr>
            <w:r w:rsidRPr="00A000A6">
              <w:t>Branding</w:t>
            </w:r>
          </w:p>
        </w:tc>
        <w:tc>
          <w:tcPr>
            <w:tcW w:w="6740" w:type="dxa"/>
            <w:shd w:val="clear" w:color="auto" w:fill="FFFFFF" w:themeFill="background1"/>
          </w:tcPr>
          <w:p w14:paraId="0182A612" w14:textId="34CC4CC9" w:rsidR="00273027" w:rsidRPr="00A000A6" w:rsidRDefault="00273027" w:rsidP="00DA032A">
            <w:pPr>
              <w:pStyle w:val="TableText"/>
              <w:jc w:val="both"/>
            </w:pPr>
            <w:r w:rsidRPr="00A000A6">
              <w:t>Corporate branding design and related graphic elements are not in scope.</w:t>
            </w:r>
          </w:p>
        </w:tc>
      </w:tr>
      <w:tr w:rsidR="00273027" w:rsidRPr="00A000A6" w14:paraId="5C485495" w14:textId="77777777" w:rsidTr="3F0C71A3">
        <w:trPr>
          <w:gridAfter w:val="1"/>
          <w:wAfter w:w="19" w:type="dxa"/>
          <w:trHeight w:val="432"/>
        </w:trPr>
        <w:tc>
          <w:tcPr>
            <w:tcW w:w="2612" w:type="dxa"/>
            <w:shd w:val="clear" w:color="auto" w:fill="auto"/>
          </w:tcPr>
          <w:p w14:paraId="1AA79D37" w14:textId="0E3EA2A6" w:rsidR="00273027" w:rsidRPr="00A000A6" w:rsidRDefault="00273027" w:rsidP="00DA032A">
            <w:pPr>
              <w:pStyle w:val="TableText"/>
              <w:jc w:val="both"/>
            </w:pPr>
            <w:r w:rsidRPr="00A000A6">
              <w:t>Business case development</w:t>
            </w:r>
          </w:p>
        </w:tc>
        <w:tc>
          <w:tcPr>
            <w:tcW w:w="6740" w:type="dxa"/>
            <w:shd w:val="clear" w:color="auto" w:fill="FFFFFF" w:themeFill="background1"/>
          </w:tcPr>
          <w:p w14:paraId="2B46F596" w14:textId="79114AD1" w:rsidR="00273027" w:rsidRPr="00A000A6" w:rsidRDefault="00273027" w:rsidP="00DA032A">
            <w:pPr>
              <w:pStyle w:val="TableText"/>
              <w:jc w:val="both"/>
            </w:pPr>
            <w:r w:rsidRPr="00A000A6">
              <w:t>Outcomes of this engagement can contribute to a business case for technology, but business case creation for the technology investment is out of scope.</w:t>
            </w:r>
          </w:p>
        </w:tc>
      </w:tr>
    </w:tbl>
    <w:p w14:paraId="1200917D" w14:textId="77777777" w:rsidR="00942632" w:rsidRPr="00A000A6" w:rsidRDefault="183A8423" w:rsidP="00DA032A">
      <w:pPr>
        <w:pStyle w:val="Heading1"/>
        <w:jc w:val="both"/>
      </w:pPr>
      <w:bookmarkStart w:id="22" w:name="_Toc476167706"/>
      <w:bookmarkStart w:id="23" w:name="_Toc476168033"/>
      <w:bookmarkStart w:id="24" w:name="_Ref502303025"/>
      <w:bookmarkStart w:id="25" w:name="_Toc502321206"/>
      <w:r w:rsidRPr="00A000A6">
        <w:t>Project approach, timeline, and deliverable acceptance</w:t>
      </w:r>
      <w:bookmarkEnd w:id="22"/>
      <w:bookmarkEnd w:id="23"/>
      <w:bookmarkEnd w:id="24"/>
      <w:bookmarkEnd w:id="25"/>
    </w:p>
    <w:p w14:paraId="3ADA1C69" w14:textId="77777777" w:rsidR="00942632" w:rsidRPr="00A000A6" w:rsidRDefault="183A8423" w:rsidP="00DA032A">
      <w:pPr>
        <w:pStyle w:val="Heading2"/>
        <w:jc w:val="both"/>
      </w:pPr>
      <w:bookmarkStart w:id="26" w:name="_Toc476167707"/>
      <w:bookmarkStart w:id="27" w:name="_Toc476168034"/>
      <w:bookmarkStart w:id="28" w:name="_Ref477870375"/>
      <w:bookmarkStart w:id="29" w:name="_Ref477873467"/>
      <w:bookmarkStart w:id="30" w:name="_Ref477936654"/>
      <w:bookmarkStart w:id="31" w:name="_Ref477936937"/>
      <w:bookmarkStart w:id="32" w:name="_Toc502321207"/>
      <w:r w:rsidRPr="00A000A6">
        <w:t>Approach</w:t>
      </w:r>
      <w:bookmarkEnd w:id="26"/>
      <w:bookmarkEnd w:id="27"/>
      <w:bookmarkEnd w:id="28"/>
      <w:bookmarkEnd w:id="29"/>
      <w:bookmarkEnd w:id="30"/>
      <w:bookmarkEnd w:id="31"/>
      <w:bookmarkEnd w:id="32"/>
    </w:p>
    <w:p w14:paraId="52F4EE57" w14:textId="66358E97" w:rsidR="0032686E" w:rsidRPr="00A000A6" w:rsidRDefault="183A8423" w:rsidP="00DA032A">
      <w:pPr>
        <w:jc w:val="both"/>
      </w:pPr>
      <w:r w:rsidRPr="00A000A6">
        <w:t>The project will be structured following the Microsoft ACM methodology across four phases</w:t>
      </w:r>
      <w:r w:rsidR="00232A87">
        <w:t>:</w:t>
      </w:r>
      <w:r w:rsidR="00232A87" w:rsidRPr="00A000A6">
        <w:t xml:space="preserve"> </w:t>
      </w:r>
      <w:r w:rsidRPr="00A000A6">
        <w:t xml:space="preserve">Assessment, Approach, </w:t>
      </w:r>
      <w:r w:rsidR="00156BD7">
        <w:t>Implementation</w:t>
      </w:r>
      <w:r w:rsidR="00232A87">
        <w:t>,</w:t>
      </w:r>
      <w:r w:rsidRPr="00A000A6">
        <w:t xml:space="preserve"> and Transition. Each phase has activities and deliverables that are described in the following sections.</w:t>
      </w:r>
    </w:p>
    <w:p w14:paraId="63658CFF" w14:textId="348E421E" w:rsidR="000E6896" w:rsidRPr="00A000A6" w:rsidRDefault="00EE3729" w:rsidP="00DA032A">
      <w:pPr>
        <w:jc w:val="both"/>
      </w:pPr>
      <w:r w:rsidRPr="00A000A6">
        <w:lastRenderedPageBreak/>
        <w:t>If a deliverable requires formal review and acceptance (</w:t>
      </w:r>
      <w:r w:rsidR="00843775" w:rsidRPr="00A000A6">
        <w:t xml:space="preserve">a </w:t>
      </w:r>
      <w:r w:rsidRPr="00A000A6">
        <w:t>proces</w:t>
      </w:r>
      <w:r w:rsidR="002E555E" w:rsidRPr="00A000A6">
        <w:t xml:space="preserve">s described in </w:t>
      </w:r>
      <w:r w:rsidR="00843775" w:rsidRPr="00A000A6">
        <w:t xml:space="preserve">the </w:t>
      </w:r>
      <w:r w:rsidR="00843775" w:rsidRPr="00A000A6">
        <w:fldChar w:fldCharType="begin"/>
      </w:r>
      <w:r w:rsidR="00843775" w:rsidRPr="00A000A6">
        <w:instrText xml:space="preserve"> REF _Ref477932041 \h </w:instrText>
      </w:r>
      <w:r w:rsidR="00DA032A">
        <w:instrText xml:space="preserve"> \* MERGEFORMAT </w:instrText>
      </w:r>
      <w:r w:rsidR="00843775" w:rsidRPr="00A000A6">
        <w:fldChar w:fldCharType="separate"/>
      </w:r>
      <w:r w:rsidR="00812548" w:rsidRPr="00A000A6">
        <w:t>Deliverable acceptance process</w:t>
      </w:r>
      <w:r w:rsidR="00843775" w:rsidRPr="00A000A6">
        <w:fldChar w:fldCharType="end"/>
      </w:r>
      <w:r w:rsidR="00843775" w:rsidRPr="00A000A6">
        <w:t xml:space="preserve"> section</w:t>
      </w:r>
      <w:r w:rsidRPr="00A000A6">
        <w:t>), this is indicated</w:t>
      </w:r>
      <w:r w:rsidR="002E555E" w:rsidRPr="00A000A6">
        <w:t xml:space="preserve"> in </w:t>
      </w:r>
      <w:r w:rsidR="00E06254" w:rsidRPr="00A000A6">
        <w:t>the following sections</w:t>
      </w:r>
      <w:r w:rsidR="00BC30AA" w:rsidRPr="00A000A6">
        <w:t>.</w:t>
      </w:r>
    </w:p>
    <w:p w14:paraId="0114666E" w14:textId="3A7141AA" w:rsidR="002D2B93" w:rsidRPr="00A000A6" w:rsidRDefault="000018A3" w:rsidP="00DA032A">
      <w:pPr>
        <w:ind w:left="1440" w:firstLine="720"/>
        <w:jc w:val="both"/>
      </w:pPr>
      <w:bookmarkStart w:id="33" w:name="_Toc476168035"/>
      <w:r w:rsidRPr="000018A3">
        <w:rPr>
          <w:noProof/>
        </w:rPr>
        <mc:AlternateContent>
          <mc:Choice Requires="wpg">
            <w:drawing>
              <wp:inline distT="0" distB="0" distL="0" distR="0" wp14:anchorId="6C13B289" wp14:editId="7FCFC4BF">
                <wp:extent cx="3467100" cy="3619500"/>
                <wp:effectExtent l="0" t="0" r="0" b="0"/>
                <wp:docPr id="101" name="Group 60"/>
                <wp:cNvGraphicFramePr/>
                <a:graphic xmlns:a="http://schemas.openxmlformats.org/drawingml/2006/main">
                  <a:graphicData uri="http://schemas.microsoft.com/office/word/2010/wordprocessingGroup">
                    <wpg:wgp>
                      <wpg:cNvGrpSpPr/>
                      <wpg:grpSpPr>
                        <a:xfrm>
                          <a:off x="0" y="0"/>
                          <a:ext cx="3467100" cy="3619500"/>
                          <a:chOff x="0" y="0"/>
                          <a:chExt cx="2150887" cy="2205671"/>
                        </a:xfrm>
                      </wpg:grpSpPr>
                      <wpg:grpSp>
                        <wpg:cNvPr id="102" name="Group 102"/>
                        <wpg:cNvGrpSpPr/>
                        <wpg:grpSpPr>
                          <a:xfrm rot="21102382">
                            <a:off x="822874" y="881341"/>
                            <a:ext cx="514066" cy="519699"/>
                            <a:chOff x="822874" y="881341"/>
                            <a:chExt cx="4058966" cy="4127776"/>
                          </a:xfrm>
                        </wpg:grpSpPr>
                        <wps:wsp>
                          <wps:cNvPr id="103" name="Freeform 10"/>
                          <wps:cNvSpPr>
                            <a:spLocks/>
                          </wps:cNvSpPr>
                          <wps:spPr bwMode="auto">
                            <a:xfrm rot="13957251">
                              <a:off x="2344948" y="3512898"/>
                              <a:ext cx="1268413" cy="1724025"/>
                            </a:xfrm>
                            <a:custGeom>
                              <a:avLst/>
                              <a:gdLst>
                                <a:gd name="T0" fmla="*/ 32 w 424"/>
                                <a:gd name="T1" fmla="*/ 577 h 577"/>
                                <a:gd name="T2" fmla="*/ 424 w 424"/>
                                <a:gd name="T3" fmla="*/ 0 h 577"/>
                              </a:gdLst>
                              <a:ahLst/>
                              <a:cxnLst>
                                <a:cxn ang="0">
                                  <a:pos x="T0" y="T1"/>
                                </a:cxn>
                                <a:cxn ang="0">
                                  <a:pos x="T2" y="T3"/>
                                </a:cxn>
                              </a:cxnLst>
                              <a:rect l="0" t="0" r="r" b="b"/>
                              <a:pathLst>
                                <a:path w="424" h="577">
                                  <a:moveTo>
                                    <a:pt x="32" y="577"/>
                                  </a:moveTo>
                                  <a:cubicBezTo>
                                    <a:pt x="32" y="577"/>
                                    <a:pt x="0" y="170"/>
                                    <a:pt x="424" y="0"/>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wps:bodyPr>
                        </wps:wsp>
                        <wps:wsp>
                          <wps:cNvPr id="104" name="Freeform 6"/>
                          <wps:cNvSpPr>
                            <a:spLocks/>
                          </wps:cNvSpPr>
                          <wps:spPr bwMode="auto">
                            <a:xfrm rot="1740741">
                              <a:off x="3680102" y="1898268"/>
                              <a:ext cx="1201738" cy="1711325"/>
                            </a:xfrm>
                            <a:custGeom>
                              <a:avLst/>
                              <a:gdLst>
                                <a:gd name="T0" fmla="*/ 0 w 402"/>
                                <a:gd name="T1" fmla="*/ 0 h 573"/>
                                <a:gd name="T2" fmla="*/ 402 w 402"/>
                                <a:gd name="T3" fmla="*/ 573 h 573"/>
                              </a:gdLst>
                              <a:ahLst/>
                              <a:cxnLst>
                                <a:cxn ang="0">
                                  <a:pos x="T0" y="T1"/>
                                </a:cxn>
                                <a:cxn ang="0">
                                  <a:pos x="T2" y="T3"/>
                                </a:cxn>
                              </a:cxnLst>
                              <a:rect l="0" t="0" r="r" b="b"/>
                              <a:pathLst>
                                <a:path w="402" h="573">
                                  <a:moveTo>
                                    <a:pt x="0" y="0"/>
                                  </a:moveTo>
                                  <a:cubicBezTo>
                                    <a:pt x="0" y="0"/>
                                    <a:pt x="398" y="124"/>
                                    <a:pt x="402" y="573"/>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wps:bodyPr>
                        </wps:wsp>
                        <wps:wsp>
                          <wps:cNvPr id="105" name="Freeform 10"/>
                          <wps:cNvSpPr>
                            <a:spLocks/>
                          </wps:cNvSpPr>
                          <wps:spPr bwMode="auto">
                            <a:xfrm rot="2941032">
                              <a:off x="1994058" y="653535"/>
                              <a:ext cx="1268414" cy="1724026"/>
                            </a:xfrm>
                            <a:custGeom>
                              <a:avLst/>
                              <a:gdLst>
                                <a:gd name="T0" fmla="*/ 32 w 424"/>
                                <a:gd name="T1" fmla="*/ 577 h 577"/>
                                <a:gd name="T2" fmla="*/ 424 w 424"/>
                                <a:gd name="T3" fmla="*/ 0 h 577"/>
                              </a:gdLst>
                              <a:ahLst/>
                              <a:cxnLst>
                                <a:cxn ang="0">
                                  <a:pos x="T0" y="T1"/>
                                </a:cxn>
                                <a:cxn ang="0">
                                  <a:pos x="T2" y="T3"/>
                                </a:cxn>
                              </a:cxnLst>
                              <a:rect l="0" t="0" r="r" b="b"/>
                              <a:pathLst>
                                <a:path w="424" h="577">
                                  <a:moveTo>
                                    <a:pt x="32" y="577"/>
                                  </a:moveTo>
                                  <a:cubicBezTo>
                                    <a:pt x="32" y="577"/>
                                    <a:pt x="0" y="170"/>
                                    <a:pt x="424" y="0"/>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wps:bodyPr>
                        </wps:wsp>
                        <wps:wsp>
                          <wps:cNvPr id="106" name="Freeform 6"/>
                          <wps:cNvSpPr>
                            <a:spLocks/>
                          </wps:cNvSpPr>
                          <wps:spPr bwMode="auto">
                            <a:xfrm rot="12309721">
                              <a:off x="822874" y="2221273"/>
                              <a:ext cx="1216121" cy="1797714"/>
                            </a:xfrm>
                            <a:custGeom>
                              <a:avLst/>
                              <a:gdLst>
                                <a:gd name="T0" fmla="*/ 0 w 402"/>
                                <a:gd name="T1" fmla="*/ 0 h 573"/>
                                <a:gd name="T2" fmla="*/ 402 w 402"/>
                                <a:gd name="T3" fmla="*/ 573 h 573"/>
                              </a:gdLst>
                              <a:ahLst/>
                              <a:cxnLst>
                                <a:cxn ang="0">
                                  <a:pos x="T0" y="T1"/>
                                </a:cxn>
                                <a:cxn ang="0">
                                  <a:pos x="T2" y="T3"/>
                                </a:cxn>
                              </a:cxnLst>
                              <a:rect l="0" t="0" r="r" b="b"/>
                              <a:pathLst>
                                <a:path w="402" h="573">
                                  <a:moveTo>
                                    <a:pt x="0" y="0"/>
                                  </a:moveTo>
                                  <a:cubicBezTo>
                                    <a:pt x="0" y="0"/>
                                    <a:pt x="398" y="124"/>
                                    <a:pt x="402" y="573"/>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wps:bodyPr>
                        </wps:wsp>
                      </wpg:grpSp>
                      <wpg:grpSp>
                        <wpg:cNvPr id="107" name="Group 107"/>
                        <wpg:cNvGrpSpPr/>
                        <wpg:grpSpPr>
                          <a:xfrm rot="39153">
                            <a:off x="1038341" y="286131"/>
                            <a:ext cx="707436" cy="669073"/>
                            <a:chOff x="1038341" y="286131"/>
                            <a:chExt cx="1399719" cy="1354255"/>
                          </a:xfrm>
                        </wpg:grpSpPr>
                        <wps:wsp>
                          <wps:cNvPr id="108" name="Oval 108"/>
                          <wps:cNvSpPr/>
                          <wps:spPr bwMode="auto">
                            <a:xfrm>
                              <a:off x="1038341" y="286131"/>
                              <a:ext cx="1399719" cy="1354255"/>
                            </a:xfrm>
                            <a:prstGeom prst="ellipse">
                              <a:avLst/>
                            </a:prstGeom>
                            <a:solidFill>
                              <a:srgbClr val="737373"/>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s:wsp>
                          <wps:cNvPr id="109" name="Freeform 27"/>
                          <wps:cNvSpPr>
                            <a:spLocks noEditPoints="1"/>
                          </wps:cNvSpPr>
                          <wps:spPr bwMode="auto">
                            <a:xfrm rot="3794125">
                              <a:off x="1488199" y="707332"/>
                              <a:ext cx="500002" cy="511851"/>
                            </a:xfrm>
                            <a:custGeom>
                              <a:avLst/>
                              <a:gdLst>
                                <a:gd name="T0" fmla="*/ 36 w 112"/>
                                <a:gd name="T1" fmla="*/ 72 h 112"/>
                                <a:gd name="T2" fmla="*/ 58 w 112"/>
                                <a:gd name="T3" fmla="*/ 64 h 112"/>
                                <a:gd name="T4" fmla="*/ 105 w 112"/>
                                <a:gd name="T5" fmla="*/ 111 h 112"/>
                                <a:gd name="T6" fmla="*/ 108 w 112"/>
                                <a:gd name="T7" fmla="*/ 112 h 112"/>
                                <a:gd name="T8" fmla="*/ 111 w 112"/>
                                <a:gd name="T9" fmla="*/ 111 h 112"/>
                                <a:gd name="T10" fmla="*/ 111 w 112"/>
                                <a:gd name="T11" fmla="*/ 105 h 112"/>
                                <a:gd name="T12" fmla="*/ 64 w 112"/>
                                <a:gd name="T13" fmla="*/ 58 h 112"/>
                                <a:gd name="T14" fmla="*/ 72 w 112"/>
                                <a:gd name="T15" fmla="*/ 36 h 112"/>
                                <a:gd name="T16" fmla="*/ 36 w 112"/>
                                <a:gd name="T17" fmla="*/ 0 h 112"/>
                                <a:gd name="T18" fmla="*/ 0 w 112"/>
                                <a:gd name="T19" fmla="*/ 36 h 112"/>
                                <a:gd name="T20" fmla="*/ 36 w 112"/>
                                <a:gd name="T21" fmla="*/ 72 h 112"/>
                                <a:gd name="T22" fmla="*/ 36 w 112"/>
                                <a:gd name="T23" fmla="*/ 8 h 112"/>
                                <a:gd name="T24" fmla="*/ 64 w 112"/>
                                <a:gd name="T25" fmla="*/ 36 h 112"/>
                                <a:gd name="T26" fmla="*/ 36 w 112"/>
                                <a:gd name="T27" fmla="*/ 64 h 112"/>
                                <a:gd name="T28" fmla="*/ 8 w 112"/>
                                <a:gd name="T29" fmla="*/ 36 h 112"/>
                                <a:gd name="T30" fmla="*/ 36 w 112"/>
                                <a:gd name="T31" fmla="*/ 8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2" h="112">
                                  <a:moveTo>
                                    <a:pt x="36" y="72"/>
                                  </a:moveTo>
                                  <a:cubicBezTo>
                                    <a:pt x="44" y="72"/>
                                    <a:pt x="52" y="69"/>
                                    <a:pt x="58" y="64"/>
                                  </a:cubicBezTo>
                                  <a:cubicBezTo>
                                    <a:pt x="105" y="111"/>
                                    <a:pt x="105" y="111"/>
                                    <a:pt x="105" y="111"/>
                                  </a:cubicBezTo>
                                  <a:cubicBezTo>
                                    <a:pt x="106" y="112"/>
                                    <a:pt x="107" y="112"/>
                                    <a:pt x="108" y="112"/>
                                  </a:cubicBezTo>
                                  <a:cubicBezTo>
                                    <a:pt x="109" y="112"/>
                                    <a:pt x="110" y="112"/>
                                    <a:pt x="111" y="111"/>
                                  </a:cubicBezTo>
                                  <a:cubicBezTo>
                                    <a:pt x="112" y="109"/>
                                    <a:pt x="112" y="107"/>
                                    <a:pt x="111" y="105"/>
                                  </a:cubicBezTo>
                                  <a:cubicBezTo>
                                    <a:pt x="64" y="58"/>
                                    <a:pt x="64" y="58"/>
                                    <a:pt x="64" y="58"/>
                                  </a:cubicBezTo>
                                  <a:cubicBezTo>
                                    <a:pt x="69" y="52"/>
                                    <a:pt x="72" y="44"/>
                                    <a:pt x="72" y="36"/>
                                  </a:cubicBezTo>
                                  <a:cubicBezTo>
                                    <a:pt x="72" y="16"/>
                                    <a:pt x="56" y="0"/>
                                    <a:pt x="36" y="0"/>
                                  </a:cubicBezTo>
                                  <a:cubicBezTo>
                                    <a:pt x="16" y="0"/>
                                    <a:pt x="0" y="16"/>
                                    <a:pt x="0" y="36"/>
                                  </a:cubicBezTo>
                                  <a:cubicBezTo>
                                    <a:pt x="0" y="56"/>
                                    <a:pt x="16" y="72"/>
                                    <a:pt x="36" y="72"/>
                                  </a:cubicBezTo>
                                  <a:close/>
                                  <a:moveTo>
                                    <a:pt x="36" y="8"/>
                                  </a:moveTo>
                                  <a:cubicBezTo>
                                    <a:pt x="51" y="8"/>
                                    <a:pt x="64" y="21"/>
                                    <a:pt x="64" y="36"/>
                                  </a:cubicBezTo>
                                  <a:cubicBezTo>
                                    <a:pt x="64" y="51"/>
                                    <a:pt x="51" y="64"/>
                                    <a:pt x="36" y="64"/>
                                  </a:cubicBezTo>
                                  <a:cubicBezTo>
                                    <a:pt x="21" y="64"/>
                                    <a:pt x="8" y="51"/>
                                    <a:pt x="8" y="36"/>
                                  </a:cubicBezTo>
                                  <a:cubicBezTo>
                                    <a:pt x="8" y="21"/>
                                    <a:pt x="21" y="8"/>
                                    <a:pt x="36" y="8"/>
                                  </a:cubicBezTo>
                                  <a:close/>
                                </a:path>
                              </a:pathLst>
                            </a:custGeom>
                            <a:solidFill>
                              <a:srgbClr val="FFFFFF"/>
                            </a:solidFill>
                            <a:ln w="3175">
                              <a:solidFill>
                                <a:srgbClr val="FFFFFF"/>
                              </a:solidFill>
                            </a:ln>
                          </wps:spPr>
                          <wps:bodyPr vert="horz" wrap="square" lIns="89642" tIns="44821" rIns="89642" bIns="44821" numCol="1" anchor="t" anchorCtr="0" compatLnSpc="1">
                            <a:prstTxWarp prst="textNoShape">
                              <a:avLst/>
                            </a:prstTxWarp>
                          </wps:bodyPr>
                        </wps:wsp>
                      </wpg:grpSp>
                      <wpg:grpSp>
                        <wpg:cNvPr id="110" name="Group 110"/>
                        <wpg:cNvGrpSpPr/>
                        <wpg:grpSpPr>
                          <a:xfrm>
                            <a:off x="173764" y="510078"/>
                            <a:ext cx="707436" cy="669072"/>
                            <a:chOff x="173764" y="510078"/>
                            <a:chExt cx="707436" cy="669072"/>
                          </a:xfrm>
                        </wpg:grpSpPr>
                        <wps:wsp>
                          <wps:cNvPr id="111" name="Oval 111"/>
                          <wps:cNvSpPr/>
                          <wps:spPr bwMode="auto">
                            <a:xfrm rot="39153">
                              <a:off x="173764" y="510078"/>
                              <a:ext cx="707436" cy="669072"/>
                            </a:xfrm>
                            <a:prstGeom prst="ellipse">
                              <a:avLst/>
                            </a:prstGeom>
                            <a:solidFill>
                              <a:srgbClr val="BAD80A">
                                <a:lumMod val="75000"/>
                              </a:srgbClr>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g:grpSp>
                          <wpg:cNvPr id="112" name="Group 112"/>
                          <wpg:cNvGrpSpPr>
                            <a:grpSpLocks noChangeAspect="1"/>
                          </wpg:cNvGrpSpPr>
                          <wpg:grpSpPr bwMode="auto">
                            <a:xfrm rot="2786609">
                              <a:off x="320896" y="717968"/>
                              <a:ext cx="289076" cy="275850"/>
                              <a:chOff x="321776" y="718894"/>
                              <a:chExt cx="252" cy="246"/>
                            </a:xfrm>
                            <a:solidFill>
                              <a:srgbClr val="FFFFFF"/>
                            </a:solidFill>
                          </wpg:grpSpPr>
                          <wps:wsp>
                            <wps:cNvPr id="113" name="Rectangle 113"/>
                            <wps:cNvSpPr>
                              <a:spLocks noChangeArrowheads="1"/>
                            </wps:cNvSpPr>
                            <wps:spPr bwMode="auto">
                              <a:xfrm rot="18813391">
                                <a:off x="321848" y="719009"/>
                                <a:ext cx="246" cy="1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87880" tIns="43940" rIns="87880" bIns="43940" numCol="1" anchor="t" anchorCtr="0" compatLnSpc="1">
                              <a:prstTxWarp prst="textNoShape">
                                <a:avLst/>
                              </a:prstTxWarp>
                            </wps:bodyPr>
                          </wps:wsp>
                          <wps:wsp>
                            <wps:cNvPr id="114" name="Freeform 23"/>
                            <wps:cNvSpPr>
                              <a:spLocks/>
                            </wps:cNvSpPr>
                            <wps:spPr bwMode="auto">
                              <a:xfrm rot="19654874">
                                <a:off x="321776" y="718914"/>
                                <a:ext cx="252" cy="121"/>
                              </a:xfrm>
                              <a:custGeom>
                                <a:avLst/>
                                <a:gdLst>
                                  <a:gd name="T0" fmla="*/ 198 w 252"/>
                                  <a:gd name="T1" fmla="*/ 16 h 121"/>
                                  <a:gd name="T2" fmla="*/ 225 w 252"/>
                                  <a:gd name="T3" fmla="*/ 16 h 121"/>
                                  <a:gd name="T4" fmla="*/ 144 w 252"/>
                                  <a:gd name="T5" fmla="*/ 98 h 121"/>
                                  <a:gd name="T6" fmla="*/ 75 w 252"/>
                                  <a:gd name="T7" fmla="*/ 27 h 121"/>
                                  <a:gd name="T8" fmla="*/ 0 w 252"/>
                                  <a:gd name="T9" fmla="*/ 103 h 121"/>
                                  <a:gd name="T10" fmla="*/ 12 w 252"/>
                                  <a:gd name="T11" fmla="*/ 115 h 121"/>
                                  <a:gd name="T12" fmla="*/ 75 w 252"/>
                                  <a:gd name="T13" fmla="*/ 51 h 121"/>
                                  <a:gd name="T14" fmla="*/ 144 w 252"/>
                                  <a:gd name="T15" fmla="*/ 121 h 121"/>
                                  <a:gd name="T16" fmla="*/ 237 w 252"/>
                                  <a:gd name="T17" fmla="*/ 27 h 121"/>
                                  <a:gd name="T18" fmla="*/ 237 w 252"/>
                                  <a:gd name="T19" fmla="*/ 55 h 121"/>
                                  <a:gd name="T20" fmla="*/ 252 w 252"/>
                                  <a:gd name="T21" fmla="*/ 55 h 121"/>
                                  <a:gd name="T22" fmla="*/ 252 w 252"/>
                                  <a:gd name="T23" fmla="*/ 0 h 121"/>
                                  <a:gd name="T24" fmla="*/ 198 w 252"/>
                                  <a:gd name="T25" fmla="*/ 0 h 121"/>
                                  <a:gd name="T26" fmla="*/ 198 w 252"/>
                                  <a:gd name="T27" fmla="*/ 16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121">
                                    <a:moveTo>
                                      <a:pt x="198" y="16"/>
                                    </a:moveTo>
                                    <a:lnTo>
                                      <a:pt x="225" y="16"/>
                                    </a:lnTo>
                                    <a:lnTo>
                                      <a:pt x="144" y="98"/>
                                    </a:lnTo>
                                    <a:lnTo>
                                      <a:pt x="75" y="27"/>
                                    </a:lnTo>
                                    <a:lnTo>
                                      <a:pt x="0" y="103"/>
                                    </a:lnTo>
                                    <a:lnTo>
                                      <a:pt x="12" y="115"/>
                                    </a:lnTo>
                                    <a:lnTo>
                                      <a:pt x="75" y="51"/>
                                    </a:lnTo>
                                    <a:lnTo>
                                      <a:pt x="144" y="121"/>
                                    </a:lnTo>
                                    <a:lnTo>
                                      <a:pt x="237" y="27"/>
                                    </a:lnTo>
                                    <a:lnTo>
                                      <a:pt x="237" y="55"/>
                                    </a:lnTo>
                                    <a:lnTo>
                                      <a:pt x="252" y="55"/>
                                    </a:lnTo>
                                    <a:lnTo>
                                      <a:pt x="252" y="0"/>
                                    </a:lnTo>
                                    <a:lnTo>
                                      <a:pt x="198" y="0"/>
                                    </a:lnTo>
                                    <a:lnTo>
                                      <a:pt x="198" y="1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7880" tIns="43940" rIns="87880" bIns="43940" numCol="1" anchor="t" anchorCtr="0" compatLnSpc="1">
                              <a:prstTxWarp prst="textNoShape">
                                <a:avLst/>
                              </a:prstTxWarp>
                            </wps:bodyPr>
                          </wps:wsp>
                        </wpg:grpSp>
                      </wpg:grpSp>
                      <wpg:grpSp>
                        <wpg:cNvPr id="115" name="Group 115"/>
                        <wpg:cNvGrpSpPr/>
                        <wpg:grpSpPr>
                          <a:xfrm rot="39153">
                            <a:off x="1253615" y="1106006"/>
                            <a:ext cx="707436" cy="669072"/>
                            <a:chOff x="1253615" y="1106006"/>
                            <a:chExt cx="1399719" cy="1354255"/>
                          </a:xfrm>
                        </wpg:grpSpPr>
                        <wps:wsp>
                          <wps:cNvPr id="116" name="Oval 116"/>
                          <wps:cNvSpPr/>
                          <wps:spPr bwMode="auto">
                            <a:xfrm>
                              <a:off x="1253615" y="1106006"/>
                              <a:ext cx="1399719" cy="1354255"/>
                            </a:xfrm>
                            <a:prstGeom prst="ellipse">
                              <a:avLst/>
                            </a:prstGeom>
                            <a:solidFill>
                              <a:srgbClr val="0078D7"/>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s:wsp>
                          <wps:cNvPr id="118" name="Freeform 152"/>
                          <wps:cNvSpPr>
                            <a:spLocks noEditPoints="1"/>
                          </wps:cNvSpPr>
                          <wps:spPr bwMode="auto">
                            <a:xfrm rot="1900135">
                              <a:off x="1696017" y="1497268"/>
                              <a:ext cx="525237" cy="491767"/>
                            </a:xfrm>
                            <a:custGeom>
                              <a:avLst/>
                              <a:gdLst>
                                <a:gd name="T0" fmla="*/ 112 w 117"/>
                                <a:gd name="T1" fmla="*/ 5 h 109"/>
                                <a:gd name="T2" fmla="*/ 96 w 117"/>
                                <a:gd name="T3" fmla="*/ 5 h 109"/>
                                <a:gd name="T4" fmla="*/ 23 w 117"/>
                                <a:gd name="T5" fmla="*/ 77 h 109"/>
                                <a:gd name="T6" fmla="*/ 8 w 117"/>
                                <a:gd name="T7" fmla="*/ 93 h 109"/>
                                <a:gd name="T8" fmla="*/ 4 w 117"/>
                                <a:gd name="T9" fmla="*/ 97 h 109"/>
                                <a:gd name="T10" fmla="*/ 0 w 117"/>
                                <a:gd name="T11" fmla="*/ 97 h 109"/>
                                <a:gd name="T12" fmla="*/ 0 w 117"/>
                                <a:gd name="T13" fmla="*/ 101 h 109"/>
                                <a:gd name="T14" fmla="*/ 8 w 117"/>
                                <a:gd name="T15" fmla="*/ 109 h 109"/>
                                <a:gd name="T16" fmla="*/ 24 w 117"/>
                                <a:gd name="T17" fmla="*/ 109 h 109"/>
                                <a:gd name="T18" fmla="*/ 40 w 117"/>
                                <a:gd name="T19" fmla="*/ 94 h 109"/>
                                <a:gd name="T20" fmla="*/ 112 w 117"/>
                                <a:gd name="T21" fmla="*/ 21 h 109"/>
                                <a:gd name="T22" fmla="*/ 112 w 117"/>
                                <a:gd name="T23" fmla="*/ 5 h 109"/>
                                <a:gd name="T24" fmla="*/ 44 w 117"/>
                                <a:gd name="T25" fmla="*/ 79 h 109"/>
                                <a:gd name="T26" fmla="*/ 38 w 117"/>
                                <a:gd name="T27" fmla="*/ 85 h 109"/>
                                <a:gd name="T28" fmla="*/ 32 w 117"/>
                                <a:gd name="T29" fmla="*/ 79 h 109"/>
                                <a:gd name="T30" fmla="*/ 38 w 117"/>
                                <a:gd name="T31" fmla="*/ 73 h 109"/>
                                <a:gd name="T32" fmla="*/ 44 w 117"/>
                                <a:gd name="T33" fmla="*/ 79 h 109"/>
                                <a:gd name="T34" fmla="*/ 24 w 117"/>
                                <a:gd name="T35" fmla="*/ 101 h 109"/>
                                <a:gd name="T36" fmla="*/ 13 w 117"/>
                                <a:gd name="T37" fmla="*/ 101 h 109"/>
                                <a:gd name="T38" fmla="*/ 16 w 117"/>
                                <a:gd name="T39" fmla="*/ 93 h 109"/>
                                <a:gd name="T40" fmla="*/ 24 w 117"/>
                                <a:gd name="T41" fmla="*/ 85 h 109"/>
                                <a:gd name="T42" fmla="*/ 32 w 117"/>
                                <a:gd name="T43" fmla="*/ 93 h 109"/>
                                <a:gd name="T44" fmla="*/ 24 w 117"/>
                                <a:gd name="T45" fmla="*/ 101 h 109"/>
                                <a:gd name="T46" fmla="*/ 107 w 117"/>
                                <a:gd name="T47" fmla="*/ 16 h 109"/>
                                <a:gd name="T48" fmla="*/ 50 w 117"/>
                                <a:gd name="T49" fmla="*/ 73 h 109"/>
                                <a:gd name="T50" fmla="*/ 44 w 117"/>
                                <a:gd name="T51" fmla="*/ 67 h 109"/>
                                <a:gd name="T52" fmla="*/ 101 w 117"/>
                                <a:gd name="T53" fmla="*/ 10 h 109"/>
                                <a:gd name="T54" fmla="*/ 107 w 117"/>
                                <a:gd name="T55" fmla="*/ 10 h 109"/>
                                <a:gd name="T56" fmla="*/ 107 w 117"/>
                                <a:gd name="T57"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17" h="109">
                                  <a:moveTo>
                                    <a:pt x="112" y="5"/>
                                  </a:moveTo>
                                  <a:cubicBezTo>
                                    <a:pt x="108" y="0"/>
                                    <a:pt x="100" y="0"/>
                                    <a:pt x="96" y="5"/>
                                  </a:cubicBezTo>
                                  <a:cubicBezTo>
                                    <a:pt x="23" y="77"/>
                                    <a:pt x="23" y="77"/>
                                    <a:pt x="23" y="77"/>
                                  </a:cubicBezTo>
                                  <a:cubicBezTo>
                                    <a:pt x="15" y="78"/>
                                    <a:pt x="8" y="85"/>
                                    <a:pt x="8" y="93"/>
                                  </a:cubicBezTo>
                                  <a:cubicBezTo>
                                    <a:pt x="8" y="95"/>
                                    <a:pt x="6" y="97"/>
                                    <a:pt x="4" y="97"/>
                                  </a:cubicBezTo>
                                  <a:cubicBezTo>
                                    <a:pt x="0" y="97"/>
                                    <a:pt x="0" y="97"/>
                                    <a:pt x="0" y="97"/>
                                  </a:cubicBezTo>
                                  <a:cubicBezTo>
                                    <a:pt x="0" y="101"/>
                                    <a:pt x="0" y="101"/>
                                    <a:pt x="0" y="101"/>
                                  </a:cubicBezTo>
                                  <a:cubicBezTo>
                                    <a:pt x="0" y="105"/>
                                    <a:pt x="4" y="109"/>
                                    <a:pt x="8" y="109"/>
                                  </a:cubicBezTo>
                                  <a:cubicBezTo>
                                    <a:pt x="24" y="109"/>
                                    <a:pt x="24" y="109"/>
                                    <a:pt x="24" y="109"/>
                                  </a:cubicBezTo>
                                  <a:cubicBezTo>
                                    <a:pt x="32" y="109"/>
                                    <a:pt x="39" y="102"/>
                                    <a:pt x="40" y="94"/>
                                  </a:cubicBezTo>
                                  <a:cubicBezTo>
                                    <a:pt x="112" y="21"/>
                                    <a:pt x="112" y="21"/>
                                    <a:pt x="112" y="21"/>
                                  </a:cubicBezTo>
                                  <a:cubicBezTo>
                                    <a:pt x="117" y="17"/>
                                    <a:pt x="117" y="9"/>
                                    <a:pt x="112" y="5"/>
                                  </a:cubicBezTo>
                                  <a:close/>
                                  <a:moveTo>
                                    <a:pt x="44" y="79"/>
                                  </a:moveTo>
                                  <a:cubicBezTo>
                                    <a:pt x="38" y="85"/>
                                    <a:pt x="38" y="85"/>
                                    <a:pt x="38" y="85"/>
                                  </a:cubicBezTo>
                                  <a:cubicBezTo>
                                    <a:pt x="36" y="83"/>
                                    <a:pt x="34" y="81"/>
                                    <a:pt x="32" y="79"/>
                                  </a:cubicBezTo>
                                  <a:cubicBezTo>
                                    <a:pt x="38" y="73"/>
                                    <a:pt x="38" y="73"/>
                                    <a:pt x="38" y="73"/>
                                  </a:cubicBezTo>
                                  <a:cubicBezTo>
                                    <a:pt x="41" y="74"/>
                                    <a:pt x="43" y="76"/>
                                    <a:pt x="44" y="79"/>
                                  </a:cubicBezTo>
                                  <a:close/>
                                  <a:moveTo>
                                    <a:pt x="24" y="101"/>
                                  </a:moveTo>
                                  <a:cubicBezTo>
                                    <a:pt x="13" y="101"/>
                                    <a:pt x="13" y="101"/>
                                    <a:pt x="13" y="101"/>
                                  </a:cubicBezTo>
                                  <a:cubicBezTo>
                                    <a:pt x="15" y="99"/>
                                    <a:pt x="16" y="96"/>
                                    <a:pt x="16" y="93"/>
                                  </a:cubicBezTo>
                                  <a:cubicBezTo>
                                    <a:pt x="16" y="89"/>
                                    <a:pt x="20" y="85"/>
                                    <a:pt x="24" y="85"/>
                                  </a:cubicBezTo>
                                  <a:cubicBezTo>
                                    <a:pt x="28" y="85"/>
                                    <a:pt x="32" y="89"/>
                                    <a:pt x="32" y="93"/>
                                  </a:cubicBezTo>
                                  <a:cubicBezTo>
                                    <a:pt x="32" y="97"/>
                                    <a:pt x="28" y="101"/>
                                    <a:pt x="24" y="101"/>
                                  </a:cubicBezTo>
                                  <a:close/>
                                  <a:moveTo>
                                    <a:pt x="107" y="16"/>
                                  </a:moveTo>
                                  <a:cubicBezTo>
                                    <a:pt x="50" y="73"/>
                                    <a:pt x="50" y="73"/>
                                    <a:pt x="50" y="73"/>
                                  </a:cubicBezTo>
                                  <a:cubicBezTo>
                                    <a:pt x="48" y="71"/>
                                    <a:pt x="46" y="69"/>
                                    <a:pt x="44" y="67"/>
                                  </a:cubicBezTo>
                                  <a:cubicBezTo>
                                    <a:pt x="101" y="10"/>
                                    <a:pt x="101" y="10"/>
                                    <a:pt x="101" y="10"/>
                                  </a:cubicBezTo>
                                  <a:cubicBezTo>
                                    <a:pt x="103" y="9"/>
                                    <a:pt x="105" y="9"/>
                                    <a:pt x="107" y="10"/>
                                  </a:cubicBezTo>
                                  <a:cubicBezTo>
                                    <a:pt x="108" y="12"/>
                                    <a:pt x="108" y="14"/>
                                    <a:pt x="107" y="16"/>
                                  </a:cubicBezTo>
                                  <a:close/>
                                </a:path>
                              </a:pathLst>
                            </a:custGeom>
                            <a:solidFill>
                              <a:srgbClr val="FFFFFF"/>
                            </a:solidFill>
                            <a:ln>
                              <a:noFill/>
                            </a:ln>
                          </wps:spPr>
                          <wps:bodyPr vert="horz" wrap="square" lIns="89642" tIns="44821" rIns="89642" bIns="44821" numCol="1" anchor="t" anchorCtr="0" compatLnSpc="1">
                            <a:prstTxWarp prst="textNoShape">
                              <a:avLst/>
                            </a:prstTxWarp>
                          </wps:bodyPr>
                        </wps:wsp>
                      </wpg:grpSp>
                      <wpg:grpSp>
                        <wpg:cNvPr id="119" name="Group 119"/>
                        <wpg:cNvGrpSpPr/>
                        <wpg:grpSpPr>
                          <a:xfrm rot="39153">
                            <a:off x="336778" y="1276084"/>
                            <a:ext cx="707436" cy="669072"/>
                            <a:chOff x="336778" y="1276084"/>
                            <a:chExt cx="1399719" cy="1354255"/>
                          </a:xfrm>
                        </wpg:grpSpPr>
                        <wps:wsp>
                          <wps:cNvPr id="120" name="Oval 120"/>
                          <wps:cNvSpPr/>
                          <wps:spPr bwMode="auto">
                            <a:xfrm>
                              <a:off x="336778" y="1276084"/>
                              <a:ext cx="1399719" cy="1354255"/>
                            </a:xfrm>
                            <a:prstGeom prst="ellipse">
                              <a:avLst/>
                            </a:prstGeom>
                            <a:solidFill>
                              <a:srgbClr val="002050"/>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g:grpSp>
                          <wpg:cNvPr id="121" name="Group 121"/>
                          <wpg:cNvGrpSpPr>
                            <a:grpSpLocks noChangeAspect="1"/>
                          </wpg:cNvGrpSpPr>
                          <wpg:grpSpPr bwMode="auto">
                            <a:xfrm>
                              <a:off x="793706" y="1714346"/>
                              <a:ext cx="485857" cy="476331"/>
                              <a:chOff x="793706" y="1714346"/>
                              <a:chExt cx="204" cy="200"/>
                            </a:xfrm>
                            <a:solidFill>
                              <a:srgbClr val="FFFFFF"/>
                            </a:solidFill>
                          </wpg:grpSpPr>
                          <wps:wsp>
                            <wps:cNvPr id="122" name="Freeform 36"/>
                            <wps:cNvSpPr>
                              <a:spLocks noEditPoints="1"/>
                            </wps:cNvSpPr>
                            <wps:spPr bwMode="auto">
                              <a:xfrm>
                                <a:off x="793706" y="1714346"/>
                                <a:ext cx="204" cy="200"/>
                              </a:xfrm>
                              <a:custGeom>
                                <a:avLst/>
                                <a:gdLst>
                                  <a:gd name="T0" fmla="*/ 37 w 106"/>
                                  <a:gd name="T1" fmla="*/ 104 h 104"/>
                                  <a:gd name="T2" fmla="*/ 26 w 106"/>
                                  <a:gd name="T3" fmla="*/ 86 h 104"/>
                                  <a:gd name="T4" fmla="*/ 0 w 106"/>
                                  <a:gd name="T5" fmla="*/ 64 h 104"/>
                                  <a:gd name="T6" fmla="*/ 9 w 106"/>
                                  <a:gd name="T7" fmla="*/ 52 h 104"/>
                                  <a:gd name="T8" fmla="*/ 0 w 106"/>
                                  <a:gd name="T9" fmla="*/ 40 h 104"/>
                                  <a:gd name="T10" fmla="*/ 26 w 106"/>
                                  <a:gd name="T11" fmla="*/ 18 h 104"/>
                                  <a:gd name="T12" fmla="*/ 37 w 106"/>
                                  <a:gd name="T13" fmla="*/ 0 h 104"/>
                                  <a:gd name="T14" fmla="*/ 69 w 106"/>
                                  <a:gd name="T15" fmla="*/ 11 h 104"/>
                                  <a:gd name="T16" fmla="*/ 90 w 106"/>
                                  <a:gd name="T17" fmla="*/ 12 h 104"/>
                                  <a:gd name="T18" fmla="*/ 96 w 106"/>
                                  <a:gd name="T19" fmla="*/ 45 h 104"/>
                                  <a:gd name="T20" fmla="*/ 96 w 106"/>
                                  <a:gd name="T21" fmla="*/ 59 h 104"/>
                                  <a:gd name="T22" fmla="*/ 90 w 106"/>
                                  <a:gd name="T23" fmla="*/ 92 h 104"/>
                                  <a:gd name="T24" fmla="*/ 69 w 106"/>
                                  <a:gd name="T25" fmla="*/ 93 h 104"/>
                                  <a:gd name="T26" fmla="*/ 45 w 106"/>
                                  <a:gd name="T27" fmla="*/ 96 h 104"/>
                                  <a:gd name="T28" fmla="*/ 61 w 106"/>
                                  <a:gd name="T29" fmla="*/ 87 h 104"/>
                                  <a:gd name="T30" fmla="*/ 77 w 106"/>
                                  <a:gd name="T31" fmla="*/ 79 h 104"/>
                                  <a:gd name="T32" fmla="*/ 87 w 106"/>
                                  <a:gd name="T33" fmla="*/ 81 h 104"/>
                                  <a:gd name="T34" fmla="*/ 87 w 106"/>
                                  <a:gd name="T35" fmla="*/ 63 h 104"/>
                                  <a:gd name="T36" fmla="*/ 89 w 106"/>
                                  <a:gd name="T37" fmla="*/ 52 h 104"/>
                                  <a:gd name="T38" fmla="*/ 87 w 106"/>
                                  <a:gd name="T39" fmla="*/ 41 h 104"/>
                                  <a:gd name="T40" fmla="*/ 87 w 106"/>
                                  <a:gd name="T41" fmla="*/ 23 h 104"/>
                                  <a:gd name="T42" fmla="*/ 77 w 106"/>
                                  <a:gd name="T43" fmla="*/ 26 h 104"/>
                                  <a:gd name="T44" fmla="*/ 61 w 106"/>
                                  <a:gd name="T45" fmla="*/ 17 h 104"/>
                                  <a:gd name="T46" fmla="*/ 45 w 106"/>
                                  <a:gd name="T47" fmla="*/ 8 h 104"/>
                                  <a:gd name="T48" fmla="*/ 42 w 106"/>
                                  <a:gd name="T49" fmla="*/ 18 h 104"/>
                                  <a:gd name="T50" fmla="*/ 27 w 106"/>
                                  <a:gd name="T51" fmla="*/ 27 h 104"/>
                                  <a:gd name="T52" fmla="*/ 11 w 106"/>
                                  <a:gd name="T53" fmla="*/ 37 h 104"/>
                                  <a:gd name="T54" fmla="*/ 18 w 106"/>
                                  <a:gd name="T55" fmla="*/ 44 h 104"/>
                                  <a:gd name="T56" fmla="*/ 18 w 106"/>
                                  <a:gd name="T57" fmla="*/ 60 h 104"/>
                                  <a:gd name="T58" fmla="*/ 11 w 106"/>
                                  <a:gd name="T59" fmla="*/ 67 h 104"/>
                                  <a:gd name="T60" fmla="*/ 27 w 106"/>
                                  <a:gd name="T61" fmla="*/ 77 h 104"/>
                                  <a:gd name="T62" fmla="*/ 42 w 106"/>
                                  <a:gd name="T63" fmla="*/ 86 h 104"/>
                                  <a:gd name="T64" fmla="*/ 45 w 106"/>
                                  <a:gd name="T65" fmla="*/ 9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6" h="104">
                                    <a:moveTo>
                                      <a:pt x="69" y="104"/>
                                    </a:moveTo>
                                    <a:cubicBezTo>
                                      <a:pt x="37" y="104"/>
                                      <a:pt x="37" y="104"/>
                                      <a:pt x="37" y="104"/>
                                    </a:cubicBezTo>
                                    <a:cubicBezTo>
                                      <a:pt x="37" y="93"/>
                                      <a:pt x="37" y="93"/>
                                      <a:pt x="37" y="93"/>
                                    </a:cubicBezTo>
                                    <a:cubicBezTo>
                                      <a:pt x="33" y="91"/>
                                      <a:pt x="29" y="89"/>
                                      <a:pt x="26" y="86"/>
                                    </a:cubicBezTo>
                                    <a:cubicBezTo>
                                      <a:pt x="16" y="92"/>
                                      <a:pt x="16" y="92"/>
                                      <a:pt x="16" y="92"/>
                                    </a:cubicBezTo>
                                    <a:cubicBezTo>
                                      <a:pt x="0" y="64"/>
                                      <a:pt x="0" y="64"/>
                                      <a:pt x="0" y="64"/>
                                    </a:cubicBezTo>
                                    <a:cubicBezTo>
                                      <a:pt x="10" y="59"/>
                                      <a:pt x="10" y="59"/>
                                      <a:pt x="10" y="59"/>
                                    </a:cubicBezTo>
                                    <a:cubicBezTo>
                                      <a:pt x="9" y="56"/>
                                      <a:pt x="9" y="54"/>
                                      <a:pt x="9" y="52"/>
                                    </a:cubicBezTo>
                                    <a:cubicBezTo>
                                      <a:pt x="9" y="50"/>
                                      <a:pt x="9" y="48"/>
                                      <a:pt x="10" y="45"/>
                                    </a:cubicBezTo>
                                    <a:cubicBezTo>
                                      <a:pt x="0" y="40"/>
                                      <a:pt x="0" y="40"/>
                                      <a:pt x="0" y="40"/>
                                    </a:cubicBezTo>
                                    <a:cubicBezTo>
                                      <a:pt x="16" y="12"/>
                                      <a:pt x="16" y="12"/>
                                      <a:pt x="16" y="12"/>
                                    </a:cubicBezTo>
                                    <a:cubicBezTo>
                                      <a:pt x="26" y="18"/>
                                      <a:pt x="26" y="18"/>
                                      <a:pt x="26" y="18"/>
                                    </a:cubicBezTo>
                                    <a:cubicBezTo>
                                      <a:pt x="29" y="15"/>
                                      <a:pt x="33" y="13"/>
                                      <a:pt x="37" y="11"/>
                                    </a:cubicBezTo>
                                    <a:cubicBezTo>
                                      <a:pt x="37" y="0"/>
                                      <a:pt x="37" y="0"/>
                                      <a:pt x="37" y="0"/>
                                    </a:cubicBezTo>
                                    <a:cubicBezTo>
                                      <a:pt x="69" y="0"/>
                                      <a:pt x="69" y="0"/>
                                      <a:pt x="69" y="0"/>
                                    </a:cubicBezTo>
                                    <a:cubicBezTo>
                                      <a:pt x="69" y="11"/>
                                      <a:pt x="69" y="11"/>
                                      <a:pt x="69" y="11"/>
                                    </a:cubicBezTo>
                                    <a:cubicBezTo>
                                      <a:pt x="73" y="13"/>
                                      <a:pt x="77" y="15"/>
                                      <a:pt x="80" y="18"/>
                                    </a:cubicBezTo>
                                    <a:cubicBezTo>
                                      <a:pt x="90" y="12"/>
                                      <a:pt x="90" y="12"/>
                                      <a:pt x="90" y="12"/>
                                    </a:cubicBezTo>
                                    <a:cubicBezTo>
                                      <a:pt x="106" y="40"/>
                                      <a:pt x="106" y="40"/>
                                      <a:pt x="106" y="40"/>
                                    </a:cubicBezTo>
                                    <a:cubicBezTo>
                                      <a:pt x="96" y="45"/>
                                      <a:pt x="96" y="45"/>
                                      <a:pt x="96" y="45"/>
                                    </a:cubicBezTo>
                                    <a:cubicBezTo>
                                      <a:pt x="97" y="48"/>
                                      <a:pt x="97" y="50"/>
                                      <a:pt x="97" y="52"/>
                                    </a:cubicBezTo>
                                    <a:cubicBezTo>
                                      <a:pt x="97" y="54"/>
                                      <a:pt x="97" y="56"/>
                                      <a:pt x="96" y="59"/>
                                    </a:cubicBezTo>
                                    <a:cubicBezTo>
                                      <a:pt x="106" y="64"/>
                                      <a:pt x="106" y="64"/>
                                      <a:pt x="106" y="64"/>
                                    </a:cubicBezTo>
                                    <a:cubicBezTo>
                                      <a:pt x="90" y="92"/>
                                      <a:pt x="90" y="92"/>
                                      <a:pt x="90" y="92"/>
                                    </a:cubicBezTo>
                                    <a:cubicBezTo>
                                      <a:pt x="80" y="86"/>
                                      <a:pt x="80" y="86"/>
                                      <a:pt x="80" y="86"/>
                                    </a:cubicBezTo>
                                    <a:cubicBezTo>
                                      <a:pt x="77" y="89"/>
                                      <a:pt x="73" y="91"/>
                                      <a:pt x="69" y="93"/>
                                    </a:cubicBezTo>
                                    <a:lnTo>
                                      <a:pt x="69" y="104"/>
                                    </a:lnTo>
                                    <a:close/>
                                    <a:moveTo>
                                      <a:pt x="45" y="96"/>
                                    </a:moveTo>
                                    <a:cubicBezTo>
                                      <a:pt x="61" y="96"/>
                                      <a:pt x="61" y="96"/>
                                      <a:pt x="61" y="96"/>
                                    </a:cubicBezTo>
                                    <a:cubicBezTo>
                                      <a:pt x="61" y="87"/>
                                      <a:pt x="61" y="87"/>
                                      <a:pt x="61" y="87"/>
                                    </a:cubicBezTo>
                                    <a:cubicBezTo>
                                      <a:pt x="64" y="86"/>
                                      <a:pt x="64" y="86"/>
                                      <a:pt x="64" y="86"/>
                                    </a:cubicBezTo>
                                    <a:cubicBezTo>
                                      <a:pt x="69" y="85"/>
                                      <a:pt x="73" y="82"/>
                                      <a:pt x="77" y="79"/>
                                    </a:cubicBezTo>
                                    <a:cubicBezTo>
                                      <a:pt x="79" y="77"/>
                                      <a:pt x="79" y="77"/>
                                      <a:pt x="79" y="77"/>
                                    </a:cubicBezTo>
                                    <a:cubicBezTo>
                                      <a:pt x="87" y="81"/>
                                      <a:pt x="87" y="81"/>
                                      <a:pt x="87" y="81"/>
                                    </a:cubicBezTo>
                                    <a:cubicBezTo>
                                      <a:pt x="95" y="67"/>
                                      <a:pt x="95" y="67"/>
                                      <a:pt x="95" y="67"/>
                                    </a:cubicBezTo>
                                    <a:cubicBezTo>
                                      <a:pt x="87" y="63"/>
                                      <a:pt x="87" y="63"/>
                                      <a:pt x="87" y="63"/>
                                    </a:cubicBezTo>
                                    <a:cubicBezTo>
                                      <a:pt x="88" y="60"/>
                                      <a:pt x="88" y="60"/>
                                      <a:pt x="88" y="60"/>
                                    </a:cubicBezTo>
                                    <a:cubicBezTo>
                                      <a:pt x="89" y="57"/>
                                      <a:pt x="89" y="55"/>
                                      <a:pt x="89" y="52"/>
                                    </a:cubicBezTo>
                                    <a:cubicBezTo>
                                      <a:pt x="89" y="49"/>
                                      <a:pt x="89" y="47"/>
                                      <a:pt x="88" y="44"/>
                                    </a:cubicBezTo>
                                    <a:cubicBezTo>
                                      <a:pt x="87" y="41"/>
                                      <a:pt x="87" y="41"/>
                                      <a:pt x="87" y="41"/>
                                    </a:cubicBezTo>
                                    <a:cubicBezTo>
                                      <a:pt x="95" y="37"/>
                                      <a:pt x="95" y="37"/>
                                      <a:pt x="95" y="37"/>
                                    </a:cubicBezTo>
                                    <a:cubicBezTo>
                                      <a:pt x="87" y="23"/>
                                      <a:pt x="87" y="23"/>
                                      <a:pt x="87" y="23"/>
                                    </a:cubicBezTo>
                                    <a:cubicBezTo>
                                      <a:pt x="79" y="27"/>
                                      <a:pt x="79" y="27"/>
                                      <a:pt x="79" y="27"/>
                                    </a:cubicBezTo>
                                    <a:cubicBezTo>
                                      <a:pt x="77" y="26"/>
                                      <a:pt x="77" y="26"/>
                                      <a:pt x="77" y="26"/>
                                    </a:cubicBezTo>
                                    <a:cubicBezTo>
                                      <a:pt x="73" y="22"/>
                                      <a:pt x="69" y="19"/>
                                      <a:pt x="64" y="18"/>
                                    </a:cubicBezTo>
                                    <a:cubicBezTo>
                                      <a:pt x="61" y="17"/>
                                      <a:pt x="61" y="17"/>
                                      <a:pt x="61" y="17"/>
                                    </a:cubicBezTo>
                                    <a:cubicBezTo>
                                      <a:pt x="61" y="8"/>
                                      <a:pt x="61" y="8"/>
                                      <a:pt x="61" y="8"/>
                                    </a:cubicBezTo>
                                    <a:cubicBezTo>
                                      <a:pt x="45" y="8"/>
                                      <a:pt x="45" y="8"/>
                                      <a:pt x="45" y="8"/>
                                    </a:cubicBezTo>
                                    <a:cubicBezTo>
                                      <a:pt x="45" y="17"/>
                                      <a:pt x="45" y="17"/>
                                      <a:pt x="45" y="17"/>
                                    </a:cubicBezTo>
                                    <a:cubicBezTo>
                                      <a:pt x="42" y="18"/>
                                      <a:pt x="42" y="18"/>
                                      <a:pt x="42" y="18"/>
                                    </a:cubicBezTo>
                                    <a:cubicBezTo>
                                      <a:pt x="37" y="19"/>
                                      <a:pt x="33" y="22"/>
                                      <a:pt x="29" y="26"/>
                                    </a:cubicBezTo>
                                    <a:cubicBezTo>
                                      <a:pt x="27" y="27"/>
                                      <a:pt x="27" y="27"/>
                                      <a:pt x="27" y="27"/>
                                    </a:cubicBezTo>
                                    <a:cubicBezTo>
                                      <a:pt x="19" y="23"/>
                                      <a:pt x="19" y="23"/>
                                      <a:pt x="19" y="23"/>
                                    </a:cubicBezTo>
                                    <a:cubicBezTo>
                                      <a:pt x="11" y="37"/>
                                      <a:pt x="11" y="37"/>
                                      <a:pt x="11" y="37"/>
                                    </a:cubicBezTo>
                                    <a:cubicBezTo>
                                      <a:pt x="19" y="41"/>
                                      <a:pt x="19" y="41"/>
                                      <a:pt x="19" y="41"/>
                                    </a:cubicBezTo>
                                    <a:cubicBezTo>
                                      <a:pt x="18" y="44"/>
                                      <a:pt x="18" y="44"/>
                                      <a:pt x="18" y="44"/>
                                    </a:cubicBezTo>
                                    <a:cubicBezTo>
                                      <a:pt x="17" y="47"/>
                                      <a:pt x="17" y="49"/>
                                      <a:pt x="17" y="52"/>
                                    </a:cubicBezTo>
                                    <a:cubicBezTo>
                                      <a:pt x="17" y="55"/>
                                      <a:pt x="17" y="57"/>
                                      <a:pt x="18" y="60"/>
                                    </a:cubicBezTo>
                                    <a:cubicBezTo>
                                      <a:pt x="19" y="63"/>
                                      <a:pt x="19" y="63"/>
                                      <a:pt x="19" y="63"/>
                                    </a:cubicBezTo>
                                    <a:cubicBezTo>
                                      <a:pt x="11" y="67"/>
                                      <a:pt x="11" y="67"/>
                                      <a:pt x="11" y="67"/>
                                    </a:cubicBezTo>
                                    <a:cubicBezTo>
                                      <a:pt x="19" y="81"/>
                                      <a:pt x="19" y="81"/>
                                      <a:pt x="19" y="81"/>
                                    </a:cubicBezTo>
                                    <a:cubicBezTo>
                                      <a:pt x="27" y="77"/>
                                      <a:pt x="27" y="77"/>
                                      <a:pt x="27" y="77"/>
                                    </a:cubicBezTo>
                                    <a:cubicBezTo>
                                      <a:pt x="29" y="79"/>
                                      <a:pt x="29" y="79"/>
                                      <a:pt x="29" y="79"/>
                                    </a:cubicBezTo>
                                    <a:cubicBezTo>
                                      <a:pt x="33" y="82"/>
                                      <a:pt x="37" y="85"/>
                                      <a:pt x="42" y="86"/>
                                    </a:cubicBezTo>
                                    <a:cubicBezTo>
                                      <a:pt x="45" y="87"/>
                                      <a:pt x="45" y="87"/>
                                      <a:pt x="45" y="87"/>
                                    </a:cubicBezTo>
                                    <a:lnTo>
                                      <a:pt x="45" y="9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9642" tIns="44821" rIns="89642" bIns="44821" numCol="1" anchor="t" anchorCtr="0" compatLnSpc="1">
                              <a:prstTxWarp prst="textNoShape">
                                <a:avLst/>
                              </a:prstTxWarp>
                            </wps:bodyPr>
                          </wps:wsp>
                          <wps:wsp>
                            <wps:cNvPr id="123" name="Freeform 37"/>
                            <wps:cNvSpPr>
                              <a:spLocks noEditPoints="1"/>
                            </wps:cNvSpPr>
                            <wps:spPr bwMode="auto">
                              <a:xfrm>
                                <a:off x="793754" y="1714392"/>
                                <a:ext cx="108" cy="108"/>
                              </a:xfrm>
                              <a:custGeom>
                                <a:avLst/>
                                <a:gdLst>
                                  <a:gd name="T0" fmla="*/ 28 w 56"/>
                                  <a:gd name="T1" fmla="*/ 56 h 56"/>
                                  <a:gd name="T2" fmla="*/ 0 w 56"/>
                                  <a:gd name="T3" fmla="*/ 28 h 56"/>
                                  <a:gd name="T4" fmla="*/ 28 w 56"/>
                                  <a:gd name="T5" fmla="*/ 0 h 56"/>
                                  <a:gd name="T6" fmla="*/ 56 w 56"/>
                                  <a:gd name="T7" fmla="*/ 28 h 56"/>
                                  <a:gd name="T8" fmla="*/ 28 w 56"/>
                                  <a:gd name="T9" fmla="*/ 56 h 56"/>
                                  <a:gd name="T10" fmla="*/ 28 w 56"/>
                                  <a:gd name="T11" fmla="*/ 8 h 56"/>
                                  <a:gd name="T12" fmla="*/ 8 w 56"/>
                                  <a:gd name="T13" fmla="*/ 28 h 56"/>
                                  <a:gd name="T14" fmla="*/ 28 w 56"/>
                                  <a:gd name="T15" fmla="*/ 48 h 56"/>
                                  <a:gd name="T16" fmla="*/ 48 w 56"/>
                                  <a:gd name="T17" fmla="*/ 28 h 56"/>
                                  <a:gd name="T18" fmla="*/ 28 w 56"/>
                                  <a:gd name="T19" fmla="*/ 8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56">
                                    <a:moveTo>
                                      <a:pt x="28" y="56"/>
                                    </a:moveTo>
                                    <a:cubicBezTo>
                                      <a:pt x="13" y="56"/>
                                      <a:pt x="0" y="43"/>
                                      <a:pt x="0" y="28"/>
                                    </a:cubicBezTo>
                                    <a:cubicBezTo>
                                      <a:pt x="0" y="13"/>
                                      <a:pt x="13" y="0"/>
                                      <a:pt x="28" y="0"/>
                                    </a:cubicBezTo>
                                    <a:cubicBezTo>
                                      <a:pt x="43" y="0"/>
                                      <a:pt x="56" y="13"/>
                                      <a:pt x="56" y="28"/>
                                    </a:cubicBezTo>
                                    <a:cubicBezTo>
                                      <a:pt x="56" y="43"/>
                                      <a:pt x="43" y="56"/>
                                      <a:pt x="28" y="56"/>
                                    </a:cubicBezTo>
                                    <a:close/>
                                    <a:moveTo>
                                      <a:pt x="28" y="8"/>
                                    </a:moveTo>
                                    <a:cubicBezTo>
                                      <a:pt x="17" y="8"/>
                                      <a:pt x="8" y="17"/>
                                      <a:pt x="8" y="28"/>
                                    </a:cubicBezTo>
                                    <a:cubicBezTo>
                                      <a:pt x="8" y="39"/>
                                      <a:pt x="17" y="48"/>
                                      <a:pt x="28" y="48"/>
                                    </a:cubicBezTo>
                                    <a:cubicBezTo>
                                      <a:pt x="39" y="48"/>
                                      <a:pt x="48" y="39"/>
                                      <a:pt x="48" y="28"/>
                                    </a:cubicBezTo>
                                    <a:cubicBezTo>
                                      <a:pt x="48" y="17"/>
                                      <a:pt x="39" y="8"/>
                                      <a:pt x="28"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9642" tIns="44821" rIns="89642" bIns="44821" numCol="1" anchor="t" anchorCtr="0" compatLnSpc="1">
                              <a:prstTxWarp prst="textNoShape">
                                <a:avLst/>
                              </a:prstTxWarp>
                            </wps:bodyPr>
                          </wps:wsp>
                        </wpg:grpSp>
                      </wpg:grpSp>
                      <wps:wsp>
                        <wps:cNvPr id="124" name="TextBox 66"/>
                        <wps:cNvSpPr txBox="1"/>
                        <wps:spPr>
                          <a:xfrm>
                            <a:off x="848934" y="0"/>
                            <a:ext cx="1165345" cy="364012"/>
                          </a:xfrm>
                          <a:prstGeom prst="rect">
                            <a:avLst/>
                          </a:prstGeom>
                          <a:noFill/>
                        </wps:spPr>
                        <wps:txbx>
                          <w:txbxContent>
                            <w:p w14:paraId="26F96EE7"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Assessment</w:t>
                              </w:r>
                            </w:p>
                          </w:txbxContent>
                        </wps:txbx>
                        <wps:bodyPr wrap="square" lIns="179285" tIns="143428" rIns="179285" bIns="143428" rtlCol="0">
                          <a:spAutoFit/>
                        </wps:bodyPr>
                      </wps:wsp>
                      <wps:wsp>
                        <wps:cNvPr id="125" name="TextBox 67"/>
                        <wps:cNvSpPr txBox="1"/>
                        <wps:spPr>
                          <a:xfrm>
                            <a:off x="1060378" y="1675792"/>
                            <a:ext cx="1090509" cy="364012"/>
                          </a:xfrm>
                          <a:prstGeom prst="rect">
                            <a:avLst/>
                          </a:prstGeom>
                          <a:noFill/>
                        </wps:spPr>
                        <wps:txbx>
                          <w:txbxContent>
                            <w:p w14:paraId="4A2064EA"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Approach</w:t>
                              </w:r>
                            </w:p>
                          </w:txbxContent>
                        </wps:txbx>
                        <wps:bodyPr wrap="square" lIns="179285" tIns="143428" rIns="179285" bIns="143428" rtlCol="0">
                          <a:spAutoFit/>
                        </wps:bodyPr>
                      </wps:wsp>
                      <wps:wsp>
                        <wps:cNvPr id="126" name="TextBox 68"/>
                        <wps:cNvSpPr txBox="1"/>
                        <wps:spPr>
                          <a:xfrm>
                            <a:off x="56927" y="258890"/>
                            <a:ext cx="1001493" cy="364012"/>
                          </a:xfrm>
                          <a:prstGeom prst="rect">
                            <a:avLst/>
                          </a:prstGeom>
                          <a:noFill/>
                        </wps:spPr>
                        <wps:txbx>
                          <w:txbxContent>
                            <w:p w14:paraId="57CC4C68"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Transition</w:t>
                              </w:r>
                            </w:p>
                          </w:txbxContent>
                        </wps:txbx>
                        <wps:bodyPr wrap="square" lIns="179285" tIns="143428" rIns="179285" bIns="143428" rtlCol="0">
                          <a:spAutoFit/>
                        </wps:bodyPr>
                      </wps:wsp>
                      <wps:wsp>
                        <wps:cNvPr id="127" name="TextBox 69"/>
                        <wps:cNvSpPr txBox="1"/>
                        <wps:spPr>
                          <a:xfrm>
                            <a:off x="0" y="1841659"/>
                            <a:ext cx="1380794" cy="364012"/>
                          </a:xfrm>
                          <a:prstGeom prst="rect">
                            <a:avLst/>
                          </a:prstGeom>
                          <a:noFill/>
                        </wps:spPr>
                        <wps:txbx>
                          <w:txbxContent>
                            <w:p w14:paraId="539C2518"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Implementation</w:t>
                              </w:r>
                            </w:p>
                          </w:txbxContent>
                        </wps:txbx>
                        <wps:bodyPr wrap="square" lIns="179285" tIns="143428" rIns="179285" bIns="143428" rtlCol="0">
                          <a:spAutoFit/>
                        </wps:bodyPr>
                      </wps:wsp>
                    </wpg:wgp>
                  </a:graphicData>
                </a:graphic>
              </wp:inline>
            </w:drawing>
          </mc:Choice>
          <mc:Fallback>
            <w:pict>
              <v:group w14:anchorId="6C13B289" id="Group 60" o:spid="_x0000_s1027" style="width:273pt;height:285pt;mso-position-horizontal-relative:char;mso-position-vertical-relative:line" coordsize="21508,2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">
                <v:group id="Group 102" o:spid="_x0000_s1028" style="position:absolute;left:8228;top:8813;width:5141;height:5197;rotation:-543532fd" coordorigin="8228,8813" coordsize="40589,4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">
                  <v:shape id="Freeform 10" o:spid="_x0000_s1029" style="position:absolute;left:23449;top:35129;width:12684;height:17240;rotation:-8347920fd;visibility:visible;mso-wrap-style:square;v-text-anchor:top" coordsize="42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" path="m32,577c32,577,,170,424,e" filled="f" strokecolor="#353535" strokeweight="1.5pt">
                    <v:stroke endarrow="block" joinstyle="miter"/>
                    <v:path arrowok="t" o:connecttype="custom" o:connectlocs="95729,1724025;1268413,0" o:connectangles="0,0"/>
                  </v:shape>
                  <v:shape id="Freeform 6" o:spid="_x0000_s1030" style="position:absolute;left:36801;top:18982;width:12017;height:17113;rotation:1901353fd;visibility:visible;mso-wrap-style:square;v-text-anchor:top" coordsize="40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" path="m,c,,398,124,402,573e" filled="f" strokecolor="#353535" strokeweight="1.5pt">
                    <v:stroke endarrow="block" joinstyle="miter"/>
                    <v:path arrowok="t" o:connecttype="custom" o:connectlocs="0,0;1201738,1711325" o:connectangles="0,0"/>
                  </v:shape>
                  <v:shape id="Freeform 10" o:spid="_x0000_s1031" style="position:absolute;left:19940;top:6535;width:12684;height:17240;rotation:3212391fd;visibility:visible;mso-wrap-style:square;v-text-anchor:top" coordsize="42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" path="m32,577c32,577,,170,424,e" filled="f" strokecolor="#353535" strokeweight="1.5pt">
                    <v:stroke endarrow="block" joinstyle="miter"/>
                    <v:path arrowok="t" o:connecttype="custom" o:connectlocs="95729,1724026;1268414,0" o:connectangles="0,0"/>
                  </v:shape>
                  <v:shape id="Freeform 6" o:spid="_x0000_s1032" style="position:absolute;left:8228;top:22212;width:12161;height:17977;rotation:-10147462fd;visibility:visible;mso-wrap-style:square;v-text-anchor:top" coordsize="40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" path="m,c,,398,124,402,573e" filled="f" strokecolor="#353535" strokeweight="1.5pt">
                    <v:stroke endarrow="block" joinstyle="miter"/>
                    <v:path arrowok="t" o:connecttype="custom" o:connectlocs="0,0;1216121,1797714" o:connectangles="0,0"/>
                  </v:shape>
                </v:group>
                <v:group id="Group 107" o:spid="_x0000_s1033" style="position:absolute;left:10383;top:2861;width:7074;height:6691;rotation:42766fd" coordorigin="10383,2861" coordsize="13997,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">
                  <v:oval id="Oval 108" o:spid="_x0000_s1034" style="position:absolute;left:10383;top:2861;width:13997;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" fillcolor="#737373" stroked="f">
                    <v:textbox inset="4.88225mm,3.90581mm,4.88225mm,3.90581mm"/>
                  </v:oval>
                  <v:shape id="Freeform 27" o:spid="_x0000_s1035" style="position:absolute;left:14882;top:7072;width:5000;height:5119;rotation:4144196fd;visibility:visible;mso-wrap-style:square;v-text-anchor:top" coordsize="11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" path="m36,72v8,,16,-3,22,-8c105,111,105,111,105,111v1,1,2,1,3,1c109,112,110,112,111,111v1,-2,1,-4,,-6c64,58,64,58,64,58v5,-6,8,-14,8,-22c72,16,56,,36,,16,,,16,,36,,56,16,72,36,72xm36,8v15,,28,13,28,28c64,51,51,64,36,64,21,64,8,51,8,36,8,21,21,8,36,8xe" strokecolor="white" strokeweight=".25pt">
                    <v:path arrowok="t" o:connecttype="custom" o:connectlocs="160715,329047;258930,292486;468752,507281;482145,511851;495538,507281;495538,479860;285715,265066;321430,164524;160715,0;0,164524;160715,329047;160715,36561;285715,164524;160715,292486;35714,164524;160715,36561" o:connectangles="0,0,0,0,0,0,0,0,0,0,0,0,0,0,0,0"/>
                    <o:lock v:ext="edit" verticies="t"/>
                  </v:shape>
                </v:group>
                <v:group id="Group 110" o:spid="_x0000_s1036" style="position:absolute;left:1737;top:5100;width:7075;height:6691" coordorigin="1737,5100" coordsize="7074,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1" o:spid="_x0000_s1037" style="position:absolute;left:1737;top:5100;width:7075;height:6691;rotation:427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" fillcolor="#8ba208" stroked="f">
                    <v:textbox inset="4.88225mm,3.90581mm,4.88225mm,3.90581mm"/>
                  </v:oval>
                  <v:group id="Group 112" o:spid="_x0000_s1038" style="position:absolute;left:3208;top:7180;width:2891;height:2758;rotation:3043720fd" coordorigin="3217,7188"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">
                    <o:lock v:ext="edit" aspectratio="t"/>
                    <v:rect id="Rectangle 113" o:spid="_x0000_s1039" style="position:absolute;left:3217;top:7190;width:3;height:0;rotation:-30437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" filled="f" stroked="f">
                      <v:textbox inset="2.44111mm,1.2206mm,2.44111mm,1.2206mm"/>
                    </v:rect>
                    <v:shape id="Freeform 23" o:spid="_x0000_s1040" style="position:absolute;left:3217;top:7189;width:3;height:1;rotation:-2124596fd;visibility:visible;mso-wrap-style:square;v-text-anchor:top" coordsize="25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" path="m198,16r27,l144,98,75,27,,103r12,12l75,51r69,70l237,27r,28l252,55,252,,198,r,16xe" filled="f" stroked="f">
                      <v:path arrowok="t" o:connecttype="custom" o:connectlocs="198,16;225,16;144,98;75,27;0,103;12,115;75,51;144,121;237,27;237,55;252,55;252,0;198,0;198,16" o:connectangles="0,0,0,0,0,0,0,0,0,0,0,0,0,0"/>
                    </v:shape>
                  </v:group>
                </v:group>
                <v:group id="Group 115" o:spid="_x0000_s1041" style="position:absolute;left:12536;top:11060;width:7074;height:6690;rotation:42766fd" coordorigin="12536,11060" coordsize="13997,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">
                  <v:oval id="Oval 116" o:spid="_x0000_s1042" style="position:absolute;left:12536;top:11060;width:13997;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" fillcolor="#0078d7" stroked="f">
                    <v:textbox inset="4.88225mm,3.90581mm,4.88225mm,3.90581mm"/>
                  </v:oval>
                  <v:shape id="Freeform 152" o:spid="_x0000_s1043" style="position:absolute;left:16960;top:14972;width:5252;height:4918;rotation:2075454fd;visibility:visible;mso-wrap-style:square;v-text-anchor:top" coordsize="11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" path="m112,5c108,,100,,96,5,23,77,23,77,23,77,15,78,8,85,8,93v,2,-2,4,-4,4c,97,,97,,97v,4,,4,,4c,105,4,109,8,109v16,,16,,16,c32,109,39,102,40,94,112,21,112,21,112,21v5,-4,5,-12,,-16xm44,79v-6,6,-6,6,-6,6c36,83,34,81,32,79v6,-6,6,-6,6,-6c41,74,43,76,44,79xm24,101v-11,,-11,,-11,c15,99,16,96,16,93v,-4,4,-8,8,-8c28,85,32,89,32,93v,4,-4,8,-8,8xm107,16c50,73,50,73,50,73,48,71,46,69,44,67,101,10,101,10,101,10v2,-1,4,-1,6,c108,12,108,14,107,16xe" stroked="f">
                    <v:path arrowok="t" o:connecttype="custom" o:connectlocs="502791,22558;430964,22558;103252,347395;35914,419581;17957,437628;0,437628;0,455674;35914,491767;107741,491767;179568,424093;502791,94744;502791,22558;197525,356418;170590,383488;143655,356418;170590,329349;197525,356418;107741,455674;58360,455674;71827,419581;107741,383488;143655,419581;107741,455674;480345,72186;224460,329349;197525,302279;453410,45116;480345,45116;480345,72186" o:connectangles="0,0,0,0,0,0,0,0,0,0,0,0,0,0,0,0,0,0,0,0,0,0,0,0,0,0,0,0,0"/>
                    <o:lock v:ext="edit" verticies="t"/>
                  </v:shape>
                </v:group>
                <v:group id="Group 119" o:spid="_x0000_s1044" style="position:absolute;left:3367;top:12760;width:7075;height:6691;rotation:42766fd" coordorigin="3367,12760" coordsize="13997,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">
                  <v:oval id="Oval 120" o:spid="_x0000_s1045" style="position:absolute;left:3367;top:12760;width:13997;height:1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" fillcolor="#002050" stroked="f">
                    <v:textbox inset="4.88225mm,3.90581mm,4.88225mm,3.90581mm"/>
                  </v:oval>
                  <v:group id="Group 121" o:spid="_x0000_s1046" style="position:absolute;left:7937;top:17143;width:4858;height:4763" coordorigin="7937,17143"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o:lock v:ext="edit" aspectratio="t"/>
                    <v:shape id="Freeform 36" o:spid="_x0000_s1047" style="position:absolute;left:7937;top:17143;width:2;height:2;visibility:visible;mso-wrap-style:square;v-text-anchor:top" coordsize="10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" path="m69,104v-32,,-32,,-32,c37,93,37,93,37,93,33,91,29,89,26,86,16,92,16,92,16,92,,64,,64,,64,10,59,10,59,10,59,9,56,9,54,9,52v,-2,,-4,1,-7c,40,,40,,40,16,12,16,12,16,12v10,6,10,6,10,6c29,15,33,13,37,11,37,,37,,37,,69,,69,,69,v,11,,11,,11c73,13,77,15,80,18,90,12,90,12,90,12v16,28,16,28,16,28c96,45,96,45,96,45v1,3,1,5,1,7c97,54,97,56,96,59v10,5,10,5,10,5c90,92,90,92,90,92,80,86,80,86,80,86v-3,3,-7,5,-11,7l69,104xm45,96v16,,16,,16,c61,87,61,87,61,87v3,-1,3,-1,3,-1c69,85,73,82,77,79v2,-2,2,-2,2,-2c87,81,87,81,87,81,95,67,95,67,95,67,87,63,87,63,87,63v1,-3,1,-3,1,-3c89,57,89,55,89,52v,-3,,-5,-1,-8c87,41,87,41,87,41v8,-4,8,-4,8,-4c87,23,87,23,87,23v-8,4,-8,4,-8,4c77,26,77,26,77,26,73,22,69,19,64,18,61,17,61,17,61,17v,-9,,-9,,-9c45,8,45,8,45,8v,9,,9,,9c42,18,42,18,42,18v-5,1,-9,4,-13,8c27,27,27,27,27,27,19,23,19,23,19,23,11,37,11,37,11,37v8,4,8,4,8,4c18,44,18,44,18,44v-1,3,-1,5,-1,8c17,55,17,57,18,60v1,3,1,3,1,3c11,67,11,67,11,67v8,14,8,14,8,14c27,77,27,77,27,77v2,2,2,2,2,2c33,82,37,85,42,86v3,1,3,1,3,1l45,96xe" filled="f" stroked="f">
                      <v:path arrowok="t" o:connecttype="custom" o:connectlocs="71,200;50,165;0,123;17,100;0,77;50,35;71,0;133,21;173,23;185,87;185,113;173,177;133,179;87,185;117,167;148,152;167,156;167,121;171,100;167,79;167,44;148,50;117,33;87,15;81,35;52,52;21,71;35,85;35,115;21,129;52,148;81,165;87,185" o:connectangles="0,0,0,0,0,0,0,0,0,0,0,0,0,0,0,0,0,0,0,0,0,0,0,0,0,0,0,0,0,0,0,0,0"/>
                      <o:lock v:ext="edit" verticies="t"/>
                    </v:shape>
                    <v:shape id="Freeform 37" o:spid="_x0000_s1048" style="position:absolute;left:7937;top:17143;width:1;height:2;visibility:visible;mso-wrap-style:square;v-text-anchor:top" coordsize="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" path="m28,56c13,56,,43,,28,,13,13,,28,,43,,56,13,56,28,56,43,43,56,28,56xm28,8c17,8,8,17,8,28v,11,9,20,20,20c39,48,48,39,48,28,48,17,39,8,28,8xe" filled="f" stroked="f">
                      <v:path arrowok="t" o:connecttype="custom" o:connectlocs="54,108;0,54;54,0;108,54;54,108;54,15;15,54;54,93;93,54;54,15" o:connectangles="0,0,0,0,0,0,0,0,0,0"/>
                      <o:lock v:ext="edit" verticies="t"/>
                    </v:shape>
                  </v:group>
                </v:group>
                <v:shape id="TextBox 66" o:spid="_x0000_s1049" type="#_x0000_t202" style="position:absolute;left:8489;width:11653;height: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" filled="f" stroked="f">
                  <v:textbox style="mso-fit-shape-to-text:t" inset="4.98014mm,3.98411mm,4.98014mm,3.98411mm">
                    <w:txbxContent>
                      <w:p w14:paraId="26F96EE7"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Assessment</w:t>
                        </w:r>
                      </w:p>
                    </w:txbxContent>
                  </v:textbox>
                </v:shape>
                <v:shape id="TextBox 67" o:spid="_x0000_s1050" type="#_x0000_t202" style="position:absolute;left:10603;top:16757;width:10905;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" filled="f" stroked="f">
                  <v:textbox style="mso-fit-shape-to-text:t" inset="4.98014mm,3.98411mm,4.98014mm,3.98411mm">
                    <w:txbxContent>
                      <w:p w14:paraId="4A2064EA"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Approach</w:t>
                        </w:r>
                      </w:p>
                    </w:txbxContent>
                  </v:textbox>
                </v:shape>
                <v:shape id="TextBox 68" o:spid="_x0000_s1051" type="#_x0000_t202" style="position:absolute;left:569;top:2588;width:10015;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" filled="f" stroked="f">
                  <v:textbox style="mso-fit-shape-to-text:t" inset="4.98014mm,3.98411mm,4.98014mm,3.98411mm">
                    <w:txbxContent>
                      <w:p w14:paraId="57CC4C68"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Transition</w:t>
                        </w:r>
                      </w:p>
                    </w:txbxContent>
                  </v:textbox>
                </v:shape>
                <v:shape id="TextBox 69" o:spid="_x0000_s1052" type="#_x0000_t202" style="position:absolute;top:18416;width:13807;height: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" filled="f" stroked="f">
                  <v:textbox style="mso-fit-shape-to-text:t" inset="4.98014mm,3.98411mm,4.98014mm,3.98411mm">
                    <w:txbxContent>
                      <w:p w14:paraId="539C2518" w14:textId="77777777" w:rsidR="00DA032A" w:rsidRDefault="00DA032A" w:rsidP="000018A3">
                        <w:pPr>
                          <w:pStyle w:val="NormalWeb"/>
                          <w:spacing w:before="0" w:beforeAutospacing="0" w:after="118" w:afterAutospacing="0" w:line="216" w:lineRule="auto"/>
                          <w:jc w:val="center"/>
                        </w:pPr>
                        <w:r>
                          <w:rPr>
                            <w:rFonts w:ascii="Segoe UI Semilight" w:hAnsi="Segoe UI Semilight" w:cstheme="minorBidi"/>
                            <w:color w:val="353535"/>
                            <w:kern w:val="24"/>
                            <w:sz w:val="31"/>
                            <w:szCs w:val="31"/>
                            <w14:textFill>
                              <w14:gradFill>
                                <w14:gsLst>
                                  <w14:gs w14:pos="2917">
                                    <w14:srgbClr w14:val="353535"/>
                                  </w14:gs>
                                  <w14:gs w14:pos="30000">
                                    <w14:srgbClr w14:val="353535"/>
                                  </w14:gs>
                                </w14:gsLst>
                                <w14:lin w14:ang="5400000" w14:scaled="0"/>
                              </w14:gradFill>
                            </w14:textFill>
                          </w:rPr>
                          <w:t>Implementation</w:t>
                        </w:r>
                      </w:p>
                    </w:txbxContent>
                  </v:textbox>
                </v:shape>
                <w10:anchorlock/>
              </v:group>
            </w:pict>
          </mc:Fallback>
        </mc:AlternateContent>
      </w:r>
    </w:p>
    <w:p w14:paraId="17D84E81" w14:textId="407C7153" w:rsidR="00B5507E" w:rsidRPr="00A000A6" w:rsidRDefault="183A8423" w:rsidP="00DA032A">
      <w:pPr>
        <w:pStyle w:val="Heading3"/>
        <w:jc w:val="both"/>
      </w:pPr>
      <w:r w:rsidRPr="00A000A6">
        <w:t>Engagement initiation</w:t>
      </w:r>
      <w:bookmarkEnd w:id="33"/>
    </w:p>
    <w:p w14:paraId="6048727E" w14:textId="77777777" w:rsidR="00B5507E" w:rsidRPr="00A000A6" w:rsidRDefault="183A8423" w:rsidP="00DA032A">
      <w:pPr>
        <w:jc w:val="both"/>
      </w:pPr>
      <w:r w:rsidRPr="00A000A6">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rsidRPr="00A000A6" w14:paraId="0E3051D9" w14:textId="77777777" w:rsidTr="4A7B6316">
        <w:trPr>
          <w:trHeight w:val="360"/>
          <w:tblHeader/>
        </w:trPr>
        <w:tc>
          <w:tcPr>
            <w:tcW w:w="3068" w:type="dxa"/>
            <w:shd w:val="clear" w:color="auto" w:fill="008272"/>
          </w:tcPr>
          <w:p w14:paraId="565D3E7D" w14:textId="77777777" w:rsidR="00B5507E" w:rsidRPr="00A000A6" w:rsidRDefault="183A8423" w:rsidP="00DA032A">
            <w:pPr>
              <w:pStyle w:val="Table-Header"/>
              <w:jc w:val="both"/>
            </w:pPr>
            <w:r w:rsidRPr="00A000A6">
              <w:t>Category</w:t>
            </w:r>
          </w:p>
        </w:tc>
        <w:tc>
          <w:tcPr>
            <w:tcW w:w="6153" w:type="dxa"/>
            <w:gridSpan w:val="2"/>
            <w:shd w:val="clear" w:color="auto" w:fill="008272"/>
          </w:tcPr>
          <w:p w14:paraId="52331EC5" w14:textId="77777777" w:rsidR="00B5507E" w:rsidRPr="00A000A6" w:rsidRDefault="183A8423" w:rsidP="00DA032A">
            <w:pPr>
              <w:pStyle w:val="Table-Header"/>
              <w:jc w:val="both"/>
            </w:pPr>
            <w:r w:rsidRPr="00A000A6">
              <w:t>Description</w:t>
            </w:r>
          </w:p>
        </w:tc>
      </w:tr>
      <w:tr w:rsidR="00B5507E" w:rsidRPr="00A000A6" w14:paraId="76FDA322" w14:textId="77777777" w:rsidTr="4A7B6316">
        <w:trPr>
          <w:gridAfter w:val="1"/>
          <w:wAfter w:w="13" w:type="dxa"/>
          <w:trHeight w:val="422"/>
        </w:trPr>
        <w:tc>
          <w:tcPr>
            <w:tcW w:w="3068" w:type="dxa"/>
            <w:shd w:val="clear" w:color="auto" w:fill="auto"/>
          </w:tcPr>
          <w:p w14:paraId="6EC0A2FC" w14:textId="77777777" w:rsidR="00B5507E" w:rsidRPr="00A000A6" w:rsidRDefault="183A8423" w:rsidP="00DA032A">
            <w:pPr>
              <w:pStyle w:val="TableText"/>
              <w:jc w:val="both"/>
            </w:pPr>
            <w:r w:rsidRPr="00A000A6">
              <w:rPr>
                <w:b/>
                <w:bCs/>
              </w:rPr>
              <w:t>Microsoft activities</w:t>
            </w:r>
            <w:r w:rsidR="00B5507E" w:rsidRPr="00A000A6">
              <w:br/>
            </w:r>
            <w:r w:rsidRPr="00A000A6">
              <w:t>The activities to be performed by Microsoft</w:t>
            </w:r>
          </w:p>
        </w:tc>
        <w:tc>
          <w:tcPr>
            <w:tcW w:w="6140" w:type="dxa"/>
            <w:shd w:val="clear" w:color="auto" w:fill="FFFFFF" w:themeFill="background1"/>
          </w:tcPr>
          <w:p w14:paraId="6F397D61" w14:textId="77777777" w:rsidR="00183788" w:rsidRPr="00A000A6" w:rsidRDefault="183A8423" w:rsidP="00DA032A">
            <w:pPr>
              <w:pStyle w:val="TableBullet1"/>
              <w:jc w:val="both"/>
            </w:pPr>
            <w:r w:rsidRPr="00A000A6">
              <w:t>Conduct a preinitiation call in order to initiate team formation and communicate expectations.</w:t>
            </w:r>
          </w:p>
          <w:p w14:paraId="0B8BD85E" w14:textId="77777777" w:rsidR="00183788" w:rsidRPr="00A000A6" w:rsidRDefault="183A8423" w:rsidP="00DA032A">
            <w:pPr>
              <w:pStyle w:val="TableBullet1"/>
              <w:jc w:val="both"/>
            </w:pPr>
            <w:r w:rsidRPr="00A000A6">
              <w:t>Document the project launch prerequisites using input from this SOW.</w:t>
            </w:r>
          </w:p>
          <w:p w14:paraId="0EF857CE" w14:textId="77777777" w:rsidR="00183788" w:rsidRPr="00A000A6" w:rsidRDefault="183A8423" w:rsidP="00DA032A">
            <w:pPr>
              <w:pStyle w:val="TableBullet1"/>
              <w:jc w:val="both"/>
            </w:pPr>
            <w:r w:rsidRPr="00A000A6">
              <w:t>Track the status of launch prerequisites and adjust the engagement initiation phase start date accordingly.</w:t>
            </w:r>
          </w:p>
          <w:p w14:paraId="684D4284" w14:textId="2D57661D" w:rsidR="00B5507E" w:rsidRPr="00A000A6" w:rsidRDefault="183A8423" w:rsidP="00DA032A">
            <w:pPr>
              <w:pStyle w:val="TableBullet1"/>
              <w:jc w:val="both"/>
            </w:pPr>
            <w:r w:rsidRPr="00A000A6">
              <w:t xml:space="preserve">Conduct a detailed walk-through of the SOW with the </w:t>
            </w:r>
            <w:r w:rsidR="00982EC7">
              <w:t>C</w:t>
            </w:r>
            <w:r w:rsidRPr="00A000A6">
              <w:t>ustomer in order to agree on an initial project schedule and approach.</w:t>
            </w:r>
          </w:p>
        </w:tc>
      </w:tr>
      <w:tr w:rsidR="00B5507E" w:rsidRPr="00A000A6" w14:paraId="2EE6CE27" w14:textId="77777777" w:rsidTr="4A7B6316">
        <w:trPr>
          <w:gridAfter w:val="1"/>
          <w:wAfter w:w="13" w:type="dxa"/>
          <w:trHeight w:val="422"/>
        </w:trPr>
        <w:tc>
          <w:tcPr>
            <w:tcW w:w="3068" w:type="dxa"/>
            <w:shd w:val="clear" w:color="auto" w:fill="auto"/>
          </w:tcPr>
          <w:p w14:paraId="7B683FBE" w14:textId="77777777" w:rsidR="00B5507E" w:rsidRPr="00A000A6" w:rsidRDefault="183A8423" w:rsidP="00DA032A">
            <w:pPr>
              <w:pStyle w:val="TableText"/>
              <w:jc w:val="both"/>
            </w:pPr>
            <w:r w:rsidRPr="00A000A6">
              <w:rPr>
                <w:b/>
                <w:bCs/>
              </w:rPr>
              <w:t>Customer activities</w:t>
            </w:r>
            <w:r w:rsidR="00B5507E" w:rsidRPr="00A000A6">
              <w:br/>
            </w:r>
            <w:r w:rsidRPr="00A000A6">
              <w:t>The activities to be performed by the Customer</w:t>
            </w:r>
          </w:p>
        </w:tc>
        <w:tc>
          <w:tcPr>
            <w:tcW w:w="6140" w:type="dxa"/>
            <w:shd w:val="clear" w:color="auto" w:fill="FFFFFF" w:themeFill="background1"/>
          </w:tcPr>
          <w:p w14:paraId="65FCB093" w14:textId="63965AC9" w:rsidR="00183788" w:rsidRPr="00A000A6" w:rsidRDefault="4A7B6316" w:rsidP="00DA032A">
            <w:pPr>
              <w:pStyle w:val="TableBullet1"/>
              <w:jc w:val="both"/>
              <w:rPr>
                <w:szCs w:val="20"/>
              </w:rPr>
            </w:pPr>
            <w:r w:rsidRPr="00A000A6">
              <w:t xml:space="preserve">Assign project initiation </w:t>
            </w:r>
            <w:r w:rsidRPr="00C70537">
              <w:t>and</w:t>
            </w:r>
            <w:r w:rsidRPr="00A000A6">
              <w:t xml:space="preserve"> launch prerequisite responsibilities to accountable </w:t>
            </w:r>
            <w:r w:rsidR="00982EC7">
              <w:t>C</w:t>
            </w:r>
            <w:r w:rsidRPr="00A000A6">
              <w:t>ustomer leadership and establish target completion dates.</w:t>
            </w:r>
          </w:p>
          <w:p w14:paraId="6962478B" w14:textId="4C47CFDD" w:rsidR="00183788" w:rsidRPr="00A000A6" w:rsidRDefault="4A7B6316" w:rsidP="00DA032A">
            <w:pPr>
              <w:pStyle w:val="TableBullet1"/>
              <w:jc w:val="both"/>
            </w:pPr>
            <w:r w:rsidRPr="00A000A6">
              <w:t>Attend and participate in the preinitiation call.</w:t>
            </w:r>
          </w:p>
          <w:p w14:paraId="3F847E76" w14:textId="77777777" w:rsidR="00B5507E" w:rsidRPr="00A000A6" w:rsidRDefault="183A8423" w:rsidP="00DA032A">
            <w:pPr>
              <w:pStyle w:val="TableBullet1"/>
              <w:jc w:val="both"/>
            </w:pPr>
            <w:r w:rsidRPr="00A000A6">
              <w:t>Complete the project initiation and launch prerequisites.</w:t>
            </w:r>
          </w:p>
          <w:p w14:paraId="58F44ACF" w14:textId="4BAE1543" w:rsidR="008E6B79" w:rsidRPr="00A000A6" w:rsidRDefault="183A8423" w:rsidP="00DA032A">
            <w:pPr>
              <w:pStyle w:val="TableBullet1"/>
              <w:jc w:val="both"/>
            </w:pPr>
            <w:r w:rsidRPr="00A000A6">
              <w:t xml:space="preserve">Staff the project with the required </w:t>
            </w:r>
            <w:r w:rsidR="00982EC7">
              <w:t>C</w:t>
            </w:r>
            <w:r w:rsidRPr="00A000A6">
              <w:t>ustomer resources in the time frames that were agreed upon in the preinitiation call.</w:t>
            </w:r>
          </w:p>
        </w:tc>
      </w:tr>
    </w:tbl>
    <w:p w14:paraId="677F77AC" w14:textId="11A12AA0" w:rsidR="00DC319F" w:rsidRPr="00A000A6" w:rsidRDefault="183A8423" w:rsidP="00DA032A">
      <w:pPr>
        <w:pStyle w:val="Heading3"/>
        <w:jc w:val="both"/>
      </w:pPr>
      <w:bookmarkStart w:id="34" w:name="_Hlk505174261"/>
      <w:r w:rsidRPr="00A000A6">
        <w:lastRenderedPageBreak/>
        <w:t>Assessment</w:t>
      </w:r>
      <w:r w:rsidR="00151AEA" w:rsidRPr="00A000A6">
        <w:t xml:space="preserve"> </w:t>
      </w:r>
      <w:r w:rsidR="00982EC7">
        <w:t>p</w:t>
      </w:r>
      <w:r w:rsidR="00982EC7" w:rsidRPr="00A000A6">
        <w:t>hase</w:t>
      </w:r>
    </w:p>
    <w:p w14:paraId="201EE298" w14:textId="5FA51971" w:rsidR="00D864E8" w:rsidRPr="00A000A6" w:rsidRDefault="183A8423" w:rsidP="00DA032A">
      <w:pPr>
        <w:jc w:val="both"/>
      </w:pPr>
      <w:bookmarkStart w:id="35" w:name="_Hlk501005747"/>
      <w:r w:rsidRPr="00A000A6">
        <w:t xml:space="preserve">During the Assessment phase, the team (Microsoft and the Customer) will define what is changing and </w:t>
      </w:r>
      <w:r w:rsidR="007C642A">
        <w:t>its</w:t>
      </w:r>
      <w:r w:rsidR="007C642A" w:rsidRPr="00A000A6">
        <w:t xml:space="preserve"> </w:t>
      </w:r>
      <w:r w:rsidR="00896DD7">
        <w:t xml:space="preserve">potential </w:t>
      </w:r>
      <w:r w:rsidRPr="00A000A6">
        <w:t>impact. They will establish a baseline of change management capability and risk, and current ways of working.</w:t>
      </w:r>
      <w:r w:rsidR="00440185">
        <w:t xml:space="preserve"> Change management governance will also be first defined </w:t>
      </w:r>
      <w:r w:rsidR="00DC1A20">
        <w:t xml:space="preserve">and implemented </w:t>
      </w:r>
      <w:r w:rsidR="00440185">
        <w:t>in this phase, to be completed in the Approach phase in the Governance document deliverable.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D864E8" w:rsidRPr="00A000A6" w14:paraId="57274EC5" w14:textId="77777777" w:rsidTr="00121383">
        <w:trPr>
          <w:trHeight w:val="542"/>
          <w:tblHeader/>
        </w:trPr>
        <w:tc>
          <w:tcPr>
            <w:tcW w:w="3068" w:type="dxa"/>
            <w:shd w:val="clear" w:color="auto" w:fill="008272"/>
          </w:tcPr>
          <w:bookmarkEnd w:id="35"/>
          <w:p w14:paraId="7B73BFE3" w14:textId="77777777" w:rsidR="00D864E8" w:rsidRPr="00A000A6" w:rsidRDefault="183A8423" w:rsidP="00DA032A">
            <w:pPr>
              <w:pStyle w:val="Table-Header"/>
              <w:jc w:val="both"/>
            </w:pPr>
            <w:r w:rsidRPr="00A000A6">
              <w:t>Category</w:t>
            </w:r>
          </w:p>
        </w:tc>
        <w:tc>
          <w:tcPr>
            <w:tcW w:w="6153" w:type="dxa"/>
            <w:gridSpan w:val="2"/>
            <w:shd w:val="clear" w:color="auto" w:fill="008272"/>
          </w:tcPr>
          <w:p w14:paraId="22955D41" w14:textId="77777777" w:rsidR="00D864E8" w:rsidRPr="00A000A6" w:rsidRDefault="183A8423" w:rsidP="00DA032A">
            <w:pPr>
              <w:pStyle w:val="Table-Header"/>
              <w:jc w:val="both"/>
            </w:pPr>
            <w:r w:rsidRPr="00A000A6">
              <w:t>Description</w:t>
            </w:r>
          </w:p>
        </w:tc>
      </w:tr>
      <w:tr w:rsidR="00D864E8" w:rsidRPr="00A000A6" w14:paraId="328ECE04" w14:textId="77777777" w:rsidTr="3F0C71A3">
        <w:trPr>
          <w:gridAfter w:val="1"/>
          <w:wAfter w:w="13" w:type="dxa"/>
          <w:trHeight w:val="422"/>
        </w:trPr>
        <w:tc>
          <w:tcPr>
            <w:tcW w:w="3068" w:type="dxa"/>
            <w:shd w:val="clear" w:color="auto" w:fill="auto"/>
          </w:tcPr>
          <w:p w14:paraId="1A05B256" w14:textId="77777777" w:rsidR="00D864E8" w:rsidRPr="00A000A6" w:rsidRDefault="183A8423" w:rsidP="00DA032A">
            <w:pPr>
              <w:pStyle w:val="TableText"/>
              <w:jc w:val="both"/>
            </w:pPr>
            <w:r w:rsidRPr="00A000A6">
              <w:rPr>
                <w:b/>
                <w:bCs/>
              </w:rPr>
              <w:t>Microsoft activities</w:t>
            </w:r>
            <w:r w:rsidR="00D864E8" w:rsidRPr="00A000A6">
              <w:br/>
            </w:r>
            <w:r w:rsidRPr="00A000A6">
              <w:t>The activities to be performed by Microsoft</w:t>
            </w:r>
          </w:p>
        </w:tc>
        <w:tc>
          <w:tcPr>
            <w:tcW w:w="6140" w:type="dxa"/>
            <w:shd w:val="clear" w:color="auto" w:fill="FFFFFF" w:themeFill="background1"/>
          </w:tcPr>
          <w:p w14:paraId="70D3E105" w14:textId="35EE4230" w:rsidR="00402FFF" w:rsidRPr="00A000A6" w:rsidRDefault="00EA0A15" w:rsidP="00DA032A">
            <w:pPr>
              <w:pStyle w:val="Bulletlist"/>
              <w:jc w:val="both"/>
            </w:pPr>
            <w:r w:rsidRPr="00A000A6">
              <w:t>Assess</w:t>
            </w:r>
            <w:r w:rsidR="00523BFE" w:rsidRPr="00A000A6">
              <w:t xml:space="preserve"> and d</w:t>
            </w:r>
            <w:r w:rsidR="183A8423" w:rsidRPr="00A000A6">
              <w:t>efine business outcomes and required behavior changes</w:t>
            </w:r>
            <w:r w:rsidR="00896DD7">
              <w:t>.</w:t>
            </w:r>
          </w:p>
          <w:p w14:paraId="08B101A7" w14:textId="458DAE08" w:rsidR="00783625" w:rsidRPr="00A000A6" w:rsidRDefault="00EA0A15" w:rsidP="00DA032A">
            <w:pPr>
              <w:pStyle w:val="Bulletlist"/>
              <w:jc w:val="both"/>
            </w:pPr>
            <w:r w:rsidRPr="00A000A6">
              <w:t>Assess and d</w:t>
            </w:r>
            <w:r w:rsidR="183A8423" w:rsidRPr="00A000A6">
              <w:t xml:space="preserve">efine </w:t>
            </w:r>
            <w:r w:rsidR="00597B71">
              <w:t xml:space="preserve">the </w:t>
            </w:r>
            <w:r w:rsidR="183A8423" w:rsidRPr="00A000A6">
              <w:t xml:space="preserve">people </w:t>
            </w:r>
            <w:r w:rsidR="00597B71">
              <w:t>who</w:t>
            </w:r>
            <w:r w:rsidR="00597B71" w:rsidRPr="00A000A6">
              <w:t xml:space="preserve"> </w:t>
            </w:r>
            <w:r w:rsidR="00597B71">
              <w:t xml:space="preserve">will be affected </w:t>
            </w:r>
            <w:r w:rsidR="183A8423" w:rsidRPr="00A000A6">
              <w:t xml:space="preserve">by the technology change and users </w:t>
            </w:r>
            <w:r w:rsidR="00597B71">
              <w:t xml:space="preserve">who will be </w:t>
            </w:r>
            <w:r w:rsidR="183A8423" w:rsidRPr="00A000A6">
              <w:t>targeted for the engagement</w:t>
            </w:r>
            <w:r w:rsidR="00896DD7">
              <w:t>.</w:t>
            </w:r>
          </w:p>
          <w:p w14:paraId="5B9E20CC" w14:textId="4F4B7024" w:rsidR="003E393F" w:rsidRPr="00A000A6" w:rsidRDefault="183A8423" w:rsidP="00DA032A">
            <w:pPr>
              <w:pStyle w:val="Bulletlist"/>
              <w:jc w:val="both"/>
            </w:pPr>
            <w:r w:rsidRPr="00A000A6">
              <w:t xml:space="preserve">Assess </w:t>
            </w:r>
            <w:r w:rsidR="00C70537">
              <w:t xml:space="preserve">the </w:t>
            </w:r>
            <w:r w:rsidRPr="00A000A6">
              <w:t xml:space="preserve">change management risk </w:t>
            </w:r>
            <w:r w:rsidR="003E393F" w:rsidRPr="00A000A6">
              <w:t>in terms of organization</w:t>
            </w:r>
            <w:r w:rsidR="00C70537">
              <w:t>al</w:t>
            </w:r>
            <w:r w:rsidR="003E393F" w:rsidRPr="00A000A6">
              <w:t xml:space="preserve"> readiness to change and </w:t>
            </w:r>
            <w:r w:rsidR="00C70537">
              <w:t xml:space="preserve">the </w:t>
            </w:r>
            <w:r w:rsidR="00B941D8" w:rsidRPr="00A000A6">
              <w:t xml:space="preserve">complexity of </w:t>
            </w:r>
            <w:r w:rsidR="00C70537" w:rsidRPr="00A000A6">
              <w:t>th</w:t>
            </w:r>
            <w:r w:rsidR="00C70537">
              <w:t>at</w:t>
            </w:r>
            <w:r w:rsidR="00C70537" w:rsidRPr="00A000A6">
              <w:t xml:space="preserve"> </w:t>
            </w:r>
            <w:r w:rsidR="00B941D8" w:rsidRPr="00A000A6">
              <w:t>change</w:t>
            </w:r>
            <w:r w:rsidR="00C70537">
              <w:t>.</w:t>
            </w:r>
          </w:p>
          <w:p w14:paraId="0999295B" w14:textId="2907525B" w:rsidR="00783625" w:rsidRPr="00A000A6" w:rsidRDefault="003E393F" w:rsidP="00DA032A">
            <w:pPr>
              <w:pStyle w:val="Bulletlist"/>
              <w:jc w:val="both"/>
            </w:pPr>
            <w:r w:rsidRPr="00A000A6">
              <w:t xml:space="preserve">Assess </w:t>
            </w:r>
            <w:r w:rsidR="0031027A" w:rsidRPr="00A000A6">
              <w:t xml:space="preserve">organizational </w:t>
            </w:r>
            <w:r w:rsidR="00905AB4" w:rsidRPr="00A000A6">
              <w:t>and digital culture</w:t>
            </w:r>
            <w:r w:rsidR="003B6168">
              <w:t>.</w:t>
            </w:r>
          </w:p>
          <w:p w14:paraId="4A4E9C97" w14:textId="7AB9E1B1" w:rsidR="00D864E8" w:rsidRPr="00A000A6" w:rsidRDefault="002B6C4B" w:rsidP="00DA032A">
            <w:pPr>
              <w:pStyle w:val="Bulletlist"/>
              <w:jc w:val="both"/>
            </w:pPr>
            <w:r w:rsidRPr="00A000A6">
              <w:t>Facilitate</w:t>
            </w:r>
            <w:r w:rsidR="00C54884" w:rsidRPr="00A000A6">
              <w:t xml:space="preserve"> </w:t>
            </w:r>
            <w:r w:rsidR="00982EC7">
              <w:t>C</w:t>
            </w:r>
            <w:r w:rsidR="00C54884" w:rsidRPr="00A000A6">
              <w:t>ustomer</w:t>
            </w:r>
            <w:r w:rsidRPr="00A000A6">
              <w:t xml:space="preserve"> </w:t>
            </w:r>
            <w:r w:rsidR="00526F6A" w:rsidRPr="00A000A6">
              <w:t>linkage</w:t>
            </w:r>
            <w:r w:rsidR="183A8423" w:rsidRPr="00A000A6">
              <w:t xml:space="preserve"> </w:t>
            </w:r>
            <w:r w:rsidR="00526F6A" w:rsidRPr="00A000A6">
              <w:t xml:space="preserve">of </w:t>
            </w:r>
            <w:r w:rsidR="183A8423" w:rsidRPr="00A000A6">
              <w:t>technology adoption and business benefits</w:t>
            </w:r>
            <w:r w:rsidR="003B6168">
              <w:t>.</w:t>
            </w:r>
          </w:p>
          <w:p w14:paraId="4AE307C7" w14:textId="446DC265" w:rsidR="00533256" w:rsidRDefault="00533256" w:rsidP="00DA032A">
            <w:pPr>
              <w:pStyle w:val="Bulletlist"/>
              <w:jc w:val="both"/>
            </w:pPr>
            <w:r w:rsidRPr="00A000A6">
              <w:rPr>
                <w:lang w:eastAsia="en-ZA"/>
              </w:rPr>
              <w:t xml:space="preserve">Identify </w:t>
            </w:r>
            <w:r w:rsidR="0091635F">
              <w:rPr>
                <w:lang w:eastAsia="en-ZA"/>
              </w:rPr>
              <w:t>key performance indicators</w:t>
            </w:r>
            <w:r w:rsidR="0091635F" w:rsidRPr="00A000A6">
              <w:rPr>
                <w:lang w:eastAsia="en-ZA"/>
              </w:rPr>
              <w:t xml:space="preserve"> </w:t>
            </w:r>
            <w:r w:rsidR="0031401A">
              <w:rPr>
                <w:lang w:eastAsia="en-ZA"/>
              </w:rPr>
              <w:t xml:space="preserve">(KPIs) </w:t>
            </w:r>
            <w:r w:rsidRPr="00A000A6">
              <w:rPr>
                <w:lang w:eastAsia="en-ZA"/>
              </w:rPr>
              <w:t>for measurement scorecard development</w:t>
            </w:r>
            <w:r w:rsidR="003B6168">
              <w:rPr>
                <w:lang w:eastAsia="en-ZA"/>
              </w:rPr>
              <w:t>.</w:t>
            </w:r>
          </w:p>
          <w:p w14:paraId="41C76BBE" w14:textId="26A70435" w:rsidR="00440185" w:rsidRDefault="00440185" w:rsidP="00DA032A">
            <w:pPr>
              <w:pStyle w:val="Bulletlist"/>
              <w:jc w:val="both"/>
            </w:pPr>
            <w:r>
              <w:t>Define</w:t>
            </w:r>
            <w:r w:rsidRPr="00A000A6">
              <w:t xml:space="preserve"> </w:t>
            </w:r>
            <w:r>
              <w:t xml:space="preserve">a </w:t>
            </w:r>
            <w:r w:rsidRPr="00A000A6">
              <w:t xml:space="preserve">governance </w:t>
            </w:r>
            <w:r w:rsidR="000A7A39">
              <w:t>structure</w:t>
            </w:r>
            <w:r w:rsidRPr="00A000A6">
              <w:t xml:space="preserve"> t</w:t>
            </w:r>
            <w:r>
              <w:t>hat</w:t>
            </w:r>
            <w:r w:rsidRPr="00A000A6">
              <w:t xml:space="preserve"> manage</w:t>
            </w:r>
            <w:r>
              <w:t>s</w:t>
            </w:r>
            <w:r w:rsidRPr="00A000A6">
              <w:t xml:space="preserve"> change</w:t>
            </w:r>
            <w:r w:rsidR="00DC1A20">
              <w:t>, including change management lead, change management team, and executive business and IT sponsors.</w:t>
            </w:r>
          </w:p>
          <w:p w14:paraId="67974DC1" w14:textId="77CCC58A" w:rsidR="00226494" w:rsidRPr="00A000A6" w:rsidRDefault="00226494" w:rsidP="00DA032A">
            <w:pPr>
              <w:pStyle w:val="Bulletlist"/>
              <w:jc w:val="both"/>
            </w:pPr>
            <w:r w:rsidRPr="00A000A6">
              <w:rPr>
                <w:lang w:eastAsia="en-ZA"/>
              </w:rPr>
              <w:t xml:space="preserve">Determine </w:t>
            </w:r>
            <w:r w:rsidR="00A20473">
              <w:rPr>
                <w:lang w:eastAsia="en-ZA"/>
              </w:rPr>
              <w:t xml:space="preserve">an </w:t>
            </w:r>
            <w:r w:rsidRPr="00A000A6">
              <w:rPr>
                <w:lang w:eastAsia="en-ZA"/>
              </w:rPr>
              <w:t xml:space="preserve">agile or waterfall delivery method for </w:t>
            </w:r>
            <w:r w:rsidR="003B6168">
              <w:rPr>
                <w:lang w:eastAsia="en-ZA"/>
              </w:rPr>
              <w:t xml:space="preserve">the </w:t>
            </w:r>
            <w:r w:rsidR="00156BD7">
              <w:rPr>
                <w:lang w:eastAsia="en-ZA"/>
              </w:rPr>
              <w:t>Implementation</w:t>
            </w:r>
            <w:r w:rsidRPr="00A000A6">
              <w:rPr>
                <w:lang w:eastAsia="en-ZA"/>
              </w:rPr>
              <w:t xml:space="preserve"> phase</w:t>
            </w:r>
            <w:r w:rsidR="003B6168">
              <w:rPr>
                <w:lang w:eastAsia="en-ZA"/>
              </w:rPr>
              <w:t>.</w:t>
            </w:r>
          </w:p>
        </w:tc>
      </w:tr>
      <w:bookmarkEnd w:id="34"/>
      <w:tr w:rsidR="00D864E8" w:rsidRPr="00A000A6" w14:paraId="422C8F1F" w14:textId="77777777" w:rsidTr="3F0C71A3">
        <w:trPr>
          <w:gridAfter w:val="1"/>
          <w:wAfter w:w="13" w:type="dxa"/>
          <w:trHeight w:val="422"/>
        </w:trPr>
        <w:tc>
          <w:tcPr>
            <w:tcW w:w="3068" w:type="dxa"/>
            <w:shd w:val="clear" w:color="auto" w:fill="auto"/>
          </w:tcPr>
          <w:p w14:paraId="2B822E52" w14:textId="77777777" w:rsidR="00D864E8" w:rsidRPr="00A000A6" w:rsidRDefault="183A8423" w:rsidP="00DA032A">
            <w:pPr>
              <w:pStyle w:val="TableText"/>
              <w:jc w:val="both"/>
            </w:pPr>
            <w:r w:rsidRPr="00A000A6">
              <w:rPr>
                <w:b/>
                <w:bCs/>
              </w:rPr>
              <w:t>Customer activities</w:t>
            </w:r>
            <w:r w:rsidR="00D864E8" w:rsidRPr="00A000A6">
              <w:br/>
            </w:r>
            <w:r w:rsidRPr="00A000A6">
              <w:t>The activities to be performed by the Customer</w:t>
            </w:r>
          </w:p>
        </w:tc>
        <w:tc>
          <w:tcPr>
            <w:tcW w:w="6140" w:type="dxa"/>
            <w:shd w:val="clear" w:color="auto" w:fill="FFFFFF" w:themeFill="background1"/>
          </w:tcPr>
          <w:p w14:paraId="1174183C" w14:textId="2B815314" w:rsidR="00D864E8" w:rsidRPr="00A000A6" w:rsidRDefault="183A8423" w:rsidP="00DA032A">
            <w:pPr>
              <w:pStyle w:val="TableBullet1"/>
              <w:jc w:val="both"/>
            </w:pPr>
            <w:r w:rsidRPr="00A000A6">
              <w:t>Provide information</w:t>
            </w:r>
            <w:r w:rsidR="003B6168">
              <w:t xml:space="preserve"> and </w:t>
            </w:r>
            <w:r w:rsidRPr="00A000A6">
              <w:t>access to people</w:t>
            </w:r>
            <w:r w:rsidR="00C060D7">
              <w:t>,</w:t>
            </w:r>
            <w:r w:rsidRPr="00A000A6">
              <w:t xml:space="preserve"> resources, </w:t>
            </w:r>
            <w:r w:rsidR="00C060D7">
              <w:t xml:space="preserve">and </w:t>
            </w:r>
            <w:r w:rsidRPr="00A000A6">
              <w:t>systems, and a work environment</w:t>
            </w:r>
            <w:r w:rsidR="00C060D7">
              <w:t>.</w:t>
            </w:r>
          </w:p>
          <w:p w14:paraId="5289DFFE" w14:textId="40D5A1E4" w:rsidR="00981028" w:rsidRPr="00A000A6" w:rsidRDefault="183A8423" w:rsidP="00DA032A">
            <w:pPr>
              <w:pStyle w:val="TableBullet1"/>
              <w:jc w:val="both"/>
            </w:pPr>
            <w:r w:rsidRPr="00A000A6">
              <w:t>Participate in necessary workshops or meetings to gather required information</w:t>
            </w:r>
            <w:r w:rsidR="00660876">
              <w:t>.</w:t>
            </w:r>
          </w:p>
          <w:p w14:paraId="06184704" w14:textId="32A58EC8" w:rsidR="00981028" w:rsidRDefault="183A8423" w:rsidP="00DA032A">
            <w:pPr>
              <w:pStyle w:val="TableBullet1"/>
              <w:jc w:val="both"/>
            </w:pPr>
            <w:r w:rsidRPr="00A000A6">
              <w:t>Schedule interviews with stakeholders and target users</w:t>
            </w:r>
            <w:r w:rsidR="00660876">
              <w:t>.</w:t>
            </w:r>
          </w:p>
          <w:p w14:paraId="146356AA" w14:textId="5228D38B" w:rsidR="00DC1A20" w:rsidRDefault="00DC1A20" w:rsidP="00DA032A">
            <w:pPr>
              <w:pStyle w:val="TableBullet1"/>
              <w:jc w:val="both"/>
            </w:pPr>
            <w:r>
              <w:t>Name executive business and IT sponsors and commit them to their assigned roles in the governance structure.</w:t>
            </w:r>
          </w:p>
          <w:p w14:paraId="034855A4" w14:textId="59EDF12B" w:rsidR="00DC1A20" w:rsidRPr="00A000A6" w:rsidRDefault="00DC1A20" w:rsidP="00DA032A">
            <w:pPr>
              <w:pStyle w:val="TableBullet1"/>
              <w:jc w:val="both"/>
            </w:pPr>
            <w:r>
              <w:t>Name change management lead and team and commit them to their assigned roles in the governance structure.</w:t>
            </w:r>
          </w:p>
          <w:p w14:paraId="3C37C27A" w14:textId="3B39E467" w:rsidR="00434A53" w:rsidRPr="00A000A6" w:rsidRDefault="007E4DD1" w:rsidP="00DA032A">
            <w:pPr>
              <w:pStyle w:val="TableBullet1"/>
              <w:jc w:val="both"/>
            </w:pPr>
            <w:r>
              <w:t xml:space="preserve">The </w:t>
            </w:r>
            <w:r w:rsidR="00EF7CB5" w:rsidRPr="00A000A6">
              <w:t xml:space="preserve">Customer </w:t>
            </w:r>
            <w:r>
              <w:t xml:space="preserve">human </w:t>
            </w:r>
            <w:r w:rsidR="005015E5">
              <w:t>resources (HR)</w:t>
            </w:r>
            <w:r w:rsidR="00EF7CB5" w:rsidRPr="00A000A6">
              <w:t xml:space="preserve"> department </w:t>
            </w:r>
            <w:r>
              <w:t xml:space="preserve">will </w:t>
            </w:r>
            <w:r w:rsidR="00EF7CB5" w:rsidRPr="00A000A6">
              <w:t xml:space="preserve">grant access to anonymized data that includes a breakdown of employee numbers by role across target geographies and office locations. This information will be used to develop targeted communications and adoption </w:t>
            </w:r>
            <w:r w:rsidR="00D71082" w:rsidRPr="00A000A6">
              <w:t>strateg</w:t>
            </w:r>
            <w:r w:rsidR="00D71082">
              <w:t xml:space="preserve">ies. </w:t>
            </w:r>
          </w:p>
        </w:tc>
      </w:tr>
      <w:tr w:rsidR="00D864E8" w:rsidRPr="00A000A6" w14:paraId="5EF8CD1E" w14:textId="77777777" w:rsidTr="3F0C71A3">
        <w:trPr>
          <w:gridAfter w:val="1"/>
          <w:wAfter w:w="13" w:type="dxa"/>
          <w:trHeight w:val="422"/>
        </w:trPr>
        <w:tc>
          <w:tcPr>
            <w:tcW w:w="3068" w:type="dxa"/>
            <w:shd w:val="clear" w:color="auto" w:fill="auto"/>
          </w:tcPr>
          <w:p w14:paraId="427B7912" w14:textId="77777777" w:rsidR="00D864E8" w:rsidRPr="00A000A6" w:rsidRDefault="183A8423" w:rsidP="00DA032A">
            <w:pPr>
              <w:pStyle w:val="TableText"/>
              <w:jc w:val="both"/>
            </w:pPr>
            <w:r w:rsidRPr="00A000A6">
              <w:rPr>
                <w:b/>
                <w:bCs/>
              </w:rPr>
              <w:t>Key assumptions</w:t>
            </w:r>
            <w:r w:rsidR="00C50685" w:rsidRPr="00A000A6">
              <w:br/>
            </w:r>
          </w:p>
        </w:tc>
        <w:tc>
          <w:tcPr>
            <w:tcW w:w="6140" w:type="dxa"/>
            <w:shd w:val="clear" w:color="auto" w:fill="FFFFFF" w:themeFill="background1"/>
          </w:tcPr>
          <w:p w14:paraId="7D05E921" w14:textId="2F45D57D" w:rsidR="00D864E8" w:rsidRPr="00A000A6" w:rsidRDefault="00D71082" w:rsidP="00DA032A">
            <w:pPr>
              <w:pStyle w:val="TableBullet1"/>
              <w:jc w:val="both"/>
            </w:pPr>
            <w:r>
              <w:t>The b</w:t>
            </w:r>
            <w:r w:rsidRPr="00A000A6">
              <w:t xml:space="preserve">usiness </w:t>
            </w:r>
            <w:r w:rsidR="183A8423" w:rsidRPr="00A000A6">
              <w:t>case for the technology investment has already been defined</w:t>
            </w:r>
          </w:p>
          <w:p w14:paraId="295D399B" w14:textId="3DF5BE33" w:rsidR="00B410E0" w:rsidRPr="00A000A6" w:rsidRDefault="183A8423" w:rsidP="00DA032A">
            <w:pPr>
              <w:pStyle w:val="TableBullet1"/>
              <w:jc w:val="both"/>
            </w:pPr>
            <w:r w:rsidRPr="00A000A6">
              <w:t>Governance for the provision and configuration of technology is in place and has been established</w:t>
            </w:r>
            <w:r w:rsidR="00D71082">
              <w:t>.</w:t>
            </w:r>
          </w:p>
          <w:p w14:paraId="15E07518" w14:textId="0F695E3A" w:rsidR="00B66484" w:rsidRPr="00A000A6" w:rsidRDefault="00D71082" w:rsidP="00DA032A">
            <w:pPr>
              <w:pStyle w:val="TableBullet1"/>
              <w:jc w:val="both"/>
            </w:pPr>
            <w:r>
              <w:lastRenderedPageBreak/>
              <w:t>Note: s</w:t>
            </w:r>
            <w:r w:rsidRPr="00A000A6">
              <w:t xml:space="preserve">ee </w:t>
            </w:r>
            <w:r w:rsidR="004A32E2">
              <w:t>Section 3.1, Customer Roles and Responsibilities</w:t>
            </w:r>
            <w:r w:rsidR="000E2F6A">
              <w:t>, and Section 3.2.1, Project preconditions and assumptions,</w:t>
            </w:r>
            <w:r w:rsidR="004A32E2">
              <w:t xml:space="preserve"> f</w:t>
            </w:r>
            <w:r w:rsidR="183A8423" w:rsidRPr="00A000A6">
              <w:t>or more details</w:t>
            </w:r>
            <w:r w:rsidR="004A0AE6">
              <w:t>.</w:t>
            </w:r>
          </w:p>
        </w:tc>
      </w:tr>
    </w:tbl>
    <w:p w14:paraId="3AB3293E" w14:textId="77777777" w:rsidR="003F779C" w:rsidRPr="00A000A6" w:rsidRDefault="183A8423" w:rsidP="00DA032A">
      <w:pPr>
        <w:pStyle w:val="Heading4"/>
        <w:spacing w:before="120" w:after="120"/>
        <w:jc w:val="both"/>
      </w:pPr>
      <w:bookmarkStart w:id="36" w:name="_Toc476168037"/>
      <w:r w:rsidRPr="00A000A6">
        <w:lastRenderedPageBreak/>
        <w:t>Deliverables</w:t>
      </w:r>
    </w:p>
    <w:tbl>
      <w:tblPr>
        <w:tblStyle w:val="TableGrid1"/>
        <w:tblW w:w="921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85"/>
        <w:gridCol w:w="3947"/>
        <w:gridCol w:w="1587"/>
        <w:gridCol w:w="1591"/>
      </w:tblGrid>
      <w:tr w:rsidR="003F779C" w:rsidRPr="00A000A6" w14:paraId="3B9BC396" w14:textId="77777777" w:rsidTr="0085040D">
        <w:trPr>
          <w:trHeight w:val="361"/>
        </w:trPr>
        <w:tc>
          <w:tcPr>
            <w:tcW w:w="2085" w:type="dxa"/>
            <w:shd w:val="clear" w:color="auto" w:fill="008272"/>
          </w:tcPr>
          <w:p w14:paraId="0641FD61" w14:textId="77777777" w:rsidR="003F779C" w:rsidRPr="00A000A6" w:rsidRDefault="183A8423" w:rsidP="00DA032A">
            <w:pPr>
              <w:pStyle w:val="Table-Header"/>
              <w:jc w:val="both"/>
            </w:pPr>
            <w:r w:rsidRPr="00A000A6">
              <w:t>Name</w:t>
            </w:r>
          </w:p>
        </w:tc>
        <w:tc>
          <w:tcPr>
            <w:tcW w:w="3947" w:type="dxa"/>
            <w:shd w:val="clear" w:color="auto" w:fill="008272"/>
          </w:tcPr>
          <w:p w14:paraId="2CA21B27" w14:textId="77777777" w:rsidR="003F779C" w:rsidRPr="00A000A6" w:rsidRDefault="183A8423" w:rsidP="00DA032A">
            <w:pPr>
              <w:pStyle w:val="Table-Header"/>
              <w:jc w:val="both"/>
            </w:pPr>
            <w:r w:rsidRPr="00A000A6">
              <w:t>Description</w:t>
            </w:r>
          </w:p>
        </w:tc>
        <w:tc>
          <w:tcPr>
            <w:tcW w:w="1587" w:type="dxa"/>
            <w:shd w:val="clear" w:color="auto" w:fill="008272"/>
          </w:tcPr>
          <w:p w14:paraId="61F86163" w14:textId="77777777" w:rsidR="003F779C" w:rsidRPr="00A000A6" w:rsidRDefault="183A8423" w:rsidP="00DA032A">
            <w:pPr>
              <w:pStyle w:val="Table-Header"/>
              <w:jc w:val="both"/>
            </w:pPr>
            <w:r w:rsidRPr="00A000A6">
              <w:t>Acceptance required?</w:t>
            </w:r>
          </w:p>
        </w:tc>
        <w:tc>
          <w:tcPr>
            <w:tcW w:w="1591" w:type="dxa"/>
            <w:shd w:val="clear" w:color="auto" w:fill="008272"/>
          </w:tcPr>
          <w:p w14:paraId="10BCF1FA" w14:textId="77777777" w:rsidR="003F779C" w:rsidRPr="00A000A6" w:rsidRDefault="183A8423" w:rsidP="00DA032A">
            <w:pPr>
              <w:pStyle w:val="Table-Header"/>
              <w:jc w:val="both"/>
            </w:pPr>
            <w:r w:rsidRPr="00A000A6">
              <w:t>Responsibility</w:t>
            </w:r>
          </w:p>
        </w:tc>
      </w:tr>
      <w:tr w:rsidR="003F779C" w:rsidRPr="00A000A6" w14:paraId="2A4B5306" w14:textId="77777777" w:rsidTr="0085040D">
        <w:trPr>
          <w:trHeight w:val="417"/>
        </w:trPr>
        <w:tc>
          <w:tcPr>
            <w:tcW w:w="2085" w:type="dxa"/>
            <w:shd w:val="clear" w:color="auto" w:fill="FFFFFF" w:themeFill="background1"/>
          </w:tcPr>
          <w:p w14:paraId="61AB1B12" w14:textId="7B0C9BBA" w:rsidR="003F779C" w:rsidRPr="00A000A6" w:rsidRDefault="183A8423" w:rsidP="00DA032A">
            <w:pPr>
              <w:pStyle w:val="TableText"/>
              <w:jc w:val="both"/>
            </w:pPr>
            <w:r w:rsidRPr="00A000A6">
              <w:t>Baseline document</w:t>
            </w:r>
          </w:p>
        </w:tc>
        <w:tc>
          <w:tcPr>
            <w:tcW w:w="3947" w:type="dxa"/>
            <w:shd w:val="clear" w:color="auto" w:fill="FFFFFF" w:themeFill="background1"/>
          </w:tcPr>
          <w:p w14:paraId="549A5352" w14:textId="4041CE90" w:rsidR="003936F8" w:rsidRPr="00A000A6" w:rsidRDefault="00A37846" w:rsidP="00DA032A">
            <w:pPr>
              <w:pStyle w:val="TableText"/>
              <w:jc w:val="both"/>
            </w:pPr>
            <w:r>
              <w:t>A d</w:t>
            </w:r>
            <w:r w:rsidRPr="00A000A6">
              <w:t xml:space="preserve">ocument </w:t>
            </w:r>
            <w:r w:rsidR="00DE1B7E">
              <w:t xml:space="preserve">that </w:t>
            </w:r>
            <w:r w:rsidR="00DE1B7E" w:rsidRPr="00A000A6">
              <w:t>contain</w:t>
            </w:r>
            <w:r w:rsidR="00DE1B7E">
              <w:t>s</w:t>
            </w:r>
            <w:r w:rsidR="00DE1B7E" w:rsidRPr="00A000A6">
              <w:t xml:space="preserve"> </w:t>
            </w:r>
            <w:r w:rsidR="00DA22D4">
              <w:t>information about</w:t>
            </w:r>
            <w:r w:rsidR="00DA22D4" w:rsidRPr="00A000A6">
              <w:t xml:space="preserve"> </w:t>
            </w:r>
            <w:r w:rsidR="00DA22D4">
              <w:t xml:space="preserve">the </w:t>
            </w:r>
            <w:r w:rsidR="183A8423" w:rsidRPr="00A000A6">
              <w:t>following:</w:t>
            </w:r>
          </w:p>
          <w:p w14:paraId="16405833" w14:textId="5E013E5F" w:rsidR="003936F8" w:rsidRPr="00A000A6" w:rsidRDefault="183A8423" w:rsidP="00DA032A">
            <w:pPr>
              <w:pStyle w:val="TableBullet1"/>
              <w:jc w:val="both"/>
            </w:pPr>
            <w:r w:rsidRPr="00A000A6">
              <w:t>Targeted users</w:t>
            </w:r>
            <w:r w:rsidR="00CA547D" w:rsidRPr="00A000A6">
              <w:t xml:space="preserve"> for the engagement</w:t>
            </w:r>
            <w:r w:rsidRPr="00A000A6">
              <w:t>, i.e. people impacted and other stakeholders</w:t>
            </w:r>
          </w:p>
          <w:p w14:paraId="01029DFA" w14:textId="3166A0EB" w:rsidR="003936F8" w:rsidRPr="00A000A6" w:rsidRDefault="00DA22D4" w:rsidP="00DA032A">
            <w:pPr>
              <w:pStyle w:val="TableBullet1"/>
              <w:jc w:val="both"/>
            </w:pPr>
            <w:r>
              <w:t>H</w:t>
            </w:r>
            <w:r w:rsidR="00DF1922" w:rsidRPr="00A000A6">
              <w:t xml:space="preserve">ow </w:t>
            </w:r>
            <w:r w:rsidR="183A8423" w:rsidRPr="00A000A6">
              <w:t xml:space="preserve">the technology will </w:t>
            </w:r>
            <w:r w:rsidR="00377A7B">
              <w:t>affect</w:t>
            </w:r>
            <w:r w:rsidR="00377A7B" w:rsidRPr="00A000A6">
              <w:t xml:space="preserve"> </w:t>
            </w:r>
            <w:r w:rsidR="183A8423" w:rsidRPr="00A000A6">
              <w:t>the targeted users</w:t>
            </w:r>
          </w:p>
          <w:p w14:paraId="701C9BB7" w14:textId="5B63DB46" w:rsidR="003F779C" w:rsidRPr="00A000A6" w:rsidRDefault="00DA22D4" w:rsidP="00DA032A">
            <w:pPr>
              <w:pStyle w:val="TableBullet1"/>
              <w:jc w:val="both"/>
            </w:pPr>
            <w:r>
              <w:t>T</w:t>
            </w:r>
            <w:r w:rsidR="00DF1922">
              <w:t xml:space="preserve">he </w:t>
            </w:r>
            <w:r w:rsidR="00D063D5">
              <w:t>Customer’s c</w:t>
            </w:r>
            <w:r w:rsidR="00D063D5" w:rsidRPr="00A000A6">
              <w:t xml:space="preserve">urrent adoption </w:t>
            </w:r>
            <w:r w:rsidR="183A8423" w:rsidRPr="00A000A6">
              <w:t xml:space="preserve">state and </w:t>
            </w:r>
            <w:r w:rsidR="00D063D5">
              <w:t xml:space="preserve">its </w:t>
            </w:r>
            <w:r w:rsidR="183A8423" w:rsidRPr="00A000A6">
              <w:t>ways of working</w:t>
            </w:r>
          </w:p>
          <w:p w14:paraId="67467DF9" w14:textId="1558C942" w:rsidR="008613A2" w:rsidRPr="00A000A6" w:rsidRDefault="00DA22D4" w:rsidP="00DA032A">
            <w:pPr>
              <w:pStyle w:val="TableBullet1"/>
              <w:jc w:val="both"/>
            </w:pPr>
            <w:r>
              <w:t>T</w:t>
            </w:r>
            <w:r w:rsidR="00A357F2">
              <w:t>he Customer’s</w:t>
            </w:r>
            <w:r w:rsidR="00A357F2" w:rsidRPr="00A000A6">
              <w:t xml:space="preserve"> </w:t>
            </w:r>
            <w:r w:rsidR="00A357F2">
              <w:t>f</w:t>
            </w:r>
            <w:r w:rsidR="00A357F2" w:rsidRPr="00A000A6">
              <w:t xml:space="preserve">uture </w:t>
            </w:r>
            <w:r w:rsidR="183A8423" w:rsidRPr="00A000A6">
              <w:t>state scenarios and new ways of working</w:t>
            </w:r>
          </w:p>
          <w:p w14:paraId="2B6BDD73" w14:textId="2C1E511E" w:rsidR="000605E5" w:rsidRPr="00A000A6" w:rsidRDefault="000605E5" w:rsidP="00DA032A">
            <w:pPr>
              <w:pStyle w:val="TableBullet1"/>
              <w:jc w:val="both"/>
            </w:pPr>
            <w:r w:rsidRPr="00A000A6">
              <w:t>Alignment with technical and other workstreams</w:t>
            </w:r>
            <w:r w:rsidR="00780FCC">
              <w:t>, taking</w:t>
            </w:r>
            <w:r w:rsidRPr="00A000A6">
              <w:t xml:space="preserve"> dependencies and timelines</w:t>
            </w:r>
            <w:r w:rsidR="00780FCC">
              <w:t xml:space="preserve"> into consideration</w:t>
            </w:r>
          </w:p>
          <w:p w14:paraId="35BD1708" w14:textId="4D033342" w:rsidR="003936F8" w:rsidRPr="00A000A6" w:rsidRDefault="00DA22D4" w:rsidP="00DA032A">
            <w:pPr>
              <w:pStyle w:val="TableBullet1"/>
              <w:jc w:val="both"/>
            </w:pPr>
            <w:r>
              <w:t>C</w:t>
            </w:r>
            <w:r w:rsidR="002A16C0" w:rsidRPr="00A000A6">
              <w:t xml:space="preserve">hange </w:t>
            </w:r>
            <w:r w:rsidR="183A8423" w:rsidRPr="00A000A6">
              <w:t>management risk</w:t>
            </w:r>
          </w:p>
          <w:p w14:paraId="7C3A699C" w14:textId="35EBE67F" w:rsidR="003936F8" w:rsidRPr="00A000A6" w:rsidRDefault="00DA22D4" w:rsidP="00DA032A">
            <w:pPr>
              <w:pStyle w:val="TableBullet1"/>
              <w:jc w:val="both"/>
            </w:pPr>
            <w:r>
              <w:t>Potential b</w:t>
            </w:r>
            <w:r w:rsidRPr="00A000A6">
              <w:t xml:space="preserve">enefits </w:t>
            </w:r>
            <w:r w:rsidR="183A8423" w:rsidRPr="00A000A6">
              <w:t>of technology change</w:t>
            </w:r>
          </w:p>
        </w:tc>
        <w:tc>
          <w:tcPr>
            <w:tcW w:w="1587" w:type="dxa"/>
            <w:shd w:val="clear" w:color="auto" w:fill="FFFFFF" w:themeFill="background1"/>
          </w:tcPr>
          <w:p w14:paraId="67F29156" w14:textId="77777777" w:rsidR="003F779C" w:rsidRPr="00A000A6" w:rsidRDefault="183A8423" w:rsidP="00DA032A">
            <w:pPr>
              <w:pStyle w:val="TableText"/>
              <w:jc w:val="both"/>
            </w:pPr>
            <w:r w:rsidRPr="00A000A6">
              <w:t>Yes</w:t>
            </w:r>
          </w:p>
        </w:tc>
        <w:tc>
          <w:tcPr>
            <w:tcW w:w="1591" w:type="dxa"/>
            <w:shd w:val="clear" w:color="auto" w:fill="FFFFFF" w:themeFill="background1"/>
          </w:tcPr>
          <w:p w14:paraId="5FBE8042" w14:textId="77777777" w:rsidR="003F779C" w:rsidRPr="00A000A6" w:rsidRDefault="183A8423" w:rsidP="00DA032A">
            <w:pPr>
              <w:pStyle w:val="TableText"/>
              <w:jc w:val="both"/>
            </w:pPr>
            <w:r w:rsidRPr="00A000A6">
              <w:t>Microsoft</w:t>
            </w:r>
          </w:p>
        </w:tc>
      </w:tr>
    </w:tbl>
    <w:bookmarkEnd w:id="36"/>
    <w:p w14:paraId="6606C7A8" w14:textId="660277B8" w:rsidR="00B46E7E" w:rsidRPr="00A000A6" w:rsidRDefault="183A8423" w:rsidP="00DA032A">
      <w:pPr>
        <w:pStyle w:val="Heading3"/>
        <w:jc w:val="both"/>
      </w:pPr>
      <w:r w:rsidRPr="00A000A6">
        <w:t>Approach</w:t>
      </w:r>
      <w:r w:rsidR="00151AEA" w:rsidRPr="00A000A6">
        <w:t xml:space="preserve"> </w:t>
      </w:r>
      <w:r w:rsidR="00F03025">
        <w:t>p</w:t>
      </w:r>
      <w:r w:rsidR="00151AEA" w:rsidRPr="00A000A6">
        <w:t>hase</w:t>
      </w:r>
    </w:p>
    <w:p w14:paraId="2D266F8B" w14:textId="2EBDE1E4" w:rsidR="00D67903" w:rsidRPr="00A000A6" w:rsidRDefault="183A8423" w:rsidP="00DA032A">
      <w:pPr>
        <w:jc w:val="both"/>
      </w:pPr>
      <w:r w:rsidRPr="00A000A6">
        <w:t>During the Approach phase, the team will develop a detailed plan for the project that includes a list of activities that are to be completed and the project schedule.</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rsidRPr="00A000A6" w14:paraId="10B70368" w14:textId="77777777" w:rsidTr="3F0C71A3">
        <w:trPr>
          <w:trHeight w:val="542"/>
          <w:tblHeader/>
        </w:trPr>
        <w:tc>
          <w:tcPr>
            <w:tcW w:w="2950" w:type="dxa"/>
            <w:shd w:val="clear" w:color="auto" w:fill="008272"/>
          </w:tcPr>
          <w:p w14:paraId="30BC1D41" w14:textId="77777777" w:rsidR="00B46E7E" w:rsidRPr="00A000A6" w:rsidRDefault="183A8423" w:rsidP="00DA032A">
            <w:pPr>
              <w:pStyle w:val="Table-Header"/>
              <w:jc w:val="both"/>
            </w:pPr>
            <w:r w:rsidRPr="00A000A6">
              <w:t>Category</w:t>
            </w:r>
          </w:p>
        </w:tc>
        <w:tc>
          <w:tcPr>
            <w:tcW w:w="6258" w:type="dxa"/>
            <w:shd w:val="clear" w:color="auto" w:fill="008272"/>
          </w:tcPr>
          <w:p w14:paraId="3BBB04E1" w14:textId="77777777" w:rsidR="00B46E7E" w:rsidRPr="00A000A6" w:rsidRDefault="183A8423" w:rsidP="00DA032A">
            <w:pPr>
              <w:pStyle w:val="Table-Header"/>
              <w:jc w:val="both"/>
            </w:pPr>
            <w:r w:rsidRPr="00A000A6">
              <w:t>Description</w:t>
            </w:r>
          </w:p>
        </w:tc>
      </w:tr>
      <w:tr w:rsidR="00B46E7E" w:rsidRPr="00A000A6" w14:paraId="4F72E19C" w14:textId="77777777" w:rsidTr="3F0C71A3">
        <w:trPr>
          <w:trHeight w:val="422"/>
        </w:trPr>
        <w:tc>
          <w:tcPr>
            <w:tcW w:w="2950" w:type="dxa"/>
            <w:shd w:val="clear" w:color="auto" w:fill="auto"/>
          </w:tcPr>
          <w:p w14:paraId="580A7430" w14:textId="77777777" w:rsidR="00B46E7E" w:rsidRPr="00A000A6" w:rsidRDefault="183A8423" w:rsidP="00DA032A">
            <w:pPr>
              <w:pStyle w:val="TableText"/>
              <w:jc w:val="both"/>
            </w:pPr>
            <w:r w:rsidRPr="00A000A6">
              <w:rPr>
                <w:b/>
                <w:bCs/>
              </w:rPr>
              <w:t>Microsoft activities</w:t>
            </w:r>
            <w:r w:rsidR="00B46E7E" w:rsidRPr="00A000A6">
              <w:br/>
            </w:r>
            <w:r w:rsidRPr="00A000A6">
              <w:t>The activities to be performed by Microsoft</w:t>
            </w:r>
          </w:p>
        </w:tc>
        <w:tc>
          <w:tcPr>
            <w:tcW w:w="6258" w:type="dxa"/>
            <w:shd w:val="clear" w:color="auto" w:fill="FFFFFF" w:themeFill="background1"/>
          </w:tcPr>
          <w:p w14:paraId="0427E86A" w14:textId="5D68DF4A" w:rsidR="00533256" w:rsidRPr="00A000A6" w:rsidRDefault="00533256" w:rsidP="00DA032A">
            <w:pPr>
              <w:pStyle w:val="Bulletlist"/>
              <w:jc w:val="both"/>
              <w:rPr>
                <w:lang w:eastAsia="en-ZA"/>
              </w:rPr>
            </w:pPr>
            <w:r w:rsidRPr="00A000A6">
              <w:rPr>
                <w:lang w:eastAsia="en-ZA"/>
              </w:rPr>
              <w:t xml:space="preserve">Create </w:t>
            </w:r>
            <w:r w:rsidR="00655817">
              <w:rPr>
                <w:lang w:eastAsia="en-ZA"/>
              </w:rPr>
              <w:t xml:space="preserve">a </w:t>
            </w:r>
            <w:r w:rsidRPr="00A000A6">
              <w:rPr>
                <w:lang w:eastAsia="en-ZA"/>
              </w:rPr>
              <w:t>measurement scorecard</w:t>
            </w:r>
            <w:r w:rsidR="00655817">
              <w:rPr>
                <w:lang w:eastAsia="en-ZA"/>
              </w:rPr>
              <w:t>.</w:t>
            </w:r>
          </w:p>
          <w:p w14:paraId="7ED4BBE4" w14:textId="6E57D8E8" w:rsidR="00783625" w:rsidRPr="00A000A6" w:rsidRDefault="183A8423" w:rsidP="00DA032A">
            <w:pPr>
              <w:pStyle w:val="Bulletlist"/>
              <w:jc w:val="both"/>
            </w:pPr>
            <w:r w:rsidRPr="00A000A6">
              <w:t xml:space="preserve">Create </w:t>
            </w:r>
            <w:r w:rsidR="00DA22D4">
              <w:t xml:space="preserve">a </w:t>
            </w:r>
            <w:r w:rsidRPr="00A000A6">
              <w:t xml:space="preserve">behavioral insights strategy </w:t>
            </w:r>
            <w:r w:rsidR="00DA22D4">
              <w:t>that</w:t>
            </w:r>
            <w:r w:rsidR="00DA22D4" w:rsidRPr="00A000A6">
              <w:t xml:space="preserve"> </w:t>
            </w:r>
            <w:r w:rsidRPr="00A000A6">
              <w:t>inform</w:t>
            </w:r>
            <w:r w:rsidR="00DA22D4">
              <w:t>s</w:t>
            </w:r>
            <w:r w:rsidRPr="00A000A6">
              <w:t xml:space="preserve"> </w:t>
            </w:r>
            <w:r w:rsidR="00655817">
              <w:t xml:space="preserve">the </w:t>
            </w:r>
            <w:r w:rsidRPr="00A000A6">
              <w:t>change management approach</w:t>
            </w:r>
            <w:r w:rsidR="00655817">
              <w:t>.</w:t>
            </w:r>
          </w:p>
          <w:p w14:paraId="423924F8" w14:textId="3363777D" w:rsidR="00783625" w:rsidRPr="00A000A6" w:rsidRDefault="003D6FEC" w:rsidP="00DA032A">
            <w:pPr>
              <w:pStyle w:val="Bulletlist"/>
              <w:jc w:val="both"/>
            </w:pPr>
            <w:r w:rsidRPr="00A000A6">
              <w:t xml:space="preserve">Create </w:t>
            </w:r>
            <w:r w:rsidR="0060582E" w:rsidRPr="00A000A6">
              <w:t xml:space="preserve">and activate </w:t>
            </w:r>
            <w:r w:rsidR="00655817">
              <w:t xml:space="preserve">a </w:t>
            </w:r>
            <w:r w:rsidR="00A1604A" w:rsidRPr="00A000A6">
              <w:t>s</w:t>
            </w:r>
            <w:r w:rsidR="183A8423" w:rsidRPr="00A000A6">
              <w:t>ponsorship</w:t>
            </w:r>
            <w:r w:rsidRPr="00A000A6">
              <w:t xml:space="preserve"> model</w:t>
            </w:r>
            <w:r w:rsidR="183A8423" w:rsidRPr="00A000A6">
              <w:t xml:space="preserve"> </w:t>
            </w:r>
            <w:r w:rsidR="00DA22D4">
              <w:t>that</w:t>
            </w:r>
            <w:r w:rsidR="00DA22D4" w:rsidRPr="00A000A6">
              <w:t xml:space="preserve"> </w:t>
            </w:r>
            <w:r w:rsidRPr="00A000A6">
              <w:t>drive</w:t>
            </w:r>
            <w:r w:rsidR="00DA22D4">
              <w:t>s</w:t>
            </w:r>
            <w:r w:rsidRPr="00A000A6">
              <w:t xml:space="preserve"> </w:t>
            </w:r>
            <w:r w:rsidR="183A8423" w:rsidRPr="00A000A6">
              <w:t>change</w:t>
            </w:r>
            <w:r w:rsidR="00655817">
              <w:t>.</w:t>
            </w:r>
          </w:p>
          <w:p w14:paraId="254C23C6" w14:textId="3BC7912E" w:rsidR="00783625" w:rsidRPr="00A000A6" w:rsidRDefault="003D6FEC" w:rsidP="00DA032A">
            <w:pPr>
              <w:pStyle w:val="Bulletlist"/>
              <w:jc w:val="both"/>
            </w:pPr>
            <w:r w:rsidRPr="00A000A6">
              <w:t>Create</w:t>
            </w:r>
            <w:r w:rsidR="0060582E" w:rsidRPr="00A000A6">
              <w:t xml:space="preserve"> and activate</w:t>
            </w:r>
            <w:r w:rsidRPr="00A000A6">
              <w:t xml:space="preserve"> </w:t>
            </w:r>
            <w:r w:rsidR="00655817">
              <w:t xml:space="preserve">a </w:t>
            </w:r>
            <w:r w:rsidR="00A1604A" w:rsidRPr="00A000A6">
              <w:t>g</w:t>
            </w:r>
            <w:r w:rsidR="183A8423" w:rsidRPr="00A000A6">
              <w:t xml:space="preserve">overnance </w:t>
            </w:r>
            <w:r w:rsidR="00A1604A" w:rsidRPr="00A000A6">
              <w:t>m</w:t>
            </w:r>
            <w:r w:rsidR="183A8423" w:rsidRPr="00A000A6">
              <w:t xml:space="preserve">odel </w:t>
            </w:r>
            <w:r w:rsidR="00DA22D4" w:rsidRPr="00A000A6">
              <w:t>t</w:t>
            </w:r>
            <w:r w:rsidR="00DA22D4">
              <w:t>hat</w:t>
            </w:r>
            <w:r w:rsidR="00DA22D4" w:rsidRPr="00A000A6">
              <w:t xml:space="preserve"> </w:t>
            </w:r>
            <w:r w:rsidR="183A8423" w:rsidRPr="00A000A6">
              <w:t>manage</w:t>
            </w:r>
            <w:r w:rsidR="00DA22D4">
              <w:t>s</w:t>
            </w:r>
            <w:r w:rsidR="183A8423" w:rsidRPr="00A000A6">
              <w:t xml:space="preserve"> change</w:t>
            </w:r>
            <w:r w:rsidR="00655817">
              <w:t>.</w:t>
            </w:r>
          </w:p>
          <w:p w14:paraId="7505290F" w14:textId="747DA636" w:rsidR="00783625" w:rsidRPr="00A000A6" w:rsidRDefault="003D6FEC" w:rsidP="00DA032A">
            <w:pPr>
              <w:pStyle w:val="Bulletlist"/>
              <w:jc w:val="both"/>
            </w:pPr>
            <w:r w:rsidRPr="00A000A6">
              <w:t xml:space="preserve">Create </w:t>
            </w:r>
            <w:r w:rsidR="0060582E" w:rsidRPr="00A000A6">
              <w:t xml:space="preserve">and activate </w:t>
            </w:r>
            <w:r w:rsidR="00655817">
              <w:t xml:space="preserve">a </w:t>
            </w:r>
            <w:r w:rsidR="00A1604A" w:rsidRPr="00A000A6">
              <w:t>c</w:t>
            </w:r>
            <w:r w:rsidR="183A8423" w:rsidRPr="00A000A6">
              <w:t xml:space="preserve">hange </w:t>
            </w:r>
            <w:r w:rsidR="00A1604A" w:rsidRPr="00A000A6">
              <w:t>n</w:t>
            </w:r>
            <w:r w:rsidR="183A8423" w:rsidRPr="00A000A6">
              <w:t>etwork to champion the change</w:t>
            </w:r>
            <w:r w:rsidR="00655817">
              <w:t>.</w:t>
            </w:r>
          </w:p>
          <w:p w14:paraId="62052540" w14:textId="1D880A92" w:rsidR="00783625" w:rsidRPr="00A000A6" w:rsidRDefault="003D6FEC" w:rsidP="00DA032A">
            <w:pPr>
              <w:pStyle w:val="Bulletlist"/>
              <w:jc w:val="both"/>
            </w:pPr>
            <w:r w:rsidRPr="00A000A6">
              <w:t>Create c</w:t>
            </w:r>
            <w:r w:rsidR="00AA41EB" w:rsidRPr="00A000A6">
              <w:t xml:space="preserve">hange messages </w:t>
            </w:r>
            <w:r w:rsidR="00AB0FE9">
              <w:t xml:space="preserve">that are </w:t>
            </w:r>
            <w:r w:rsidR="00AA41EB" w:rsidRPr="00A000A6">
              <w:t>aligned to senders, receivers</w:t>
            </w:r>
            <w:r w:rsidR="00655817">
              <w:t>,</w:t>
            </w:r>
            <w:r w:rsidR="00AA41EB" w:rsidRPr="00A000A6">
              <w:t xml:space="preserve"> and necessary timing</w:t>
            </w:r>
            <w:r w:rsidR="00655817">
              <w:t>.</w:t>
            </w:r>
          </w:p>
          <w:p w14:paraId="6DAFD633" w14:textId="1AAA5BA6" w:rsidR="003D6FEC" w:rsidRPr="00A000A6" w:rsidRDefault="003D6FEC" w:rsidP="00DA032A">
            <w:pPr>
              <w:pStyle w:val="Bulletlist"/>
              <w:jc w:val="both"/>
            </w:pPr>
            <w:r w:rsidRPr="00A000A6">
              <w:t xml:space="preserve">Create </w:t>
            </w:r>
            <w:r w:rsidR="00655817">
              <w:t xml:space="preserve">a </w:t>
            </w:r>
            <w:r w:rsidRPr="00A000A6">
              <w:t>l</w:t>
            </w:r>
            <w:r w:rsidR="00AA41EB" w:rsidRPr="00A000A6">
              <w:t xml:space="preserve">earning plan </w:t>
            </w:r>
            <w:r w:rsidR="00AB0FE9">
              <w:t xml:space="preserve">that is </w:t>
            </w:r>
            <w:r w:rsidR="00AA41EB" w:rsidRPr="00A000A6">
              <w:t xml:space="preserve">aligned to </w:t>
            </w:r>
            <w:r w:rsidR="00AB0FE9">
              <w:t xml:space="preserve">the </w:t>
            </w:r>
            <w:r w:rsidR="00AA41EB" w:rsidRPr="00A000A6">
              <w:t>audience and necessary timing</w:t>
            </w:r>
            <w:r w:rsidR="003514F6">
              <w:t>.</w:t>
            </w:r>
          </w:p>
          <w:p w14:paraId="5861E7F3" w14:textId="2D30EADE" w:rsidR="00AC52F6" w:rsidRPr="00A000A6" w:rsidRDefault="003D6FEC" w:rsidP="00DA032A">
            <w:pPr>
              <w:pStyle w:val="Bulletlist"/>
              <w:jc w:val="both"/>
            </w:pPr>
            <w:r w:rsidRPr="00A000A6">
              <w:t xml:space="preserve">Identify </w:t>
            </w:r>
            <w:r w:rsidR="003514F6">
              <w:t>r</w:t>
            </w:r>
            <w:r w:rsidR="003514F6" w:rsidRPr="00A000A6">
              <w:t xml:space="preserve">ewards </w:t>
            </w:r>
            <w:r w:rsidR="183A8423" w:rsidRPr="00A000A6">
              <w:t xml:space="preserve">and </w:t>
            </w:r>
            <w:r w:rsidR="003514F6">
              <w:t>r</w:t>
            </w:r>
            <w:r w:rsidR="003514F6" w:rsidRPr="00A000A6">
              <w:t xml:space="preserve">ecognition </w:t>
            </w:r>
            <w:r w:rsidR="183A8423" w:rsidRPr="00A000A6">
              <w:t>tactics</w:t>
            </w:r>
            <w:r w:rsidR="003514F6">
              <w:t>.</w:t>
            </w:r>
          </w:p>
          <w:p w14:paraId="57375686" w14:textId="24F94362" w:rsidR="00783625" w:rsidRPr="00A000A6" w:rsidRDefault="183A8423" w:rsidP="00DA032A">
            <w:pPr>
              <w:pStyle w:val="Bulletlist"/>
              <w:jc w:val="both"/>
            </w:pPr>
            <w:r w:rsidRPr="00A000A6">
              <w:lastRenderedPageBreak/>
              <w:t xml:space="preserve">Identify </w:t>
            </w:r>
            <w:r w:rsidR="003514F6">
              <w:t>r</w:t>
            </w:r>
            <w:r w:rsidR="003514F6" w:rsidRPr="00A000A6">
              <w:t xml:space="preserve">esistance </w:t>
            </w:r>
            <w:r w:rsidR="003514F6">
              <w:t>m</w:t>
            </w:r>
            <w:r w:rsidR="003514F6" w:rsidRPr="00A000A6">
              <w:t xml:space="preserve">anagement </w:t>
            </w:r>
            <w:r w:rsidRPr="00A000A6">
              <w:t>tactics</w:t>
            </w:r>
            <w:r w:rsidR="003514F6">
              <w:t>.</w:t>
            </w:r>
          </w:p>
          <w:p w14:paraId="24183340" w14:textId="05C33333" w:rsidR="00B46E7E" w:rsidRPr="00A000A6" w:rsidRDefault="183A8423" w:rsidP="00DA032A">
            <w:pPr>
              <w:pStyle w:val="Bulletlist"/>
              <w:jc w:val="both"/>
            </w:pPr>
            <w:r w:rsidRPr="00A000A6">
              <w:t xml:space="preserve">Build </w:t>
            </w:r>
            <w:r w:rsidR="003514F6">
              <w:t xml:space="preserve">the </w:t>
            </w:r>
            <w:r w:rsidR="00156BD7">
              <w:t>implementation</w:t>
            </w:r>
            <w:r w:rsidRPr="00A000A6">
              <w:t xml:space="preserve"> plan</w:t>
            </w:r>
            <w:r w:rsidR="003514F6">
              <w:t>.</w:t>
            </w:r>
          </w:p>
        </w:tc>
      </w:tr>
      <w:tr w:rsidR="00B46E7E" w:rsidRPr="00A000A6" w14:paraId="66C50F38" w14:textId="77777777" w:rsidTr="3F0C71A3">
        <w:trPr>
          <w:trHeight w:val="422"/>
        </w:trPr>
        <w:tc>
          <w:tcPr>
            <w:tcW w:w="2950" w:type="dxa"/>
            <w:shd w:val="clear" w:color="auto" w:fill="auto"/>
          </w:tcPr>
          <w:p w14:paraId="054602D4" w14:textId="77777777" w:rsidR="00B46E7E" w:rsidRPr="00A000A6" w:rsidRDefault="183A8423" w:rsidP="00DA032A">
            <w:pPr>
              <w:pStyle w:val="TableText"/>
              <w:jc w:val="both"/>
            </w:pPr>
            <w:r w:rsidRPr="00A000A6">
              <w:rPr>
                <w:b/>
                <w:bCs/>
              </w:rPr>
              <w:lastRenderedPageBreak/>
              <w:t>Customer activities</w:t>
            </w:r>
            <w:r w:rsidR="00B46E7E" w:rsidRPr="00A000A6">
              <w:br/>
            </w:r>
            <w:r w:rsidRPr="00A000A6">
              <w:t>The activities to be performed by the Customer</w:t>
            </w:r>
          </w:p>
        </w:tc>
        <w:tc>
          <w:tcPr>
            <w:tcW w:w="6258" w:type="dxa"/>
            <w:shd w:val="clear" w:color="auto" w:fill="FFFFFF" w:themeFill="background1"/>
          </w:tcPr>
          <w:p w14:paraId="7CEAFD58" w14:textId="59CAD477" w:rsidR="00981028" w:rsidRPr="00A000A6" w:rsidRDefault="183A8423" w:rsidP="00DA032A">
            <w:pPr>
              <w:pStyle w:val="TableBullet1"/>
              <w:jc w:val="both"/>
            </w:pPr>
            <w:r w:rsidRPr="00A000A6">
              <w:t xml:space="preserve">Provide </w:t>
            </w:r>
            <w:r w:rsidR="00192250">
              <w:t>information and</w:t>
            </w:r>
            <w:r w:rsidRPr="00A000A6">
              <w:t xml:space="preserve"> access to people</w:t>
            </w:r>
            <w:r w:rsidR="00192250">
              <w:t>,</w:t>
            </w:r>
            <w:r w:rsidRPr="00A000A6">
              <w:t xml:space="preserve"> resources, </w:t>
            </w:r>
            <w:r w:rsidR="00192250">
              <w:t xml:space="preserve">and </w:t>
            </w:r>
            <w:r w:rsidRPr="00A000A6">
              <w:t>systems, and a work environment</w:t>
            </w:r>
            <w:r w:rsidR="00AE44DB">
              <w:t>.</w:t>
            </w:r>
          </w:p>
          <w:p w14:paraId="13FFC4FD" w14:textId="40B520A3" w:rsidR="00981028" w:rsidRPr="00A000A6" w:rsidRDefault="183A8423" w:rsidP="00DA032A">
            <w:pPr>
              <w:pStyle w:val="TableBullet1"/>
              <w:jc w:val="both"/>
            </w:pPr>
            <w:r w:rsidRPr="00A000A6">
              <w:t>Participate in necessary workshops or meetings to gather required information</w:t>
            </w:r>
            <w:r w:rsidR="00AE44DB">
              <w:t>.</w:t>
            </w:r>
          </w:p>
          <w:p w14:paraId="69E73ABB" w14:textId="6206ABB1" w:rsidR="00981028" w:rsidRPr="00A000A6" w:rsidRDefault="183A8423" w:rsidP="00DA032A">
            <w:pPr>
              <w:pStyle w:val="TableBullet1"/>
              <w:jc w:val="both"/>
            </w:pPr>
            <w:r w:rsidRPr="00A000A6">
              <w:t>Commit sponsors, members of the change network, communications</w:t>
            </w:r>
            <w:r w:rsidR="00E10FE0">
              <w:t>,</w:t>
            </w:r>
            <w:r w:rsidRPr="00A000A6">
              <w:t xml:space="preserve"> and</w:t>
            </w:r>
            <w:r w:rsidR="006647AB">
              <w:t xml:space="preserve"> training </w:t>
            </w:r>
            <w:r w:rsidR="00AD5908">
              <w:t>and</w:t>
            </w:r>
            <w:r w:rsidRPr="00A000A6">
              <w:t xml:space="preserve"> </w:t>
            </w:r>
            <w:r w:rsidR="006647AB">
              <w:t>learning</w:t>
            </w:r>
            <w:r w:rsidR="006647AB" w:rsidRPr="00A000A6">
              <w:t xml:space="preserve"> </w:t>
            </w:r>
            <w:r w:rsidRPr="00A000A6">
              <w:t>to appropriate roles as needed to support the change</w:t>
            </w:r>
            <w:r w:rsidR="00E10FE0">
              <w:t>.</w:t>
            </w:r>
          </w:p>
        </w:tc>
      </w:tr>
      <w:tr w:rsidR="00B46E7E" w:rsidRPr="00A000A6" w14:paraId="1D0EFB70" w14:textId="77777777" w:rsidTr="3F0C71A3">
        <w:trPr>
          <w:trHeight w:val="422"/>
        </w:trPr>
        <w:tc>
          <w:tcPr>
            <w:tcW w:w="2950" w:type="dxa"/>
            <w:shd w:val="clear" w:color="auto" w:fill="auto"/>
          </w:tcPr>
          <w:p w14:paraId="30E5B7C7" w14:textId="77777777" w:rsidR="00B46E7E" w:rsidRPr="00A000A6" w:rsidRDefault="183A8423" w:rsidP="00DA032A">
            <w:pPr>
              <w:pStyle w:val="TableText"/>
              <w:jc w:val="both"/>
              <w:rPr>
                <w:b/>
                <w:bCs/>
              </w:rPr>
            </w:pPr>
            <w:r w:rsidRPr="00A000A6">
              <w:rPr>
                <w:b/>
                <w:bCs/>
              </w:rPr>
              <w:t>Key assumptions</w:t>
            </w:r>
          </w:p>
          <w:p w14:paraId="77C81E5D" w14:textId="77777777" w:rsidR="00B46E7E" w:rsidRPr="00A000A6" w:rsidRDefault="00B46E7E" w:rsidP="00DA032A">
            <w:pPr>
              <w:pStyle w:val="TableText"/>
              <w:jc w:val="both"/>
            </w:pPr>
          </w:p>
        </w:tc>
        <w:tc>
          <w:tcPr>
            <w:tcW w:w="6258" w:type="dxa"/>
            <w:shd w:val="clear" w:color="auto" w:fill="FFFFFF" w:themeFill="background1"/>
          </w:tcPr>
          <w:p w14:paraId="12AA6CD5" w14:textId="7B6C6599" w:rsidR="00B410E0" w:rsidRPr="00A000A6" w:rsidRDefault="00AE44DB" w:rsidP="00DA032A">
            <w:pPr>
              <w:pStyle w:val="TableBullet1"/>
              <w:jc w:val="both"/>
            </w:pPr>
            <w:r>
              <w:t xml:space="preserve">The </w:t>
            </w:r>
            <w:r w:rsidR="183A8423" w:rsidRPr="00A000A6">
              <w:t>Customer has a candidate list of potential change champions that is representative of the size, roles, and location</w:t>
            </w:r>
            <w:r w:rsidR="00E10FE0">
              <w:t>s</w:t>
            </w:r>
            <w:r w:rsidR="183A8423" w:rsidRPr="00A000A6">
              <w:t xml:space="preserve"> of the target program audience</w:t>
            </w:r>
            <w:r>
              <w:t>.</w:t>
            </w:r>
          </w:p>
          <w:p w14:paraId="4A737BF5" w14:textId="2CD9C229" w:rsidR="00B410E0" w:rsidRPr="00A000A6" w:rsidRDefault="183A8423" w:rsidP="00DA032A">
            <w:pPr>
              <w:pStyle w:val="TableBullet1"/>
              <w:jc w:val="both"/>
            </w:pPr>
            <w:r w:rsidRPr="00A000A6">
              <w:t>Corporate communications resources have been committed to the program in order to support change communications</w:t>
            </w:r>
            <w:r w:rsidR="000B0396">
              <w:t>.</w:t>
            </w:r>
          </w:p>
          <w:p w14:paraId="4CCB9CC3" w14:textId="34F57D45" w:rsidR="004E6E89" w:rsidRPr="00A000A6" w:rsidRDefault="006647AB" w:rsidP="00DA032A">
            <w:pPr>
              <w:pStyle w:val="TableBullet1"/>
              <w:jc w:val="both"/>
            </w:pPr>
            <w:r>
              <w:t xml:space="preserve">Learning </w:t>
            </w:r>
            <w:r w:rsidR="00AD5908">
              <w:t>and</w:t>
            </w:r>
            <w:r>
              <w:t xml:space="preserve"> t</w:t>
            </w:r>
            <w:r w:rsidR="183A8423" w:rsidRPr="00A000A6">
              <w:t>raining delivery resources have been identified and allocated to the program</w:t>
            </w:r>
            <w:r w:rsidR="000B0396">
              <w:t>.</w:t>
            </w:r>
          </w:p>
          <w:p w14:paraId="39EE33DB" w14:textId="772DEA78" w:rsidR="004E6E89" w:rsidRPr="00A000A6" w:rsidRDefault="183A8423" w:rsidP="00DA032A">
            <w:pPr>
              <w:pStyle w:val="TableBullet1"/>
              <w:jc w:val="both"/>
            </w:pPr>
            <w:r w:rsidRPr="00A000A6">
              <w:t xml:space="preserve">Executive sponsors </w:t>
            </w:r>
            <w:r w:rsidR="00E10FE0">
              <w:t>of</w:t>
            </w:r>
            <w:r w:rsidR="00E10FE0" w:rsidRPr="00A000A6">
              <w:t xml:space="preserve"> </w:t>
            </w:r>
            <w:r w:rsidRPr="00A000A6">
              <w:t>the adoption program have been named and have committed to sponsorship roles</w:t>
            </w:r>
            <w:r w:rsidR="000B0396">
              <w:t>.</w:t>
            </w:r>
          </w:p>
          <w:p w14:paraId="5341C427" w14:textId="2C8FECF1" w:rsidR="00B46E7E" w:rsidRPr="00A000A6" w:rsidRDefault="000B0396" w:rsidP="00DA032A">
            <w:pPr>
              <w:pStyle w:val="TableBullet1"/>
              <w:jc w:val="both"/>
            </w:pPr>
            <w:r>
              <w:t>Note: s</w:t>
            </w:r>
            <w:r w:rsidRPr="00A000A6">
              <w:t xml:space="preserve">ee </w:t>
            </w:r>
            <w:r w:rsidR="00875555">
              <w:t xml:space="preserve">Section 3.1, Customer Roles and Responsibilities, </w:t>
            </w:r>
            <w:r w:rsidR="183A8423" w:rsidRPr="00A000A6">
              <w:t>for more details</w:t>
            </w:r>
            <w:r>
              <w:t>.</w:t>
            </w:r>
          </w:p>
        </w:tc>
      </w:tr>
    </w:tbl>
    <w:p w14:paraId="7E7EEB2C" w14:textId="77777777" w:rsidR="00BC4E85" w:rsidRPr="00A000A6" w:rsidRDefault="183A8423" w:rsidP="00DA032A">
      <w:pPr>
        <w:pStyle w:val="Heading4"/>
        <w:spacing w:before="120" w:after="120"/>
        <w:jc w:val="both"/>
      </w:pPr>
      <w:bookmarkStart w:id="37" w:name="_Toc476168038"/>
      <w:r w:rsidRPr="00A000A6">
        <w:t>Deliverables</w:t>
      </w:r>
    </w:p>
    <w:tbl>
      <w:tblPr>
        <w:tblStyle w:val="TableGrid1"/>
        <w:tblW w:w="921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85"/>
        <w:gridCol w:w="3714"/>
        <w:gridCol w:w="1820"/>
        <w:gridCol w:w="1591"/>
      </w:tblGrid>
      <w:tr w:rsidR="00BC4E85" w:rsidRPr="00A000A6" w14:paraId="0A3F7A10" w14:textId="77777777" w:rsidTr="3F0C71A3">
        <w:trPr>
          <w:trHeight w:val="373"/>
        </w:trPr>
        <w:tc>
          <w:tcPr>
            <w:tcW w:w="2085" w:type="dxa"/>
            <w:shd w:val="clear" w:color="auto" w:fill="008272"/>
          </w:tcPr>
          <w:p w14:paraId="6610E3A1" w14:textId="77777777" w:rsidR="00BC4E85" w:rsidRPr="00A000A6" w:rsidRDefault="183A8423" w:rsidP="00DA032A">
            <w:pPr>
              <w:pStyle w:val="Table-Header"/>
              <w:jc w:val="both"/>
            </w:pPr>
            <w:r w:rsidRPr="00A000A6">
              <w:t>Name</w:t>
            </w:r>
          </w:p>
        </w:tc>
        <w:tc>
          <w:tcPr>
            <w:tcW w:w="3714" w:type="dxa"/>
            <w:shd w:val="clear" w:color="auto" w:fill="008272"/>
          </w:tcPr>
          <w:p w14:paraId="30F98004" w14:textId="77777777" w:rsidR="00BC4E85" w:rsidRPr="00A000A6" w:rsidRDefault="183A8423" w:rsidP="00DA032A">
            <w:pPr>
              <w:pStyle w:val="Table-Header"/>
              <w:jc w:val="both"/>
            </w:pPr>
            <w:r w:rsidRPr="00A000A6">
              <w:t>Description</w:t>
            </w:r>
          </w:p>
        </w:tc>
        <w:tc>
          <w:tcPr>
            <w:tcW w:w="1820" w:type="dxa"/>
            <w:shd w:val="clear" w:color="auto" w:fill="008272"/>
          </w:tcPr>
          <w:p w14:paraId="6EB0DBD6" w14:textId="77777777" w:rsidR="00BC4E85" w:rsidRPr="00A000A6" w:rsidRDefault="183A8423" w:rsidP="00DA032A">
            <w:pPr>
              <w:pStyle w:val="Table-Header"/>
              <w:jc w:val="both"/>
            </w:pPr>
            <w:r w:rsidRPr="00A000A6">
              <w:t>Acceptance required?</w:t>
            </w:r>
          </w:p>
        </w:tc>
        <w:tc>
          <w:tcPr>
            <w:tcW w:w="1591" w:type="dxa"/>
            <w:shd w:val="clear" w:color="auto" w:fill="008272"/>
          </w:tcPr>
          <w:p w14:paraId="11EE9E66" w14:textId="77777777" w:rsidR="00BC4E85" w:rsidRPr="00A000A6" w:rsidRDefault="183A8423" w:rsidP="00DA032A">
            <w:pPr>
              <w:pStyle w:val="Table-Header"/>
              <w:jc w:val="both"/>
            </w:pPr>
            <w:r w:rsidRPr="00A000A6">
              <w:t>Responsibility</w:t>
            </w:r>
          </w:p>
        </w:tc>
      </w:tr>
      <w:tr w:rsidR="00BC4E85" w:rsidRPr="00A000A6" w14:paraId="34441D89" w14:textId="77777777" w:rsidTr="3F0C71A3">
        <w:trPr>
          <w:trHeight w:val="431"/>
        </w:trPr>
        <w:tc>
          <w:tcPr>
            <w:tcW w:w="2085" w:type="dxa"/>
            <w:shd w:val="clear" w:color="auto" w:fill="FFFFFF" w:themeFill="background1"/>
          </w:tcPr>
          <w:p w14:paraId="403A6478" w14:textId="41EFB84D" w:rsidR="00BC4E85" w:rsidRPr="00E10FE0" w:rsidRDefault="183A8423" w:rsidP="00DA032A">
            <w:pPr>
              <w:pStyle w:val="TableText"/>
              <w:jc w:val="both"/>
            </w:pPr>
            <w:r w:rsidRPr="00E10FE0">
              <w:t>Governance document</w:t>
            </w:r>
          </w:p>
        </w:tc>
        <w:tc>
          <w:tcPr>
            <w:tcW w:w="3714" w:type="dxa"/>
            <w:shd w:val="clear" w:color="auto" w:fill="FFFFFF" w:themeFill="background1"/>
          </w:tcPr>
          <w:p w14:paraId="1B2D3353" w14:textId="2D930FF4" w:rsidR="00BC4E85" w:rsidRPr="00E10FE0" w:rsidRDefault="00400A92" w:rsidP="00DA032A">
            <w:pPr>
              <w:pStyle w:val="TableText"/>
              <w:jc w:val="both"/>
            </w:pPr>
            <w:r>
              <w:t>A r</w:t>
            </w:r>
            <w:r w:rsidRPr="00E10FE0">
              <w:t xml:space="preserve">ole </w:t>
            </w:r>
            <w:r w:rsidR="183A8423" w:rsidRPr="00E10FE0">
              <w:t xml:space="preserve">definition of </w:t>
            </w:r>
            <w:r>
              <w:t xml:space="preserve">the </w:t>
            </w:r>
            <w:r w:rsidR="183A8423" w:rsidRPr="00E10FE0">
              <w:t>change team, sponsors, champions, coaches</w:t>
            </w:r>
            <w:r w:rsidR="00B71236" w:rsidRPr="00E10FE0">
              <w:t>, and</w:t>
            </w:r>
            <w:r w:rsidR="183A8423" w:rsidRPr="00E10FE0">
              <w:t xml:space="preserve"> other change network members</w:t>
            </w:r>
          </w:p>
        </w:tc>
        <w:tc>
          <w:tcPr>
            <w:tcW w:w="1820" w:type="dxa"/>
            <w:shd w:val="clear" w:color="auto" w:fill="FFFFFF" w:themeFill="background1"/>
          </w:tcPr>
          <w:p w14:paraId="3016C7ED" w14:textId="158394FF" w:rsidR="00BC4E85" w:rsidRPr="00E10FE0" w:rsidRDefault="183A8423" w:rsidP="00DA032A">
            <w:pPr>
              <w:pStyle w:val="TableText"/>
              <w:jc w:val="both"/>
            </w:pPr>
            <w:r w:rsidRPr="00E10FE0">
              <w:t>Yes</w:t>
            </w:r>
          </w:p>
        </w:tc>
        <w:tc>
          <w:tcPr>
            <w:tcW w:w="1591" w:type="dxa"/>
            <w:shd w:val="clear" w:color="auto" w:fill="FFFFFF" w:themeFill="background1"/>
          </w:tcPr>
          <w:p w14:paraId="7500A197" w14:textId="419A102C" w:rsidR="00BC4E85" w:rsidRPr="00E10FE0" w:rsidRDefault="183A8423" w:rsidP="00DA032A">
            <w:pPr>
              <w:pStyle w:val="TableText"/>
              <w:jc w:val="both"/>
            </w:pPr>
            <w:r w:rsidRPr="00E10FE0">
              <w:t>Microsoft</w:t>
            </w:r>
          </w:p>
        </w:tc>
      </w:tr>
      <w:tr w:rsidR="00B358AD" w:rsidRPr="00A000A6" w14:paraId="08E4F88D" w14:textId="77777777" w:rsidTr="3F0C71A3">
        <w:trPr>
          <w:trHeight w:val="431"/>
        </w:trPr>
        <w:tc>
          <w:tcPr>
            <w:tcW w:w="2085" w:type="dxa"/>
            <w:shd w:val="clear" w:color="auto" w:fill="FFFFFF" w:themeFill="background1"/>
          </w:tcPr>
          <w:p w14:paraId="342DD807" w14:textId="1C0074DF" w:rsidR="00B358AD" w:rsidRPr="00E10FE0" w:rsidRDefault="183A8423" w:rsidP="00DA032A">
            <w:pPr>
              <w:pStyle w:val="TableText"/>
              <w:jc w:val="both"/>
            </w:pPr>
            <w:r w:rsidRPr="00E10FE0">
              <w:t>Measurement scorecard</w:t>
            </w:r>
          </w:p>
        </w:tc>
        <w:tc>
          <w:tcPr>
            <w:tcW w:w="3714" w:type="dxa"/>
            <w:shd w:val="clear" w:color="auto" w:fill="FFFFFF" w:themeFill="background1"/>
          </w:tcPr>
          <w:p w14:paraId="5DC5546A" w14:textId="0D023782" w:rsidR="00B358AD" w:rsidRPr="00E10FE0" w:rsidRDefault="0031401A" w:rsidP="00DA032A">
            <w:pPr>
              <w:pStyle w:val="TableText"/>
              <w:jc w:val="both"/>
            </w:pPr>
            <w:r>
              <w:t xml:space="preserve">Establishment of </w:t>
            </w:r>
            <w:r w:rsidR="183A8423" w:rsidRPr="00E10FE0">
              <w:t xml:space="preserve">KPIs for </w:t>
            </w:r>
            <w:r>
              <w:t xml:space="preserve">the </w:t>
            </w:r>
            <w:r w:rsidR="183A8423" w:rsidRPr="00E10FE0">
              <w:t>engagement</w:t>
            </w:r>
            <w:r>
              <w:t>,</w:t>
            </w:r>
            <w:r w:rsidR="183A8423" w:rsidRPr="00E10FE0">
              <w:t xml:space="preserve"> including business benefits, adoption measurement, and change management capabilit</w:t>
            </w:r>
            <w:r w:rsidR="00D35C18">
              <w:t>ies</w:t>
            </w:r>
          </w:p>
        </w:tc>
        <w:tc>
          <w:tcPr>
            <w:tcW w:w="1820" w:type="dxa"/>
            <w:shd w:val="clear" w:color="auto" w:fill="FFFFFF" w:themeFill="background1"/>
          </w:tcPr>
          <w:p w14:paraId="76445879" w14:textId="7126C867" w:rsidR="00B358AD" w:rsidRPr="00E10FE0" w:rsidRDefault="183A8423" w:rsidP="00DA032A">
            <w:pPr>
              <w:pStyle w:val="TableText"/>
              <w:jc w:val="both"/>
            </w:pPr>
            <w:r w:rsidRPr="00E10FE0">
              <w:t>Yes</w:t>
            </w:r>
          </w:p>
        </w:tc>
        <w:tc>
          <w:tcPr>
            <w:tcW w:w="1591" w:type="dxa"/>
            <w:shd w:val="clear" w:color="auto" w:fill="FFFFFF" w:themeFill="background1"/>
          </w:tcPr>
          <w:p w14:paraId="3702FE5D" w14:textId="77E2FD9E" w:rsidR="00B358AD" w:rsidRPr="00E10FE0" w:rsidRDefault="183A8423" w:rsidP="00DA032A">
            <w:pPr>
              <w:pStyle w:val="TableText"/>
              <w:jc w:val="both"/>
            </w:pPr>
            <w:r w:rsidRPr="00E10FE0">
              <w:t>Microsoft</w:t>
            </w:r>
          </w:p>
        </w:tc>
      </w:tr>
      <w:tr w:rsidR="00B358AD" w:rsidRPr="00A000A6" w14:paraId="79FD6A00" w14:textId="77777777" w:rsidTr="3F0C71A3">
        <w:trPr>
          <w:trHeight w:val="431"/>
        </w:trPr>
        <w:tc>
          <w:tcPr>
            <w:tcW w:w="2085" w:type="dxa"/>
            <w:shd w:val="clear" w:color="auto" w:fill="FFFFFF" w:themeFill="background1"/>
          </w:tcPr>
          <w:p w14:paraId="5A9511E4" w14:textId="10565153" w:rsidR="00B358AD" w:rsidRPr="00E10FE0" w:rsidRDefault="00D802D5" w:rsidP="00DA032A">
            <w:pPr>
              <w:pStyle w:val="TableText"/>
              <w:jc w:val="both"/>
            </w:pPr>
            <w:r>
              <w:t>Implementation</w:t>
            </w:r>
            <w:r w:rsidRPr="00E10FE0">
              <w:t xml:space="preserve"> </w:t>
            </w:r>
            <w:r w:rsidR="183A8423" w:rsidRPr="00E10FE0">
              <w:t>plan</w:t>
            </w:r>
          </w:p>
        </w:tc>
        <w:tc>
          <w:tcPr>
            <w:tcW w:w="3714" w:type="dxa"/>
            <w:shd w:val="clear" w:color="auto" w:fill="FFFFFF" w:themeFill="background1"/>
          </w:tcPr>
          <w:p w14:paraId="23DC4E84" w14:textId="48D37CFC" w:rsidR="00B358AD" w:rsidRPr="00E10FE0" w:rsidRDefault="00D35C18" w:rsidP="00DA032A">
            <w:pPr>
              <w:pStyle w:val="TableText"/>
              <w:jc w:val="both"/>
            </w:pPr>
            <w:r>
              <w:t>A p</w:t>
            </w:r>
            <w:r w:rsidRPr="00E10FE0">
              <w:t>lan</w:t>
            </w:r>
            <w:r>
              <w:t xml:space="preserve"> that </w:t>
            </w:r>
            <w:r w:rsidRPr="00E10FE0">
              <w:t>address</w:t>
            </w:r>
            <w:r>
              <w:t>es</w:t>
            </w:r>
            <w:r w:rsidRPr="00E10FE0">
              <w:t xml:space="preserve"> </w:t>
            </w:r>
            <w:r w:rsidR="183A8423" w:rsidRPr="00E10FE0">
              <w:t xml:space="preserve">adoption and change </w:t>
            </w:r>
            <w:r>
              <w:t>through</w:t>
            </w:r>
            <w:r w:rsidR="00286B6E" w:rsidRPr="00E10FE0">
              <w:t xml:space="preserve"> </w:t>
            </w:r>
            <w:r w:rsidR="0086542E" w:rsidRPr="00E10FE0">
              <w:t xml:space="preserve">behavioral insights, </w:t>
            </w:r>
            <w:r w:rsidR="183A8423" w:rsidRPr="00E10FE0">
              <w:t xml:space="preserve">sponsorship, </w:t>
            </w:r>
            <w:r>
              <w:t xml:space="preserve">a </w:t>
            </w:r>
            <w:r w:rsidR="183A8423" w:rsidRPr="00E10FE0">
              <w:t xml:space="preserve">change network, coaching, communications, </w:t>
            </w:r>
            <w:r w:rsidR="001C5EB2">
              <w:t>learning</w:t>
            </w:r>
            <w:r w:rsidR="183A8423" w:rsidRPr="00E10FE0">
              <w:t xml:space="preserve">, resistance management, and rewards and recognition </w:t>
            </w:r>
            <w:r w:rsidR="00B85EEB">
              <w:t>during</w:t>
            </w:r>
            <w:r w:rsidR="00B85EEB" w:rsidRPr="00E10FE0">
              <w:t xml:space="preserve"> </w:t>
            </w:r>
            <w:r w:rsidR="183A8423" w:rsidRPr="00E10FE0">
              <w:t>the engagement</w:t>
            </w:r>
          </w:p>
        </w:tc>
        <w:tc>
          <w:tcPr>
            <w:tcW w:w="1820" w:type="dxa"/>
            <w:shd w:val="clear" w:color="auto" w:fill="FFFFFF" w:themeFill="background1"/>
          </w:tcPr>
          <w:p w14:paraId="55BCED00" w14:textId="5A288D4F" w:rsidR="00B358AD" w:rsidRPr="00E10FE0" w:rsidRDefault="183A8423" w:rsidP="00DA032A">
            <w:pPr>
              <w:pStyle w:val="TableText"/>
              <w:jc w:val="both"/>
            </w:pPr>
            <w:r w:rsidRPr="00E10FE0">
              <w:t>Yes</w:t>
            </w:r>
          </w:p>
        </w:tc>
        <w:tc>
          <w:tcPr>
            <w:tcW w:w="1591" w:type="dxa"/>
            <w:shd w:val="clear" w:color="auto" w:fill="FFFFFF" w:themeFill="background1"/>
          </w:tcPr>
          <w:p w14:paraId="4BDD0B0A" w14:textId="60C1F3BA" w:rsidR="00B358AD" w:rsidRPr="00E10FE0" w:rsidRDefault="183A8423" w:rsidP="00DA032A">
            <w:pPr>
              <w:pStyle w:val="TableText"/>
              <w:jc w:val="both"/>
            </w:pPr>
            <w:r w:rsidRPr="00E10FE0">
              <w:t>Microsoft</w:t>
            </w:r>
          </w:p>
        </w:tc>
      </w:tr>
    </w:tbl>
    <w:bookmarkEnd w:id="37"/>
    <w:p w14:paraId="09DF8B2E" w14:textId="19EBB893" w:rsidR="009B1142" w:rsidRPr="00A000A6" w:rsidRDefault="00D802D5" w:rsidP="00DA032A">
      <w:pPr>
        <w:pStyle w:val="Heading3"/>
        <w:jc w:val="both"/>
      </w:pPr>
      <w:r>
        <w:lastRenderedPageBreak/>
        <w:t>Implementation</w:t>
      </w:r>
      <w:r w:rsidR="00151AEA" w:rsidRPr="00A000A6">
        <w:t xml:space="preserve"> </w:t>
      </w:r>
      <w:r w:rsidR="009E2A56">
        <w:t>p</w:t>
      </w:r>
      <w:r w:rsidR="009E2A56" w:rsidRPr="00A000A6">
        <w:t>hase</w:t>
      </w:r>
    </w:p>
    <w:p w14:paraId="5FEB0B45" w14:textId="4BF99DDE" w:rsidR="009B1142" w:rsidRPr="00A000A6" w:rsidRDefault="183A8423" w:rsidP="00DA032A">
      <w:pPr>
        <w:jc w:val="both"/>
      </w:pPr>
      <w:bookmarkStart w:id="38" w:name="_Hlk501005720"/>
      <w:r w:rsidRPr="00A000A6">
        <w:t xml:space="preserve">During the </w:t>
      </w:r>
      <w:r w:rsidR="00156BD7">
        <w:t>Implementation</w:t>
      </w:r>
      <w:r w:rsidRPr="00A000A6">
        <w:t xml:space="preserve"> phase, Microsoft will work with the Customer to </w:t>
      </w:r>
      <w:r w:rsidR="009E2A56">
        <w:t>verify that</w:t>
      </w:r>
      <w:r w:rsidR="009E2A56" w:rsidRPr="00A000A6">
        <w:t xml:space="preserve"> </w:t>
      </w:r>
      <w:r w:rsidRPr="00A000A6">
        <w:t xml:space="preserve">the activities in the </w:t>
      </w:r>
      <w:r w:rsidR="00156BD7">
        <w:t>implementation</w:t>
      </w:r>
      <w:r w:rsidRPr="00A000A6">
        <w:t xml:space="preserve"> plan are carried out, success </w:t>
      </w:r>
      <w:r w:rsidR="00B85EEB">
        <w:t>compared to</w:t>
      </w:r>
      <w:r w:rsidR="00B85EEB" w:rsidRPr="00A000A6">
        <w:t xml:space="preserve"> </w:t>
      </w:r>
      <w:r w:rsidRPr="00A000A6">
        <w:t xml:space="preserve">the measurement scorecard is monitored, and appropriate action is taken to correct </w:t>
      </w:r>
      <w:r w:rsidR="00B85EEB">
        <w:t xml:space="preserve">the </w:t>
      </w:r>
      <w:r w:rsidRPr="00A000A6">
        <w:t>course</w:t>
      </w:r>
      <w:r w:rsidR="00F27606">
        <w:t>, if necessary</w:t>
      </w:r>
      <w:r w:rsidRPr="00A000A6">
        <w:t>.</w:t>
      </w:r>
      <w:r w:rsidR="00DE5653" w:rsidRPr="00A000A6">
        <w:t xml:space="preserve"> </w:t>
      </w:r>
      <w:r w:rsidR="00E648A8" w:rsidRPr="00A000A6">
        <w:t xml:space="preserve">No deliverables require formal </w:t>
      </w:r>
      <w:r w:rsidR="00982EC7">
        <w:t>C</w:t>
      </w:r>
      <w:r w:rsidR="00E648A8" w:rsidRPr="00A000A6">
        <w:t>ustomer signature during this phase.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56"/>
      </w:tblGrid>
      <w:tr w:rsidR="009B1142" w:rsidRPr="00A000A6" w14:paraId="4A26FE30" w14:textId="77777777" w:rsidTr="3F0C71A3">
        <w:trPr>
          <w:trHeight w:val="542"/>
          <w:tblHeader/>
        </w:trPr>
        <w:tc>
          <w:tcPr>
            <w:tcW w:w="2965" w:type="dxa"/>
            <w:shd w:val="clear" w:color="auto" w:fill="008272"/>
          </w:tcPr>
          <w:bookmarkEnd w:id="38"/>
          <w:p w14:paraId="300C5F4D" w14:textId="77777777" w:rsidR="009B1142" w:rsidRPr="00A000A6" w:rsidRDefault="183A8423" w:rsidP="00DA032A">
            <w:pPr>
              <w:pStyle w:val="Table-Header"/>
              <w:jc w:val="both"/>
            </w:pPr>
            <w:r w:rsidRPr="00A000A6">
              <w:t>Category</w:t>
            </w:r>
          </w:p>
        </w:tc>
        <w:tc>
          <w:tcPr>
            <w:tcW w:w="6256" w:type="dxa"/>
            <w:shd w:val="clear" w:color="auto" w:fill="008272"/>
          </w:tcPr>
          <w:p w14:paraId="65B0C94A" w14:textId="77777777" w:rsidR="009B1142" w:rsidRPr="00A000A6" w:rsidRDefault="183A8423" w:rsidP="00DA032A">
            <w:pPr>
              <w:pStyle w:val="Table-Header"/>
              <w:jc w:val="both"/>
            </w:pPr>
            <w:r w:rsidRPr="00A000A6">
              <w:t>Description</w:t>
            </w:r>
          </w:p>
        </w:tc>
      </w:tr>
      <w:tr w:rsidR="009B1142" w:rsidRPr="00A000A6" w14:paraId="6112F720" w14:textId="77777777" w:rsidTr="3F0C71A3">
        <w:trPr>
          <w:trHeight w:val="422"/>
        </w:trPr>
        <w:tc>
          <w:tcPr>
            <w:tcW w:w="2965" w:type="dxa"/>
            <w:shd w:val="clear" w:color="auto" w:fill="auto"/>
          </w:tcPr>
          <w:p w14:paraId="54F25D44" w14:textId="77777777" w:rsidR="009B1142" w:rsidRPr="00A000A6" w:rsidRDefault="183A8423" w:rsidP="00DA032A">
            <w:pPr>
              <w:pStyle w:val="TableText"/>
              <w:jc w:val="both"/>
            </w:pPr>
            <w:r w:rsidRPr="00A000A6">
              <w:rPr>
                <w:b/>
                <w:bCs/>
              </w:rPr>
              <w:t>Microsoft activities</w:t>
            </w:r>
            <w:r w:rsidR="009B1142" w:rsidRPr="00A000A6">
              <w:br/>
            </w:r>
            <w:r w:rsidRPr="00A000A6">
              <w:t>The activities to be performed by Microsoft</w:t>
            </w:r>
          </w:p>
        </w:tc>
        <w:tc>
          <w:tcPr>
            <w:tcW w:w="6256" w:type="dxa"/>
            <w:shd w:val="clear" w:color="auto" w:fill="FFFFFF" w:themeFill="background1"/>
          </w:tcPr>
          <w:p w14:paraId="23C67CF6" w14:textId="41FFD882" w:rsidR="00783625" w:rsidRPr="00A000A6" w:rsidRDefault="00AB6DA9" w:rsidP="00DA032A">
            <w:pPr>
              <w:pStyle w:val="TableBullet1"/>
              <w:jc w:val="both"/>
            </w:pPr>
            <w:r w:rsidRPr="00A000A6">
              <w:t xml:space="preserve">Work with the Customer to </w:t>
            </w:r>
            <w:r w:rsidR="00232A87">
              <w:t>complete</w:t>
            </w:r>
            <w:r w:rsidR="00C13994" w:rsidRPr="00A000A6">
              <w:t xml:space="preserve"> </w:t>
            </w:r>
            <w:r w:rsidR="183A8423" w:rsidRPr="00A000A6">
              <w:t xml:space="preserve">the approach and </w:t>
            </w:r>
            <w:r w:rsidR="00156BD7">
              <w:t>Implementation</w:t>
            </w:r>
            <w:r w:rsidR="183A8423" w:rsidRPr="00A000A6">
              <w:t xml:space="preserve"> plan outlined in the previous phase</w:t>
            </w:r>
            <w:r w:rsidR="00F27606">
              <w:t>.</w:t>
            </w:r>
          </w:p>
          <w:p w14:paraId="355A3053" w14:textId="31779DE5" w:rsidR="00DA3CC3" w:rsidRPr="00A000A6" w:rsidRDefault="183A8423" w:rsidP="00DA032A">
            <w:pPr>
              <w:pStyle w:val="TableBullet1"/>
              <w:jc w:val="both"/>
            </w:pPr>
            <w:r w:rsidRPr="00A000A6">
              <w:t xml:space="preserve">Provide ongoing recommendations </w:t>
            </w:r>
            <w:r w:rsidR="003D6FEC" w:rsidRPr="00A000A6">
              <w:t xml:space="preserve">and targeted advice </w:t>
            </w:r>
            <w:r w:rsidRPr="00A000A6">
              <w:t xml:space="preserve">based on expertise and methodology stipulated in </w:t>
            </w:r>
            <w:r w:rsidR="00F27606">
              <w:t xml:space="preserve">the </w:t>
            </w:r>
            <w:r w:rsidRPr="00A000A6">
              <w:t>Approach phase</w:t>
            </w:r>
            <w:r w:rsidR="003D6FEC" w:rsidRPr="00A000A6">
              <w:t xml:space="preserve">. This could take the form of </w:t>
            </w:r>
            <w:r w:rsidR="001827F2" w:rsidRPr="00A000A6">
              <w:t xml:space="preserve">templates, </w:t>
            </w:r>
            <w:r w:rsidR="003D6FEC" w:rsidRPr="00A000A6">
              <w:t>emails, meetings, and workshops.</w:t>
            </w:r>
          </w:p>
          <w:p w14:paraId="62B57BE2" w14:textId="6AF61459" w:rsidR="00271633" w:rsidRPr="00A000A6" w:rsidRDefault="00ED4B96" w:rsidP="00DA032A">
            <w:pPr>
              <w:pStyle w:val="TableBullet1"/>
              <w:jc w:val="both"/>
            </w:pPr>
            <w:r w:rsidRPr="00A000A6">
              <w:t xml:space="preserve">Provide oversight </w:t>
            </w:r>
            <w:r w:rsidR="00F27606">
              <w:t>of</w:t>
            </w:r>
            <w:r w:rsidR="00F27606" w:rsidRPr="00A000A6">
              <w:t xml:space="preserve"> </w:t>
            </w:r>
            <w:r w:rsidRPr="00A000A6">
              <w:t>c</w:t>
            </w:r>
            <w:r w:rsidR="00271633" w:rsidRPr="00A000A6">
              <w:t xml:space="preserve">ommunications, </w:t>
            </w:r>
            <w:r w:rsidR="00AD5908">
              <w:t xml:space="preserve">training and </w:t>
            </w:r>
            <w:r w:rsidR="006647AB">
              <w:t>learning</w:t>
            </w:r>
            <w:r w:rsidRPr="00A000A6">
              <w:t>, rewards and recognition, and resistance management</w:t>
            </w:r>
            <w:r w:rsidR="00F27606">
              <w:t>.</w:t>
            </w:r>
          </w:p>
          <w:p w14:paraId="70F0CDC5" w14:textId="4EFAA697" w:rsidR="009956D2" w:rsidRPr="00A000A6" w:rsidRDefault="183A8423" w:rsidP="00DA032A">
            <w:pPr>
              <w:pStyle w:val="TableBullet1"/>
              <w:jc w:val="both"/>
            </w:pPr>
            <w:r w:rsidRPr="00A000A6">
              <w:t xml:space="preserve">Monitor performance </w:t>
            </w:r>
            <w:r w:rsidR="00F27606">
              <w:t>compared to the</w:t>
            </w:r>
            <w:r w:rsidR="00F27606" w:rsidRPr="00A000A6">
              <w:t xml:space="preserve"> </w:t>
            </w:r>
            <w:r w:rsidRPr="00A000A6">
              <w:t>scorecard and adjust</w:t>
            </w:r>
            <w:r w:rsidR="00F27606">
              <w:t xml:space="preserve"> the</w:t>
            </w:r>
            <w:r w:rsidRPr="00A000A6">
              <w:t xml:space="preserve"> approach as necessary</w:t>
            </w:r>
            <w:r w:rsidR="00F27606">
              <w:t>.</w:t>
            </w:r>
          </w:p>
        </w:tc>
      </w:tr>
      <w:tr w:rsidR="009B1142" w:rsidRPr="00A000A6" w14:paraId="68D392A7" w14:textId="77777777" w:rsidTr="3F0C71A3">
        <w:trPr>
          <w:trHeight w:val="422"/>
        </w:trPr>
        <w:tc>
          <w:tcPr>
            <w:tcW w:w="2965" w:type="dxa"/>
            <w:shd w:val="clear" w:color="auto" w:fill="auto"/>
          </w:tcPr>
          <w:p w14:paraId="2F9F6A81" w14:textId="77777777" w:rsidR="009B1142" w:rsidRPr="00A000A6" w:rsidRDefault="183A8423" w:rsidP="00DA032A">
            <w:pPr>
              <w:pStyle w:val="TableText"/>
              <w:jc w:val="both"/>
            </w:pPr>
            <w:r w:rsidRPr="00A000A6">
              <w:rPr>
                <w:b/>
                <w:bCs/>
              </w:rPr>
              <w:t>Customer activities</w:t>
            </w:r>
            <w:r w:rsidR="009B1142" w:rsidRPr="00A000A6">
              <w:br/>
            </w:r>
            <w:r w:rsidRPr="00A000A6">
              <w:t>The activities to be performed by the Customer</w:t>
            </w:r>
          </w:p>
        </w:tc>
        <w:tc>
          <w:tcPr>
            <w:tcW w:w="6256" w:type="dxa"/>
            <w:shd w:val="clear" w:color="auto" w:fill="FFFFFF" w:themeFill="background1"/>
          </w:tcPr>
          <w:p w14:paraId="2F20E822" w14:textId="192B2ADB" w:rsidR="008B19DB" w:rsidRPr="00A000A6" w:rsidRDefault="183A8423" w:rsidP="00DA032A">
            <w:pPr>
              <w:pStyle w:val="TableBullet1"/>
              <w:jc w:val="both"/>
            </w:pPr>
            <w:r w:rsidRPr="00A000A6">
              <w:t>Provide information</w:t>
            </w:r>
            <w:r w:rsidR="00F27606">
              <w:t xml:space="preserve"> and</w:t>
            </w:r>
            <w:r w:rsidRPr="00A000A6">
              <w:t xml:space="preserve"> access to people</w:t>
            </w:r>
            <w:r w:rsidR="00F27606">
              <w:t>,</w:t>
            </w:r>
            <w:r w:rsidRPr="00A000A6">
              <w:t xml:space="preserve"> resources, </w:t>
            </w:r>
            <w:r w:rsidR="00F27606">
              <w:t xml:space="preserve">and </w:t>
            </w:r>
            <w:r w:rsidRPr="00A000A6">
              <w:t>systems, and a work environment</w:t>
            </w:r>
            <w:r w:rsidR="001B64AC">
              <w:t>.</w:t>
            </w:r>
          </w:p>
          <w:p w14:paraId="1C761F98" w14:textId="73740F07" w:rsidR="008B19DB" w:rsidRPr="00A000A6" w:rsidRDefault="183A8423" w:rsidP="00DA032A">
            <w:pPr>
              <w:pStyle w:val="TableBullet1"/>
              <w:jc w:val="both"/>
            </w:pPr>
            <w:r w:rsidRPr="00A000A6">
              <w:t>Participate in necessary workshops or meetings to gather required information</w:t>
            </w:r>
            <w:r w:rsidR="001B64AC">
              <w:t>.</w:t>
            </w:r>
          </w:p>
          <w:p w14:paraId="58E18908" w14:textId="6AAA65F3" w:rsidR="009B1142" w:rsidRPr="00A000A6" w:rsidRDefault="183A8423" w:rsidP="00DA032A">
            <w:pPr>
              <w:pStyle w:val="TableBullet1"/>
              <w:jc w:val="both"/>
            </w:pPr>
            <w:r w:rsidRPr="00A000A6">
              <w:t xml:space="preserve">Commit </w:t>
            </w:r>
            <w:r w:rsidR="006B244E" w:rsidRPr="00A000A6">
              <w:t xml:space="preserve">executive </w:t>
            </w:r>
            <w:r w:rsidRPr="00A000A6">
              <w:t xml:space="preserve">sponsors, members of the change network, </w:t>
            </w:r>
            <w:r w:rsidR="00F176A1" w:rsidRPr="00A000A6">
              <w:t xml:space="preserve">manager coalition, </w:t>
            </w:r>
            <w:r w:rsidRPr="00A000A6">
              <w:t>communications</w:t>
            </w:r>
            <w:r w:rsidR="00C018B5">
              <w:t>, and</w:t>
            </w:r>
            <w:r w:rsidRPr="00A000A6">
              <w:t xml:space="preserve"> training </w:t>
            </w:r>
            <w:r w:rsidR="00AD5908">
              <w:t xml:space="preserve">and learning </w:t>
            </w:r>
            <w:r w:rsidRPr="00A000A6">
              <w:t xml:space="preserve">to appropriate roles </w:t>
            </w:r>
            <w:r w:rsidR="00BA5E20" w:rsidRPr="00A000A6">
              <w:t xml:space="preserve">and responsibilities </w:t>
            </w:r>
            <w:r w:rsidRPr="00A000A6">
              <w:t>as needed to support the change</w:t>
            </w:r>
            <w:r w:rsidR="001B64AC">
              <w:t>.</w:t>
            </w:r>
          </w:p>
          <w:p w14:paraId="2151E2BE" w14:textId="5F52A8DE" w:rsidR="000D2923" w:rsidRPr="00A000A6" w:rsidRDefault="183A8423" w:rsidP="00DA032A">
            <w:pPr>
              <w:pStyle w:val="TableBullet1"/>
              <w:jc w:val="both"/>
            </w:pPr>
            <w:r w:rsidRPr="00A000A6">
              <w:t>Send communications</w:t>
            </w:r>
            <w:r w:rsidR="001B64AC">
              <w:t>.</w:t>
            </w:r>
          </w:p>
          <w:p w14:paraId="69F1E274" w14:textId="4EE6471A" w:rsidR="000D2923" w:rsidRPr="00A000A6" w:rsidRDefault="183A8423" w:rsidP="00DA032A">
            <w:pPr>
              <w:pStyle w:val="TableBullet1"/>
              <w:jc w:val="both"/>
            </w:pPr>
            <w:r w:rsidRPr="00A000A6">
              <w:t xml:space="preserve">Conduct </w:t>
            </w:r>
            <w:r w:rsidR="00BB1E37" w:rsidRPr="00A000A6">
              <w:t xml:space="preserve">user </w:t>
            </w:r>
            <w:r w:rsidRPr="00A000A6">
              <w:t>training</w:t>
            </w:r>
            <w:r w:rsidR="00AD5908">
              <w:t xml:space="preserve"> and learning</w:t>
            </w:r>
            <w:r w:rsidR="00BB1E37" w:rsidRPr="00A000A6">
              <w:t xml:space="preserve"> </w:t>
            </w:r>
          </w:p>
          <w:p w14:paraId="36BBE72B" w14:textId="39E51D18" w:rsidR="000D2923" w:rsidRPr="00A000A6" w:rsidRDefault="183A8423" w:rsidP="00DA032A">
            <w:pPr>
              <w:pStyle w:val="TableBullet1"/>
              <w:jc w:val="both"/>
            </w:pPr>
            <w:r w:rsidRPr="00A000A6">
              <w:t>Carry out sponsorship activities</w:t>
            </w:r>
            <w:r w:rsidR="001B64AC">
              <w:t>.</w:t>
            </w:r>
          </w:p>
          <w:p w14:paraId="1997D69F" w14:textId="087FB067" w:rsidR="000D2923" w:rsidRPr="00A000A6" w:rsidRDefault="183A8423" w:rsidP="00DA032A">
            <w:pPr>
              <w:pStyle w:val="TableBullet1"/>
              <w:jc w:val="both"/>
            </w:pPr>
            <w:r w:rsidRPr="00A000A6">
              <w:t>Fulfill change network responsibilities</w:t>
            </w:r>
            <w:r w:rsidR="00143571">
              <w:t>.</w:t>
            </w:r>
          </w:p>
          <w:p w14:paraId="7B5CF841" w14:textId="5F696710" w:rsidR="000D2923" w:rsidRPr="00A000A6" w:rsidRDefault="183A8423" w:rsidP="00DA032A">
            <w:pPr>
              <w:pStyle w:val="TableBullet1"/>
              <w:jc w:val="both"/>
            </w:pPr>
            <w:r w:rsidRPr="00A000A6">
              <w:t xml:space="preserve">Recognize and reward the </w:t>
            </w:r>
            <w:r w:rsidR="00143571" w:rsidRPr="00A000A6">
              <w:t xml:space="preserve">observed </w:t>
            </w:r>
            <w:r w:rsidRPr="00A000A6">
              <w:t>behavior</w:t>
            </w:r>
            <w:r w:rsidR="00143571">
              <w:t>al</w:t>
            </w:r>
            <w:r w:rsidRPr="00A000A6">
              <w:t xml:space="preserve"> changes that were defined in Assessment phase</w:t>
            </w:r>
            <w:r w:rsidR="00143571">
              <w:t>.</w:t>
            </w:r>
          </w:p>
          <w:p w14:paraId="11C5B593" w14:textId="26A73B80" w:rsidR="000D2923" w:rsidRPr="00A000A6" w:rsidRDefault="183A8423" w:rsidP="00DA032A">
            <w:pPr>
              <w:pStyle w:val="TableBullet1"/>
              <w:jc w:val="both"/>
            </w:pPr>
            <w:r w:rsidRPr="00A000A6">
              <w:t>Manage resistance</w:t>
            </w:r>
            <w:r w:rsidR="00143571">
              <w:t>.</w:t>
            </w:r>
          </w:p>
        </w:tc>
      </w:tr>
      <w:tr w:rsidR="009B1142" w:rsidRPr="00A000A6" w14:paraId="2C28ACA3" w14:textId="77777777" w:rsidTr="3F0C71A3">
        <w:trPr>
          <w:trHeight w:val="422"/>
        </w:trPr>
        <w:tc>
          <w:tcPr>
            <w:tcW w:w="2965" w:type="dxa"/>
            <w:shd w:val="clear" w:color="auto" w:fill="auto"/>
          </w:tcPr>
          <w:p w14:paraId="17AE1119" w14:textId="77777777" w:rsidR="009B1142" w:rsidRPr="00A000A6" w:rsidRDefault="183A8423" w:rsidP="00DA032A">
            <w:pPr>
              <w:pStyle w:val="TableText"/>
              <w:jc w:val="both"/>
            </w:pPr>
            <w:r w:rsidRPr="00A000A6">
              <w:rPr>
                <w:b/>
                <w:bCs/>
              </w:rPr>
              <w:t>Key assumptions</w:t>
            </w:r>
          </w:p>
        </w:tc>
        <w:tc>
          <w:tcPr>
            <w:tcW w:w="6256" w:type="dxa"/>
            <w:shd w:val="clear" w:color="auto" w:fill="FFFFFF" w:themeFill="background1"/>
          </w:tcPr>
          <w:p w14:paraId="5CE496A3" w14:textId="1AE56306" w:rsidR="009B1142" w:rsidRPr="00A000A6" w:rsidRDefault="00143571" w:rsidP="00DA032A">
            <w:pPr>
              <w:pStyle w:val="Bulletlist"/>
              <w:jc w:val="both"/>
            </w:pPr>
            <w:r>
              <w:t>The u</w:t>
            </w:r>
            <w:r w:rsidRPr="00A000A6">
              <w:t xml:space="preserve">nderlying </w:t>
            </w:r>
            <w:r w:rsidR="183A8423" w:rsidRPr="00A000A6">
              <w:t>technology must be deployed, activated, production-ready, and accessible to the entire target workforce</w:t>
            </w:r>
            <w:r>
              <w:t>.</w:t>
            </w:r>
          </w:p>
          <w:p w14:paraId="0BD2AC4D" w14:textId="79594963" w:rsidR="00B76439" w:rsidRPr="00A000A6" w:rsidRDefault="00143571" w:rsidP="00DA032A">
            <w:pPr>
              <w:pStyle w:val="Bulletlist"/>
              <w:jc w:val="both"/>
            </w:pPr>
            <w:r>
              <w:t>Note: s</w:t>
            </w:r>
            <w:r w:rsidRPr="00A000A6">
              <w:t xml:space="preserve">ee </w:t>
            </w:r>
            <w:r w:rsidR="00472F49">
              <w:t xml:space="preserve">Section 3.1, </w:t>
            </w:r>
            <w:r w:rsidR="183A8423" w:rsidRPr="00A000A6">
              <w:t xml:space="preserve">Customer </w:t>
            </w:r>
            <w:r w:rsidR="00472F49">
              <w:t xml:space="preserve">roles and </w:t>
            </w:r>
            <w:r w:rsidR="183A8423" w:rsidRPr="00A000A6">
              <w:t>responsibilit</w:t>
            </w:r>
            <w:r w:rsidR="00472F49">
              <w:t>ies,</w:t>
            </w:r>
            <w:r w:rsidR="183A8423" w:rsidRPr="00A000A6">
              <w:t xml:space="preserve"> for more details</w:t>
            </w:r>
            <w:r>
              <w:t>.</w:t>
            </w:r>
          </w:p>
        </w:tc>
      </w:tr>
    </w:tbl>
    <w:p w14:paraId="54147B78" w14:textId="4F8DC2D9" w:rsidR="00E10022" w:rsidRPr="00A000A6" w:rsidRDefault="183A8423" w:rsidP="00DA032A">
      <w:pPr>
        <w:pStyle w:val="Heading3"/>
        <w:jc w:val="both"/>
      </w:pPr>
      <w:r w:rsidRPr="00A000A6">
        <w:t>Transition</w:t>
      </w:r>
      <w:r w:rsidR="00151AEA" w:rsidRPr="00A000A6">
        <w:t xml:space="preserve"> </w:t>
      </w:r>
      <w:r w:rsidR="00F03025">
        <w:t>p</w:t>
      </w:r>
      <w:r w:rsidR="00151AEA" w:rsidRPr="00A000A6">
        <w:t>hase</w:t>
      </w:r>
    </w:p>
    <w:p w14:paraId="30D18E1A" w14:textId="5304C501" w:rsidR="00E10022" w:rsidRPr="00A000A6" w:rsidRDefault="183A8423" w:rsidP="00DA032A">
      <w:pPr>
        <w:jc w:val="both"/>
      </w:pPr>
      <w:bookmarkStart w:id="39" w:name="_Hlk501005731"/>
      <w:r w:rsidRPr="00A000A6">
        <w:t xml:space="preserve">During the Transition phase, Microsoft will complete </w:t>
      </w:r>
      <w:r w:rsidR="00143571">
        <w:t xml:space="preserve">the </w:t>
      </w:r>
      <w:r w:rsidRPr="00A000A6">
        <w:t xml:space="preserve">transition of the change management activities to the </w:t>
      </w:r>
      <w:r w:rsidR="00982EC7">
        <w:t>C</w:t>
      </w:r>
      <w:r w:rsidRPr="00A000A6">
        <w:t xml:space="preserve">ustomer and do a final check against the scorecard. Microsoft will provide recommended next steps </w:t>
      </w:r>
      <w:r w:rsidR="0082420D">
        <w:t>that can be used to</w:t>
      </w:r>
      <w:r w:rsidR="0082420D" w:rsidRPr="00A000A6">
        <w:t xml:space="preserve"> </w:t>
      </w:r>
      <w:r w:rsidRPr="00A000A6">
        <w:t>address remaining user groups or changes going forward.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rsidRPr="00A000A6" w14:paraId="771B9EA0" w14:textId="77777777" w:rsidTr="00121383">
        <w:trPr>
          <w:trHeight w:val="542"/>
          <w:tblHeader/>
        </w:trPr>
        <w:tc>
          <w:tcPr>
            <w:tcW w:w="2965" w:type="dxa"/>
            <w:shd w:val="clear" w:color="auto" w:fill="008272"/>
          </w:tcPr>
          <w:bookmarkEnd w:id="39"/>
          <w:p w14:paraId="7EACF412" w14:textId="77777777" w:rsidR="00E10022" w:rsidRPr="00A000A6" w:rsidRDefault="183A8423" w:rsidP="00DA032A">
            <w:pPr>
              <w:pStyle w:val="Table-Header"/>
              <w:jc w:val="both"/>
            </w:pPr>
            <w:r w:rsidRPr="00A000A6">
              <w:lastRenderedPageBreak/>
              <w:t>Category</w:t>
            </w:r>
          </w:p>
        </w:tc>
        <w:tc>
          <w:tcPr>
            <w:tcW w:w="6256" w:type="dxa"/>
            <w:gridSpan w:val="2"/>
            <w:shd w:val="clear" w:color="auto" w:fill="008272"/>
          </w:tcPr>
          <w:p w14:paraId="4C1C5CA9" w14:textId="77777777" w:rsidR="00E10022" w:rsidRPr="00A000A6" w:rsidRDefault="183A8423" w:rsidP="00DA032A">
            <w:pPr>
              <w:pStyle w:val="Table-Header"/>
              <w:jc w:val="both"/>
            </w:pPr>
            <w:r w:rsidRPr="00A000A6">
              <w:t>Description</w:t>
            </w:r>
          </w:p>
        </w:tc>
      </w:tr>
      <w:tr w:rsidR="00E10022" w:rsidRPr="00A000A6" w14:paraId="435E6830" w14:textId="77777777" w:rsidTr="3F0C71A3">
        <w:trPr>
          <w:gridAfter w:val="1"/>
          <w:wAfter w:w="13" w:type="dxa"/>
          <w:trHeight w:val="422"/>
        </w:trPr>
        <w:tc>
          <w:tcPr>
            <w:tcW w:w="2965" w:type="dxa"/>
            <w:shd w:val="clear" w:color="auto" w:fill="auto"/>
          </w:tcPr>
          <w:p w14:paraId="79A15B27" w14:textId="77777777" w:rsidR="00E10022" w:rsidRPr="00A000A6" w:rsidRDefault="183A8423" w:rsidP="00DA032A">
            <w:pPr>
              <w:pStyle w:val="TableText"/>
              <w:jc w:val="both"/>
            </w:pPr>
            <w:r w:rsidRPr="00A000A6">
              <w:rPr>
                <w:b/>
                <w:bCs/>
              </w:rPr>
              <w:t>Microsoft activities</w:t>
            </w:r>
            <w:r w:rsidR="00E10022" w:rsidRPr="00A000A6">
              <w:br/>
            </w:r>
            <w:r w:rsidRPr="00A000A6">
              <w:t>The activities to be performed by Microsoft</w:t>
            </w:r>
          </w:p>
        </w:tc>
        <w:tc>
          <w:tcPr>
            <w:tcW w:w="6243" w:type="dxa"/>
            <w:shd w:val="clear" w:color="auto" w:fill="FFFFFF" w:themeFill="background1"/>
          </w:tcPr>
          <w:p w14:paraId="0A0F553A" w14:textId="75003182" w:rsidR="00402FFF" w:rsidRPr="00A000A6" w:rsidRDefault="183A8423" w:rsidP="00DA032A">
            <w:pPr>
              <w:pStyle w:val="TableBullet1"/>
              <w:jc w:val="both"/>
            </w:pPr>
            <w:r w:rsidRPr="00A000A6">
              <w:t xml:space="preserve">Transition change management activities to appropriate </w:t>
            </w:r>
            <w:r w:rsidR="00982EC7">
              <w:t>C</w:t>
            </w:r>
            <w:r w:rsidRPr="00A000A6">
              <w:t>ustomer roles</w:t>
            </w:r>
            <w:r w:rsidR="0082420D">
              <w:t>.</w:t>
            </w:r>
          </w:p>
          <w:p w14:paraId="291FBBF4" w14:textId="3F581F74" w:rsidR="0016643E" w:rsidRPr="00A000A6" w:rsidRDefault="183A8423" w:rsidP="00DA032A">
            <w:pPr>
              <w:pStyle w:val="TableBullet1"/>
              <w:jc w:val="both"/>
            </w:pPr>
            <w:r w:rsidRPr="00A000A6">
              <w:t>Provide recommended next steps</w:t>
            </w:r>
            <w:r w:rsidR="00FA7E36">
              <w:t>;</w:t>
            </w:r>
            <w:r w:rsidR="00FA7E36" w:rsidRPr="00A000A6">
              <w:t xml:space="preserve"> </w:t>
            </w:r>
            <w:r w:rsidR="00FA7E36">
              <w:t>for example, a list of</w:t>
            </w:r>
            <w:r w:rsidR="00521909" w:rsidRPr="00A000A6">
              <w:t xml:space="preserve"> remaining users to be addressed</w:t>
            </w:r>
            <w:r w:rsidR="00964C4F" w:rsidRPr="00A000A6">
              <w:t xml:space="preserve">, </w:t>
            </w:r>
            <w:r w:rsidR="00E8723B">
              <w:t xml:space="preserve">methods that can be used to </w:t>
            </w:r>
            <w:r w:rsidR="000136AF">
              <w:t>enhanc</w:t>
            </w:r>
            <w:r w:rsidR="00E8723B">
              <w:t>e</w:t>
            </w:r>
            <w:r w:rsidR="000136AF" w:rsidRPr="00A000A6">
              <w:t xml:space="preserve"> </w:t>
            </w:r>
            <w:r w:rsidR="00964C4F" w:rsidRPr="00A000A6">
              <w:t xml:space="preserve">established behavior changes, </w:t>
            </w:r>
            <w:r w:rsidR="00E8723B">
              <w:t xml:space="preserve">and </w:t>
            </w:r>
            <w:r w:rsidR="00964C4F" w:rsidRPr="00A000A6">
              <w:t>additional technology change</w:t>
            </w:r>
            <w:r w:rsidR="00E8723B">
              <w:t>s</w:t>
            </w:r>
            <w:r w:rsidR="00964C4F" w:rsidRPr="00A000A6">
              <w:t>.</w:t>
            </w:r>
          </w:p>
          <w:p w14:paraId="37ED8721" w14:textId="24D97EFA" w:rsidR="00BE7B79" w:rsidRPr="00A000A6" w:rsidRDefault="183A8423" w:rsidP="00DA032A">
            <w:pPr>
              <w:pStyle w:val="TableBullet1"/>
              <w:jc w:val="both"/>
            </w:pPr>
            <w:r w:rsidRPr="00A000A6">
              <w:t xml:space="preserve">Facilitate </w:t>
            </w:r>
            <w:r w:rsidR="00E4093B">
              <w:t xml:space="preserve">the </w:t>
            </w:r>
            <w:r w:rsidRPr="00A000A6">
              <w:t>closeout meeting</w:t>
            </w:r>
            <w:r w:rsidR="00E4093B">
              <w:t>.</w:t>
            </w:r>
          </w:p>
          <w:p w14:paraId="3E32F143" w14:textId="2238123D" w:rsidR="002B0572" w:rsidRPr="00A000A6" w:rsidRDefault="002B0572" w:rsidP="00DA032A">
            <w:pPr>
              <w:pStyle w:val="TableBullet1"/>
              <w:jc w:val="both"/>
            </w:pPr>
            <w:r w:rsidRPr="00A000A6">
              <w:t>Prepare and present</w:t>
            </w:r>
            <w:r w:rsidR="00E8723B">
              <w:t xml:space="preserve"> the</w:t>
            </w:r>
            <w:r w:rsidRPr="00A000A6">
              <w:t xml:space="preserve"> </w:t>
            </w:r>
            <w:r w:rsidR="009F6D04" w:rsidRPr="00A000A6">
              <w:t>transition document</w:t>
            </w:r>
            <w:r w:rsidR="00E8723B">
              <w:t>.</w:t>
            </w:r>
          </w:p>
        </w:tc>
      </w:tr>
      <w:tr w:rsidR="00E10022" w:rsidRPr="00A000A6" w14:paraId="5495C92A" w14:textId="77777777" w:rsidTr="3F0C71A3">
        <w:trPr>
          <w:gridAfter w:val="1"/>
          <w:wAfter w:w="13" w:type="dxa"/>
          <w:trHeight w:val="422"/>
        </w:trPr>
        <w:tc>
          <w:tcPr>
            <w:tcW w:w="2965" w:type="dxa"/>
            <w:shd w:val="clear" w:color="auto" w:fill="auto"/>
          </w:tcPr>
          <w:p w14:paraId="17CFD2E8" w14:textId="77777777" w:rsidR="00E10022" w:rsidRPr="00A000A6" w:rsidRDefault="183A8423" w:rsidP="00DA032A">
            <w:pPr>
              <w:pStyle w:val="TableText"/>
              <w:jc w:val="both"/>
            </w:pPr>
            <w:r w:rsidRPr="00A000A6">
              <w:rPr>
                <w:b/>
                <w:bCs/>
              </w:rPr>
              <w:t>Customer activities</w:t>
            </w:r>
            <w:r w:rsidR="00E10022" w:rsidRPr="00A000A6">
              <w:br/>
            </w:r>
            <w:r w:rsidRPr="00A000A6">
              <w:t>The activities to be performed by the Customer</w:t>
            </w:r>
          </w:p>
        </w:tc>
        <w:tc>
          <w:tcPr>
            <w:tcW w:w="6243" w:type="dxa"/>
            <w:shd w:val="clear" w:color="auto" w:fill="FFFFFF" w:themeFill="background1"/>
          </w:tcPr>
          <w:p w14:paraId="0DFAC8C3" w14:textId="762FF4B1" w:rsidR="0016643E" w:rsidRPr="00A000A6" w:rsidRDefault="183A8423" w:rsidP="00DA032A">
            <w:pPr>
              <w:pStyle w:val="TableBullet1"/>
              <w:jc w:val="both"/>
            </w:pPr>
            <w:r w:rsidRPr="00A000A6">
              <w:t xml:space="preserve">Take responsibility for change management activities and </w:t>
            </w:r>
            <w:r w:rsidR="008107DB">
              <w:t xml:space="preserve">the </w:t>
            </w:r>
            <w:r w:rsidRPr="00A000A6">
              <w:t>plan going forward</w:t>
            </w:r>
            <w:r w:rsidR="008107DB">
              <w:t>.</w:t>
            </w:r>
          </w:p>
          <w:p w14:paraId="1ADABD1D" w14:textId="74112E17" w:rsidR="00BE7B79" w:rsidRPr="00A000A6" w:rsidRDefault="183A8423" w:rsidP="00DA032A">
            <w:pPr>
              <w:pStyle w:val="TableBullet1"/>
              <w:jc w:val="both"/>
            </w:pPr>
            <w:r w:rsidRPr="00A000A6">
              <w:t xml:space="preserve">Attend </w:t>
            </w:r>
            <w:r w:rsidR="008107DB">
              <w:t xml:space="preserve">the </w:t>
            </w:r>
            <w:r w:rsidRPr="00A000A6">
              <w:t xml:space="preserve">closeout meeting </w:t>
            </w:r>
            <w:r w:rsidR="00C607F7" w:rsidRPr="00A000A6">
              <w:t>(</w:t>
            </w:r>
            <w:r w:rsidR="008107DB">
              <w:t xml:space="preserve">this applies to the </w:t>
            </w:r>
            <w:r w:rsidR="00C607F7" w:rsidRPr="00A000A6">
              <w:t xml:space="preserve">executive sponsor and other relevant stakeholders such as post-implementation business owners) </w:t>
            </w:r>
            <w:r w:rsidRPr="00A000A6">
              <w:t xml:space="preserve">and any other workshops or meetings needed to </w:t>
            </w:r>
            <w:r w:rsidR="00066E01">
              <w:t>complete</w:t>
            </w:r>
            <w:r w:rsidR="00066E01" w:rsidRPr="00A000A6">
              <w:t xml:space="preserve"> </w:t>
            </w:r>
            <w:r w:rsidR="00066E01">
              <w:t>the T</w:t>
            </w:r>
            <w:r w:rsidR="00066E01" w:rsidRPr="00A000A6">
              <w:t>ransition</w:t>
            </w:r>
            <w:r w:rsidR="00066E01">
              <w:t xml:space="preserve"> phase.</w:t>
            </w:r>
          </w:p>
        </w:tc>
      </w:tr>
      <w:tr w:rsidR="00E10022" w:rsidRPr="00A000A6" w14:paraId="3F2D6334" w14:textId="77777777" w:rsidTr="3F0C71A3">
        <w:trPr>
          <w:gridAfter w:val="1"/>
          <w:wAfter w:w="13" w:type="dxa"/>
          <w:trHeight w:val="422"/>
        </w:trPr>
        <w:tc>
          <w:tcPr>
            <w:tcW w:w="2965" w:type="dxa"/>
            <w:shd w:val="clear" w:color="auto" w:fill="auto"/>
          </w:tcPr>
          <w:p w14:paraId="115342FA" w14:textId="77777777" w:rsidR="00E10022" w:rsidRPr="00A000A6" w:rsidRDefault="183A8423" w:rsidP="00DA032A">
            <w:pPr>
              <w:pStyle w:val="TableText"/>
              <w:jc w:val="both"/>
            </w:pPr>
            <w:r w:rsidRPr="00A000A6">
              <w:rPr>
                <w:b/>
                <w:bCs/>
              </w:rPr>
              <w:t>Key assumptions</w:t>
            </w:r>
            <w:r w:rsidR="00E10022" w:rsidRPr="00A000A6">
              <w:br/>
            </w:r>
          </w:p>
        </w:tc>
        <w:tc>
          <w:tcPr>
            <w:tcW w:w="6243" w:type="dxa"/>
            <w:shd w:val="clear" w:color="auto" w:fill="FFFFFF" w:themeFill="background1"/>
          </w:tcPr>
          <w:p w14:paraId="3B1E6060" w14:textId="09668DFA" w:rsidR="00490333" w:rsidRPr="00A000A6" w:rsidRDefault="183A8423" w:rsidP="00DA032A">
            <w:pPr>
              <w:pStyle w:val="TableBullet1"/>
              <w:jc w:val="both"/>
            </w:pPr>
            <w:r w:rsidRPr="00A000A6">
              <w:t xml:space="preserve">Customer staff members who work alongside Microsoft staff will be provided with information knowledge transfer throughout the project. No formal training </w:t>
            </w:r>
            <w:r w:rsidR="00AD5908">
              <w:t xml:space="preserve">and learning </w:t>
            </w:r>
            <w:r w:rsidRPr="00A000A6">
              <w:t>materials will be developed or delivered as part of this informal knowledge transfer</w:t>
            </w:r>
            <w:r w:rsidR="004640B3">
              <w:t>.</w:t>
            </w:r>
          </w:p>
          <w:p w14:paraId="423D27D1" w14:textId="3AED329C" w:rsidR="00E10022" w:rsidRPr="00A000A6" w:rsidRDefault="00066E01" w:rsidP="00DA032A">
            <w:pPr>
              <w:pStyle w:val="TableBullet1"/>
              <w:jc w:val="both"/>
            </w:pPr>
            <w:r>
              <w:t>Note: s</w:t>
            </w:r>
            <w:r w:rsidRPr="00A000A6">
              <w:t xml:space="preserve">ee </w:t>
            </w:r>
            <w:r w:rsidR="00E87427">
              <w:t xml:space="preserve">Section 3.1, </w:t>
            </w:r>
            <w:r w:rsidR="183A8423" w:rsidRPr="00A000A6">
              <w:t xml:space="preserve">Customer </w:t>
            </w:r>
            <w:r w:rsidR="00E87427">
              <w:t xml:space="preserve">roles and </w:t>
            </w:r>
            <w:r w:rsidR="183A8423" w:rsidRPr="00A000A6">
              <w:t>responsibilit</w:t>
            </w:r>
            <w:r w:rsidR="00E87427">
              <w:t>ies</w:t>
            </w:r>
            <w:r w:rsidR="3F0C71A3">
              <w:t xml:space="preserve"> </w:t>
            </w:r>
            <w:r w:rsidR="183A8423" w:rsidRPr="00A000A6">
              <w:t>for more details</w:t>
            </w:r>
            <w:r>
              <w:t>.</w:t>
            </w:r>
          </w:p>
        </w:tc>
      </w:tr>
    </w:tbl>
    <w:p w14:paraId="7B610A9C" w14:textId="77777777" w:rsidR="00466CBE" w:rsidRPr="00A000A6" w:rsidRDefault="183A8423" w:rsidP="00DA032A">
      <w:pPr>
        <w:pStyle w:val="Heading4"/>
        <w:spacing w:before="120" w:after="120"/>
        <w:jc w:val="both"/>
      </w:pPr>
      <w:bookmarkStart w:id="40" w:name="_Toc476168040"/>
      <w:r w:rsidRPr="00A000A6">
        <w:t>Deliverables</w:t>
      </w:r>
    </w:p>
    <w:tbl>
      <w:tblPr>
        <w:tblStyle w:val="TableGrid1"/>
        <w:tblW w:w="915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72"/>
        <w:gridCol w:w="3690"/>
        <w:gridCol w:w="1809"/>
        <w:gridCol w:w="1581"/>
      </w:tblGrid>
      <w:tr w:rsidR="00466CBE" w:rsidRPr="00A000A6" w14:paraId="7F31891F" w14:textId="77777777" w:rsidTr="00E87427">
        <w:trPr>
          <w:trHeight w:val="360"/>
        </w:trPr>
        <w:tc>
          <w:tcPr>
            <w:tcW w:w="2072" w:type="dxa"/>
            <w:shd w:val="clear" w:color="auto" w:fill="008272"/>
          </w:tcPr>
          <w:p w14:paraId="54E10F16" w14:textId="77777777" w:rsidR="00466CBE" w:rsidRPr="00A000A6" w:rsidRDefault="183A8423" w:rsidP="00DA032A">
            <w:pPr>
              <w:pStyle w:val="Table-Header"/>
              <w:jc w:val="both"/>
            </w:pPr>
            <w:r w:rsidRPr="00A000A6">
              <w:t>Name</w:t>
            </w:r>
          </w:p>
        </w:tc>
        <w:tc>
          <w:tcPr>
            <w:tcW w:w="3690" w:type="dxa"/>
            <w:shd w:val="clear" w:color="auto" w:fill="008272"/>
          </w:tcPr>
          <w:p w14:paraId="590CA81E" w14:textId="77777777" w:rsidR="00466CBE" w:rsidRPr="00A000A6" w:rsidRDefault="183A8423" w:rsidP="00DA032A">
            <w:pPr>
              <w:pStyle w:val="Table-Header"/>
              <w:jc w:val="both"/>
            </w:pPr>
            <w:r w:rsidRPr="00A000A6">
              <w:t>Description</w:t>
            </w:r>
          </w:p>
        </w:tc>
        <w:tc>
          <w:tcPr>
            <w:tcW w:w="1809" w:type="dxa"/>
            <w:shd w:val="clear" w:color="auto" w:fill="008272"/>
          </w:tcPr>
          <w:p w14:paraId="559A5AAB" w14:textId="77777777" w:rsidR="00466CBE" w:rsidRPr="00A000A6" w:rsidRDefault="183A8423" w:rsidP="00DA032A">
            <w:pPr>
              <w:pStyle w:val="Table-Header"/>
              <w:jc w:val="both"/>
            </w:pPr>
            <w:r w:rsidRPr="00A000A6">
              <w:t>Acceptance required?</w:t>
            </w:r>
          </w:p>
        </w:tc>
        <w:tc>
          <w:tcPr>
            <w:tcW w:w="1581" w:type="dxa"/>
            <w:shd w:val="clear" w:color="auto" w:fill="008272"/>
          </w:tcPr>
          <w:p w14:paraId="1D952ECF" w14:textId="77777777" w:rsidR="00466CBE" w:rsidRPr="00A000A6" w:rsidRDefault="183A8423" w:rsidP="00DA032A">
            <w:pPr>
              <w:pStyle w:val="Table-Header"/>
              <w:jc w:val="both"/>
            </w:pPr>
            <w:r w:rsidRPr="00A000A6">
              <w:t>Responsibility</w:t>
            </w:r>
          </w:p>
        </w:tc>
      </w:tr>
      <w:tr w:rsidR="00466CBE" w:rsidRPr="00A000A6" w14:paraId="6A4B0957" w14:textId="77777777" w:rsidTr="00E87427">
        <w:trPr>
          <w:trHeight w:val="416"/>
        </w:trPr>
        <w:tc>
          <w:tcPr>
            <w:tcW w:w="2072" w:type="dxa"/>
            <w:shd w:val="clear" w:color="auto" w:fill="FFFFFF" w:themeFill="background1"/>
          </w:tcPr>
          <w:p w14:paraId="2A6666DE" w14:textId="1D4FB983" w:rsidR="00466CBE" w:rsidRPr="00A000A6" w:rsidRDefault="183A8423" w:rsidP="00DA032A">
            <w:pPr>
              <w:pStyle w:val="TableText"/>
              <w:jc w:val="both"/>
            </w:pPr>
            <w:r w:rsidRPr="00A000A6">
              <w:t>Transition document</w:t>
            </w:r>
          </w:p>
        </w:tc>
        <w:tc>
          <w:tcPr>
            <w:tcW w:w="3690" w:type="dxa"/>
            <w:shd w:val="clear" w:color="auto" w:fill="FFFFFF" w:themeFill="background1"/>
          </w:tcPr>
          <w:p w14:paraId="0F941EE0" w14:textId="00D520EF" w:rsidR="004C2058" w:rsidRPr="00A000A6" w:rsidRDefault="004640B3" w:rsidP="00DA032A">
            <w:pPr>
              <w:pStyle w:val="TableText"/>
              <w:jc w:val="both"/>
            </w:pPr>
            <w:r>
              <w:t>A d</w:t>
            </w:r>
            <w:r w:rsidRPr="00A000A6">
              <w:t xml:space="preserve">ocument </w:t>
            </w:r>
            <w:r w:rsidR="183A8423" w:rsidRPr="00A000A6">
              <w:t>that includes:</w:t>
            </w:r>
          </w:p>
          <w:p w14:paraId="23F0968D" w14:textId="74E2B648" w:rsidR="004C2058" w:rsidRPr="00A000A6" w:rsidRDefault="183A8423" w:rsidP="00DA032A">
            <w:pPr>
              <w:pStyle w:val="TableBullet1"/>
              <w:jc w:val="both"/>
            </w:pPr>
            <w:r w:rsidRPr="00A000A6">
              <w:t xml:space="preserve">Project results </w:t>
            </w:r>
            <w:r w:rsidR="004640B3">
              <w:t>compared to</w:t>
            </w:r>
            <w:r w:rsidR="004640B3" w:rsidRPr="00A000A6">
              <w:t xml:space="preserve"> </w:t>
            </w:r>
            <w:r w:rsidRPr="00A000A6">
              <w:t>the measurement scorecard</w:t>
            </w:r>
          </w:p>
          <w:p w14:paraId="5CAED9F9" w14:textId="1F3905AC" w:rsidR="004C2058" w:rsidRPr="00A000A6" w:rsidRDefault="004640B3" w:rsidP="00DA032A">
            <w:pPr>
              <w:pStyle w:val="TableBullet1"/>
              <w:jc w:val="both"/>
            </w:pPr>
            <w:r>
              <w:t>A p</w:t>
            </w:r>
            <w:r w:rsidRPr="00A000A6">
              <w:t xml:space="preserve">lan </w:t>
            </w:r>
            <w:r w:rsidR="183A8423" w:rsidRPr="00A000A6">
              <w:t xml:space="preserve">for </w:t>
            </w:r>
            <w:r>
              <w:t xml:space="preserve">the </w:t>
            </w:r>
            <w:r w:rsidR="183A8423" w:rsidRPr="00A000A6">
              <w:t>remaining users</w:t>
            </w:r>
            <w:r w:rsidR="004C0350" w:rsidRPr="00A000A6">
              <w:t>, if applicable</w:t>
            </w:r>
          </w:p>
          <w:p w14:paraId="44B936E7" w14:textId="0F21C0C8" w:rsidR="004C2058" w:rsidRPr="00A000A6" w:rsidRDefault="00F74EC9" w:rsidP="00DA032A">
            <w:pPr>
              <w:pStyle w:val="TableBullet1"/>
              <w:jc w:val="both"/>
            </w:pPr>
            <w:r>
              <w:t>The f</w:t>
            </w:r>
            <w:r w:rsidRPr="00A000A6">
              <w:t xml:space="preserve">inal </w:t>
            </w:r>
            <w:r w:rsidR="00156BD7">
              <w:t>implementation</w:t>
            </w:r>
            <w:r w:rsidR="183A8423" w:rsidRPr="00A000A6">
              <w:t xml:space="preserve"> plan</w:t>
            </w:r>
          </w:p>
          <w:p w14:paraId="35852F30" w14:textId="48995F36" w:rsidR="00466CBE" w:rsidRPr="00A000A6" w:rsidRDefault="183A8423" w:rsidP="00DA032A">
            <w:pPr>
              <w:pStyle w:val="TableBullet1"/>
              <w:jc w:val="both"/>
            </w:pPr>
            <w:r w:rsidRPr="00A000A6">
              <w:t>Recommended next steps</w:t>
            </w:r>
          </w:p>
        </w:tc>
        <w:tc>
          <w:tcPr>
            <w:tcW w:w="1809" w:type="dxa"/>
            <w:shd w:val="clear" w:color="auto" w:fill="FFFFFF" w:themeFill="background1"/>
          </w:tcPr>
          <w:p w14:paraId="5170046D" w14:textId="1E16FE95" w:rsidR="00466CBE" w:rsidRPr="00A000A6" w:rsidRDefault="183A8423" w:rsidP="00DA032A">
            <w:pPr>
              <w:pStyle w:val="TableText"/>
              <w:jc w:val="both"/>
            </w:pPr>
            <w:r w:rsidRPr="00A000A6">
              <w:t>Yes</w:t>
            </w:r>
          </w:p>
        </w:tc>
        <w:tc>
          <w:tcPr>
            <w:tcW w:w="1581" w:type="dxa"/>
            <w:shd w:val="clear" w:color="auto" w:fill="FFFFFF" w:themeFill="background1"/>
          </w:tcPr>
          <w:p w14:paraId="5166A815" w14:textId="45D30179" w:rsidR="00466CBE" w:rsidRPr="00A000A6" w:rsidRDefault="183A8423" w:rsidP="00DA032A">
            <w:pPr>
              <w:pStyle w:val="TableText"/>
              <w:jc w:val="both"/>
            </w:pPr>
            <w:r w:rsidRPr="00A000A6">
              <w:t>Microsoft</w:t>
            </w:r>
          </w:p>
        </w:tc>
      </w:tr>
    </w:tbl>
    <w:p w14:paraId="393E62A7" w14:textId="77777777" w:rsidR="009B1142" w:rsidRPr="00A000A6" w:rsidRDefault="183A8423" w:rsidP="00DA032A">
      <w:pPr>
        <w:pStyle w:val="Heading2"/>
        <w:jc w:val="both"/>
      </w:pPr>
      <w:bookmarkStart w:id="41" w:name="_Toc502321208"/>
      <w:bookmarkStart w:id="42" w:name="_Toc476167708"/>
      <w:bookmarkStart w:id="43" w:name="_Toc476168041"/>
      <w:bookmarkStart w:id="44" w:name="_Toc502321209"/>
      <w:bookmarkEnd w:id="40"/>
      <w:bookmarkEnd w:id="41"/>
      <w:r w:rsidRPr="00A000A6">
        <w:t>Timeline</w:t>
      </w:r>
      <w:bookmarkEnd w:id="42"/>
      <w:bookmarkEnd w:id="43"/>
      <w:bookmarkEnd w:id="44"/>
    </w:p>
    <w:p w14:paraId="295B7D5B" w14:textId="227BFA35" w:rsidR="00C416FE" w:rsidRPr="00A000A6" w:rsidRDefault="183A8423" w:rsidP="00DA032A">
      <w:pPr>
        <w:jc w:val="both"/>
      </w:pPr>
      <w:r w:rsidRPr="003F3661">
        <w:t>During</w:t>
      </w:r>
      <w:r w:rsidRPr="00A000A6">
        <w:t xml:space="preserve"> project planning, a detailed timeline will be developed. All dates and durations are relative to the project start date and are estimates only. The phases </w:t>
      </w:r>
      <w:r w:rsidR="00822F04">
        <w:t>might</w:t>
      </w:r>
      <w:r w:rsidR="00822F04" w:rsidRPr="00A000A6">
        <w:t xml:space="preserve"> </w:t>
      </w:r>
      <w:r w:rsidRPr="00A000A6">
        <w:t xml:space="preserve">or </w:t>
      </w:r>
      <w:r w:rsidR="00822F04">
        <w:t>might</w:t>
      </w:r>
      <w:r w:rsidR="00822F04" w:rsidRPr="00A000A6">
        <w:t xml:space="preserve"> </w:t>
      </w:r>
      <w:r w:rsidRPr="00A000A6">
        <w:t>not be sequential</w:t>
      </w:r>
      <w:r w:rsidR="00822F04">
        <w:t xml:space="preserve">; for example, </w:t>
      </w:r>
      <w:r w:rsidRPr="00A000A6">
        <w:t xml:space="preserve">some Approach </w:t>
      </w:r>
      <w:r w:rsidR="00822F04">
        <w:t xml:space="preserve">phase </w:t>
      </w:r>
      <w:r w:rsidRPr="00A000A6">
        <w:t xml:space="preserve">activities </w:t>
      </w:r>
      <w:r w:rsidR="00822F04">
        <w:t>might</w:t>
      </w:r>
      <w:r w:rsidR="00822F04" w:rsidRPr="00A000A6">
        <w:t xml:space="preserve"> </w:t>
      </w:r>
      <w:r w:rsidRPr="00A000A6">
        <w:t>be initiated during the Assessment phase</w:t>
      </w:r>
      <w:r w:rsidR="00B85ABD" w:rsidRPr="00A000A6">
        <w:t>.</w:t>
      </w:r>
    </w:p>
    <w:p w14:paraId="278B6ECB" w14:textId="77777777" w:rsidR="00C44D16" w:rsidRPr="00A000A6" w:rsidRDefault="00371AF2" w:rsidP="00DA032A">
      <w:pPr>
        <w:jc w:val="both"/>
      </w:pPr>
      <w:r w:rsidRPr="00A000A6">
        <w:rPr>
          <w:noProof/>
        </w:rPr>
        <w:lastRenderedPageBreak/>
        <w:drawing>
          <wp:inline distT="0" distB="0" distL="0" distR="0" wp14:anchorId="2C4B2904" wp14:editId="06DEAF6C">
            <wp:extent cx="5704114" cy="829945"/>
            <wp:effectExtent l="38100" t="0" r="304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2617D9" w14:textId="77777777" w:rsidR="00C44D16" w:rsidRPr="00A000A6" w:rsidRDefault="183A8423" w:rsidP="00DA032A">
      <w:pPr>
        <w:pStyle w:val="Heading2"/>
        <w:jc w:val="both"/>
      </w:pPr>
      <w:bookmarkStart w:id="45" w:name="_Toc476167709"/>
      <w:bookmarkStart w:id="46" w:name="_Toc476168042"/>
      <w:bookmarkStart w:id="47" w:name="_Ref477932041"/>
      <w:bookmarkStart w:id="48" w:name="_Toc502321210"/>
      <w:r w:rsidRPr="00A000A6">
        <w:t>Deliverable acceptance process</w:t>
      </w:r>
      <w:bookmarkEnd w:id="45"/>
      <w:bookmarkEnd w:id="46"/>
      <w:bookmarkEnd w:id="47"/>
      <w:bookmarkEnd w:id="48"/>
    </w:p>
    <w:p w14:paraId="6F6D98DA" w14:textId="508B40AE" w:rsidR="00C44D16" w:rsidRPr="00A000A6" w:rsidRDefault="00C44D16" w:rsidP="00DA032A">
      <w:pPr>
        <w:jc w:val="both"/>
      </w:pPr>
      <w:r w:rsidRPr="00A000A6">
        <w:t>During the project</w:t>
      </w:r>
      <w:r w:rsidR="00E40CE7" w:rsidRPr="00A000A6">
        <w:t>,</w:t>
      </w:r>
      <w:r w:rsidRPr="00A000A6">
        <w:t xml:space="preserve"> </w:t>
      </w:r>
      <w:r w:rsidR="00840E9D" w:rsidRPr="00A000A6">
        <w:t>Microsoft</w:t>
      </w:r>
      <w:r w:rsidRPr="00A000A6">
        <w:t xml:space="preserve"> will submit certain deliverables </w:t>
      </w:r>
      <w:r w:rsidR="00D44A6B" w:rsidRPr="00A000A6">
        <w:t xml:space="preserve">(listed in the </w:t>
      </w:r>
      <w:r w:rsidR="00550DD8" w:rsidRPr="00A000A6">
        <w:fldChar w:fldCharType="begin"/>
      </w:r>
      <w:r w:rsidR="00550DD8" w:rsidRPr="00A000A6">
        <w:instrText xml:space="preserve"> REF _Ref477873467 \h </w:instrText>
      </w:r>
      <w:r w:rsidR="00DA032A">
        <w:instrText xml:space="preserve"> \* MERGEFORMAT </w:instrText>
      </w:r>
      <w:r w:rsidR="00550DD8" w:rsidRPr="00A000A6">
        <w:fldChar w:fldCharType="separate"/>
      </w:r>
      <w:r w:rsidR="00812548" w:rsidRPr="00A000A6">
        <w:t>Approach</w:t>
      </w:r>
      <w:r w:rsidR="00550DD8" w:rsidRPr="00A000A6">
        <w:fldChar w:fldCharType="end"/>
      </w:r>
      <w:r w:rsidR="00ED7049" w:rsidRPr="00A000A6">
        <w:t xml:space="preserve"> </w:t>
      </w:r>
      <w:r w:rsidR="00D44A6B" w:rsidRPr="00A000A6">
        <w:t xml:space="preserve">section as deliverables with </w:t>
      </w:r>
      <w:r w:rsidR="00ED7049" w:rsidRPr="00A000A6">
        <w:t>“</w:t>
      </w:r>
      <w:r w:rsidR="006965B5" w:rsidRPr="00A000A6">
        <w:t xml:space="preserve">Acceptance </w:t>
      </w:r>
      <w:r w:rsidR="00ED7049" w:rsidRPr="00A000A6">
        <w:t>required</w:t>
      </w:r>
      <w:r w:rsidR="006965B5" w:rsidRPr="00A000A6">
        <w:t>?</w:t>
      </w:r>
      <w:r w:rsidR="00ED7049" w:rsidRPr="00A000A6">
        <w:t xml:space="preserve">” </w:t>
      </w:r>
      <w:r w:rsidR="00D44A6B" w:rsidRPr="00A000A6">
        <w:t xml:space="preserve">equal </w:t>
      </w:r>
      <w:r w:rsidR="006965B5" w:rsidRPr="00A000A6">
        <w:t xml:space="preserve">to </w:t>
      </w:r>
      <w:r w:rsidR="00ED7049" w:rsidRPr="00A000A6">
        <w:t>“</w:t>
      </w:r>
      <w:r w:rsidR="006965B5" w:rsidRPr="00A000A6">
        <w:t>Y</w:t>
      </w:r>
      <w:r w:rsidR="00ED7049" w:rsidRPr="00A000A6">
        <w:t>es”</w:t>
      </w:r>
      <w:r w:rsidR="00D44A6B" w:rsidRPr="00A000A6">
        <w:t xml:space="preserve">) </w:t>
      </w:r>
      <w:r w:rsidRPr="00A000A6">
        <w:t xml:space="preserve">for </w:t>
      </w:r>
      <w:r w:rsidR="00840E9D" w:rsidRPr="00A000A6">
        <w:t xml:space="preserve">the </w:t>
      </w:r>
      <w:r w:rsidR="00982EC7">
        <w:t>C</w:t>
      </w:r>
      <w:r w:rsidR="00BC30AA" w:rsidRPr="00A000A6">
        <w:t>ustomer’s review and approval.</w:t>
      </w:r>
    </w:p>
    <w:p w14:paraId="5A8DC5CD" w14:textId="3E07057B" w:rsidR="00840E9D" w:rsidRPr="00A000A6" w:rsidRDefault="183A8423" w:rsidP="00DA032A">
      <w:pPr>
        <w:jc w:val="both"/>
      </w:pPr>
      <w:r w:rsidRPr="00A000A6">
        <w:t xml:space="preserve">Within three business days of the date of submittal, the </w:t>
      </w:r>
      <w:r w:rsidR="00982EC7">
        <w:t>C</w:t>
      </w:r>
      <w:r w:rsidRPr="00A000A6">
        <w:t>ustomer is required to:</w:t>
      </w:r>
    </w:p>
    <w:p w14:paraId="0BEA24D0" w14:textId="77777777" w:rsidR="006965B5" w:rsidRPr="00A000A6" w:rsidRDefault="183A8423" w:rsidP="00DA032A">
      <w:pPr>
        <w:pStyle w:val="Bulletlist"/>
        <w:jc w:val="both"/>
      </w:pPr>
      <w:r w:rsidRPr="00A000A6">
        <w:rPr>
          <w:b/>
          <w:bCs/>
        </w:rPr>
        <w:t>Accept the deliverable</w:t>
      </w:r>
      <w:r w:rsidRPr="00A000A6">
        <w:t xml:space="preserve"> by signing, dating, and returning a service deliverable acceptance form, which can be sent by email, or by using (or partially using) the deliverable</w:t>
      </w:r>
    </w:p>
    <w:p w14:paraId="30930326" w14:textId="37DBC541" w:rsidR="00840E9D" w:rsidRPr="00A000A6" w:rsidRDefault="183A8423" w:rsidP="00DA032A">
      <w:pPr>
        <w:ind w:firstLine="360"/>
        <w:jc w:val="both"/>
      </w:pPr>
      <w:r w:rsidRPr="00A000A6">
        <w:t>Or</w:t>
      </w:r>
    </w:p>
    <w:p w14:paraId="12EC9C81" w14:textId="3C24BA12" w:rsidR="00840E9D" w:rsidRPr="00A000A6" w:rsidRDefault="183A8423" w:rsidP="00DA032A">
      <w:pPr>
        <w:pStyle w:val="Bulletlist"/>
        <w:jc w:val="both"/>
      </w:pPr>
      <w:r w:rsidRPr="00A000A6">
        <w:rPr>
          <w:b/>
          <w:bCs/>
        </w:rPr>
        <w:t>Reject the deliverable</w:t>
      </w:r>
      <w:r w:rsidRPr="00A000A6">
        <w:t xml:space="preserve"> by notifying Microsoft in writing; the </w:t>
      </w:r>
      <w:r w:rsidR="00982EC7">
        <w:t>C</w:t>
      </w:r>
      <w:r w:rsidRPr="00A000A6">
        <w:t>ustomer must include a complete list of reasons for rejection.</w:t>
      </w:r>
    </w:p>
    <w:p w14:paraId="27147D4D" w14:textId="77777777" w:rsidR="006C37F4" w:rsidRPr="00A000A6" w:rsidRDefault="006C37F4" w:rsidP="00DA032A">
      <w:pPr>
        <w:pStyle w:val="Bulletlist"/>
        <w:numPr>
          <w:ilvl w:val="0"/>
          <w:numId w:val="0"/>
        </w:numPr>
        <w:contextualSpacing w:val="0"/>
        <w:jc w:val="both"/>
      </w:pPr>
    </w:p>
    <w:p w14:paraId="4F6AA032" w14:textId="55F6EC1C" w:rsidR="00840E9D" w:rsidRPr="00A000A6" w:rsidRDefault="183A8423" w:rsidP="00DA032A">
      <w:pPr>
        <w:pStyle w:val="Bulletlist"/>
        <w:numPr>
          <w:ilvl w:val="0"/>
          <w:numId w:val="0"/>
        </w:numPr>
        <w:contextualSpacing w:val="0"/>
        <w:jc w:val="both"/>
      </w:pPr>
      <w:r w:rsidRPr="00A000A6">
        <w:t>Deliverables shall be deemed accepted unless the written rejection notification is received by Microsoft in the timeframe specified.</w:t>
      </w:r>
    </w:p>
    <w:p w14:paraId="48907E26" w14:textId="77777777" w:rsidR="00840E9D" w:rsidRPr="00A000A6" w:rsidRDefault="183A8423" w:rsidP="00DA032A">
      <w:pPr>
        <w:pStyle w:val="Bulletlist"/>
        <w:numPr>
          <w:ilvl w:val="0"/>
          <w:numId w:val="0"/>
        </w:numPr>
        <w:jc w:val="both"/>
      </w:pPr>
      <w:r w:rsidRPr="00A000A6">
        <w:t>If a rejection notification is received, Microsoft will correct problems with a deliverable that are in scope for the project (and documented in this SOW), after which the deliverable is deemed accepted.</w:t>
      </w:r>
    </w:p>
    <w:p w14:paraId="6A44456E" w14:textId="093D2D81" w:rsidR="00BE7980" w:rsidRPr="00A000A6" w:rsidRDefault="0031303E" w:rsidP="00DA032A">
      <w:pPr>
        <w:pStyle w:val="Bulletlist"/>
        <w:numPr>
          <w:ilvl w:val="0"/>
          <w:numId w:val="0"/>
        </w:numPr>
        <w:jc w:val="both"/>
      </w:pPr>
      <w:r w:rsidRPr="00A000A6">
        <w:t xml:space="preserve">Problems </w:t>
      </w:r>
      <w:r w:rsidR="00BE7980" w:rsidRPr="00A000A6">
        <w:t>that are outside the scope of this S</w:t>
      </w:r>
      <w:r w:rsidR="00E40CE7" w:rsidRPr="00A000A6">
        <w:t>OW</w:t>
      </w:r>
      <w:r w:rsidR="00BE7980" w:rsidRPr="00A000A6">
        <w:t xml:space="preserve">, and feedback provided after a deliverable has been accepted will be addressed as a change request, managed as described in the </w:t>
      </w:r>
      <w:r w:rsidR="00160775" w:rsidRPr="00A000A6">
        <w:fldChar w:fldCharType="begin"/>
      </w:r>
      <w:r w:rsidR="00160775" w:rsidRPr="00A000A6">
        <w:instrText xml:space="preserve"> REF _Ref477932885 \h </w:instrText>
      </w:r>
      <w:r w:rsidR="00DA032A">
        <w:instrText xml:space="preserve"> \* MERGEFORMAT </w:instrText>
      </w:r>
      <w:r w:rsidR="00160775" w:rsidRPr="00A000A6">
        <w:fldChar w:fldCharType="separate"/>
      </w:r>
      <w:r w:rsidR="00812548" w:rsidRPr="00A000A6">
        <w:t>Change management process</w:t>
      </w:r>
      <w:r w:rsidR="00160775" w:rsidRPr="00A000A6">
        <w:fldChar w:fldCharType="end"/>
      </w:r>
      <w:r w:rsidR="00BE7980" w:rsidRPr="00A000A6">
        <w:t xml:space="preserve"> section.</w:t>
      </w:r>
    </w:p>
    <w:p w14:paraId="58286DB1" w14:textId="77777777" w:rsidR="00364836" w:rsidRPr="00A000A6" w:rsidRDefault="183A8423" w:rsidP="00DA032A">
      <w:pPr>
        <w:pStyle w:val="Heading2"/>
        <w:jc w:val="both"/>
      </w:pPr>
      <w:bookmarkStart w:id="49" w:name="_Toc476167710"/>
      <w:bookmarkStart w:id="50" w:name="_Toc476168043"/>
      <w:bookmarkStart w:id="51" w:name="_Toc502321211"/>
      <w:r w:rsidRPr="00A000A6">
        <w:t>Project governance</w:t>
      </w:r>
      <w:bookmarkEnd w:id="49"/>
      <w:bookmarkEnd w:id="50"/>
      <w:bookmarkEnd w:id="51"/>
    </w:p>
    <w:p w14:paraId="22050C40" w14:textId="77777777" w:rsidR="00364836" w:rsidRPr="00A000A6" w:rsidRDefault="183A8423" w:rsidP="00DA032A">
      <w:pPr>
        <w:jc w:val="both"/>
      </w:pPr>
      <w:r w:rsidRPr="00A000A6">
        <w:t>The governance structure and processes the team will adhere to for the project are described in the following sections:</w:t>
      </w:r>
    </w:p>
    <w:p w14:paraId="36B3AAC6" w14:textId="77777777" w:rsidR="00BB669A" w:rsidRPr="00A000A6" w:rsidRDefault="183A8423" w:rsidP="00DA032A">
      <w:pPr>
        <w:pStyle w:val="Heading3"/>
        <w:jc w:val="both"/>
      </w:pPr>
      <w:bookmarkStart w:id="52" w:name="_Toc476168044"/>
      <w:r w:rsidRPr="00A000A6">
        <w:t>Project communication</w:t>
      </w:r>
      <w:bookmarkEnd w:id="52"/>
    </w:p>
    <w:p w14:paraId="25AB3843" w14:textId="77777777" w:rsidR="00BB669A" w:rsidRPr="00A000A6" w:rsidRDefault="183A8423" w:rsidP="00DA032A">
      <w:pPr>
        <w:jc w:val="both"/>
      </w:pPr>
      <w:r w:rsidRPr="00A000A6">
        <w:t>The following will be used to communicate during the project:</w:t>
      </w:r>
    </w:p>
    <w:p w14:paraId="349A1D02" w14:textId="2F58A9A5" w:rsidR="00104AB3" w:rsidRPr="00A000A6" w:rsidRDefault="183A8423" w:rsidP="00DA032A">
      <w:pPr>
        <w:pStyle w:val="Bulletlist"/>
        <w:jc w:val="both"/>
      </w:pPr>
      <w:r w:rsidRPr="00A000A6">
        <w:rPr>
          <w:b/>
          <w:bCs/>
        </w:rPr>
        <w:t>Communication plan</w:t>
      </w:r>
      <w:r w:rsidRPr="00A000A6">
        <w:t xml:space="preserve">: this document will describe the frequency, audience, and content of communication with the team and stakeholders. It will be developed by Microsoft and the </w:t>
      </w:r>
      <w:r w:rsidR="00982EC7">
        <w:t>C</w:t>
      </w:r>
      <w:r w:rsidRPr="00A000A6">
        <w:t>ustomer as part of project planning.</w:t>
      </w:r>
    </w:p>
    <w:p w14:paraId="1757B82F" w14:textId="77777777" w:rsidR="00BB669A" w:rsidRPr="00A000A6" w:rsidRDefault="183A8423" w:rsidP="00DA032A">
      <w:pPr>
        <w:pStyle w:val="Bulletlist"/>
        <w:jc w:val="both"/>
      </w:pPr>
      <w:r w:rsidRPr="00A000A6">
        <w:rPr>
          <w:b/>
          <w:bCs/>
        </w:rPr>
        <w:t>Status reports</w:t>
      </w:r>
      <w:r w:rsidRPr="00A000A6">
        <w:t>: the Microsoft team will prepare and issue regular status reports to project stakeholders per the frequency defined in the communication plan.</w:t>
      </w:r>
    </w:p>
    <w:p w14:paraId="1B41B07A" w14:textId="77777777" w:rsidR="00104AB3" w:rsidRPr="00A000A6" w:rsidRDefault="183A8423" w:rsidP="00DA032A">
      <w:pPr>
        <w:pStyle w:val="Bulletlist"/>
        <w:jc w:val="both"/>
      </w:pPr>
      <w:r w:rsidRPr="00A000A6">
        <w:rPr>
          <w:b/>
          <w:bCs/>
        </w:rPr>
        <w:t>Status meetings</w:t>
      </w:r>
      <w:r w:rsidRPr="00A000A6">
        <w:t>: the Microsoft team will schedule regular status meetings to review the overall project status, the acceptance of deliverables, and review open problems and risks.</w:t>
      </w:r>
    </w:p>
    <w:p w14:paraId="421C0426" w14:textId="77777777" w:rsidR="00E54AE8" w:rsidRPr="00A000A6" w:rsidRDefault="183A8423" w:rsidP="00DA032A">
      <w:pPr>
        <w:pStyle w:val="Heading3"/>
        <w:jc w:val="both"/>
      </w:pPr>
      <w:bookmarkStart w:id="53" w:name="_Toc476168045"/>
      <w:r w:rsidRPr="00A000A6">
        <w:t>Risk and issue management</w:t>
      </w:r>
      <w:bookmarkEnd w:id="53"/>
    </w:p>
    <w:p w14:paraId="47D7F8C0" w14:textId="77777777" w:rsidR="00E54AE8" w:rsidRPr="00A000A6" w:rsidRDefault="183A8423" w:rsidP="00DA032A">
      <w:pPr>
        <w:jc w:val="both"/>
      </w:pPr>
      <w:r w:rsidRPr="00A000A6">
        <w:t>The following general procedure will be used to manage active project issues and risks during the project:</w:t>
      </w:r>
    </w:p>
    <w:p w14:paraId="436EBA83" w14:textId="77777777" w:rsidR="00E54AE8" w:rsidRPr="00A000A6" w:rsidRDefault="183A8423" w:rsidP="00DA032A">
      <w:pPr>
        <w:pStyle w:val="Bulletlist"/>
        <w:jc w:val="both"/>
      </w:pPr>
      <w:r w:rsidRPr="00A000A6">
        <w:rPr>
          <w:b/>
          <w:bCs/>
        </w:rPr>
        <w:lastRenderedPageBreak/>
        <w:t>Identify</w:t>
      </w:r>
      <w:r w:rsidRPr="00A000A6">
        <w:t>: identify and document project issues (current problems) and risks (potential problems that could affect the project).</w:t>
      </w:r>
    </w:p>
    <w:p w14:paraId="09F6087D" w14:textId="77777777" w:rsidR="00E54AE8" w:rsidRPr="00A000A6" w:rsidRDefault="183A8423" w:rsidP="00DA032A">
      <w:pPr>
        <w:pStyle w:val="Bulletlist"/>
        <w:jc w:val="both"/>
      </w:pPr>
      <w:r w:rsidRPr="00A000A6">
        <w:rPr>
          <w:b/>
          <w:bCs/>
        </w:rPr>
        <w:t>Analyze and prioritize</w:t>
      </w:r>
      <w:r w:rsidRPr="00A000A6">
        <w:t>: assess the potential impact and determine the highest priority risks and problems that will be actively managed.</w:t>
      </w:r>
    </w:p>
    <w:p w14:paraId="3EB04F2B" w14:textId="533CE36E" w:rsidR="00E54AE8" w:rsidRPr="00A000A6" w:rsidRDefault="183A8423" w:rsidP="00DA032A">
      <w:pPr>
        <w:pStyle w:val="Bulletlist"/>
        <w:jc w:val="both"/>
      </w:pPr>
      <w:r w:rsidRPr="00A000A6">
        <w:rPr>
          <w:b/>
          <w:bCs/>
        </w:rPr>
        <w:t>Plan and schedule</w:t>
      </w:r>
      <w:r w:rsidRPr="00A000A6">
        <w:t xml:space="preserve">: determine the strategy for managing priority risks and </w:t>
      </w:r>
      <w:r w:rsidR="00D35C5E">
        <w:t>problems</w:t>
      </w:r>
      <w:r w:rsidRPr="00A000A6">
        <w:t xml:space="preserve"> and identify a resource who can take responsibility for mitigation and remediation.</w:t>
      </w:r>
    </w:p>
    <w:p w14:paraId="0CDA0176" w14:textId="77777777" w:rsidR="00E54AE8" w:rsidRPr="00A000A6" w:rsidRDefault="183A8423" w:rsidP="00DA032A">
      <w:pPr>
        <w:pStyle w:val="Bulletlist"/>
        <w:jc w:val="both"/>
      </w:pPr>
      <w:r w:rsidRPr="00A000A6">
        <w:rPr>
          <w:b/>
          <w:bCs/>
        </w:rPr>
        <w:t>Track and report</w:t>
      </w:r>
      <w:r w:rsidRPr="00A000A6">
        <w:t>: monitor and report the status of risks and problems.</w:t>
      </w:r>
    </w:p>
    <w:p w14:paraId="2276C15E" w14:textId="77777777" w:rsidR="00C4139D" w:rsidRPr="00A000A6" w:rsidRDefault="183A8423" w:rsidP="00DA032A">
      <w:pPr>
        <w:pStyle w:val="Bulletlist"/>
        <w:jc w:val="both"/>
      </w:pPr>
      <w:r w:rsidRPr="00A000A6">
        <w:rPr>
          <w:b/>
          <w:bCs/>
        </w:rPr>
        <w:t>Escalate</w:t>
      </w:r>
      <w:r w:rsidRPr="00A000A6">
        <w:t>: escalate to project sponsors the high impact problems and risks that the team is unable to resolve.</w:t>
      </w:r>
    </w:p>
    <w:p w14:paraId="40E50126" w14:textId="77777777" w:rsidR="00E54AE8" w:rsidRPr="00A000A6" w:rsidRDefault="183A8423" w:rsidP="00DA032A">
      <w:pPr>
        <w:pStyle w:val="Bulletlist"/>
        <w:jc w:val="both"/>
      </w:pPr>
      <w:r w:rsidRPr="00A000A6">
        <w:rPr>
          <w:b/>
          <w:bCs/>
        </w:rPr>
        <w:t>Control</w:t>
      </w:r>
      <w:r w:rsidRPr="00A000A6">
        <w:t>: review the effectiveness of risk and issue management actions.</w:t>
      </w:r>
    </w:p>
    <w:p w14:paraId="2C69EC04" w14:textId="77777777" w:rsidR="0007565A" w:rsidRPr="00A000A6" w:rsidRDefault="0007565A" w:rsidP="00DA032A">
      <w:pPr>
        <w:pStyle w:val="Bulletlist"/>
        <w:numPr>
          <w:ilvl w:val="0"/>
          <w:numId w:val="0"/>
        </w:numPr>
        <w:ind w:left="360" w:hanging="360"/>
        <w:jc w:val="both"/>
      </w:pPr>
    </w:p>
    <w:p w14:paraId="76902DCA" w14:textId="45702A6D" w:rsidR="00E54AE8" w:rsidRPr="00A000A6" w:rsidRDefault="183A8423" w:rsidP="00DA032A">
      <w:pPr>
        <w:pStyle w:val="Bulletlist"/>
        <w:numPr>
          <w:ilvl w:val="0"/>
          <w:numId w:val="0"/>
        </w:numPr>
        <w:ind w:left="360" w:hanging="360"/>
        <w:jc w:val="both"/>
      </w:pPr>
      <w:r w:rsidRPr="00A000A6">
        <w:t xml:space="preserve">Active </w:t>
      </w:r>
      <w:r w:rsidR="00D35C5E">
        <w:t>problems</w:t>
      </w:r>
      <w:r w:rsidR="00D35C5E" w:rsidRPr="00A000A6">
        <w:t xml:space="preserve"> </w:t>
      </w:r>
      <w:r w:rsidRPr="00A000A6">
        <w:t>and risks will be regularly monitored during the project.</w:t>
      </w:r>
    </w:p>
    <w:p w14:paraId="1439A482" w14:textId="77777777" w:rsidR="002952F0" w:rsidRPr="00A000A6" w:rsidRDefault="183A8423" w:rsidP="00DA032A">
      <w:pPr>
        <w:pStyle w:val="Heading3"/>
        <w:jc w:val="both"/>
      </w:pPr>
      <w:bookmarkStart w:id="54" w:name="_Toc476168046"/>
      <w:bookmarkStart w:id="55" w:name="_Ref477866682"/>
      <w:bookmarkStart w:id="56" w:name="_Ref477932885"/>
      <w:bookmarkStart w:id="57" w:name="_Ref477934302"/>
      <w:bookmarkStart w:id="58" w:name="_Ref502314831"/>
      <w:r w:rsidRPr="00A000A6">
        <w:t>Change management process</w:t>
      </w:r>
      <w:bookmarkEnd w:id="54"/>
      <w:bookmarkEnd w:id="55"/>
      <w:bookmarkEnd w:id="56"/>
      <w:bookmarkEnd w:id="57"/>
      <w:bookmarkEnd w:id="58"/>
    </w:p>
    <w:p w14:paraId="0268C81A" w14:textId="77777777" w:rsidR="003E1B4E" w:rsidRPr="00A000A6" w:rsidRDefault="183A8423" w:rsidP="00DA032A">
      <w:pPr>
        <w:jc w:val="both"/>
      </w:pPr>
      <w:r w:rsidRPr="00A000A6">
        <w:t>During the project, either party is able to request modifications to the Services described in this SOW. These changes only take effect when the proposed change is agreed upon by both parties. The change management process steps are:</w:t>
      </w:r>
    </w:p>
    <w:p w14:paraId="08D13BC1" w14:textId="77777777" w:rsidR="003E1B4E" w:rsidRPr="00A000A6" w:rsidRDefault="183A8423" w:rsidP="00DA032A">
      <w:pPr>
        <w:pStyle w:val="Bulletlist"/>
        <w:jc w:val="both"/>
      </w:pPr>
      <w:r w:rsidRPr="00A000A6">
        <w:rPr>
          <w:b/>
          <w:bCs/>
        </w:rPr>
        <w:t>The change is documented</w:t>
      </w:r>
      <w:r w:rsidRPr="00A000A6">
        <w:t>: all change requests will be documented by Microsoft in a Microsoft change request form and submitted to the Customer. The change request form includes:</w:t>
      </w:r>
    </w:p>
    <w:p w14:paraId="5DEE1855" w14:textId="77777777" w:rsidR="003E1B4E" w:rsidRPr="00A000A6" w:rsidRDefault="183A8423" w:rsidP="00DA032A">
      <w:pPr>
        <w:pStyle w:val="Bulletlist"/>
        <w:numPr>
          <w:ilvl w:val="1"/>
          <w:numId w:val="6"/>
        </w:numPr>
        <w:jc w:val="both"/>
      </w:pPr>
      <w:r w:rsidRPr="00A000A6">
        <w:t>A description of the change.</w:t>
      </w:r>
    </w:p>
    <w:p w14:paraId="12284EB6" w14:textId="05869B0C" w:rsidR="003E1B4E" w:rsidRPr="00A000A6" w:rsidRDefault="183A8423" w:rsidP="00DA032A">
      <w:pPr>
        <w:pStyle w:val="Bulletlist"/>
        <w:numPr>
          <w:ilvl w:val="1"/>
          <w:numId w:val="6"/>
        </w:numPr>
        <w:jc w:val="both"/>
      </w:pPr>
      <w:r w:rsidRPr="00A000A6">
        <w:t>The estimated effect of implementing the change.</w:t>
      </w:r>
    </w:p>
    <w:p w14:paraId="2F605E81" w14:textId="77777777" w:rsidR="004723A1" w:rsidRPr="00A000A6" w:rsidRDefault="183A8423" w:rsidP="00DA032A">
      <w:pPr>
        <w:pStyle w:val="Bulletlist"/>
        <w:jc w:val="both"/>
      </w:pPr>
      <w:r w:rsidRPr="00A000A6">
        <w:rPr>
          <w:b/>
          <w:bCs/>
        </w:rPr>
        <w:t>The change is submitted</w:t>
      </w:r>
      <w:r w:rsidRPr="00A000A6">
        <w:t>: the change request form will be provided to the Customer.</w:t>
      </w:r>
    </w:p>
    <w:p w14:paraId="1F165228" w14:textId="77777777" w:rsidR="004723A1" w:rsidRPr="00A000A6" w:rsidRDefault="183A8423" w:rsidP="00DA032A">
      <w:pPr>
        <w:pStyle w:val="Bulletlist"/>
        <w:jc w:val="both"/>
      </w:pPr>
      <w:r w:rsidRPr="00A000A6">
        <w:rPr>
          <w:b/>
          <w:bCs/>
        </w:rPr>
        <w:t>The change is accepted or rejected</w:t>
      </w:r>
      <w:r w:rsidRPr="00A000A6">
        <w:t>: the Customer has three business days to confirm the following to Microsoft:</w:t>
      </w:r>
    </w:p>
    <w:p w14:paraId="365A9376" w14:textId="77777777" w:rsidR="004723A1" w:rsidRPr="00A000A6" w:rsidRDefault="183A8423" w:rsidP="00DA032A">
      <w:pPr>
        <w:pStyle w:val="Bulletlist"/>
        <w:numPr>
          <w:ilvl w:val="1"/>
          <w:numId w:val="6"/>
        </w:numPr>
        <w:jc w:val="both"/>
      </w:pPr>
      <w:r w:rsidRPr="00A000A6">
        <w:t>Acceptance—the Customer must sign and return change request form.</w:t>
      </w:r>
    </w:p>
    <w:p w14:paraId="4BD7E1EB" w14:textId="77777777" w:rsidR="004723A1" w:rsidRPr="00A000A6" w:rsidRDefault="183A8423" w:rsidP="00DA032A">
      <w:pPr>
        <w:pStyle w:val="Bulletlist"/>
        <w:numPr>
          <w:ilvl w:val="1"/>
          <w:numId w:val="6"/>
        </w:numPr>
        <w:jc w:val="both"/>
      </w:pPr>
      <w:r w:rsidRPr="00A000A6">
        <w:t>Rejection—if the Customer does not want to proceed with the change or does not provide an approval within three business days, no changes will be performed.</w:t>
      </w:r>
    </w:p>
    <w:p w14:paraId="72960892" w14:textId="77777777" w:rsidR="0025535A" w:rsidRPr="00A000A6" w:rsidRDefault="183A8423" w:rsidP="00DA032A">
      <w:pPr>
        <w:pStyle w:val="Heading3"/>
        <w:jc w:val="both"/>
      </w:pPr>
      <w:bookmarkStart w:id="59" w:name="_Toc476168047"/>
      <w:r w:rsidRPr="00A000A6">
        <w:t>Executive steering committee</w:t>
      </w:r>
      <w:bookmarkEnd w:id="59"/>
    </w:p>
    <w:p w14:paraId="54CB64A6" w14:textId="77777777" w:rsidR="0099108B" w:rsidRPr="00A000A6" w:rsidRDefault="183A8423" w:rsidP="00DA032A">
      <w:pPr>
        <w:jc w:val="both"/>
      </w:pPr>
      <w:r w:rsidRPr="00A000A6">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19E12826" w14:textId="77777777" w:rsidR="00AB4D70" w:rsidRPr="00A000A6" w:rsidRDefault="183A8423" w:rsidP="00DA032A">
      <w:pPr>
        <w:pStyle w:val="Bulletlist"/>
        <w:jc w:val="both"/>
      </w:pPr>
      <w:r w:rsidRPr="00A000A6">
        <w:t>Making decisions about project strategic direction.</w:t>
      </w:r>
    </w:p>
    <w:p w14:paraId="6DCDF1B3" w14:textId="1581F74F" w:rsidR="00AB4D70" w:rsidRPr="00A000A6" w:rsidRDefault="183A8423" w:rsidP="00DA032A">
      <w:pPr>
        <w:pStyle w:val="Bulletlist"/>
        <w:jc w:val="both"/>
      </w:pPr>
      <w:r w:rsidRPr="00A000A6">
        <w:t xml:space="preserve">Serving as a final arbiter of project </w:t>
      </w:r>
      <w:r w:rsidR="00D35C5E">
        <w:t>problems.</w:t>
      </w:r>
    </w:p>
    <w:p w14:paraId="10BE4D33" w14:textId="77777777" w:rsidR="00AB4D70" w:rsidRPr="00A000A6" w:rsidRDefault="183A8423" w:rsidP="00DA032A">
      <w:pPr>
        <w:pStyle w:val="Bulletlist"/>
        <w:jc w:val="both"/>
      </w:pPr>
      <w:r w:rsidRPr="00A000A6">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A000A6" w14:paraId="22430B25" w14:textId="77777777" w:rsidTr="183A8423">
        <w:trPr>
          <w:trHeight w:val="360"/>
          <w:tblHeader/>
        </w:trPr>
        <w:tc>
          <w:tcPr>
            <w:tcW w:w="6482" w:type="dxa"/>
            <w:shd w:val="clear" w:color="auto" w:fill="008272"/>
          </w:tcPr>
          <w:p w14:paraId="6FA46A07" w14:textId="77777777" w:rsidR="00AB4D70" w:rsidRPr="00A000A6" w:rsidRDefault="183A8423" w:rsidP="00DA032A">
            <w:pPr>
              <w:pStyle w:val="Table-Header"/>
              <w:jc w:val="both"/>
            </w:pPr>
            <w:r w:rsidRPr="00A000A6">
              <w:t>Role</w:t>
            </w:r>
          </w:p>
        </w:tc>
        <w:tc>
          <w:tcPr>
            <w:tcW w:w="2889" w:type="dxa"/>
            <w:gridSpan w:val="2"/>
            <w:shd w:val="clear" w:color="auto" w:fill="008272"/>
          </w:tcPr>
          <w:p w14:paraId="118479D8" w14:textId="77777777" w:rsidR="00AB4D70" w:rsidRPr="00A000A6" w:rsidRDefault="183A8423" w:rsidP="00DA032A">
            <w:pPr>
              <w:pStyle w:val="Table-Header"/>
              <w:jc w:val="both"/>
            </w:pPr>
            <w:r w:rsidRPr="00A000A6">
              <w:t>Organization</w:t>
            </w:r>
          </w:p>
        </w:tc>
      </w:tr>
      <w:tr w:rsidR="00AB4D70" w:rsidRPr="00A000A6" w14:paraId="2910F9AF" w14:textId="77777777" w:rsidTr="183A8423">
        <w:trPr>
          <w:gridAfter w:val="1"/>
          <w:wAfter w:w="19" w:type="dxa"/>
          <w:trHeight w:val="432"/>
        </w:trPr>
        <w:tc>
          <w:tcPr>
            <w:tcW w:w="6482" w:type="dxa"/>
            <w:shd w:val="clear" w:color="auto" w:fill="auto"/>
          </w:tcPr>
          <w:p w14:paraId="010F3C59" w14:textId="77777777" w:rsidR="00AB4D70" w:rsidRPr="00A000A6" w:rsidRDefault="183A8423" w:rsidP="00DA032A">
            <w:pPr>
              <w:pStyle w:val="TableText"/>
              <w:jc w:val="both"/>
            </w:pPr>
            <w:r w:rsidRPr="00A000A6">
              <w:t>Project sponsor</w:t>
            </w:r>
          </w:p>
        </w:tc>
        <w:tc>
          <w:tcPr>
            <w:tcW w:w="2870" w:type="dxa"/>
            <w:shd w:val="clear" w:color="auto" w:fill="FFFFFF" w:themeFill="background1"/>
          </w:tcPr>
          <w:p w14:paraId="408AD4C2" w14:textId="77777777" w:rsidR="00AB4D70" w:rsidRPr="00A000A6" w:rsidRDefault="183A8423" w:rsidP="00DA032A">
            <w:pPr>
              <w:pStyle w:val="TableText"/>
              <w:jc w:val="both"/>
              <w:rPr>
                <w:szCs w:val="18"/>
              </w:rPr>
            </w:pPr>
            <w:r w:rsidRPr="00A000A6">
              <w:t>Customer</w:t>
            </w:r>
          </w:p>
        </w:tc>
      </w:tr>
      <w:tr w:rsidR="00AB4D70" w:rsidRPr="00A000A6" w14:paraId="425CA7CD" w14:textId="77777777" w:rsidTr="183A8423">
        <w:trPr>
          <w:gridAfter w:val="1"/>
          <w:wAfter w:w="19" w:type="dxa"/>
          <w:trHeight w:val="432"/>
        </w:trPr>
        <w:tc>
          <w:tcPr>
            <w:tcW w:w="6482" w:type="dxa"/>
            <w:shd w:val="clear" w:color="auto" w:fill="auto"/>
          </w:tcPr>
          <w:p w14:paraId="0B478066" w14:textId="77777777" w:rsidR="00AB4D70" w:rsidRPr="00A000A6" w:rsidRDefault="183A8423" w:rsidP="00DA032A">
            <w:pPr>
              <w:pStyle w:val="TableText"/>
              <w:jc w:val="both"/>
              <w:rPr>
                <w:szCs w:val="18"/>
              </w:rPr>
            </w:pPr>
            <w:r w:rsidRPr="00A000A6">
              <w:t>Delivery manager</w:t>
            </w:r>
          </w:p>
        </w:tc>
        <w:tc>
          <w:tcPr>
            <w:tcW w:w="2870" w:type="dxa"/>
            <w:shd w:val="clear" w:color="auto" w:fill="FFFFFF" w:themeFill="background1"/>
          </w:tcPr>
          <w:p w14:paraId="51158A04" w14:textId="77777777" w:rsidR="00AB4D70" w:rsidRPr="00A000A6" w:rsidRDefault="183A8423" w:rsidP="00DA032A">
            <w:pPr>
              <w:pStyle w:val="TableText"/>
              <w:jc w:val="both"/>
              <w:rPr>
                <w:szCs w:val="18"/>
              </w:rPr>
            </w:pPr>
            <w:r w:rsidRPr="00A000A6">
              <w:t>Microsoft</w:t>
            </w:r>
          </w:p>
        </w:tc>
      </w:tr>
    </w:tbl>
    <w:p w14:paraId="779E2FF9" w14:textId="77777777" w:rsidR="00892C8C" w:rsidRPr="00A000A6" w:rsidRDefault="183A8423" w:rsidP="00DA032A">
      <w:pPr>
        <w:pStyle w:val="Heading3"/>
        <w:jc w:val="both"/>
      </w:pPr>
      <w:bookmarkStart w:id="60" w:name="_Toc476168048"/>
      <w:r w:rsidRPr="00A000A6">
        <w:lastRenderedPageBreak/>
        <w:t>Escalation path</w:t>
      </w:r>
      <w:bookmarkEnd w:id="60"/>
    </w:p>
    <w:p w14:paraId="36112026" w14:textId="4FAFB6F6" w:rsidR="00892C8C" w:rsidRPr="00A000A6" w:rsidRDefault="183A8423" w:rsidP="00DA032A">
      <w:pPr>
        <w:jc w:val="both"/>
      </w:pPr>
      <w:r w:rsidRPr="00A000A6">
        <w:t xml:space="preserve">The Microsoft project manager will work closely with the </w:t>
      </w:r>
      <w:r w:rsidR="00982EC7">
        <w:t>C</w:t>
      </w:r>
      <w:r w:rsidRPr="00A000A6">
        <w:t xml:space="preserve">ustomer project manager, sponsor, and other designees to manage project </w:t>
      </w:r>
      <w:r w:rsidR="00D35C5E">
        <w:t>problems</w:t>
      </w:r>
      <w:r w:rsidRPr="00A000A6">
        <w:t xml:space="preserve">, risks, and change requests as described previously. The </w:t>
      </w:r>
      <w:r w:rsidR="00982EC7">
        <w:t>C</w:t>
      </w:r>
      <w:r w:rsidRPr="00A000A6">
        <w:t>ustomer will provide reasonable access to the sponsor or sponsors in order to expedite resolution. The standard escalation path for review, approval, or dispute resolution is as follows:</w:t>
      </w:r>
    </w:p>
    <w:p w14:paraId="4A0B2A12" w14:textId="77777777" w:rsidR="00892C8C" w:rsidRPr="00A000A6" w:rsidRDefault="183A8423" w:rsidP="00DA032A">
      <w:pPr>
        <w:pStyle w:val="Bulletlist"/>
        <w:jc w:val="both"/>
      </w:pPr>
      <w:r w:rsidRPr="00A000A6">
        <w:t>Project team member (Microsoft or the Customer)</w:t>
      </w:r>
    </w:p>
    <w:p w14:paraId="2959CD55" w14:textId="77777777" w:rsidR="00892C8C" w:rsidRPr="00A000A6" w:rsidRDefault="183A8423" w:rsidP="00DA032A">
      <w:pPr>
        <w:pStyle w:val="Bulletlist"/>
        <w:jc w:val="both"/>
      </w:pPr>
      <w:r w:rsidRPr="00A000A6">
        <w:t>Project manager (Microsoft and the Customer)</w:t>
      </w:r>
    </w:p>
    <w:p w14:paraId="7526F2B8" w14:textId="77777777" w:rsidR="00892C8C" w:rsidRPr="00A000A6" w:rsidRDefault="183A8423" w:rsidP="00DA032A">
      <w:pPr>
        <w:pStyle w:val="Bulletlist"/>
        <w:jc w:val="both"/>
      </w:pPr>
      <w:r w:rsidRPr="00A000A6">
        <w:t>Microsoft delivery manager</w:t>
      </w:r>
    </w:p>
    <w:p w14:paraId="723A6990" w14:textId="77777777" w:rsidR="00892C8C" w:rsidRPr="00A000A6" w:rsidRDefault="183A8423" w:rsidP="00DA032A">
      <w:pPr>
        <w:pStyle w:val="Bulletlist"/>
        <w:jc w:val="both"/>
      </w:pPr>
      <w:r w:rsidRPr="00A000A6">
        <w:t>Microsoft and the Customer project sponsor</w:t>
      </w:r>
    </w:p>
    <w:p w14:paraId="45F0A8BB" w14:textId="77777777" w:rsidR="000C591B" w:rsidRPr="00A000A6" w:rsidRDefault="183A8423" w:rsidP="00DA032A">
      <w:pPr>
        <w:pStyle w:val="Bulletlist"/>
        <w:jc w:val="both"/>
      </w:pPr>
      <w:r w:rsidRPr="00A000A6">
        <w:t>Executive steering committee</w:t>
      </w:r>
    </w:p>
    <w:p w14:paraId="3C85EBAB" w14:textId="77777777" w:rsidR="00AB4D70" w:rsidRPr="00A000A6" w:rsidRDefault="183A8423" w:rsidP="00DA032A">
      <w:pPr>
        <w:pStyle w:val="Heading2"/>
        <w:jc w:val="both"/>
      </w:pPr>
      <w:bookmarkStart w:id="61" w:name="_Toc476167711"/>
      <w:bookmarkStart w:id="62" w:name="_Toc476168049"/>
      <w:bookmarkStart w:id="63" w:name="_Toc502321212"/>
      <w:r w:rsidRPr="00A000A6">
        <w:t>Project completion</w:t>
      </w:r>
      <w:bookmarkEnd w:id="61"/>
      <w:bookmarkEnd w:id="62"/>
      <w:bookmarkEnd w:id="63"/>
    </w:p>
    <w:p w14:paraId="52375F13" w14:textId="422ED3BC" w:rsidR="00152B24" w:rsidRPr="00A000A6" w:rsidRDefault="183A8423" w:rsidP="00DA032A">
      <w:pPr>
        <w:jc w:val="both"/>
      </w:pPr>
      <w:r w:rsidRPr="00A000A6">
        <w:t>This project is fixed fee and will be considered complete when at least one of the following conditions is met:</w:t>
      </w:r>
    </w:p>
    <w:p w14:paraId="31474507" w14:textId="77777777" w:rsidR="00152B24" w:rsidRPr="00A000A6" w:rsidRDefault="183A8423" w:rsidP="00DA032A">
      <w:pPr>
        <w:pStyle w:val="ListParagraph"/>
        <w:numPr>
          <w:ilvl w:val="0"/>
          <w:numId w:val="18"/>
        </w:numPr>
        <w:jc w:val="both"/>
      </w:pPr>
      <w:r w:rsidRPr="00A000A6">
        <w:t>All Microsoft deliverables that require acceptance have been delivered and accepted (or deemed accepted).</w:t>
      </w:r>
    </w:p>
    <w:p w14:paraId="162FF151" w14:textId="77777777" w:rsidR="00152B24" w:rsidRPr="00A000A6" w:rsidRDefault="183A8423" w:rsidP="00DA032A">
      <w:pPr>
        <w:pStyle w:val="ListParagraph"/>
        <w:numPr>
          <w:ilvl w:val="0"/>
          <w:numId w:val="18"/>
        </w:numPr>
        <w:jc w:val="both"/>
      </w:pPr>
      <w:r w:rsidRPr="00A000A6">
        <w:t>The Work Order has been terminated.</w:t>
      </w:r>
    </w:p>
    <w:p w14:paraId="2267DEE3" w14:textId="79195DCF" w:rsidR="00905300" w:rsidRPr="00A000A6" w:rsidRDefault="183A8423" w:rsidP="00DA032A">
      <w:pPr>
        <w:pStyle w:val="Heading1"/>
        <w:jc w:val="both"/>
      </w:pPr>
      <w:bookmarkStart w:id="64" w:name="_Toc476167712"/>
      <w:bookmarkStart w:id="65" w:name="_Toc476168050"/>
      <w:bookmarkStart w:id="66" w:name="_Toc502321213"/>
      <w:r w:rsidRPr="00A000A6">
        <w:t>Project organization</w:t>
      </w:r>
      <w:bookmarkEnd w:id="64"/>
      <w:bookmarkEnd w:id="65"/>
      <w:bookmarkEnd w:id="66"/>
    </w:p>
    <w:p w14:paraId="31024017" w14:textId="77777777" w:rsidR="00C84DD9" w:rsidRPr="00A000A6" w:rsidRDefault="183A8423" w:rsidP="00DA032A">
      <w:pPr>
        <w:pStyle w:val="Heading2"/>
        <w:jc w:val="both"/>
      </w:pPr>
      <w:bookmarkStart w:id="67" w:name="_Toc476167713"/>
      <w:bookmarkStart w:id="68" w:name="_Toc476168051"/>
      <w:bookmarkStart w:id="69" w:name="_Toc502321214"/>
      <w:r w:rsidRPr="00A000A6">
        <w:t>Project roles and responsibilities</w:t>
      </w:r>
      <w:bookmarkEnd w:id="67"/>
      <w:bookmarkEnd w:id="68"/>
      <w:bookmarkEnd w:id="69"/>
    </w:p>
    <w:p w14:paraId="3FB0C74F" w14:textId="77777777" w:rsidR="00C84DD9" w:rsidRPr="00A000A6" w:rsidRDefault="183A8423" w:rsidP="00DA032A">
      <w:pPr>
        <w:jc w:val="both"/>
      </w:pPr>
      <w:r w:rsidRPr="00A000A6">
        <w:t>The key project roles and the responsibilities are as follows.</w:t>
      </w:r>
    </w:p>
    <w:p w14:paraId="7BDB044D" w14:textId="77777777" w:rsidR="0013452E" w:rsidRPr="00A000A6" w:rsidRDefault="183A8423" w:rsidP="00DA032A">
      <w:pPr>
        <w:pStyle w:val="Heading4"/>
        <w:spacing w:before="120" w:after="120"/>
        <w:jc w:val="both"/>
      </w:pPr>
      <w:r w:rsidRPr="00A000A6">
        <w:t>Customer</w:t>
      </w:r>
    </w:p>
    <w:tbl>
      <w:tblPr>
        <w:tblStyle w:val="TableGrid11"/>
        <w:tblW w:w="9357" w:type="dxa"/>
        <w:tblInd w:w="0"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C76C13" w:rsidRPr="00A000A6" w14:paraId="2535F4E3" w14:textId="77777777" w:rsidTr="3F0C71A3">
        <w:trPr>
          <w:trHeight w:val="360"/>
          <w:tblHeader/>
        </w:trPr>
        <w:tc>
          <w:tcPr>
            <w:tcW w:w="2157" w:type="dxa"/>
            <w:shd w:val="clear" w:color="auto" w:fill="008272"/>
            <w:hideMark/>
          </w:tcPr>
          <w:p w14:paraId="42D736E5" w14:textId="77777777" w:rsidR="00C76C13" w:rsidRPr="00A000A6" w:rsidRDefault="183A8423" w:rsidP="00DA032A">
            <w:pPr>
              <w:pStyle w:val="Table-Header"/>
              <w:jc w:val="both"/>
            </w:pPr>
            <w:r w:rsidRPr="00A000A6">
              <w:t>Role</w:t>
            </w:r>
          </w:p>
        </w:tc>
        <w:tc>
          <w:tcPr>
            <w:tcW w:w="7200" w:type="dxa"/>
            <w:shd w:val="clear" w:color="auto" w:fill="008272"/>
            <w:hideMark/>
          </w:tcPr>
          <w:p w14:paraId="5561D505" w14:textId="77777777" w:rsidR="00C76C13" w:rsidRPr="00A000A6" w:rsidRDefault="183A8423" w:rsidP="00DA032A">
            <w:pPr>
              <w:pStyle w:val="Table-Header"/>
              <w:jc w:val="both"/>
            </w:pPr>
            <w:r w:rsidRPr="00A000A6">
              <w:t>Responsibilities</w:t>
            </w:r>
          </w:p>
        </w:tc>
      </w:tr>
      <w:tr w:rsidR="00C76C13" w:rsidRPr="00A000A6" w14:paraId="1908AC57" w14:textId="77777777" w:rsidTr="3F0C71A3">
        <w:trPr>
          <w:trHeight w:val="432"/>
        </w:trPr>
        <w:tc>
          <w:tcPr>
            <w:tcW w:w="2157" w:type="dxa"/>
            <w:hideMark/>
          </w:tcPr>
          <w:p w14:paraId="22007AAA" w14:textId="77777777" w:rsidR="00C76C13" w:rsidRPr="00A000A6" w:rsidRDefault="183A8423" w:rsidP="00DA032A">
            <w:pPr>
              <w:jc w:val="both"/>
            </w:pPr>
            <w:r w:rsidRPr="00A000A6">
              <w:rPr>
                <w:lang w:eastAsia="en-AU"/>
              </w:rPr>
              <w:t>Customer program executive sponsor</w:t>
            </w:r>
          </w:p>
        </w:tc>
        <w:tc>
          <w:tcPr>
            <w:tcW w:w="7200" w:type="dxa"/>
            <w:shd w:val="clear" w:color="auto" w:fill="FFFFFF" w:themeFill="background1"/>
            <w:hideMark/>
          </w:tcPr>
          <w:p w14:paraId="088CE3A4" w14:textId="3F2A1D5A" w:rsidR="00D35C5E" w:rsidRDefault="183A8423" w:rsidP="00DA032A">
            <w:pPr>
              <w:pStyle w:val="TableBullet1"/>
              <w:numPr>
                <w:ilvl w:val="0"/>
                <w:numId w:val="17"/>
              </w:numPr>
              <w:tabs>
                <w:tab w:val="left" w:pos="720"/>
              </w:tabs>
              <w:jc w:val="both"/>
              <w:rPr>
                <w:lang w:eastAsia="en-AU"/>
              </w:rPr>
            </w:pPr>
            <w:r w:rsidRPr="00A000A6">
              <w:rPr>
                <w:lang w:eastAsia="en-AU"/>
              </w:rPr>
              <w:t xml:space="preserve">Make key project decisions, escalate unresolved </w:t>
            </w:r>
            <w:r w:rsidR="00D35C5E">
              <w:rPr>
                <w:lang w:eastAsia="en-AU"/>
              </w:rPr>
              <w:t>problems</w:t>
            </w:r>
          </w:p>
          <w:p w14:paraId="076E8934" w14:textId="650F8F73" w:rsidR="00C76C13" w:rsidRPr="00A000A6" w:rsidRDefault="183A8423" w:rsidP="00DA032A">
            <w:pPr>
              <w:pStyle w:val="TableBullet1"/>
              <w:numPr>
                <w:ilvl w:val="0"/>
                <w:numId w:val="0"/>
              </w:numPr>
              <w:tabs>
                <w:tab w:val="left" w:pos="720"/>
              </w:tabs>
              <w:ind w:left="360"/>
              <w:jc w:val="both"/>
              <w:rPr>
                <w:lang w:eastAsia="en-AU"/>
              </w:rPr>
            </w:pPr>
            <w:r w:rsidRPr="00A000A6">
              <w:rPr>
                <w:lang w:eastAsia="en-AU"/>
              </w:rPr>
              <w:t>as appropriate, and clear project roadblocks.</w:t>
            </w:r>
          </w:p>
          <w:p w14:paraId="15C3A7AD" w14:textId="2C4FA795" w:rsidR="00B27B89" w:rsidRPr="00A000A6" w:rsidRDefault="183A8423" w:rsidP="00DA032A">
            <w:pPr>
              <w:pStyle w:val="TableBullet1"/>
              <w:numPr>
                <w:ilvl w:val="0"/>
                <w:numId w:val="17"/>
              </w:numPr>
              <w:tabs>
                <w:tab w:val="left" w:pos="720"/>
              </w:tabs>
              <w:jc w:val="both"/>
              <w:rPr>
                <w:lang w:eastAsia="en-AU"/>
              </w:rPr>
            </w:pPr>
            <w:r w:rsidRPr="00A000A6">
              <w:rPr>
                <w:lang w:eastAsia="en-AU"/>
              </w:rPr>
              <w:t xml:space="preserve">Provide access to people and resources. This includes access to knowledgeable </w:t>
            </w:r>
            <w:r w:rsidR="00982EC7">
              <w:rPr>
                <w:lang w:eastAsia="en-AU"/>
              </w:rPr>
              <w:t>Customer</w:t>
            </w:r>
            <w:r w:rsidRPr="00A000A6">
              <w:rPr>
                <w:lang w:eastAsia="en-AU"/>
              </w:rPr>
              <w:t xml:space="preserve"> personnel, including business user representatives, and access to funding if additional budget is needed to deliver project scope.</w:t>
            </w:r>
          </w:p>
          <w:p w14:paraId="2D9CC2D4" w14:textId="5805F0B1" w:rsidR="00D61E7E" w:rsidRPr="00A000A6" w:rsidRDefault="00D61E7E" w:rsidP="00DA032A">
            <w:pPr>
              <w:pStyle w:val="TableBullet1"/>
              <w:tabs>
                <w:tab w:val="left" w:pos="720"/>
              </w:tabs>
              <w:jc w:val="both"/>
              <w:rPr>
                <w:lang w:eastAsia="en-AU"/>
              </w:rPr>
            </w:pPr>
            <w:r w:rsidRPr="00A000A6">
              <w:rPr>
                <w:lang w:eastAsia="en-AU"/>
              </w:rPr>
              <w:t xml:space="preserve">Agree to any change to </w:t>
            </w:r>
            <w:r w:rsidR="00B9499B">
              <w:rPr>
                <w:lang w:eastAsia="en-AU"/>
              </w:rPr>
              <w:t xml:space="preserve">the </w:t>
            </w:r>
            <w:r w:rsidR="0059503C" w:rsidRPr="00A000A6">
              <w:rPr>
                <w:lang w:eastAsia="en-AU"/>
              </w:rPr>
              <w:t>8-week</w:t>
            </w:r>
            <w:r w:rsidRPr="00A000A6">
              <w:rPr>
                <w:lang w:eastAsia="en-AU"/>
              </w:rPr>
              <w:t xml:space="preserve"> </w:t>
            </w:r>
            <w:r w:rsidR="00397EDA" w:rsidRPr="00A000A6">
              <w:rPr>
                <w:lang w:eastAsia="en-AU"/>
              </w:rPr>
              <w:t xml:space="preserve">project </w:t>
            </w:r>
            <w:r w:rsidRPr="00A000A6">
              <w:rPr>
                <w:lang w:eastAsia="en-AU"/>
              </w:rPr>
              <w:t>duration</w:t>
            </w:r>
            <w:r w:rsidR="00691DD1">
              <w:rPr>
                <w:lang w:eastAsia="en-AU"/>
              </w:rPr>
              <w:t>.</w:t>
            </w:r>
          </w:p>
          <w:p w14:paraId="36924145"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Review project progress and financials, and assist with subject matter expert (SME) engagement.</w:t>
            </w:r>
          </w:p>
          <w:p w14:paraId="23DEC272"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Possess knowledge of change management processes and principles.</w:t>
            </w:r>
          </w:p>
          <w:p w14:paraId="33D642BE"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Understand and support the change initiative effort.</w:t>
            </w:r>
          </w:p>
          <w:p w14:paraId="3DCB36C2"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Be able and willing to be an active and visible sponsor of the change.</w:t>
            </w:r>
          </w:p>
          <w:p w14:paraId="3800921C"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Be able to communicate the vision and need for change to employees and managers.</w:t>
            </w:r>
          </w:p>
          <w:p w14:paraId="08F209A7"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Be able to influence and build support with other business leaders.</w:t>
            </w:r>
          </w:p>
          <w:p w14:paraId="4868F81A"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lastRenderedPageBreak/>
              <w:t>Have a degree of direct control over the people and processes being affected by the change.</w:t>
            </w:r>
          </w:p>
          <w:p w14:paraId="7E02CC44" w14:textId="5CECA028" w:rsidR="00C76C13" w:rsidRPr="00A000A6" w:rsidRDefault="183A8423" w:rsidP="00DA032A">
            <w:pPr>
              <w:pStyle w:val="TableBullet1"/>
              <w:numPr>
                <w:ilvl w:val="0"/>
                <w:numId w:val="17"/>
              </w:numPr>
              <w:tabs>
                <w:tab w:val="left" w:pos="720"/>
              </w:tabs>
              <w:jc w:val="both"/>
              <w:rPr>
                <w:lang w:eastAsia="en-AU"/>
              </w:rPr>
            </w:pPr>
            <w:r w:rsidRPr="00A000A6">
              <w:rPr>
                <w:lang w:eastAsia="en-AU"/>
              </w:rPr>
              <w:t>Have a degree of direct control over the systems and tools being affected by the change.</w:t>
            </w:r>
          </w:p>
          <w:p w14:paraId="5300488F" w14:textId="6A9E3BFB" w:rsidR="00B27B89" w:rsidRPr="00A000A6" w:rsidRDefault="183A8423" w:rsidP="00DA032A">
            <w:pPr>
              <w:pStyle w:val="TableBullet1"/>
              <w:numPr>
                <w:ilvl w:val="0"/>
                <w:numId w:val="17"/>
              </w:numPr>
              <w:tabs>
                <w:tab w:val="left" w:pos="720"/>
              </w:tabs>
              <w:jc w:val="both"/>
            </w:pPr>
            <w:r w:rsidRPr="00A000A6">
              <w:rPr>
                <w:lang w:eastAsia="en-AU"/>
              </w:rPr>
              <w:t>Provide a work environment. This consists of suitable work spaces, including desks</w:t>
            </w:r>
            <w:r w:rsidRPr="00A000A6">
              <w:t>, chairs, and Internet access.</w:t>
            </w:r>
          </w:p>
          <w:p w14:paraId="75877D02" w14:textId="25043F22" w:rsidR="00B27B89" w:rsidRPr="00A000A6" w:rsidRDefault="183A8423" w:rsidP="00DA032A">
            <w:pPr>
              <w:pStyle w:val="TableBullet1"/>
              <w:numPr>
                <w:ilvl w:val="0"/>
                <w:numId w:val="17"/>
              </w:numPr>
              <w:tabs>
                <w:tab w:val="left" w:pos="720"/>
              </w:tabs>
              <w:jc w:val="both"/>
              <w:rPr>
                <w:lang w:eastAsia="en-AU"/>
              </w:rPr>
            </w:pPr>
            <w:r w:rsidRPr="00A000A6">
              <w:rPr>
                <w:lang w:eastAsia="en-AU"/>
              </w:rPr>
              <w:t xml:space="preserve">Manage non-Microsoft resources. The </w:t>
            </w:r>
            <w:r w:rsidR="00982EC7">
              <w:rPr>
                <w:lang w:eastAsia="en-AU"/>
              </w:rPr>
              <w:t>Customer</w:t>
            </w:r>
            <w:r w:rsidRPr="00A000A6">
              <w:rPr>
                <w:lang w:eastAsia="en-AU"/>
              </w:rPr>
              <w:t xml:space="preserve"> will assume responsibility for the management of all </w:t>
            </w:r>
            <w:r w:rsidR="00982EC7">
              <w:rPr>
                <w:lang w:eastAsia="en-AU"/>
              </w:rPr>
              <w:t>Customer</w:t>
            </w:r>
            <w:r w:rsidRPr="00A000A6">
              <w:rPr>
                <w:lang w:eastAsia="en-AU"/>
              </w:rPr>
              <w:t xml:space="preserve"> personnel and vendors who are not managed by Microsoft.</w:t>
            </w:r>
          </w:p>
          <w:p w14:paraId="54D3B91A" w14:textId="77777777" w:rsidR="00401592"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5970ECA4" w14:textId="4E088ABE" w:rsidR="00401592" w:rsidRPr="00A000A6" w:rsidRDefault="00401592" w:rsidP="00DA032A">
            <w:pPr>
              <w:pStyle w:val="TableBullet2"/>
              <w:jc w:val="both"/>
            </w:pPr>
            <w:r w:rsidRPr="00A000A6">
              <w:t xml:space="preserve">A </w:t>
            </w:r>
            <w:r w:rsidR="00490F31" w:rsidRPr="00A000A6">
              <w:t>minimum</w:t>
            </w:r>
            <w:r w:rsidRPr="00A000A6">
              <w:t xml:space="preserve"> 1.5 days of participation in workshops and meetings </w:t>
            </w:r>
            <w:r w:rsidR="005A3D32" w:rsidRPr="00A000A6">
              <w:t>during the Assessment phase</w:t>
            </w:r>
          </w:p>
          <w:p w14:paraId="5C333362" w14:textId="237413B0" w:rsidR="00401592" w:rsidRPr="00A000A6" w:rsidRDefault="00401592" w:rsidP="00DA032A">
            <w:pPr>
              <w:pStyle w:val="TableBullet2"/>
              <w:jc w:val="both"/>
            </w:pPr>
            <w:r w:rsidRPr="00A000A6">
              <w:t xml:space="preserve">A </w:t>
            </w:r>
            <w:r w:rsidR="00490F31" w:rsidRPr="00A000A6">
              <w:t xml:space="preserve">minimum </w:t>
            </w:r>
            <w:r w:rsidRPr="00A000A6">
              <w:t xml:space="preserve">0.5 days of participation in workshops and meetings </w:t>
            </w:r>
            <w:r w:rsidR="005A3D32" w:rsidRPr="00A000A6">
              <w:t>during the Approach phase</w:t>
            </w:r>
          </w:p>
          <w:p w14:paraId="4E88A117" w14:textId="35B8F447" w:rsidR="00401592" w:rsidRPr="00A000A6" w:rsidRDefault="00401592" w:rsidP="00DA032A">
            <w:pPr>
              <w:pStyle w:val="TableBullet2"/>
              <w:jc w:val="both"/>
            </w:pPr>
            <w:r w:rsidRPr="00A000A6">
              <w:t xml:space="preserve">An average of 1 to 2 hours a week participation in meetings during </w:t>
            </w:r>
            <w:r w:rsidR="005A3D32" w:rsidRPr="00A000A6">
              <w:t xml:space="preserve">the </w:t>
            </w:r>
            <w:r w:rsidR="00156BD7">
              <w:t>Implementation</w:t>
            </w:r>
            <w:r w:rsidR="005A3D32" w:rsidRPr="00A000A6">
              <w:t xml:space="preserve"> phase</w:t>
            </w:r>
          </w:p>
          <w:p w14:paraId="7273F1F1" w14:textId="77777777" w:rsidR="005A3D32" w:rsidRPr="00A000A6" w:rsidRDefault="005A3D32" w:rsidP="00DA032A">
            <w:pPr>
              <w:pStyle w:val="TableBullet2"/>
              <w:numPr>
                <w:ilvl w:val="0"/>
                <w:numId w:val="0"/>
              </w:numPr>
              <w:jc w:val="both"/>
            </w:pPr>
          </w:p>
          <w:p w14:paraId="4C635034" w14:textId="46CD59C9" w:rsidR="00C76C13" w:rsidRPr="00A000A6" w:rsidRDefault="00C76C13" w:rsidP="00DA032A">
            <w:pPr>
              <w:pStyle w:val="TableBullet2"/>
              <w:numPr>
                <w:ilvl w:val="0"/>
                <w:numId w:val="0"/>
              </w:numPr>
              <w:jc w:val="both"/>
              <w:rPr>
                <w:szCs w:val="18"/>
              </w:rPr>
            </w:pPr>
            <w:r w:rsidRPr="00A000A6">
              <w:t>Note: the sponsor should be at</w:t>
            </w:r>
            <w:r w:rsidR="00F327C3">
              <w:t>,</w:t>
            </w:r>
            <w:r w:rsidRPr="00A000A6">
              <w:t xml:space="preserve"> or </w:t>
            </w:r>
            <w:r w:rsidR="00F327C3">
              <w:t xml:space="preserve">on </w:t>
            </w:r>
            <w:r w:rsidRPr="00A000A6">
              <w:t>the equivalent level of</w:t>
            </w:r>
            <w:r w:rsidR="00AF2B87">
              <w:t>,</w:t>
            </w:r>
            <w:r w:rsidRPr="00A000A6">
              <w:t xml:space="preserve"> chief information officer, chief technical officer, chief marketing officer, chief revenue officer, chief people officer, other top-level executive, or business unit leader.</w:t>
            </w:r>
          </w:p>
        </w:tc>
      </w:tr>
      <w:tr w:rsidR="00C76C13" w:rsidRPr="00A000A6" w14:paraId="17B1E5BB" w14:textId="77777777" w:rsidTr="3F0C71A3">
        <w:trPr>
          <w:trHeight w:val="432"/>
        </w:trPr>
        <w:tc>
          <w:tcPr>
            <w:tcW w:w="2157" w:type="dxa"/>
            <w:hideMark/>
          </w:tcPr>
          <w:p w14:paraId="7CC84A16" w14:textId="77777777" w:rsidR="00C76C13" w:rsidRPr="00A000A6" w:rsidRDefault="183A8423" w:rsidP="00DA032A">
            <w:pPr>
              <w:jc w:val="both"/>
              <w:rPr>
                <w:szCs w:val="18"/>
              </w:rPr>
            </w:pPr>
            <w:r w:rsidRPr="00A000A6">
              <w:rPr>
                <w:lang w:eastAsia="en-AU"/>
              </w:rPr>
              <w:lastRenderedPageBreak/>
              <w:t>Customer program lead or project manager</w:t>
            </w:r>
          </w:p>
        </w:tc>
        <w:tc>
          <w:tcPr>
            <w:tcW w:w="7200" w:type="dxa"/>
            <w:shd w:val="clear" w:color="auto" w:fill="FFFFFF" w:themeFill="background1"/>
            <w:hideMark/>
          </w:tcPr>
          <w:p w14:paraId="2ACF2EF2"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Serve as primary point of contact for the Microsoft team.</w:t>
            </w:r>
          </w:p>
          <w:p w14:paraId="6948C49E"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Manage and coordinate the overall project.</w:t>
            </w:r>
          </w:p>
          <w:p w14:paraId="27ABBEE9" w14:textId="5D3FDE33" w:rsidR="00C76C13" w:rsidRPr="00A000A6" w:rsidRDefault="183A8423" w:rsidP="00DA032A">
            <w:pPr>
              <w:pStyle w:val="TableBullet1"/>
              <w:numPr>
                <w:ilvl w:val="0"/>
                <w:numId w:val="17"/>
              </w:numPr>
              <w:tabs>
                <w:tab w:val="left" w:pos="720"/>
              </w:tabs>
              <w:jc w:val="both"/>
              <w:rPr>
                <w:lang w:eastAsia="en-AU"/>
              </w:rPr>
            </w:pPr>
            <w:r w:rsidRPr="00A000A6">
              <w:rPr>
                <w:lang w:eastAsia="en-AU"/>
              </w:rPr>
              <w:t>Take responsibility for your resource allocation, risk management, project priorities, and communication with executive management.</w:t>
            </w:r>
          </w:p>
          <w:p w14:paraId="12196A24" w14:textId="27B0102F" w:rsidR="0002183B" w:rsidRPr="00A000A6" w:rsidRDefault="183A8423" w:rsidP="00DA032A">
            <w:pPr>
              <w:pStyle w:val="TableBullet1"/>
              <w:numPr>
                <w:ilvl w:val="0"/>
                <w:numId w:val="17"/>
              </w:numPr>
              <w:tabs>
                <w:tab w:val="left" w:pos="720"/>
              </w:tabs>
              <w:jc w:val="both"/>
              <w:rPr>
                <w:lang w:eastAsia="en-AU"/>
              </w:rPr>
            </w:pPr>
            <w:r w:rsidRPr="00A000A6">
              <w:rPr>
                <w:lang w:eastAsia="en-AU"/>
              </w:rPr>
              <w:t>Provide information that is accurate, timely (within three business days or as mutually agreed</w:t>
            </w:r>
            <w:r w:rsidR="00925337">
              <w:rPr>
                <w:lang w:eastAsia="en-AU"/>
              </w:rPr>
              <w:t xml:space="preserve"> upon</w:t>
            </w:r>
            <w:r w:rsidRPr="00A000A6">
              <w:rPr>
                <w:lang w:eastAsia="en-AU"/>
              </w:rPr>
              <w:t>), and complete.</w:t>
            </w:r>
          </w:p>
          <w:p w14:paraId="6AFDA455" w14:textId="5EF4C765" w:rsidR="00B27B89" w:rsidRPr="00A000A6" w:rsidRDefault="183A8423" w:rsidP="00DA032A">
            <w:pPr>
              <w:pStyle w:val="TableBullet1"/>
              <w:numPr>
                <w:ilvl w:val="0"/>
                <w:numId w:val="17"/>
              </w:numPr>
              <w:tabs>
                <w:tab w:val="left" w:pos="720"/>
              </w:tabs>
              <w:jc w:val="both"/>
              <w:rPr>
                <w:lang w:eastAsia="en-AU"/>
              </w:rPr>
            </w:pPr>
            <w:r w:rsidRPr="00A000A6">
              <w:rPr>
                <w:lang w:eastAsia="en-AU"/>
              </w:rPr>
              <w:t xml:space="preserve">Provide access to systems. This includes access to all necessary </w:t>
            </w:r>
            <w:r w:rsidR="00982EC7">
              <w:rPr>
                <w:lang w:eastAsia="en-AU"/>
              </w:rPr>
              <w:t>Customer</w:t>
            </w:r>
            <w:r w:rsidRPr="00A000A6">
              <w:rPr>
                <w:lang w:eastAsia="en-AU"/>
              </w:rPr>
              <w:t xml:space="preserve"> work locations, networks, systems, and applications (remote and onsite).</w:t>
            </w:r>
          </w:p>
          <w:p w14:paraId="763C427C" w14:textId="7CAACB9D" w:rsidR="0002183B" w:rsidRPr="00A000A6" w:rsidRDefault="183A8423" w:rsidP="00DA032A">
            <w:pPr>
              <w:pStyle w:val="TableBullet1"/>
              <w:numPr>
                <w:ilvl w:val="0"/>
                <w:numId w:val="17"/>
              </w:numPr>
              <w:tabs>
                <w:tab w:val="left" w:pos="720"/>
              </w:tabs>
              <w:jc w:val="both"/>
              <w:rPr>
                <w:lang w:eastAsia="en-AU"/>
              </w:rPr>
            </w:pPr>
            <w:r w:rsidRPr="00A000A6">
              <w:rPr>
                <w:lang w:eastAsia="en-AU"/>
              </w:rPr>
              <w:t>Manage and facilitate any interactions with related projects or programs in order to manage external project dependencies.</w:t>
            </w:r>
          </w:p>
          <w:p w14:paraId="02C7BE80" w14:textId="0637109D" w:rsidR="00C76C13" w:rsidRPr="00A000A6" w:rsidRDefault="183A8423" w:rsidP="00DA032A">
            <w:pPr>
              <w:pStyle w:val="TableBullet1"/>
              <w:numPr>
                <w:ilvl w:val="0"/>
                <w:numId w:val="17"/>
              </w:numPr>
              <w:tabs>
                <w:tab w:val="left" w:pos="720"/>
              </w:tabs>
              <w:jc w:val="both"/>
              <w:rPr>
                <w:lang w:eastAsia="en-AU"/>
              </w:rPr>
            </w:pPr>
            <w:r w:rsidRPr="00A000A6">
              <w:rPr>
                <w:lang w:eastAsia="en-AU"/>
              </w:rPr>
              <w:t xml:space="preserve">Review project progress and </w:t>
            </w:r>
            <w:r w:rsidR="002D7CC6" w:rsidRPr="00A000A6">
              <w:rPr>
                <w:lang w:eastAsia="en-AU"/>
              </w:rPr>
              <w:t>financials and</w:t>
            </w:r>
            <w:r w:rsidRPr="00A000A6">
              <w:rPr>
                <w:lang w:eastAsia="en-AU"/>
              </w:rPr>
              <w:t xml:space="preserve"> assist with SME engagement.</w:t>
            </w:r>
          </w:p>
          <w:p w14:paraId="7A29C5DF" w14:textId="77777777" w:rsidR="00490F31"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2F98E7AF" w14:textId="4E0B4B2D" w:rsidR="00490F31" w:rsidRPr="00A000A6" w:rsidRDefault="00490F31" w:rsidP="00DA032A">
            <w:pPr>
              <w:pStyle w:val="TableBullet2"/>
              <w:jc w:val="both"/>
            </w:pPr>
            <w:r w:rsidRPr="00A000A6">
              <w:t>A minimum 1.5 days of participation in workshops and meetings during the Assessment phase</w:t>
            </w:r>
          </w:p>
          <w:p w14:paraId="5935415F" w14:textId="77777777" w:rsidR="00490F31" w:rsidRPr="00A000A6" w:rsidRDefault="00490F31" w:rsidP="00DA032A">
            <w:pPr>
              <w:pStyle w:val="TableBullet2"/>
              <w:jc w:val="both"/>
            </w:pPr>
            <w:r w:rsidRPr="00A000A6">
              <w:t>A minimum 0.5 days of participation in workshops and meetings during the Approach phase</w:t>
            </w:r>
          </w:p>
          <w:p w14:paraId="43E3DD69" w14:textId="1380084F" w:rsidR="00C76C13" w:rsidRPr="00A000A6" w:rsidRDefault="00490F31" w:rsidP="00DA032A">
            <w:pPr>
              <w:pStyle w:val="TableBullet2"/>
              <w:jc w:val="both"/>
            </w:pPr>
            <w:r w:rsidRPr="00A000A6">
              <w:t xml:space="preserve">An average of 2 to 4 hours a week participation in meetings during the </w:t>
            </w:r>
            <w:r w:rsidR="00156BD7">
              <w:t>Implementation</w:t>
            </w:r>
            <w:r w:rsidRPr="00A000A6">
              <w:t xml:space="preserve"> phase</w:t>
            </w:r>
          </w:p>
        </w:tc>
      </w:tr>
      <w:tr w:rsidR="00C76C13" w:rsidRPr="00A000A6" w14:paraId="5EE64029" w14:textId="77777777" w:rsidTr="3F0C71A3">
        <w:trPr>
          <w:trHeight w:val="432"/>
        </w:trPr>
        <w:tc>
          <w:tcPr>
            <w:tcW w:w="2157" w:type="dxa"/>
            <w:hideMark/>
          </w:tcPr>
          <w:p w14:paraId="1EC70696" w14:textId="77777777" w:rsidR="00C76C13" w:rsidRPr="00A000A6" w:rsidRDefault="183A8423" w:rsidP="00DA032A">
            <w:pPr>
              <w:jc w:val="both"/>
              <w:rPr>
                <w:lang w:eastAsia="en-AU"/>
              </w:rPr>
            </w:pPr>
            <w:r w:rsidRPr="00A000A6">
              <w:t>Program management office</w:t>
            </w:r>
            <w:r w:rsidRPr="00A000A6">
              <w:rPr>
                <w:lang w:eastAsia="en-AU"/>
              </w:rPr>
              <w:t xml:space="preserve"> (PMO) leads</w:t>
            </w:r>
          </w:p>
        </w:tc>
        <w:tc>
          <w:tcPr>
            <w:tcW w:w="7200" w:type="dxa"/>
            <w:shd w:val="clear" w:color="auto" w:fill="FFFFFF" w:themeFill="background1"/>
            <w:hideMark/>
          </w:tcPr>
          <w:p w14:paraId="54545F30"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Provide leadership from the PMO.</w:t>
            </w:r>
          </w:p>
          <w:p w14:paraId="43D4A534"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Attend the activities, sessions, workshops, or classes relevant to the PMO scope and help drive program change and adoption initiatives.</w:t>
            </w:r>
          </w:p>
          <w:p w14:paraId="4FD2A3E4" w14:textId="77777777" w:rsidR="00C76C13" w:rsidRPr="00A000A6" w:rsidRDefault="183A8423" w:rsidP="00DA032A">
            <w:pPr>
              <w:pStyle w:val="TableBullet1"/>
              <w:numPr>
                <w:ilvl w:val="0"/>
                <w:numId w:val="17"/>
              </w:numPr>
              <w:tabs>
                <w:tab w:val="left" w:pos="720"/>
              </w:tabs>
              <w:jc w:val="both"/>
              <w:rPr>
                <w:b/>
                <w:bCs/>
              </w:rPr>
            </w:pPr>
            <w:r w:rsidRPr="00A000A6">
              <w:rPr>
                <w:lang w:eastAsia="en-AU"/>
              </w:rPr>
              <w:t>Take responsibility for the integration of change management and technical workstreams.</w:t>
            </w:r>
          </w:p>
        </w:tc>
      </w:tr>
      <w:tr w:rsidR="00C76C13" w:rsidRPr="00A000A6" w14:paraId="3D8474B3" w14:textId="77777777" w:rsidTr="3F0C71A3">
        <w:trPr>
          <w:trHeight w:val="432"/>
        </w:trPr>
        <w:tc>
          <w:tcPr>
            <w:tcW w:w="2157" w:type="dxa"/>
            <w:hideMark/>
          </w:tcPr>
          <w:p w14:paraId="42385909" w14:textId="77777777" w:rsidR="00C76C13" w:rsidRPr="00A000A6" w:rsidRDefault="183A8423" w:rsidP="00DA032A">
            <w:pPr>
              <w:jc w:val="both"/>
              <w:rPr>
                <w:rFonts w:ascii="Segoe UI,MS Mincho" w:eastAsia="Segoe UI,MS Mincho" w:hAnsi="Segoe UI,MS Mincho" w:cs="Segoe UI,MS Mincho"/>
                <w:lang w:eastAsia="en-AU"/>
              </w:rPr>
            </w:pPr>
            <w:r w:rsidRPr="00A000A6">
              <w:lastRenderedPageBreak/>
              <w:t>Change managers</w:t>
            </w:r>
          </w:p>
        </w:tc>
        <w:tc>
          <w:tcPr>
            <w:tcW w:w="7200" w:type="dxa"/>
            <w:shd w:val="clear" w:color="auto" w:fill="FFFFFF" w:themeFill="background1"/>
            <w:hideMark/>
          </w:tcPr>
          <w:p w14:paraId="06BC7694" w14:textId="3F6F4973" w:rsidR="00C76C13" w:rsidRPr="00A000A6" w:rsidRDefault="183A8423" w:rsidP="00DA032A">
            <w:pPr>
              <w:pStyle w:val="TableBullet1"/>
              <w:numPr>
                <w:ilvl w:val="0"/>
                <w:numId w:val="17"/>
              </w:numPr>
              <w:tabs>
                <w:tab w:val="left" w:pos="720"/>
              </w:tabs>
              <w:jc w:val="both"/>
            </w:pPr>
            <w:r w:rsidRPr="00A000A6">
              <w:t xml:space="preserve">If the position exists, these managers are the people in the organization </w:t>
            </w:r>
            <w:r w:rsidR="00714F49">
              <w:t xml:space="preserve">who are </w:t>
            </w:r>
            <w:r w:rsidRPr="00A000A6">
              <w:t>normally responsible for implementing change.</w:t>
            </w:r>
          </w:p>
          <w:p w14:paraId="071DCA1C"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Attend activities, sessions, workshops, or classes that are relevant to the change management scope and help drive program change and adoption initiatives.</w:t>
            </w:r>
          </w:p>
          <w:p w14:paraId="2D804520" w14:textId="77777777" w:rsidR="00723C92"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377CC8EB" w14:textId="63DDC73B" w:rsidR="00913263" w:rsidRPr="00A000A6" w:rsidRDefault="00723C92" w:rsidP="00DA032A">
            <w:pPr>
              <w:pStyle w:val="TableBullet2"/>
              <w:jc w:val="both"/>
            </w:pPr>
            <w:r w:rsidRPr="00A000A6">
              <w:t xml:space="preserve">A </w:t>
            </w:r>
            <w:r w:rsidR="00913263" w:rsidRPr="00A000A6">
              <w:t>minimum</w:t>
            </w:r>
            <w:r w:rsidRPr="00A000A6">
              <w:t xml:space="preserve"> 0.5 days of participation in workshops and m</w:t>
            </w:r>
            <w:r w:rsidR="00913263" w:rsidRPr="00A000A6">
              <w:t>eetings during the Approach phase</w:t>
            </w:r>
          </w:p>
          <w:p w14:paraId="1CDF4C72" w14:textId="31CB813D" w:rsidR="00C76C13" w:rsidRPr="00A000A6" w:rsidRDefault="00723C92" w:rsidP="00DA032A">
            <w:pPr>
              <w:pStyle w:val="TableBullet2"/>
              <w:jc w:val="both"/>
            </w:pPr>
            <w:r w:rsidRPr="00A000A6">
              <w:t xml:space="preserve">An average of 0.5 days a week participation in meetings during the </w:t>
            </w:r>
            <w:r w:rsidR="00156BD7">
              <w:t>Implementation</w:t>
            </w:r>
            <w:r w:rsidRPr="00A000A6">
              <w:t xml:space="preserve"> phase </w:t>
            </w:r>
          </w:p>
        </w:tc>
      </w:tr>
      <w:tr w:rsidR="00C76C13" w:rsidRPr="00A000A6" w14:paraId="21574ED3" w14:textId="77777777" w:rsidTr="3F0C71A3">
        <w:trPr>
          <w:trHeight w:val="432"/>
        </w:trPr>
        <w:tc>
          <w:tcPr>
            <w:tcW w:w="2157" w:type="dxa"/>
            <w:hideMark/>
          </w:tcPr>
          <w:p w14:paraId="1D7DD537" w14:textId="77777777" w:rsidR="00C76C13" w:rsidRPr="00A000A6" w:rsidRDefault="183A8423" w:rsidP="00DA032A">
            <w:pPr>
              <w:jc w:val="both"/>
              <w:rPr>
                <w:rFonts w:ascii="Segoe UI,MS Mincho" w:eastAsia="Segoe UI,MS Mincho" w:hAnsi="Segoe UI,MS Mincho" w:cs="Segoe UI,MS Mincho"/>
                <w:lang w:eastAsia="en-AU"/>
              </w:rPr>
            </w:pPr>
            <w:r w:rsidRPr="00A000A6">
              <w:rPr>
                <w:rFonts w:ascii="Segoe UI,MS Mincho" w:eastAsia="Segoe UI,MS Mincho" w:hAnsi="Segoe UI,MS Mincho" w:cs="Segoe UI,MS Mincho"/>
                <w:lang w:eastAsia="en-AU"/>
              </w:rPr>
              <w:t>Business unit leaders</w:t>
            </w:r>
          </w:p>
        </w:tc>
        <w:tc>
          <w:tcPr>
            <w:tcW w:w="7200" w:type="dxa"/>
            <w:shd w:val="clear" w:color="auto" w:fill="FFFFFF" w:themeFill="background1"/>
            <w:hideMark/>
          </w:tcPr>
          <w:p w14:paraId="7F695ED1"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These managers will implement the transformation of the organization on a daily basis.</w:t>
            </w:r>
          </w:p>
          <w:p w14:paraId="08676ED7"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Attend activities, sessions, workshops, or classes that are relevant to the business or relevant to the employees in their respective organizations.</w:t>
            </w:r>
          </w:p>
          <w:p w14:paraId="0313EBC7" w14:textId="08BA0C6D" w:rsidR="00C76C13" w:rsidRPr="00A000A6" w:rsidRDefault="183A8423" w:rsidP="00DA032A">
            <w:pPr>
              <w:pStyle w:val="TableBullet1"/>
              <w:numPr>
                <w:ilvl w:val="0"/>
                <w:numId w:val="17"/>
              </w:numPr>
              <w:tabs>
                <w:tab w:val="left" w:pos="720"/>
              </w:tabs>
              <w:jc w:val="both"/>
              <w:rPr>
                <w:lang w:eastAsia="en-AU"/>
              </w:rPr>
            </w:pPr>
            <w:r w:rsidRPr="00A000A6">
              <w:rPr>
                <w:lang w:eastAsia="en-AU"/>
              </w:rPr>
              <w:t>Actively support the A</w:t>
            </w:r>
            <w:r w:rsidR="005015E5">
              <w:rPr>
                <w:lang w:eastAsia="en-AU"/>
              </w:rPr>
              <w:t>CM</w:t>
            </w:r>
            <w:r w:rsidRPr="00A000A6">
              <w:rPr>
                <w:lang w:eastAsia="en-AU"/>
              </w:rPr>
              <w:t xml:space="preserve"> program.</w:t>
            </w:r>
          </w:p>
          <w:p w14:paraId="2E48D137"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Participate actively and visibly throughout the project.</w:t>
            </w:r>
          </w:p>
          <w:p w14:paraId="3A8EECFF" w14:textId="1269C670" w:rsidR="00C76C13" w:rsidRPr="00A000A6" w:rsidRDefault="183A8423" w:rsidP="00DA032A">
            <w:pPr>
              <w:pStyle w:val="TableBullet1"/>
              <w:numPr>
                <w:ilvl w:val="0"/>
                <w:numId w:val="17"/>
              </w:numPr>
              <w:tabs>
                <w:tab w:val="left" w:pos="720"/>
              </w:tabs>
              <w:jc w:val="both"/>
              <w:rPr>
                <w:lang w:eastAsia="en-AU"/>
              </w:rPr>
            </w:pPr>
            <w:r w:rsidRPr="00A000A6">
              <w:rPr>
                <w:lang w:eastAsia="en-AU"/>
              </w:rPr>
              <w:t>Build a coalition of sponsorship with peers and managers.</w:t>
            </w:r>
          </w:p>
          <w:p w14:paraId="4EC0F434"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Communicate effectively to employees and managers.</w:t>
            </w:r>
          </w:p>
          <w:p w14:paraId="77B10FEB" w14:textId="77777777" w:rsidR="00A26402"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5EBC9C09" w14:textId="039B123D" w:rsidR="00A26402" w:rsidRPr="00A000A6" w:rsidRDefault="00A26402" w:rsidP="00DA032A">
            <w:pPr>
              <w:pStyle w:val="TableBullet2"/>
              <w:jc w:val="both"/>
            </w:pPr>
            <w:r w:rsidRPr="00A000A6">
              <w:t>A minimum 1.5 days of participation in workshops and meetings during the Assessment phase</w:t>
            </w:r>
          </w:p>
          <w:p w14:paraId="512797C9" w14:textId="09C7A33D" w:rsidR="00A26402" w:rsidRPr="00A000A6" w:rsidRDefault="00A26402" w:rsidP="00DA032A">
            <w:pPr>
              <w:pStyle w:val="TableBullet2"/>
              <w:jc w:val="both"/>
            </w:pPr>
            <w:r w:rsidRPr="00A000A6">
              <w:t xml:space="preserve">A minimum 1.5 days of participation in workshops and meetings during the </w:t>
            </w:r>
            <w:r w:rsidR="0073533E">
              <w:t>Approach</w:t>
            </w:r>
            <w:r w:rsidR="0073533E" w:rsidRPr="00A000A6">
              <w:t xml:space="preserve"> </w:t>
            </w:r>
            <w:r w:rsidRPr="00A000A6">
              <w:t>phase</w:t>
            </w:r>
          </w:p>
          <w:p w14:paraId="1826BE18" w14:textId="47B88F3B" w:rsidR="00A26402" w:rsidRPr="00A000A6" w:rsidRDefault="00A26402" w:rsidP="00DA032A">
            <w:pPr>
              <w:pStyle w:val="TableBullet2"/>
              <w:jc w:val="both"/>
            </w:pPr>
            <w:r w:rsidRPr="00A000A6">
              <w:t xml:space="preserve">An average of 0.5 days a week participation in meetings during the </w:t>
            </w:r>
            <w:r w:rsidR="00156BD7">
              <w:t>Implementation</w:t>
            </w:r>
            <w:r w:rsidRPr="00A000A6">
              <w:t xml:space="preserve"> phase </w:t>
            </w:r>
          </w:p>
        </w:tc>
      </w:tr>
      <w:tr w:rsidR="00C76C13" w:rsidRPr="00A000A6" w14:paraId="5FAAABE9" w14:textId="77777777" w:rsidTr="3F0C71A3">
        <w:trPr>
          <w:trHeight w:val="432"/>
        </w:trPr>
        <w:tc>
          <w:tcPr>
            <w:tcW w:w="2157" w:type="dxa"/>
            <w:hideMark/>
          </w:tcPr>
          <w:p w14:paraId="2D77BFA8" w14:textId="77777777" w:rsidR="00C76C13" w:rsidRPr="00A000A6" w:rsidRDefault="183A8423" w:rsidP="00DA032A">
            <w:pPr>
              <w:jc w:val="both"/>
              <w:rPr>
                <w:rFonts w:ascii="Segoe UI,MS Mincho" w:eastAsia="Segoe UI,MS Mincho" w:hAnsi="Segoe UI,MS Mincho" w:cs="Segoe UI,MS Mincho"/>
                <w:lang w:eastAsia="en-AU"/>
              </w:rPr>
            </w:pPr>
            <w:r w:rsidRPr="00A000A6">
              <w:rPr>
                <w:rFonts w:ascii="Segoe UI,MS Mincho" w:eastAsia="Segoe UI,MS Mincho" w:hAnsi="Segoe UI,MS Mincho" w:cs="Segoe UI,MS Mincho"/>
                <w:lang w:eastAsia="en-AU"/>
              </w:rPr>
              <w:t>Communications lead</w:t>
            </w:r>
          </w:p>
        </w:tc>
        <w:tc>
          <w:tcPr>
            <w:tcW w:w="7200" w:type="dxa"/>
            <w:shd w:val="clear" w:color="auto" w:fill="FFFFFF" w:themeFill="background1"/>
            <w:hideMark/>
          </w:tcPr>
          <w:p w14:paraId="6600630D"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This member of your organization is responsible for corporate communication, either overall or specifically for technology transformations.</w:t>
            </w:r>
          </w:p>
          <w:p w14:paraId="10721870" w14:textId="00FC60AD" w:rsidR="00C76C13" w:rsidRPr="00A000A6" w:rsidRDefault="183A8423" w:rsidP="00DA032A">
            <w:pPr>
              <w:pStyle w:val="TableBullet1"/>
              <w:numPr>
                <w:ilvl w:val="0"/>
                <w:numId w:val="17"/>
              </w:numPr>
              <w:tabs>
                <w:tab w:val="left" w:pos="720"/>
              </w:tabs>
              <w:jc w:val="both"/>
              <w:rPr>
                <w:b/>
                <w:bCs/>
              </w:rPr>
            </w:pPr>
            <w:r w:rsidRPr="00A000A6">
              <w:rPr>
                <w:lang w:eastAsia="en-AU"/>
              </w:rPr>
              <w:t>Attend activities, sessions, workshops, or classes relevant to his or her scope of influence and help drive program communication and training</w:t>
            </w:r>
            <w:r w:rsidR="00AD5908">
              <w:rPr>
                <w:lang w:eastAsia="en-AU"/>
              </w:rPr>
              <w:t xml:space="preserve"> and learning</w:t>
            </w:r>
            <w:r w:rsidRPr="00A000A6">
              <w:rPr>
                <w:lang w:eastAsia="en-AU"/>
              </w:rPr>
              <w:t xml:space="preserve"> initiatives.</w:t>
            </w:r>
          </w:p>
          <w:p w14:paraId="032DC1B9" w14:textId="77777777" w:rsidR="00300197"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0D6D8437" w14:textId="2C7E5999" w:rsidR="00300197" w:rsidRPr="00A000A6" w:rsidRDefault="00300197" w:rsidP="00DA032A">
            <w:pPr>
              <w:pStyle w:val="TableBullet2"/>
              <w:jc w:val="both"/>
            </w:pPr>
            <w:r w:rsidRPr="00A000A6">
              <w:t>A minimum 0.5 days of participation in workshops and meetings during the Assessment phase</w:t>
            </w:r>
          </w:p>
          <w:p w14:paraId="6AB5D76C" w14:textId="2F7564DD" w:rsidR="00300197" w:rsidRPr="00A000A6" w:rsidRDefault="00300197" w:rsidP="00DA032A">
            <w:pPr>
              <w:pStyle w:val="TableBullet2"/>
              <w:jc w:val="both"/>
              <w:rPr>
                <w:b/>
              </w:rPr>
            </w:pPr>
            <w:r w:rsidRPr="00A000A6">
              <w:t>A minimum 0.5 days of participation in workshops and meetings during the Approach phase</w:t>
            </w:r>
          </w:p>
          <w:p w14:paraId="37E4CD74" w14:textId="0E5B973D" w:rsidR="00300197" w:rsidRPr="00A000A6" w:rsidRDefault="00300197" w:rsidP="00DA032A">
            <w:pPr>
              <w:pStyle w:val="TableBullet2"/>
              <w:jc w:val="both"/>
              <w:rPr>
                <w:b/>
              </w:rPr>
            </w:pPr>
            <w:r w:rsidRPr="00A000A6">
              <w:t xml:space="preserve">An average of 0.5 days a week participation in meetings during the </w:t>
            </w:r>
            <w:r w:rsidR="00156BD7">
              <w:t>Implementation</w:t>
            </w:r>
            <w:r w:rsidRPr="00A000A6">
              <w:t xml:space="preserve"> phase</w:t>
            </w:r>
          </w:p>
        </w:tc>
      </w:tr>
      <w:tr w:rsidR="00C76C13" w:rsidRPr="00A000A6" w14:paraId="6C5D40F7" w14:textId="77777777" w:rsidTr="3F0C71A3">
        <w:trPr>
          <w:trHeight w:val="432"/>
        </w:trPr>
        <w:tc>
          <w:tcPr>
            <w:tcW w:w="2157" w:type="dxa"/>
            <w:hideMark/>
          </w:tcPr>
          <w:p w14:paraId="31920281" w14:textId="68050421" w:rsidR="00C76C13" w:rsidRPr="00A000A6" w:rsidRDefault="183A8423" w:rsidP="00DA032A">
            <w:pPr>
              <w:jc w:val="both"/>
              <w:rPr>
                <w:rFonts w:ascii="Segoe UI,MS Mincho" w:eastAsia="Segoe UI,MS Mincho" w:hAnsi="Segoe UI,MS Mincho" w:cs="Segoe UI,MS Mincho"/>
                <w:lang w:eastAsia="en-AU"/>
              </w:rPr>
            </w:pPr>
            <w:r w:rsidRPr="00A000A6">
              <w:rPr>
                <w:rFonts w:ascii="Segoe UI,MS Mincho" w:eastAsia="Segoe UI,MS Mincho" w:hAnsi="Segoe UI,MS Mincho" w:cs="Segoe UI,MS Mincho"/>
                <w:lang w:eastAsia="en-AU"/>
              </w:rPr>
              <w:t>Training</w:t>
            </w:r>
            <w:r w:rsidR="00AD5908">
              <w:rPr>
                <w:rFonts w:ascii="Segoe UI,MS Mincho" w:eastAsia="Segoe UI,MS Mincho" w:hAnsi="Segoe UI,MS Mincho" w:cs="Segoe UI,MS Mincho"/>
                <w:lang w:eastAsia="en-AU"/>
              </w:rPr>
              <w:t xml:space="preserve"> and learning</w:t>
            </w:r>
            <w:r w:rsidRPr="00A000A6">
              <w:rPr>
                <w:rFonts w:ascii="Segoe UI,MS Mincho" w:eastAsia="Segoe UI,MS Mincho" w:hAnsi="Segoe UI,MS Mincho" w:cs="Segoe UI,MS Mincho"/>
                <w:lang w:eastAsia="en-AU"/>
              </w:rPr>
              <w:t xml:space="preserve"> lead</w:t>
            </w:r>
          </w:p>
        </w:tc>
        <w:tc>
          <w:tcPr>
            <w:tcW w:w="7200" w:type="dxa"/>
            <w:shd w:val="clear" w:color="auto" w:fill="FFFFFF" w:themeFill="background1"/>
            <w:hideMark/>
          </w:tcPr>
          <w:p w14:paraId="4976E82D" w14:textId="32975B50" w:rsidR="00C76C13" w:rsidRPr="00A000A6" w:rsidRDefault="183A8423" w:rsidP="00DA032A">
            <w:pPr>
              <w:pStyle w:val="TableBullet1"/>
              <w:numPr>
                <w:ilvl w:val="0"/>
                <w:numId w:val="17"/>
              </w:numPr>
              <w:tabs>
                <w:tab w:val="left" w:pos="720"/>
              </w:tabs>
              <w:jc w:val="both"/>
              <w:rPr>
                <w:lang w:eastAsia="en-AU"/>
              </w:rPr>
            </w:pPr>
            <w:r w:rsidRPr="00A000A6">
              <w:rPr>
                <w:lang w:eastAsia="en-AU"/>
              </w:rPr>
              <w:t>This member of your organization is responsible for technology training</w:t>
            </w:r>
            <w:r w:rsidR="00AD5908">
              <w:rPr>
                <w:lang w:eastAsia="en-AU"/>
              </w:rPr>
              <w:t xml:space="preserve"> and learning</w:t>
            </w:r>
            <w:r w:rsidRPr="00A000A6">
              <w:rPr>
                <w:lang w:eastAsia="en-AU"/>
              </w:rPr>
              <w:t>.</w:t>
            </w:r>
          </w:p>
          <w:p w14:paraId="6F88C906" w14:textId="739D3BFE" w:rsidR="00C76C13" w:rsidRPr="00A000A6" w:rsidRDefault="183A8423" w:rsidP="00DA032A">
            <w:pPr>
              <w:pStyle w:val="TableBullet1"/>
              <w:numPr>
                <w:ilvl w:val="0"/>
                <w:numId w:val="17"/>
              </w:numPr>
              <w:tabs>
                <w:tab w:val="left" w:pos="720"/>
              </w:tabs>
              <w:jc w:val="both"/>
              <w:rPr>
                <w:b/>
                <w:bCs/>
              </w:rPr>
            </w:pPr>
            <w:r w:rsidRPr="00A000A6">
              <w:rPr>
                <w:lang w:eastAsia="en-AU"/>
              </w:rPr>
              <w:t>Attend activities, sessions, workshops</w:t>
            </w:r>
            <w:r w:rsidR="00327FAD">
              <w:rPr>
                <w:lang w:eastAsia="en-AU"/>
              </w:rPr>
              <w:t>,</w:t>
            </w:r>
            <w:r w:rsidRPr="00A000A6">
              <w:rPr>
                <w:lang w:eastAsia="en-AU"/>
              </w:rPr>
              <w:t xml:space="preserve"> or classes relevant to his or her scope of influence and help drive program communication and training </w:t>
            </w:r>
            <w:r w:rsidR="00AD5908">
              <w:rPr>
                <w:lang w:eastAsia="en-AU"/>
              </w:rPr>
              <w:t xml:space="preserve">and learning </w:t>
            </w:r>
            <w:r w:rsidRPr="00A000A6">
              <w:rPr>
                <w:lang w:eastAsia="en-AU"/>
              </w:rPr>
              <w:t>initiatives.</w:t>
            </w:r>
          </w:p>
          <w:p w14:paraId="1007F76F" w14:textId="77777777" w:rsidR="00172A5C"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1CAC0ABC" w14:textId="4AD4ACAC" w:rsidR="00172A5C" w:rsidRPr="00A000A6" w:rsidRDefault="00172A5C" w:rsidP="00DA032A">
            <w:pPr>
              <w:pStyle w:val="TableBullet2"/>
              <w:jc w:val="both"/>
            </w:pPr>
            <w:r w:rsidRPr="00A000A6">
              <w:lastRenderedPageBreak/>
              <w:t>A minimum 0.5 days of participation in workshops and meetings during the Assess phase</w:t>
            </w:r>
          </w:p>
          <w:p w14:paraId="499D51DA" w14:textId="377EBAF3" w:rsidR="00172A5C" w:rsidRPr="00A000A6" w:rsidRDefault="00172A5C" w:rsidP="00DA032A">
            <w:pPr>
              <w:pStyle w:val="TableBullet2"/>
              <w:jc w:val="both"/>
              <w:rPr>
                <w:b/>
              </w:rPr>
            </w:pPr>
            <w:r w:rsidRPr="00A000A6">
              <w:t>A minimum 0.5 days of participation in workshops and meetings during the Design phase</w:t>
            </w:r>
          </w:p>
          <w:p w14:paraId="71B5F3F7" w14:textId="6AC5B99A" w:rsidR="00172A5C" w:rsidRPr="00A000A6" w:rsidRDefault="00172A5C" w:rsidP="00DA032A">
            <w:pPr>
              <w:pStyle w:val="TableBullet2"/>
              <w:jc w:val="both"/>
              <w:rPr>
                <w:b/>
              </w:rPr>
            </w:pPr>
            <w:r w:rsidRPr="00A000A6">
              <w:t xml:space="preserve">An average of 0.5 days a week participation in meetings during the </w:t>
            </w:r>
            <w:r w:rsidR="00156BD7">
              <w:t>Implementation</w:t>
            </w:r>
            <w:r w:rsidR="00016377" w:rsidRPr="00A000A6">
              <w:t xml:space="preserve"> </w:t>
            </w:r>
            <w:r w:rsidRPr="00A000A6">
              <w:t xml:space="preserve">phase </w:t>
            </w:r>
          </w:p>
        </w:tc>
      </w:tr>
      <w:tr w:rsidR="00C76C13" w:rsidRPr="00A000A6" w14:paraId="6253CB09" w14:textId="77777777" w:rsidTr="3F0C71A3">
        <w:trPr>
          <w:trHeight w:val="432"/>
        </w:trPr>
        <w:tc>
          <w:tcPr>
            <w:tcW w:w="2157" w:type="dxa"/>
            <w:hideMark/>
          </w:tcPr>
          <w:p w14:paraId="509235D8" w14:textId="1FA55392" w:rsidR="00C76C13" w:rsidRPr="00A000A6" w:rsidRDefault="183A8423" w:rsidP="00DA032A">
            <w:pPr>
              <w:jc w:val="both"/>
              <w:rPr>
                <w:rFonts w:ascii="Segoe UI,MS Mincho" w:eastAsia="Segoe UI,MS Mincho" w:hAnsi="Segoe UI,MS Mincho" w:cs="Segoe UI,MS Mincho"/>
                <w:lang w:eastAsia="en-AU"/>
              </w:rPr>
            </w:pPr>
            <w:r w:rsidRPr="00A000A6">
              <w:rPr>
                <w:rFonts w:ascii="Segoe UI,MS Mincho" w:eastAsia="Segoe UI,MS Mincho" w:hAnsi="Segoe UI,MS Mincho" w:cs="Segoe UI,MS Mincho"/>
                <w:lang w:eastAsia="en-AU"/>
              </w:rPr>
              <w:lastRenderedPageBreak/>
              <w:t>H</w:t>
            </w:r>
            <w:r w:rsidR="005015E5">
              <w:rPr>
                <w:rFonts w:ascii="Segoe UI,MS Mincho" w:eastAsia="Segoe UI,MS Mincho" w:hAnsi="Segoe UI,MS Mincho" w:cs="Segoe UI,MS Mincho"/>
                <w:lang w:eastAsia="en-AU"/>
              </w:rPr>
              <w:t>R</w:t>
            </w:r>
            <w:r w:rsidRPr="00A000A6">
              <w:rPr>
                <w:rFonts w:ascii="Segoe UI,MS Mincho" w:eastAsia="Segoe UI,MS Mincho" w:hAnsi="Segoe UI,MS Mincho" w:cs="Segoe UI,MS Mincho"/>
                <w:lang w:eastAsia="en-AU"/>
              </w:rPr>
              <w:t xml:space="preserve"> lead</w:t>
            </w:r>
          </w:p>
        </w:tc>
        <w:tc>
          <w:tcPr>
            <w:tcW w:w="7200" w:type="dxa"/>
            <w:shd w:val="clear" w:color="auto" w:fill="FFFFFF" w:themeFill="background1"/>
            <w:hideMark/>
          </w:tcPr>
          <w:p w14:paraId="142891E3"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This member of your organization’s HR group will be empowered to assist with the program from a personnel perspective and can provide input on the potential impact of the technology change such as organizational effects, fear of job loss, or swings in morale.</w:t>
            </w:r>
          </w:p>
          <w:p w14:paraId="0C9186E4" w14:textId="24104F05" w:rsidR="00C76C13" w:rsidRPr="00A000A6" w:rsidRDefault="183A8423" w:rsidP="00DA032A">
            <w:pPr>
              <w:pStyle w:val="TableBullet1"/>
              <w:numPr>
                <w:ilvl w:val="0"/>
                <w:numId w:val="17"/>
              </w:numPr>
              <w:tabs>
                <w:tab w:val="left" w:pos="720"/>
              </w:tabs>
              <w:jc w:val="both"/>
              <w:rPr>
                <w:lang w:eastAsia="en-AU"/>
              </w:rPr>
            </w:pPr>
            <w:r w:rsidRPr="00A000A6">
              <w:rPr>
                <w:lang w:eastAsia="en-AU"/>
              </w:rPr>
              <w:t>Determine any potential impacts to company HR policies brought on by the change program and promote mitigation of any such HR conflicts.</w:t>
            </w:r>
          </w:p>
          <w:p w14:paraId="79BD317E" w14:textId="77777777" w:rsidR="007F4C1D" w:rsidRPr="00A000A6" w:rsidRDefault="183A8423" w:rsidP="00DA032A">
            <w:pPr>
              <w:pStyle w:val="TableBullet1"/>
              <w:numPr>
                <w:ilvl w:val="0"/>
                <w:numId w:val="17"/>
              </w:numPr>
              <w:tabs>
                <w:tab w:val="left" w:pos="720"/>
              </w:tabs>
              <w:jc w:val="both"/>
              <w:rPr>
                <w:lang w:eastAsia="en-AU"/>
              </w:rPr>
            </w:pPr>
            <w:r w:rsidRPr="00A000A6">
              <w:rPr>
                <w:lang w:eastAsia="en-AU"/>
              </w:rPr>
              <w:t>Be able to make the following time commitments:</w:t>
            </w:r>
          </w:p>
          <w:p w14:paraId="6A20A622" w14:textId="4CA44104" w:rsidR="007F4C1D" w:rsidRPr="00A000A6" w:rsidRDefault="007F4C1D" w:rsidP="00DA032A">
            <w:pPr>
              <w:pStyle w:val="TableBullet2"/>
              <w:jc w:val="both"/>
            </w:pPr>
            <w:r w:rsidRPr="00A000A6">
              <w:t>A minimum 0.5 days of participation in workshops and meetings during the Assessment phase</w:t>
            </w:r>
          </w:p>
          <w:p w14:paraId="2016E49E" w14:textId="57D7B16B" w:rsidR="007F4C1D" w:rsidRPr="00A000A6" w:rsidRDefault="007F4C1D" w:rsidP="00DA032A">
            <w:pPr>
              <w:pStyle w:val="TableBullet2"/>
              <w:jc w:val="both"/>
            </w:pPr>
            <w:r w:rsidRPr="00A000A6">
              <w:t>A minimum 0.5 days of participation in workshops and meetings during the Approach phase</w:t>
            </w:r>
          </w:p>
          <w:p w14:paraId="737172F3" w14:textId="3E6E3CDC" w:rsidR="007F4C1D" w:rsidRPr="00A000A6" w:rsidRDefault="007F4C1D" w:rsidP="00DA032A">
            <w:pPr>
              <w:pStyle w:val="TableBullet2"/>
              <w:jc w:val="both"/>
            </w:pPr>
            <w:r w:rsidRPr="00A000A6">
              <w:t xml:space="preserve">An average of 2 hours a week participation in meetings during the </w:t>
            </w:r>
            <w:r w:rsidR="00156BD7">
              <w:t>Implementation</w:t>
            </w:r>
            <w:r w:rsidRPr="00A000A6">
              <w:t xml:space="preserve"> phase </w:t>
            </w:r>
          </w:p>
        </w:tc>
      </w:tr>
      <w:tr w:rsidR="00C76C13" w:rsidRPr="00A000A6" w14:paraId="73E86A57" w14:textId="77777777" w:rsidTr="3F0C71A3">
        <w:trPr>
          <w:trHeight w:val="432"/>
        </w:trPr>
        <w:tc>
          <w:tcPr>
            <w:tcW w:w="2157" w:type="dxa"/>
            <w:hideMark/>
          </w:tcPr>
          <w:p w14:paraId="43A114BA" w14:textId="77777777" w:rsidR="00C76C13" w:rsidRPr="00A000A6" w:rsidRDefault="183A8423" w:rsidP="00DA032A">
            <w:pPr>
              <w:jc w:val="both"/>
              <w:rPr>
                <w:rFonts w:ascii="Segoe UI,MS Mincho" w:eastAsia="Segoe UI,MS Mincho" w:hAnsi="Segoe UI,MS Mincho" w:cs="Segoe UI,MS Mincho"/>
                <w:lang w:eastAsia="en-AU"/>
              </w:rPr>
            </w:pPr>
            <w:r w:rsidRPr="00A000A6">
              <w:rPr>
                <w:rFonts w:ascii="Segoe UI,MS Mincho" w:eastAsia="Segoe UI,MS Mincho" w:hAnsi="Segoe UI,MS Mincho" w:cs="Segoe UI,MS Mincho"/>
                <w:lang w:eastAsia="en-AU"/>
              </w:rPr>
              <w:t>Change agents</w:t>
            </w:r>
          </w:p>
        </w:tc>
        <w:tc>
          <w:tcPr>
            <w:tcW w:w="7200" w:type="dxa"/>
            <w:shd w:val="clear" w:color="auto" w:fill="FFFFFF" w:themeFill="background1"/>
            <w:hideMark/>
          </w:tcPr>
          <w:p w14:paraId="4E2D551D" w14:textId="77777777" w:rsidR="00C76C13" w:rsidRPr="00A000A6" w:rsidRDefault="183A8423" w:rsidP="00DA032A">
            <w:pPr>
              <w:pStyle w:val="TableBullet1"/>
              <w:numPr>
                <w:ilvl w:val="0"/>
                <w:numId w:val="17"/>
              </w:numPr>
              <w:tabs>
                <w:tab w:val="left" w:pos="720"/>
              </w:tabs>
              <w:jc w:val="both"/>
              <w:rPr>
                <w:lang w:eastAsia="en-AU"/>
              </w:rPr>
            </w:pPr>
            <w:r w:rsidRPr="00A000A6">
              <w:rPr>
                <w:lang w:eastAsia="en-AU"/>
              </w:rPr>
              <w:t>These are specific members within your organization who can positively guide members of the target audiences toward making necessary changes.</w:t>
            </w:r>
          </w:p>
          <w:p w14:paraId="41D6126E" w14:textId="77777777" w:rsidR="00796AEE" w:rsidRPr="00A000A6" w:rsidRDefault="00796AEE" w:rsidP="00DA032A">
            <w:pPr>
              <w:pStyle w:val="TableBullet1"/>
              <w:jc w:val="both"/>
            </w:pPr>
            <w:r w:rsidRPr="00A000A6">
              <w:t>Be able to make the following time commitments:</w:t>
            </w:r>
          </w:p>
          <w:p w14:paraId="7A431A3F" w14:textId="257A0F47" w:rsidR="00067698" w:rsidRPr="00A000A6" w:rsidRDefault="00796AEE" w:rsidP="00DA032A">
            <w:pPr>
              <w:pStyle w:val="TableBullet2"/>
              <w:jc w:val="both"/>
            </w:pPr>
            <w:r w:rsidRPr="00A000A6">
              <w:t xml:space="preserve">A </w:t>
            </w:r>
            <w:r w:rsidR="00067698" w:rsidRPr="00A000A6">
              <w:t>minimum</w:t>
            </w:r>
            <w:r w:rsidRPr="00A000A6">
              <w:t xml:space="preserve"> 0.5 days of participation in workshops and meetings during the </w:t>
            </w:r>
            <w:r w:rsidR="00067698" w:rsidRPr="00A000A6">
              <w:t>Approach</w:t>
            </w:r>
            <w:r w:rsidRPr="00A000A6">
              <w:t xml:space="preserve"> phase</w:t>
            </w:r>
          </w:p>
          <w:p w14:paraId="15A4F219" w14:textId="26219DC3" w:rsidR="00796AEE" w:rsidRPr="00A000A6" w:rsidRDefault="00796AEE" w:rsidP="00DA032A">
            <w:pPr>
              <w:pStyle w:val="TableBullet2"/>
              <w:jc w:val="both"/>
            </w:pPr>
            <w:r w:rsidRPr="00A000A6">
              <w:t xml:space="preserve">An average of 0.5 days a week participation in meetings during the </w:t>
            </w:r>
            <w:r w:rsidR="00156BD7">
              <w:t>Implementation</w:t>
            </w:r>
            <w:r w:rsidRPr="00A000A6">
              <w:t xml:space="preserve"> phase </w:t>
            </w:r>
          </w:p>
        </w:tc>
      </w:tr>
      <w:tr w:rsidR="00C76C13" w:rsidRPr="00A000A6" w14:paraId="7EC32771" w14:textId="77777777" w:rsidTr="3F0C71A3">
        <w:trPr>
          <w:trHeight w:val="432"/>
        </w:trPr>
        <w:tc>
          <w:tcPr>
            <w:tcW w:w="2157" w:type="dxa"/>
            <w:hideMark/>
          </w:tcPr>
          <w:p w14:paraId="364493D3" w14:textId="77777777" w:rsidR="00C76C13" w:rsidRPr="00A000A6" w:rsidRDefault="183A8423" w:rsidP="00DA032A">
            <w:pPr>
              <w:jc w:val="both"/>
              <w:rPr>
                <w:szCs w:val="18"/>
              </w:rPr>
            </w:pPr>
            <w:r w:rsidRPr="00A000A6">
              <w:rPr>
                <w:rFonts w:ascii="Segoe UI,MS Mincho" w:eastAsia="Segoe UI,MS Mincho" w:hAnsi="Segoe UI,MS Mincho" w:cs="Segoe UI,MS Mincho"/>
                <w:lang w:eastAsia="en-AU"/>
              </w:rPr>
              <w:t>Change community leaders</w:t>
            </w:r>
          </w:p>
        </w:tc>
        <w:tc>
          <w:tcPr>
            <w:tcW w:w="7200" w:type="dxa"/>
            <w:shd w:val="clear" w:color="auto" w:fill="FFFFFF" w:themeFill="background1"/>
            <w:hideMark/>
          </w:tcPr>
          <w:p w14:paraId="2FFDE275" w14:textId="77777777" w:rsidR="00C76C13" w:rsidRPr="00A000A6" w:rsidRDefault="183A8423" w:rsidP="00DA032A">
            <w:pPr>
              <w:pStyle w:val="TableBullet1"/>
              <w:jc w:val="both"/>
            </w:pPr>
            <w:r w:rsidRPr="00A000A6">
              <w:rPr>
                <w:lang w:eastAsia="en-AU"/>
              </w:rPr>
              <w:t xml:space="preserve">These leaders, who are selected from the change </w:t>
            </w:r>
            <w:r w:rsidRPr="00A000A6">
              <w:t>agents, are usually 1 or 2 individuals who act as leaders and manage the overall community.</w:t>
            </w:r>
          </w:p>
          <w:p w14:paraId="51379719" w14:textId="77777777" w:rsidR="007D6327" w:rsidRPr="00A000A6" w:rsidRDefault="183A8423" w:rsidP="00DA032A">
            <w:pPr>
              <w:pStyle w:val="TableBullet1"/>
              <w:jc w:val="both"/>
            </w:pPr>
            <w:r w:rsidRPr="00A000A6">
              <w:t>Be able to make the following time commitments:</w:t>
            </w:r>
          </w:p>
          <w:p w14:paraId="1547F655" w14:textId="67C28DAA" w:rsidR="007D6327" w:rsidRPr="00A000A6" w:rsidRDefault="007D6327" w:rsidP="00DA032A">
            <w:pPr>
              <w:pStyle w:val="TableBullet2"/>
              <w:jc w:val="both"/>
            </w:pPr>
            <w:r w:rsidRPr="00A000A6">
              <w:t xml:space="preserve">A </w:t>
            </w:r>
            <w:r w:rsidR="00104F58" w:rsidRPr="00A000A6">
              <w:t>minimum</w:t>
            </w:r>
            <w:r w:rsidRPr="00A000A6">
              <w:t xml:space="preserve"> 0.5 days of participation in workshops and meetings during the Approach phase</w:t>
            </w:r>
          </w:p>
          <w:p w14:paraId="7FE7E82E" w14:textId="72AE1382" w:rsidR="007D6327" w:rsidRPr="00A000A6" w:rsidRDefault="007D6327" w:rsidP="00DA032A">
            <w:pPr>
              <w:pStyle w:val="TableBullet2"/>
              <w:jc w:val="both"/>
            </w:pPr>
            <w:r w:rsidRPr="00A000A6">
              <w:t xml:space="preserve">An average of 0.5 days a week participation in meetings during the </w:t>
            </w:r>
            <w:r w:rsidR="00156BD7">
              <w:t>Implementation</w:t>
            </w:r>
            <w:r w:rsidRPr="00A000A6">
              <w:t xml:space="preserve"> phase </w:t>
            </w:r>
          </w:p>
        </w:tc>
      </w:tr>
    </w:tbl>
    <w:p w14:paraId="395A2747" w14:textId="2DE062A6" w:rsidR="00C84DD9" w:rsidRPr="00A000A6" w:rsidRDefault="183A8423" w:rsidP="00DA032A">
      <w:pPr>
        <w:pStyle w:val="Heading4"/>
        <w:spacing w:before="120" w:after="120"/>
        <w:jc w:val="both"/>
      </w:pPr>
      <w:r w:rsidRPr="00A000A6">
        <w:t>Microsoft</w:t>
      </w:r>
    </w:p>
    <w:tbl>
      <w:tblPr>
        <w:tblStyle w:val="TableGrid12"/>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86"/>
      </w:tblGrid>
      <w:tr w:rsidR="00204797" w:rsidRPr="00A000A6" w14:paraId="0E249D47" w14:textId="77777777" w:rsidTr="00121383">
        <w:trPr>
          <w:trHeight w:val="360"/>
          <w:tblHeader/>
        </w:trPr>
        <w:tc>
          <w:tcPr>
            <w:tcW w:w="2174" w:type="dxa"/>
            <w:shd w:val="clear" w:color="auto" w:fill="008272"/>
            <w:vAlign w:val="center"/>
            <w:hideMark/>
          </w:tcPr>
          <w:p w14:paraId="13431E08" w14:textId="77777777" w:rsidR="00204797" w:rsidRPr="00A000A6" w:rsidRDefault="183A8423" w:rsidP="00DA032A">
            <w:pPr>
              <w:jc w:val="both"/>
              <w:rPr>
                <w:b/>
                <w:bCs/>
                <w:color w:val="FFFFFF" w:themeColor="background1"/>
              </w:rPr>
            </w:pPr>
            <w:r w:rsidRPr="00A000A6">
              <w:rPr>
                <w:b/>
                <w:bCs/>
                <w:color w:val="FFFFFF" w:themeColor="background1"/>
              </w:rPr>
              <w:t>Role</w:t>
            </w:r>
          </w:p>
        </w:tc>
        <w:tc>
          <w:tcPr>
            <w:tcW w:w="7186" w:type="dxa"/>
            <w:shd w:val="clear" w:color="auto" w:fill="008272"/>
            <w:vAlign w:val="center"/>
            <w:hideMark/>
          </w:tcPr>
          <w:p w14:paraId="10E3CC63" w14:textId="77777777" w:rsidR="00204797" w:rsidRPr="00A000A6" w:rsidRDefault="183A8423" w:rsidP="00DA032A">
            <w:pPr>
              <w:jc w:val="both"/>
              <w:rPr>
                <w:b/>
                <w:bCs/>
                <w:color w:val="FFFFFF" w:themeColor="background1"/>
              </w:rPr>
            </w:pPr>
            <w:r w:rsidRPr="00A000A6">
              <w:rPr>
                <w:b/>
                <w:bCs/>
                <w:color w:val="FFFFFF" w:themeColor="background1"/>
              </w:rPr>
              <w:t>Responsibilities</w:t>
            </w:r>
          </w:p>
        </w:tc>
      </w:tr>
      <w:tr w:rsidR="00204797" w:rsidRPr="00A000A6" w14:paraId="0A5FD1D8" w14:textId="77777777" w:rsidTr="3F0C71A3">
        <w:trPr>
          <w:trHeight w:val="441"/>
        </w:trPr>
        <w:tc>
          <w:tcPr>
            <w:tcW w:w="2174" w:type="dxa"/>
            <w:hideMark/>
          </w:tcPr>
          <w:p w14:paraId="2DB25FD2" w14:textId="5C5F688B" w:rsidR="00204797" w:rsidRPr="00A000A6" w:rsidRDefault="183A8423" w:rsidP="00DA032A">
            <w:pPr>
              <w:jc w:val="both"/>
            </w:pPr>
            <w:r w:rsidRPr="00A000A6">
              <w:rPr>
                <w:lang w:eastAsia="en-AU"/>
              </w:rPr>
              <w:t xml:space="preserve">Microsoft ACM </w:t>
            </w:r>
            <w:r w:rsidR="006D69B2">
              <w:rPr>
                <w:lang w:eastAsia="en-AU"/>
              </w:rPr>
              <w:t>Architect</w:t>
            </w:r>
            <w:r w:rsidR="006D69B2" w:rsidRPr="00A000A6">
              <w:rPr>
                <w:lang w:eastAsia="en-AU"/>
              </w:rPr>
              <w:t xml:space="preserve"> </w:t>
            </w:r>
          </w:p>
        </w:tc>
        <w:tc>
          <w:tcPr>
            <w:tcW w:w="7163" w:type="dxa"/>
            <w:shd w:val="clear" w:color="auto" w:fill="FFFFFF" w:themeFill="background1"/>
            <w:hideMark/>
          </w:tcPr>
          <w:p w14:paraId="2F12C984" w14:textId="6DAAD66F" w:rsidR="00204797" w:rsidRPr="00A000A6" w:rsidRDefault="183A8423" w:rsidP="00DA032A">
            <w:pPr>
              <w:pStyle w:val="TableBullet1"/>
              <w:jc w:val="both"/>
            </w:pPr>
            <w:r w:rsidRPr="00A000A6">
              <w:t>Manage the Microsoft ACM project delivery</w:t>
            </w:r>
            <w:r w:rsidR="00E6517E">
              <w:t>.</w:t>
            </w:r>
          </w:p>
          <w:p w14:paraId="7EC998B4" w14:textId="23ED70F2" w:rsidR="00204797" w:rsidRPr="00A000A6" w:rsidRDefault="183A8423" w:rsidP="00DA032A">
            <w:pPr>
              <w:pStyle w:val="TableBullet1"/>
              <w:jc w:val="both"/>
            </w:pPr>
            <w:r w:rsidRPr="00A000A6">
              <w:t>Take responsibility for Microsoft ACM resource allocation, risk management, project priorities, and communication with executive management</w:t>
            </w:r>
            <w:r w:rsidR="00E6517E">
              <w:t>.</w:t>
            </w:r>
          </w:p>
          <w:p w14:paraId="16F423BC" w14:textId="4BE662E1" w:rsidR="00204797" w:rsidRPr="00A000A6" w:rsidRDefault="183A8423" w:rsidP="00DA032A">
            <w:pPr>
              <w:pStyle w:val="TableBullet1"/>
              <w:jc w:val="both"/>
            </w:pPr>
            <w:r w:rsidRPr="00A000A6">
              <w:t>Verify that deliverable development and activities are completed according to the plan</w:t>
            </w:r>
            <w:r w:rsidR="00E6517E">
              <w:t>.</w:t>
            </w:r>
          </w:p>
          <w:p w14:paraId="2F0B9DF8" w14:textId="6A0305DA" w:rsidR="00204797" w:rsidRPr="00A000A6" w:rsidRDefault="183A8423" w:rsidP="00DA032A">
            <w:pPr>
              <w:pStyle w:val="TableBullet1"/>
              <w:jc w:val="both"/>
              <w:rPr>
                <w:lang w:eastAsia="en-AU"/>
              </w:rPr>
            </w:pPr>
            <w:r w:rsidRPr="00A000A6">
              <w:rPr>
                <w:lang w:eastAsia="en-AU"/>
              </w:rPr>
              <w:t xml:space="preserve">Provide </w:t>
            </w:r>
            <w:r w:rsidR="00660AF2">
              <w:rPr>
                <w:lang w:eastAsia="en-AU"/>
              </w:rPr>
              <w:t xml:space="preserve">ACM </w:t>
            </w:r>
            <w:r w:rsidRPr="00A000A6">
              <w:rPr>
                <w:lang w:eastAsia="en-AU"/>
              </w:rPr>
              <w:t>thought leadership</w:t>
            </w:r>
            <w:r w:rsidR="00E6517E">
              <w:rPr>
                <w:lang w:eastAsia="en-AU"/>
              </w:rPr>
              <w:t>.</w:t>
            </w:r>
          </w:p>
          <w:p w14:paraId="0E01C9D5" w14:textId="5C7BD0CB" w:rsidR="00204797" w:rsidRPr="00A000A6" w:rsidRDefault="183A8423" w:rsidP="00DA032A">
            <w:pPr>
              <w:pStyle w:val="TableBullet1"/>
              <w:jc w:val="both"/>
            </w:pPr>
            <w:r w:rsidRPr="00A000A6">
              <w:rPr>
                <w:lang w:eastAsia="en-AU"/>
              </w:rPr>
              <w:lastRenderedPageBreak/>
              <w:t>Deliver ACM sessions, workshops, classes</w:t>
            </w:r>
            <w:r w:rsidR="007673E0">
              <w:rPr>
                <w:lang w:eastAsia="en-AU"/>
              </w:rPr>
              <w:t>,</w:t>
            </w:r>
            <w:r w:rsidRPr="00A000A6">
              <w:rPr>
                <w:lang w:eastAsia="en-AU"/>
              </w:rPr>
              <w:t xml:space="preserve"> work products</w:t>
            </w:r>
            <w:r w:rsidR="007673E0">
              <w:rPr>
                <w:lang w:eastAsia="en-AU"/>
              </w:rPr>
              <w:t>,</w:t>
            </w:r>
            <w:r w:rsidRPr="00A000A6">
              <w:rPr>
                <w:lang w:eastAsia="en-AU"/>
              </w:rPr>
              <w:t xml:space="preserve"> or deliverables</w:t>
            </w:r>
            <w:r w:rsidR="00E6517E">
              <w:rPr>
                <w:lang w:eastAsia="en-AU"/>
              </w:rPr>
              <w:t>.</w:t>
            </w:r>
          </w:p>
          <w:p w14:paraId="6BB7EF2F" w14:textId="38A7C4B5" w:rsidR="00204797" w:rsidRPr="00A000A6" w:rsidRDefault="009E2A56" w:rsidP="00DA032A">
            <w:pPr>
              <w:pStyle w:val="TableBullet1"/>
              <w:jc w:val="both"/>
            </w:pPr>
            <w:r>
              <w:t>Verify that</w:t>
            </w:r>
            <w:r w:rsidRPr="00A000A6">
              <w:t xml:space="preserve"> </w:t>
            </w:r>
            <w:r w:rsidR="0081673B" w:rsidRPr="00A000A6">
              <w:t>project sponsors are equipped with the knowledge and tools to be effective leaders of change</w:t>
            </w:r>
            <w:r w:rsidR="007673E0">
              <w:t>.</w:t>
            </w:r>
          </w:p>
        </w:tc>
      </w:tr>
      <w:tr w:rsidR="005E0ACA" w:rsidRPr="00A000A6" w14:paraId="2D1F4917" w14:textId="77777777" w:rsidTr="3F0C71A3">
        <w:trPr>
          <w:trHeight w:val="441"/>
        </w:trPr>
        <w:tc>
          <w:tcPr>
            <w:tcW w:w="2174" w:type="dxa"/>
          </w:tcPr>
          <w:p w14:paraId="32795DD2" w14:textId="533A8279" w:rsidR="005E0ACA" w:rsidRPr="00A000A6" w:rsidRDefault="183A8423" w:rsidP="00DA032A">
            <w:pPr>
              <w:jc w:val="both"/>
              <w:rPr>
                <w:lang w:eastAsia="en-AU"/>
              </w:rPr>
            </w:pPr>
            <w:r w:rsidRPr="00A000A6">
              <w:rPr>
                <w:lang w:eastAsia="en-AU"/>
              </w:rPr>
              <w:lastRenderedPageBreak/>
              <w:t xml:space="preserve">Microsoft ACM </w:t>
            </w:r>
            <w:r w:rsidR="006D69B2">
              <w:rPr>
                <w:lang w:eastAsia="en-AU"/>
              </w:rPr>
              <w:t>Consultants</w:t>
            </w:r>
          </w:p>
        </w:tc>
        <w:tc>
          <w:tcPr>
            <w:tcW w:w="7163" w:type="dxa"/>
            <w:shd w:val="clear" w:color="auto" w:fill="FFFFFF" w:themeFill="background1"/>
          </w:tcPr>
          <w:p w14:paraId="3E630A5A" w14:textId="1E913229" w:rsidR="005E0ACA" w:rsidRPr="00A000A6" w:rsidRDefault="183A8423" w:rsidP="00DA032A">
            <w:pPr>
              <w:pStyle w:val="TableBullet1"/>
              <w:jc w:val="both"/>
            </w:pPr>
            <w:r w:rsidRPr="00A000A6">
              <w:t xml:space="preserve">Have deep knowledge </w:t>
            </w:r>
            <w:r w:rsidR="00896C1B">
              <w:t>of</w:t>
            </w:r>
            <w:r w:rsidR="009B087C">
              <w:t>,</w:t>
            </w:r>
            <w:r w:rsidR="00896C1B">
              <w:t xml:space="preserve"> </w:t>
            </w:r>
            <w:r w:rsidRPr="00A000A6">
              <w:t>and skills in</w:t>
            </w:r>
            <w:r w:rsidR="00896C1B">
              <w:t>,</w:t>
            </w:r>
            <w:r w:rsidRPr="00A000A6">
              <w:t xml:space="preserve"> specific ACM domains</w:t>
            </w:r>
            <w:r w:rsidR="00896C1B">
              <w:t>.</w:t>
            </w:r>
          </w:p>
          <w:p w14:paraId="12C9F5E1" w14:textId="6DB73953" w:rsidR="005E0ACA" w:rsidRPr="00A000A6" w:rsidRDefault="007A5A13" w:rsidP="00DA032A">
            <w:pPr>
              <w:pStyle w:val="TableBullet1"/>
              <w:jc w:val="both"/>
            </w:pPr>
            <w:r>
              <w:t>Take responsibility for t</w:t>
            </w:r>
            <w:r w:rsidR="00896C1B">
              <w:t xml:space="preserve">he </w:t>
            </w:r>
            <w:r w:rsidR="183A8423" w:rsidRPr="00A000A6">
              <w:t>ACM delivery of sessions, workshops, work product</w:t>
            </w:r>
            <w:r w:rsidR="00896C1B">
              <w:t>s</w:t>
            </w:r>
            <w:r w:rsidR="00F7147A">
              <w:t>, or</w:t>
            </w:r>
            <w:r w:rsidR="183A8423" w:rsidRPr="00A000A6">
              <w:t xml:space="preserve"> deliverables relative to their area of expertise</w:t>
            </w:r>
            <w:r>
              <w:t>.</w:t>
            </w:r>
          </w:p>
          <w:p w14:paraId="751120AB" w14:textId="6C1D87F1" w:rsidR="005E0ACA" w:rsidRPr="00A000A6" w:rsidRDefault="009E2A56" w:rsidP="00DA032A">
            <w:pPr>
              <w:pStyle w:val="TableBullet1"/>
              <w:jc w:val="both"/>
            </w:pPr>
            <w:r>
              <w:t>Verify that</w:t>
            </w:r>
            <w:r w:rsidR="009B087C">
              <w:t xml:space="preserve"> the</w:t>
            </w:r>
            <w:r w:rsidRPr="00A000A6">
              <w:t xml:space="preserve"> </w:t>
            </w:r>
            <w:r w:rsidR="00982EC7">
              <w:t>Customer</w:t>
            </w:r>
            <w:r w:rsidR="00E1021F" w:rsidRPr="00A000A6">
              <w:t xml:space="preserve"> change manager</w:t>
            </w:r>
            <w:r w:rsidR="001A394F" w:rsidRPr="00A000A6">
              <w:t xml:space="preserve"> </w:t>
            </w:r>
            <w:r w:rsidR="00391CB6" w:rsidRPr="00A000A6">
              <w:t>is</w:t>
            </w:r>
            <w:r w:rsidR="001A394F" w:rsidRPr="00A000A6">
              <w:t xml:space="preserve"> equipped with the knowledge and tools </w:t>
            </w:r>
            <w:r w:rsidR="007A5A13">
              <w:t xml:space="preserve">needed </w:t>
            </w:r>
            <w:r w:rsidR="001A394F" w:rsidRPr="00A000A6">
              <w:t>to effective</w:t>
            </w:r>
            <w:r w:rsidR="007A5A13">
              <w:t>ly</w:t>
            </w:r>
            <w:r w:rsidR="001A394F" w:rsidRPr="00A000A6">
              <w:t xml:space="preserve"> </w:t>
            </w:r>
            <w:r w:rsidR="00E1021F" w:rsidRPr="00A000A6">
              <w:t>manag</w:t>
            </w:r>
            <w:r w:rsidR="007A5A13">
              <w:t>e</w:t>
            </w:r>
            <w:r w:rsidR="00E1021F" w:rsidRPr="00A000A6">
              <w:t xml:space="preserve"> the change network</w:t>
            </w:r>
            <w:r w:rsidR="007A5A13">
              <w:t>.</w:t>
            </w:r>
          </w:p>
        </w:tc>
      </w:tr>
      <w:tr w:rsidR="00204797" w:rsidRPr="00A000A6" w14:paraId="0EEF3582" w14:textId="77777777" w:rsidTr="3F0C71A3">
        <w:trPr>
          <w:trHeight w:val="441"/>
        </w:trPr>
        <w:tc>
          <w:tcPr>
            <w:tcW w:w="2174" w:type="dxa"/>
            <w:hideMark/>
          </w:tcPr>
          <w:p w14:paraId="1901F103" w14:textId="073E1CC5" w:rsidR="00204797" w:rsidRPr="00A000A6" w:rsidRDefault="183A8423" w:rsidP="00DA032A">
            <w:pPr>
              <w:jc w:val="both"/>
              <w:rPr>
                <w:lang w:eastAsia="en-AU"/>
              </w:rPr>
            </w:pPr>
            <w:r w:rsidRPr="00A000A6">
              <w:rPr>
                <w:lang w:eastAsia="en-AU"/>
              </w:rPr>
              <w:t xml:space="preserve">Project </w:t>
            </w:r>
            <w:r w:rsidR="0061743C">
              <w:rPr>
                <w:lang w:eastAsia="en-AU"/>
              </w:rPr>
              <w:t>manager</w:t>
            </w:r>
          </w:p>
        </w:tc>
        <w:tc>
          <w:tcPr>
            <w:tcW w:w="7163" w:type="dxa"/>
            <w:shd w:val="clear" w:color="auto" w:fill="FFFFFF" w:themeFill="background1"/>
            <w:hideMark/>
          </w:tcPr>
          <w:p w14:paraId="7A87B3A3" w14:textId="30BE36F2" w:rsidR="00204797" w:rsidRPr="00A000A6" w:rsidRDefault="183A8423" w:rsidP="00DA032A">
            <w:pPr>
              <w:pStyle w:val="TableBullet1"/>
              <w:jc w:val="both"/>
            </w:pPr>
            <w:r w:rsidRPr="00A000A6">
              <w:t>Provide project oversight</w:t>
            </w:r>
            <w:r w:rsidR="00CA38F4">
              <w:t>.</w:t>
            </w:r>
          </w:p>
          <w:p w14:paraId="43037338" w14:textId="7BEC8F0A" w:rsidR="00204797" w:rsidRPr="00A000A6" w:rsidRDefault="183A8423" w:rsidP="00DA032A">
            <w:pPr>
              <w:pStyle w:val="TableBullet1"/>
              <w:jc w:val="both"/>
            </w:pPr>
            <w:r w:rsidRPr="00A000A6">
              <w:t>Complete status reports</w:t>
            </w:r>
            <w:r w:rsidR="00CA38F4">
              <w:t>.</w:t>
            </w:r>
          </w:p>
          <w:p w14:paraId="766800AF" w14:textId="571B8BDA" w:rsidR="00204797" w:rsidRPr="00A000A6" w:rsidRDefault="183A8423" w:rsidP="00DA032A">
            <w:pPr>
              <w:pStyle w:val="TableBullet1"/>
              <w:jc w:val="both"/>
            </w:pPr>
            <w:r w:rsidRPr="00A000A6">
              <w:t xml:space="preserve">Coordinate with </w:t>
            </w:r>
            <w:r w:rsidR="00CA38F4">
              <w:t>the d</w:t>
            </w:r>
            <w:r w:rsidR="00CA38F4" w:rsidRPr="00A000A6">
              <w:t xml:space="preserve">elivery </w:t>
            </w:r>
            <w:r w:rsidR="00CA38F4">
              <w:t>m</w:t>
            </w:r>
            <w:r w:rsidR="00CA38F4" w:rsidRPr="00A000A6">
              <w:t>anager</w:t>
            </w:r>
            <w:r w:rsidR="00CA38F4">
              <w:t>.</w:t>
            </w:r>
          </w:p>
        </w:tc>
      </w:tr>
    </w:tbl>
    <w:p w14:paraId="0143A5DE" w14:textId="77777777" w:rsidR="00723C92" w:rsidRPr="00A000A6" w:rsidRDefault="183A8423" w:rsidP="00DA032A">
      <w:pPr>
        <w:pStyle w:val="Heading2"/>
        <w:jc w:val="both"/>
      </w:pPr>
      <w:bookmarkStart w:id="70" w:name="_Toc502321215"/>
      <w:bookmarkStart w:id="71" w:name="_Toc495050689"/>
      <w:bookmarkStart w:id="72" w:name="_Ref494982318"/>
      <w:bookmarkStart w:id="73" w:name="_Toc502321216"/>
      <w:bookmarkStart w:id="74" w:name="_Toc476167716"/>
      <w:bookmarkStart w:id="75" w:name="_Toc476168054"/>
      <w:bookmarkEnd w:id="70"/>
      <w:r w:rsidRPr="00A000A6">
        <w:t>Project preconditions and assumptions</w:t>
      </w:r>
      <w:bookmarkEnd w:id="71"/>
      <w:bookmarkEnd w:id="72"/>
      <w:bookmarkEnd w:id="73"/>
    </w:p>
    <w:p w14:paraId="1B3EE036" w14:textId="0EF86609" w:rsidR="00723C92" w:rsidRPr="00A000A6" w:rsidRDefault="00CA38F4" w:rsidP="00DA032A">
      <w:pPr>
        <w:jc w:val="both"/>
        <w:rPr>
          <w:bCs/>
        </w:rPr>
      </w:pPr>
      <w:r>
        <w:t xml:space="preserve">The </w:t>
      </w:r>
      <w:r w:rsidR="183A8423" w:rsidRPr="00A000A6">
        <w:t xml:space="preserve">Adoption and Change Management Foundation </w:t>
      </w:r>
      <w:r>
        <w:t xml:space="preserve">offer </w:t>
      </w:r>
      <w:r w:rsidR="183A8423" w:rsidRPr="00A000A6">
        <w:t xml:space="preserve">is a fixed-fee </w:t>
      </w:r>
      <w:r w:rsidR="183A8423" w:rsidRPr="00A000A6">
        <w:rPr>
          <w:rFonts w:eastAsia="Segoe UI" w:cs="Segoe UI"/>
          <w:lang w:eastAsia="en-AU"/>
        </w:rPr>
        <w:t>ACM</w:t>
      </w:r>
      <w:r w:rsidR="183A8423" w:rsidRPr="00A000A6">
        <w:t xml:space="preserve"> program that focuses on a specific set of users and </w:t>
      </w:r>
      <w:r w:rsidRPr="00A000A6">
        <w:t>behavior</w:t>
      </w:r>
      <w:r>
        <w:t>al</w:t>
      </w:r>
      <w:r w:rsidR="183A8423" w:rsidRPr="00A000A6">
        <w:t xml:space="preserve"> changes.</w:t>
      </w:r>
    </w:p>
    <w:p w14:paraId="562C31B0" w14:textId="6B940BAF" w:rsidR="00723C92" w:rsidRPr="00A000A6" w:rsidRDefault="183A8423" w:rsidP="00DA032A">
      <w:pPr>
        <w:jc w:val="both"/>
        <w:rPr>
          <w:bCs/>
        </w:rPr>
      </w:pPr>
      <w:r w:rsidRPr="00A000A6">
        <w:t xml:space="preserve">A critical success factor for the </w:t>
      </w:r>
      <w:r w:rsidRPr="00A000A6">
        <w:rPr>
          <w:rFonts w:eastAsia="Segoe UI" w:cs="Segoe UI"/>
          <w:lang w:eastAsia="en-AU"/>
        </w:rPr>
        <w:t xml:space="preserve">ACM </w:t>
      </w:r>
      <w:r w:rsidRPr="00A000A6">
        <w:t xml:space="preserve">program is visible, active commitment and involvement from business sponsors and stakeholders. Work behavior changes cannot be successfully implemented through external guidance alone; an organization </w:t>
      </w:r>
      <w:r w:rsidR="00C95A79" w:rsidRPr="00A000A6">
        <w:t>must allocate</w:t>
      </w:r>
      <w:r w:rsidRPr="00A000A6">
        <w:t xml:space="preserve"> dedicated </w:t>
      </w:r>
      <w:r w:rsidR="00C95A79" w:rsidRPr="00A000A6">
        <w:t xml:space="preserve">and focused </w:t>
      </w:r>
      <w:r w:rsidRPr="00A000A6">
        <w:t>resourc</w:t>
      </w:r>
      <w:r w:rsidR="00C95A79" w:rsidRPr="00A000A6">
        <w:t xml:space="preserve">es that </w:t>
      </w:r>
      <w:r w:rsidR="0020024B" w:rsidRPr="00A000A6">
        <w:t>remain actively engaged throughout the change initiative</w:t>
      </w:r>
      <w:r w:rsidRPr="00A000A6">
        <w:t>.</w:t>
      </w:r>
    </w:p>
    <w:p w14:paraId="787B0982" w14:textId="479045A0" w:rsidR="00723C92" w:rsidRPr="00A000A6" w:rsidRDefault="183A8423" w:rsidP="00DA032A">
      <w:pPr>
        <w:jc w:val="both"/>
        <w:rPr>
          <w:bCs/>
        </w:rPr>
      </w:pPr>
      <w:r w:rsidRPr="00A000A6">
        <w:t xml:space="preserve">In order for the underlying business goals to be met, an effective partnership between the Microsoft delivery team and your team is required. That partnership relies on certain preconditions being met, so that when the program starts, it can be implemented without delays caused by a lack of readiness from either a </w:t>
      </w:r>
      <w:r w:rsidR="006D3AC1" w:rsidRPr="00A000A6">
        <w:t>technolog</w:t>
      </w:r>
      <w:r w:rsidR="006D3AC1">
        <w:t>ical</w:t>
      </w:r>
      <w:r w:rsidR="006D3AC1" w:rsidRPr="00A000A6">
        <w:t xml:space="preserve"> </w:t>
      </w:r>
      <w:r w:rsidRPr="00A000A6">
        <w:t>or organizational perspective.</w:t>
      </w:r>
    </w:p>
    <w:p w14:paraId="2328BD36" w14:textId="77777777" w:rsidR="00723C92" w:rsidRPr="00A000A6" w:rsidRDefault="183A8423" w:rsidP="00DA032A">
      <w:pPr>
        <w:jc w:val="both"/>
        <w:rPr>
          <w:bCs/>
        </w:rPr>
      </w:pPr>
      <w:r w:rsidRPr="00A000A6">
        <w:t>The following list of preconditions is minimum guidance.</w:t>
      </w:r>
    </w:p>
    <w:p w14:paraId="6CEF7331" w14:textId="452CED36" w:rsidR="00723C92" w:rsidRPr="00A000A6" w:rsidRDefault="183A8423" w:rsidP="00DA032A">
      <w:pPr>
        <w:jc w:val="both"/>
        <w:rPr>
          <w:bCs/>
        </w:rPr>
      </w:pPr>
      <w:r w:rsidRPr="00A000A6">
        <w:t>Fulfil</w:t>
      </w:r>
      <w:r w:rsidR="000D6929">
        <w:t>lment</w:t>
      </w:r>
      <w:r w:rsidRPr="00A000A6">
        <w:t xml:space="preserve"> of the preconditions will be checked as part of the program’s Assessment phase. Any omissions will likely cause delays in the program or in the expected impact until they are remediated.</w:t>
      </w:r>
    </w:p>
    <w:p w14:paraId="39230FF1" w14:textId="77777777" w:rsidR="00723C92" w:rsidRPr="00A000A6" w:rsidRDefault="183A8423" w:rsidP="00DA032A">
      <w:pPr>
        <w:pStyle w:val="Heading3"/>
        <w:jc w:val="both"/>
      </w:pPr>
      <w:bookmarkStart w:id="76" w:name="_Toc478653688"/>
      <w:r w:rsidRPr="00A000A6">
        <w:t>Preconditions</w:t>
      </w:r>
      <w:bookmarkEnd w:id="76"/>
    </w:p>
    <w:p w14:paraId="1127752F" w14:textId="39627A2D" w:rsidR="00723C92" w:rsidRPr="00A000A6" w:rsidRDefault="183A8423" w:rsidP="00DA032A">
      <w:pPr>
        <w:jc w:val="both"/>
      </w:pPr>
      <w:r w:rsidRPr="00A000A6">
        <w:t>At a minimum, the following list of preconditions must be met by you to help make sure you receive the full benefit of the program:</w:t>
      </w:r>
    </w:p>
    <w:p w14:paraId="31C73D61" w14:textId="77777777" w:rsidR="00723C92" w:rsidRPr="00A000A6" w:rsidRDefault="183A8423" w:rsidP="00DA032A">
      <w:pPr>
        <w:pStyle w:val="Heading4"/>
        <w:numPr>
          <w:ilvl w:val="3"/>
          <w:numId w:val="24"/>
        </w:numPr>
        <w:spacing w:before="240" w:line="256" w:lineRule="auto"/>
        <w:jc w:val="both"/>
      </w:pPr>
      <w:r w:rsidRPr="00A000A6">
        <w:t>Technology</w:t>
      </w:r>
    </w:p>
    <w:p w14:paraId="438A79A5" w14:textId="2CBB6D4A" w:rsidR="00723C92" w:rsidRPr="00A000A6" w:rsidRDefault="183A8423" w:rsidP="00DA032A">
      <w:pPr>
        <w:pStyle w:val="Bulletlist"/>
        <w:numPr>
          <w:ilvl w:val="0"/>
          <w:numId w:val="17"/>
        </w:numPr>
        <w:spacing w:line="256" w:lineRule="auto"/>
        <w:jc w:val="both"/>
      </w:pPr>
      <w:r w:rsidRPr="00A000A6">
        <w:t>The underlying technology must be deployed, activated, production-ready, and accessible to the entire target workforce.</w:t>
      </w:r>
    </w:p>
    <w:p w14:paraId="32698CC1" w14:textId="3AFE1326" w:rsidR="00723C92" w:rsidRPr="00A000A6" w:rsidRDefault="183A8423" w:rsidP="00DA032A">
      <w:pPr>
        <w:pStyle w:val="Bulletlist"/>
        <w:numPr>
          <w:ilvl w:val="0"/>
          <w:numId w:val="17"/>
        </w:numPr>
        <w:spacing w:line="256" w:lineRule="auto"/>
        <w:jc w:val="both"/>
      </w:pPr>
      <w:r w:rsidRPr="00A000A6">
        <w:t>Security, compliance, and regulatory practices have been approved and are in place, and the target workloads are available and approved for use.</w:t>
      </w:r>
    </w:p>
    <w:p w14:paraId="16498B7A" w14:textId="202EA711" w:rsidR="00723C92" w:rsidRPr="00A000A6" w:rsidRDefault="183A8423" w:rsidP="00DA032A">
      <w:pPr>
        <w:pStyle w:val="Bulletlist"/>
        <w:numPr>
          <w:ilvl w:val="0"/>
          <w:numId w:val="17"/>
        </w:numPr>
        <w:spacing w:line="256" w:lineRule="auto"/>
        <w:jc w:val="both"/>
      </w:pPr>
      <w:r w:rsidRPr="00A000A6">
        <w:t xml:space="preserve">Help desk </w:t>
      </w:r>
      <w:r w:rsidR="00474B25">
        <w:t>s</w:t>
      </w:r>
      <w:r w:rsidRPr="00A000A6">
        <w:t>ervices are in place and are ready to support the target audience.</w:t>
      </w:r>
    </w:p>
    <w:p w14:paraId="1E78861D" w14:textId="580A774A" w:rsidR="00723C92" w:rsidRPr="00A000A6" w:rsidRDefault="183A8423" w:rsidP="00DA032A">
      <w:pPr>
        <w:pStyle w:val="Bulletlist"/>
        <w:numPr>
          <w:ilvl w:val="0"/>
          <w:numId w:val="17"/>
        </w:numPr>
        <w:spacing w:line="256" w:lineRule="auto"/>
        <w:jc w:val="both"/>
      </w:pPr>
      <w:r w:rsidRPr="00A000A6">
        <w:t>The target audience has devices that are compatible with, and support, the targeted technology.</w:t>
      </w:r>
    </w:p>
    <w:p w14:paraId="10BDC242" w14:textId="5DCB198D" w:rsidR="00723C92" w:rsidRPr="00A000A6" w:rsidRDefault="183A8423" w:rsidP="00DA032A">
      <w:pPr>
        <w:pStyle w:val="Bulletlist"/>
        <w:numPr>
          <w:ilvl w:val="0"/>
          <w:numId w:val="17"/>
        </w:numPr>
        <w:spacing w:line="256" w:lineRule="auto"/>
        <w:jc w:val="both"/>
      </w:pPr>
      <w:r w:rsidRPr="00A000A6">
        <w:lastRenderedPageBreak/>
        <w:t xml:space="preserve">Service dependencies such as network capacity have been load-tested and signed-off </w:t>
      </w:r>
      <w:r w:rsidR="0078101E" w:rsidRPr="00A000A6">
        <w:t>o</w:t>
      </w:r>
      <w:r w:rsidR="0078101E">
        <w:t>n</w:t>
      </w:r>
      <w:r w:rsidR="0078101E" w:rsidRPr="00A000A6">
        <w:t xml:space="preserve"> </w:t>
      </w:r>
      <w:r w:rsidRPr="00A000A6">
        <w:t>as production-ready.</w:t>
      </w:r>
    </w:p>
    <w:p w14:paraId="5AD20889" w14:textId="77777777" w:rsidR="00723C92" w:rsidRPr="00A000A6" w:rsidRDefault="183A8423" w:rsidP="00DA032A">
      <w:pPr>
        <w:pStyle w:val="Heading4"/>
        <w:numPr>
          <w:ilvl w:val="3"/>
          <w:numId w:val="24"/>
        </w:numPr>
        <w:spacing w:before="240" w:line="256" w:lineRule="auto"/>
        <w:jc w:val="both"/>
      </w:pPr>
      <w:r w:rsidRPr="00A000A6">
        <w:t>Resources</w:t>
      </w:r>
    </w:p>
    <w:p w14:paraId="469E5034" w14:textId="7FD8F56F" w:rsidR="00723C92" w:rsidRPr="00A000A6" w:rsidRDefault="183A8423" w:rsidP="00DA032A">
      <w:pPr>
        <w:pStyle w:val="Bulletlist"/>
        <w:numPr>
          <w:ilvl w:val="0"/>
          <w:numId w:val="17"/>
        </w:numPr>
        <w:spacing w:line="256" w:lineRule="auto"/>
        <w:jc w:val="both"/>
      </w:pPr>
      <w:r w:rsidRPr="00A000A6">
        <w:t xml:space="preserve">Governance for the provision and configuration of the technology is in place and has been established. Governance has been aligned with any dependent </w:t>
      </w:r>
      <w:r w:rsidR="00051709">
        <w:t>(</w:t>
      </w:r>
      <w:r w:rsidRPr="00A000A6">
        <w:t>or related</w:t>
      </w:r>
      <w:r w:rsidR="00051709">
        <w:t>)</w:t>
      </w:r>
      <w:r w:rsidRPr="00A000A6">
        <w:t xml:space="preserve"> change programs. </w:t>
      </w:r>
      <w:r w:rsidR="00051709">
        <w:t xml:space="preserve">A </w:t>
      </w:r>
      <w:r w:rsidRPr="00A000A6">
        <w:t xml:space="preserve">Customer change management lead or project management lead has been appointed as a member of a governance panel such as </w:t>
      </w:r>
      <w:r w:rsidR="00343CA2">
        <w:t>an</w:t>
      </w:r>
      <w:r w:rsidR="00343CA2" w:rsidRPr="00A000A6">
        <w:t xml:space="preserve"> </w:t>
      </w:r>
      <w:r w:rsidRPr="00A000A6">
        <w:t>executive steering committee.</w:t>
      </w:r>
    </w:p>
    <w:p w14:paraId="4277ABF7" w14:textId="7E1A1FB5" w:rsidR="00723C92" w:rsidRPr="00A000A6" w:rsidRDefault="183A8423" w:rsidP="00DA032A">
      <w:pPr>
        <w:pStyle w:val="Bulletlist"/>
        <w:numPr>
          <w:ilvl w:val="0"/>
          <w:numId w:val="17"/>
        </w:numPr>
        <w:spacing w:line="256" w:lineRule="auto"/>
        <w:jc w:val="both"/>
      </w:pPr>
      <w:r w:rsidRPr="00A000A6">
        <w:t>Executive sponsors for the adoption program have been named and have committed to sponsorship roles.</w:t>
      </w:r>
    </w:p>
    <w:p w14:paraId="040CEABE" w14:textId="36138D42" w:rsidR="00723C92" w:rsidRPr="00A000A6" w:rsidRDefault="183A8423" w:rsidP="00DA032A">
      <w:pPr>
        <w:pStyle w:val="Bulletlist"/>
        <w:numPr>
          <w:ilvl w:val="0"/>
          <w:numId w:val="17"/>
        </w:numPr>
        <w:spacing w:line="256" w:lineRule="auto"/>
        <w:jc w:val="both"/>
      </w:pPr>
      <w:r w:rsidRPr="00A000A6">
        <w:t xml:space="preserve">Business stakeholders and decision makers who have the capabilities and qualifications necessary to guide and take responsibility for the business scenario prioritization process </w:t>
      </w:r>
      <w:r w:rsidR="00343CA2">
        <w:t>have been</w:t>
      </w:r>
      <w:r w:rsidR="00343CA2" w:rsidRPr="00A000A6">
        <w:t xml:space="preserve"> </w:t>
      </w:r>
      <w:r w:rsidRPr="00A000A6">
        <w:t>named and have committed time to support the program.</w:t>
      </w:r>
    </w:p>
    <w:p w14:paraId="7E961D7D" w14:textId="77777777" w:rsidR="00723C92" w:rsidRPr="00A000A6" w:rsidRDefault="183A8423" w:rsidP="00DA032A">
      <w:pPr>
        <w:pStyle w:val="Bulletlist"/>
        <w:numPr>
          <w:ilvl w:val="0"/>
          <w:numId w:val="17"/>
        </w:numPr>
        <w:spacing w:line="256" w:lineRule="auto"/>
        <w:jc w:val="both"/>
      </w:pPr>
      <w:r w:rsidRPr="00A000A6">
        <w:t>An IT sponsor has been named and is committed to the sponsorship role.</w:t>
      </w:r>
    </w:p>
    <w:p w14:paraId="5FF63387" w14:textId="49E0E8F7" w:rsidR="00723C92" w:rsidRPr="00A000A6" w:rsidRDefault="00343CA2" w:rsidP="00DA032A">
      <w:pPr>
        <w:pStyle w:val="Bulletlist"/>
        <w:numPr>
          <w:ilvl w:val="0"/>
          <w:numId w:val="17"/>
        </w:numPr>
        <w:spacing w:line="256" w:lineRule="auto"/>
        <w:jc w:val="both"/>
      </w:pPr>
      <w:r>
        <w:t xml:space="preserve">The </w:t>
      </w:r>
      <w:r w:rsidR="183A8423" w:rsidRPr="00A000A6">
        <w:t>Customer has a candidate list of potential change champions that is representative of the size, roles, and location of the target program audience.</w:t>
      </w:r>
    </w:p>
    <w:p w14:paraId="0323AA46" w14:textId="77777777" w:rsidR="00723C92" w:rsidRPr="00A000A6" w:rsidRDefault="183A8423" w:rsidP="00DA032A">
      <w:pPr>
        <w:pStyle w:val="Bulletlist"/>
        <w:numPr>
          <w:ilvl w:val="0"/>
          <w:numId w:val="17"/>
        </w:numPr>
        <w:spacing w:line="256" w:lineRule="auto"/>
        <w:jc w:val="both"/>
      </w:pPr>
      <w:r w:rsidRPr="00A000A6">
        <w:t>Corporate communications resources have been committed to the program in order to support the communications stream.</w:t>
      </w:r>
    </w:p>
    <w:p w14:paraId="0A47E5F2" w14:textId="77777777" w:rsidR="00723C92" w:rsidRPr="00A000A6" w:rsidRDefault="183A8423" w:rsidP="00DA032A">
      <w:pPr>
        <w:pStyle w:val="Bulletlist"/>
        <w:numPr>
          <w:ilvl w:val="0"/>
          <w:numId w:val="17"/>
        </w:numPr>
        <w:spacing w:line="256" w:lineRule="auto"/>
        <w:jc w:val="both"/>
      </w:pPr>
      <w:r w:rsidRPr="00A000A6">
        <w:t>The Customer HR department has committed to support the program and has agreed to grant access to anonymized data that includes a breakdown of employee numbers by role across target geographies and office locations. This information will be used to develop the targeted communications plan and adoption strategy.</w:t>
      </w:r>
    </w:p>
    <w:p w14:paraId="034D3655" w14:textId="2BE75BE5" w:rsidR="00723C92" w:rsidRPr="00A000A6" w:rsidRDefault="0000286D" w:rsidP="00DA032A">
      <w:pPr>
        <w:pStyle w:val="Bulletlist"/>
        <w:numPr>
          <w:ilvl w:val="0"/>
          <w:numId w:val="17"/>
        </w:numPr>
        <w:spacing w:line="256" w:lineRule="auto"/>
        <w:jc w:val="both"/>
      </w:pPr>
      <w:r>
        <w:t>U</w:t>
      </w:r>
      <w:r w:rsidR="009E3B22" w:rsidRPr="00A000A6">
        <w:t>ser t</w:t>
      </w:r>
      <w:r w:rsidR="183A8423" w:rsidRPr="00A000A6">
        <w:t>raining delivery resources have been identified and allocated to the program.</w:t>
      </w:r>
    </w:p>
    <w:p w14:paraId="442A14F0" w14:textId="77777777" w:rsidR="00723C92" w:rsidRPr="00A000A6" w:rsidRDefault="183A8423" w:rsidP="00DA032A">
      <w:pPr>
        <w:pStyle w:val="Heading3"/>
        <w:jc w:val="both"/>
      </w:pPr>
      <w:bookmarkStart w:id="77" w:name="_Toc478653689"/>
      <w:r w:rsidRPr="00A000A6">
        <w:t>Assumptions</w:t>
      </w:r>
      <w:bookmarkEnd w:id="77"/>
    </w:p>
    <w:p w14:paraId="1D72235F" w14:textId="77777777" w:rsidR="00723C92" w:rsidRPr="00A000A6" w:rsidRDefault="183A8423" w:rsidP="00DA032A">
      <w:pPr>
        <w:jc w:val="both"/>
      </w:pPr>
      <w:r w:rsidRPr="00A000A6">
        <w:t>The project scope, Services,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3EC3B17A" w14:textId="77777777" w:rsidR="00723C92" w:rsidRPr="00A000A6" w:rsidRDefault="183A8423" w:rsidP="00DA032A">
      <w:pPr>
        <w:pStyle w:val="Bulletlist"/>
        <w:numPr>
          <w:ilvl w:val="0"/>
          <w:numId w:val="17"/>
        </w:numPr>
        <w:spacing w:line="256" w:lineRule="auto"/>
        <w:jc w:val="both"/>
      </w:pPr>
      <w:r w:rsidRPr="00A000A6">
        <w:t>Work day:</w:t>
      </w:r>
    </w:p>
    <w:p w14:paraId="747C7779" w14:textId="77777777" w:rsidR="00723C92" w:rsidRPr="00A000A6" w:rsidRDefault="183A8423" w:rsidP="00DA032A">
      <w:pPr>
        <w:pStyle w:val="Bulletlist"/>
        <w:numPr>
          <w:ilvl w:val="1"/>
          <w:numId w:val="17"/>
        </w:numPr>
        <w:spacing w:line="256" w:lineRule="auto"/>
        <w:jc w:val="both"/>
      </w:pPr>
      <w:r w:rsidRPr="00A000A6">
        <w:t>The standard work day for the Microsoft project team is between 8 AM and 5 PM, Monday through Friday.</w:t>
      </w:r>
    </w:p>
    <w:p w14:paraId="66005B36" w14:textId="77777777" w:rsidR="00723C92" w:rsidRPr="00A000A6" w:rsidRDefault="183A8423" w:rsidP="00DA032A">
      <w:pPr>
        <w:pStyle w:val="Bulletlist"/>
        <w:numPr>
          <w:ilvl w:val="0"/>
          <w:numId w:val="17"/>
        </w:numPr>
        <w:spacing w:line="256" w:lineRule="auto"/>
        <w:jc w:val="both"/>
      </w:pPr>
      <w:r w:rsidRPr="00A000A6">
        <w:t>Standard holidays:</w:t>
      </w:r>
    </w:p>
    <w:p w14:paraId="36B80301" w14:textId="77777777" w:rsidR="00723C92" w:rsidRPr="00A000A6" w:rsidRDefault="183A8423" w:rsidP="00DA032A">
      <w:pPr>
        <w:pStyle w:val="Bulletlist"/>
        <w:numPr>
          <w:ilvl w:val="1"/>
          <w:numId w:val="17"/>
        </w:numPr>
        <w:spacing w:line="256" w:lineRule="auto"/>
        <w:jc w:val="both"/>
      </w:pPr>
      <w:r w:rsidRPr="00A000A6">
        <w:t>Observance of consultants’ country-of-residence holidays is assumed and has been factored into the project timeline.</w:t>
      </w:r>
    </w:p>
    <w:p w14:paraId="4C5815C7" w14:textId="77777777" w:rsidR="00723C92" w:rsidRPr="00A000A6" w:rsidRDefault="183A8423" w:rsidP="00DA032A">
      <w:pPr>
        <w:pStyle w:val="Bulletlist"/>
        <w:numPr>
          <w:ilvl w:val="0"/>
          <w:numId w:val="17"/>
        </w:numPr>
        <w:spacing w:line="256" w:lineRule="auto"/>
        <w:jc w:val="both"/>
      </w:pPr>
      <w:r w:rsidRPr="00A000A6">
        <w:t>Remote working:</w:t>
      </w:r>
    </w:p>
    <w:p w14:paraId="6A485A04" w14:textId="77777777" w:rsidR="00723C92" w:rsidRPr="00A000A6" w:rsidRDefault="183A8423" w:rsidP="00DA032A">
      <w:pPr>
        <w:pStyle w:val="Bulletlist"/>
        <w:numPr>
          <w:ilvl w:val="1"/>
          <w:numId w:val="17"/>
        </w:numPr>
        <w:spacing w:line="256" w:lineRule="auto"/>
        <w:jc w:val="both"/>
      </w:pPr>
      <w:r w:rsidRPr="00A000A6">
        <w:t>The Microsoft project team may perform Services remotely.</w:t>
      </w:r>
    </w:p>
    <w:p w14:paraId="74B24CC7" w14:textId="1181FABA" w:rsidR="00723C92" w:rsidRPr="00A000A6" w:rsidRDefault="183A8423" w:rsidP="00DA032A">
      <w:pPr>
        <w:pStyle w:val="Bulletlist"/>
        <w:numPr>
          <w:ilvl w:val="1"/>
          <w:numId w:val="17"/>
        </w:numPr>
        <w:spacing w:line="256" w:lineRule="auto"/>
        <w:jc w:val="both"/>
      </w:pPr>
      <w:r w:rsidRPr="00A000A6">
        <w:t>If the Microsoft project team is required to be present at the Customer location on a weekly basis, resources will typically be on site for three nights and four days, arriving on Mondays and leaving on Thursdays.</w:t>
      </w:r>
    </w:p>
    <w:p w14:paraId="77385BC3" w14:textId="77777777" w:rsidR="00723C92" w:rsidRPr="00A000A6" w:rsidRDefault="183A8423" w:rsidP="00DA032A">
      <w:pPr>
        <w:pStyle w:val="Bulletlist"/>
        <w:numPr>
          <w:ilvl w:val="1"/>
          <w:numId w:val="17"/>
        </w:numPr>
        <w:spacing w:line="256" w:lineRule="auto"/>
        <w:jc w:val="both"/>
      </w:pPr>
      <w:r w:rsidRPr="00A000A6">
        <w:t>Resources can stretch their daily work plans in order to accommodate the project’s weekly activities within those four days.</w:t>
      </w:r>
    </w:p>
    <w:p w14:paraId="48253037" w14:textId="77777777" w:rsidR="00723C92" w:rsidRPr="00A000A6" w:rsidRDefault="183A8423" w:rsidP="00DA032A">
      <w:pPr>
        <w:pStyle w:val="Bulletlist"/>
        <w:numPr>
          <w:ilvl w:val="1"/>
          <w:numId w:val="17"/>
        </w:numPr>
        <w:spacing w:line="256" w:lineRule="auto"/>
        <w:jc w:val="both"/>
      </w:pPr>
      <w:r w:rsidRPr="00A000A6">
        <w:t>As needed, resources might perform project activities working remotely on Fridays.</w:t>
      </w:r>
    </w:p>
    <w:p w14:paraId="55B788DE" w14:textId="77777777" w:rsidR="00723C92" w:rsidRPr="00A000A6" w:rsidRDefault="183A8423" w:rsidP="00DA032A">
      <w:pPr>
        <w:pStyle w:val="Bulletlist"/>
        <w:numPr>
          <w:ilvl w:val="0"/>
          <w:numId w:val="17"/>
        </w:numPr>
        <w:spacing w:line="256" w:lineRule="auto"/>
        <w:jc w:val="both"/>
      </w:pPr>
      <w:r w:rsidRPr="00A000A6">
        <w:t>Language:</w:t>
      </w:r>
    </w:p>
    <w:p w14:paraId="7D0A9326" w14:textId="38210AC4" w:rsidR="00723C92" w:rsidRPr="00A000A6" w:rsidRDefault="183A8423" w:rsidP="00DA032A">
      <w:pPr>
        <w:pStyle w:val="Bulletlist"/>
        <w:numPr>
          <w:ilvl w:val="1"/>
          <w:numId w:val="17"/>
        </w:numPr>
        <w:spacing w:line="256" w:lineRule="auto"/>
        <w:jc w:val="both"/>
      </w:pPr>
      <w:r w:rsidRPr="00A000A6">
        <w:lastRenderedPageBreak/>
        <w:t>All project communications and documentation will be in</w:t>
      </w:r>
      <w:r w:rsidR="002D7CC6">
        <w:t xml:space="preserve"> English. </w:t>
      </w:r>
      <w:r w:rsidRPr="00A000A6">
        <w:t>Local language support and translations will be provided by the Customer.</w:t>
      </w:r>
    </w:p>
    <w:p w14:paraId="19BC053B" w14:textId="77777777" w:rsidR="00723C92" w:rsidRPr="00A000A6" w:rsidRDefault="183A8423" w:rsidP="00DA032A">
      <w:pPr>
        <w:pStyle w:val="Bulletlist"/>
        <w:numPr>
          <w:ilvl w:val="0"/>
          <w:numId w:val="17"/>
        </w:numPr>
        <w:spacing w:line="256" w:lineRule="auto"/>
        <w:jc w:val="both"/>
      </w:pPr>
      <w:r w:rsidRPr="00A000A6">
        <w:t>Staffing and resources:</w:t>
      </w:r>
    </w:p>
    <w:p w14:paraId="5D21559D" w14:textId="77777777" w:rsidR="00723C92" w:rsidRPr="00A000A6" w:rsidRDefault="183A8423" w:rsidP="00DA032A">
      <w:pPr>
        <w:pStyle w:val="Bulletlist"/>
        <w:numPr>
          <w:ilvl w:val="1"/>
          <w:numId w:val="17"/>
        </w:numPr>
        <w:spacing w:line="256" w:lineRule="auto"/>
        <w:jc w:val="both"/>
      </w:pPr>
      <w:r w:rsidRPr="00A000A6">
        <w:t>If necessary, Microsoft will make staffing changes. These can include, but are not limited to, the number of resources, individuals, and project roles.</w:t>
      </w:r>
    </w:p>
    <w:p w14:paraId="62DE562E" w14:textId="51A769EC" w:rsidR="00723C92" w:rsidRPr="00A000A6" w:rsidRDefault="00F0418A" w:rsidP="00DA032A">
      <w:pPr>
        <w:pStyle w:val="Bulletlist"/>
        <w:numPr>
          <w:ilvl w:val="1"/>
          <w:numId w:val="17"/>
        </w:numPr>
        <w:spacing w:line="256" w:lineRule="auto"/>
        <w:jc w:val="both"/>
      </w:pPr>
      <w:r>
        <w:t xml:space="preserve">The </w:t>
      </w:r>
      <w:r w:rsidR="183A8423" w:rsidRPr="00A000A6">
        <w:t xml:space="preserve">Customer will commit the resources needed for participation in the program’s workshops according to the agreed-upon program schedule. Lack of attendance by individuals, either in whole or in part, is likely to result in the repeating of workshop activities </w:t>
      </w:r>
      <w:r w:rsidR="00B26DCD">
        <w:t>and</w:t>
      </w:r>
      <w:r w:rsidR="00B26DCD" w:rsidRPr="00A000A6">
        <w:t xml:space="preserve"> </w:t>
      </w:r>
      <w:r w:rsidR="00B26DCD">
        <w:t>could</w:t>
      </w:r>
      <w:r w:rsidR="00B26DCD" w:rsidRPr="00A000A6">
        <w:t xml:space="preserve"> </w:t>
      </w:r>
      <w:r w:rsidR="183A8423" w:rsidRPr="00A000A6">
        <w:t>require additional funding through change control.</w:t>
      </w:r>
    </w:p>
    <w:p w14:paraId="069CFD01" w14:textId="77777777" w:rsidR="00723C92" w:rsidRPr="00A000A6" w:rsidRDefault="183A8423" w:rsidP="00DA032A">
      <w:pPr>
        <w:pStyle w:val="Bulletlist"/>
        <w:numPr>
          <w:ilvl w:val="0"/>
          <w:numId w:val="17"/>
        </w:numPr>
        <w:spacing w:line="256" w:lineRule="auto"/>
        <w:jc w:val="both"/>
      </w:pPr>
      <w:r w:rsidRPr="00A000A6">
        <w:t>Timeline and decisions:</w:t>
      </w:r>
    </w:p>
    <w:p w14:paraId="4FA2BE1E" w14:textId="302A24BB" w:rsidR="00723C92" w:rsidRPr="00A000A6" w:rsidRDefault="183A8423" w:rsidP="00DA032A">
      <w:pPr>
        <w:pStyle w:val="Bulletlist"/>
        <w:numPr>
          <w:ilvl w:val="1"/>
          <w:numId w:val="17"/>
        </w:numPr>
        <w:spacing w:line="256" w:lineRule="auto"/>
        <w:jc w:val="both"/>
      </w:pPr>
      <w:r w:rsidRPr="00A000A6">
        <w:t xml:space="preserve">Participation of the roles listed in </w:t>
      </w:r>
      <w:r w:rsidR="001559EA">
        <w:t>Section 3.1</w:t>
      </w:r>
      <w:r w:rsidRPr="00A000A6">
        <w:t xml:space="preserve"> has been budgeted and will be scheduled so that they are available as required by the schedule guidance. The program schedule will be confirmed as part of the Approach phase activities.</w:t>
      </w:r>
    </w:p>
    <w:p w14:paraId="31646BED" w14:textId="0B075C9F" w:rsidR="00723C92" w:rsidRPr="00A000A6" w:rsidRDefault="00723C92" w:rsidP="00DA032A">
      <w:pPr>
        <w:pStyle w:val="Bulletlist"/>
        <w:numPr>
          <w:ilvl w:val="1"/>
          <w:numId w:val="17"/>
        </w:numPr>
        <w:spacing w:line="256" w:lineRule="auto"/>
        <w:jc w:val="both"/>
      </w:pPr>
      <w:r w:rsidRPr="00A000A6">
        <w:t xml:space="preserve">Throughout the project, Microsoft will submit requests for decisions or feedback for </w:t>
      </w:r>
      <w:r w:rsidR="00BA7621" w:rsidRPr="00A000A6">
        <w:t>the Customer</w:t>
      </w:r>
      <w:r w:rsidRPr="00A000A6">
        <w:t xml:space="preserve"> to complete. Decisions are assigned due dates, and it is assumed that </w:t>
      </w:r>
      <w:r w:rsidR="00BA7621" w:rsidRPr="00A000A6">
        <w:t>Customer</w:t>
      </w:r>
      <w:r w:rsidRPr="00A000A6">
        <w:t xml:space="preserve"> will provide the required feedback or make decisions either by the agreed-upon due date or within three business days of the date of submittal. If a decision or feedback is not provided by the due date or within three business days, it will be addressed as a potential change of scope pursuant to the </w:t>
      </w:r>
      <w:r w:rsidR="00347071">
        <w:fldChar w:fldCharType="begin"/>
      </w:r>
      <w:r w:rsidR="00347071">
        <w:instrText xml:space="preserve"> REF _Ref502314831 \h </w:instrText>
      </w:r>
      <w:r w:rsidR="00DA032A">
        <w:instrText xml:space="preserve"> \* MERGEFORMAT </w:instrText>
      </w:r>
      <w:r w:rsidR="00347071">
        <w:fldChar w:fldCharType="separate"/>
      </w:r>
      <w:r w:rsidR="00347071" w:rsidRPr="00A000A6">
        <w:t>Change management process</w:t>
      </w:r>
      <w:r w:rsidR="00347071">
        <w:fldChar w:fldCharType="end"/>
      </w:r>
      <w:r w:rsidR="00347071">
        <w:t xml:space="preserve"> </w:t>
      </w:r>
      <w:r w:rsidRPr="00A000A6">
        <w:t>outlined in this SOW.</w:t>
      </w:r>
    </w:p>
    <w:p w14:paraId="748D3391" w14:textId="1633F8D8" w:rsidR="00723C92" w:rsidRPr="00A000A6" w:rsidRDefault="183A8423" w:rsidP="00DA032A">
      <w:pPr>
        <w:pStyle w:val="Bulletlist"/>
        <w:numPr>
          <w:ilvl w:val="1"/>
          <w:numId w:val="17"/>
        </w:numPr>
        <w:spacing w:line="256" w:lineRule="auto"/>
        <w:jc w:val="both"/>
      </w:pPr>
      <w:r w:rsidRPr="00A000A6">
        <w:t xml:space="preserve">The Assessment and Approach phases will require swift approval of the deliverables and work products. </w:t>
      </w:r>
      <w:r w:rsidR="00512D2B">
        <w:t xml:space="preserve">The </w:t>
      </w:r>
      <w:r w:rsidRPr="00A000A6">
        <w:t>Customer agrees to a half-day report-back and approval process for sign-off authority to proceed with the adoption program. If multiple board approvals are required, this could result in program delay and potential additional costs. These would require change control approval.</w:t>
      </w:r>
    </w:p>
    <w:p w14:paraId="68004506" w14:textId="4788A0B4" w:rsidR="00723C92" w:rsidRPr="00A000A6" w:rsidRDefault="183A8423" w:rsidP="00DA032A">
      <w:pPr>
        <w:pStyle w:val="Bulletlist"/>
        <w:numPr>
          <w:ilvl w:val="1"/>
          <w:numId w:val="17"/>
        </w:numPr>
        <w:spacing w:line="256" w:lineRule="auto"/>
        <w:jc w:val="both"/>
      </w:pPr>
      <w:r w:rsidRPr="00A000A6">
        <w:t xml:space="preserve">The scheduling of the engagement has taken into account the organizational rhythm of the business and business as usual commitments so that the program will not disrupt business operation, avoiding conflicts such as financial year end, unrelated change initiatives that will distract or further </w:t>
      </w:r>
      <w:r w:rsidR="00A37289">
        <w:t>affect</w:t>
      </w:r>
      <w:r w:rsidR="00A37289" w:rsidRPr="00A000A6">
        <w:t xml:space="preserve"> </w:t>
      </w:r>
      <w:r w:rsidRPr="00A000A6">
        <w:t>the target users, and disruption caused by holiday periods.</w:t>
      </w:r>
    </w:p>
    <w:p w14:paraId="6D64E10D" w14:textId="4A85A5D9" w:rsidR="00723C92" w:rsidRPr="00A000A6" w:rsidRDefault="183A8423" w:rsidP="00DA032A">
      <w:pPr>
        <w:pStyle w:val="Bulletlist"/>
        <w:numPr>
          <w:ilvl w:val="1"/>
          <w:numId w:val="17"/>
        </w:numPr>
        <w:spacing w:line="256" w:lineRule="auto"/>
        <w:jc w:val="both"/>
      </w:pPr>
      <w:r w:rsidRPr="00A000A6">
        <w:t xml:space="preserve">The definition of success measures is discussed and defined as part of the Assessment phase. However, </w:t>
      </w:r>
      <w:r w:rsidR="000C51CE">
        <w:t xml:space="preserve">the </w:t>
      </w:r>
      <w:r w:rsidRPr="00A000A6">
        <w:t xml:space="preserve">Customer is encouraged to work with the primary </w:t>
      </w:r>
      <w:r w:rsidR="000C51CE">
        <w:t>e</w:t>
      </w:r>
      <w:r w:rsidR="000C51CE" w:rsidRPr="00A000A6">
        <w:t xml:space="preserve">xecutive </w:t>
      </w:r>
      <w:r w:rsidR="000C51CE">
        <w:t>s</w:t>
      </w:r>
      <w:r w:rsidR="000C51CE" w:rsidRPr="00A000A6">
        <w:t xml:space="preserve">ponsors </w:t>
      </w:r>
      <w:r w:rsidRPr="00A000A6">
        <w:t xml:space="preserve">and </w:t>
      </w:r>
      <w:r w:rsidR="000C51CE">
        <w:t>b</w:t>
      </w:r>
      <w:r w:rsidR="000C51CE" w:rsidRPr="00A000A6">
        <w:t xml:space="preserve">usiness </w:t>
      </w:r>
      <w:r w:rsidR="004E575F">
        <w:t>s</w:t>
      </w:r>
      <w:r w:rsidR="004E575F" w:rsidRPr="00A000A6">
        <w:t xml:space="preserve">ponsors </w:t>
      </w:r>
      <w:r w:rsidRPr="00A000A6">
        <w:t>in advance of the program in order to outline the business vision, purpose, and underlying success measures that will drive adoption of the technology.</w:t>
      </w:r>
    </w:p>
    <w:p w14:paraId="521AA2D0" w14:textId="77777777" w:rsidR="00723C92" w:rsidRPr="00A000A6" w:rsidRDefault="183A8423" w:rsidP="00DA032A">
      <w:pPr>
        <w:pStyle w:val="Bulletlist"/>
        <w:numPr>
          <w:ilvl w:val="0"/>
          <w:numId w:val="17"/>
        </w:numPr>
        <w:spacing w:line="256" w:lineRule="auto"/>
        <w:jc w:val="both"/>
      </w:pPr>
      <w:r w:rsidRPr="00A000A6">
        <w:t>Informal knowledge transfer:</w:t>
      </w:r>
    </w:p>
    <w:p w14:paraId="32DDE84C" w14:textId="792C0687" w:rsidR="00AC1B81" w:rsidRPr="002D7CC6" w:rsidRDefault="183A8423" w:rsidP="00DA032A">
      <w:pPr>
        <w:pStyle w:val="Bulletlist"/>
        <w:numPr>
          <w:ilvl w:val="1"/>
          <w:numId w:val="17"/>
        </w:numPr>
        <w:spacing w:line="256" w:lineRule="auto"/>
        <w:jc w:val="both"/>
      </w:pPr>
      <w:r w:rsidRPr="00A000A6">
        <w:t>Customer staff members who work alongside Microsoft staff will be provided with information knowledge transfer throughout the project. No formal training materials will be developed or delivered as part of this informal knowledge transfer.</w:t>
      </w:r>
      <w:bookmarkEnd w:id="74"/>
      <w:bookmarkEnd w:id="75"/>
    </w:p>
    <w:sectPr w:rsidR="00AC1B81" w:rsidRPr="002D7CC6" w:rsidSect="000018A3">
      <w:footerReference w:type="default" r:id="rId13"/>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72DCC" w14:textId="77777777" w:rsidR="00ED49A2" w:rsidRDefault="00ED49A2" w:rsidP="000D404A">
      <w:pPr>
        <w:spacing w:after="0" w:line="240" w:lineRule="auto"/>
      </w:pPr>
      <w:r>
        <w:separator/>
      </w:r>
    </w:p>
    <w:p w14:paraId="5D54CA0B" w14:textId="77777777" w:rsidR="00ED49A2" w:rsidRDefault="00ED49A2"/>
  </w:endnote>
  <w:endnote w:type="continuationSeparator" w:id="0">
    <w:p w14:paraId="2DCBB73C" w14:textId="77777777" w:rsidR="00ED49A2" w:rsidRDefault="00ED49A2" w:rsidP="000D404A">
      <w:pPr>
        <w:spacing w:after="0" w:line="240" w:lineRule="auto"/>
      </w:pPr>
      <w:r>
        <w:continuationSeparator/>
      </w:r>
    </w:p>
    <w:p w14:paraId="7B413A22" w14:textId="77777777" w:rsidR="00ED49A2" w:rsidRDefault="00ED49A2"/>
  </w:endnote>
  <w:endnote w:type="continuationNotice" w:id="1">
    <w:p w14:paraId="50CC83AF" w14:textId="77777777" w:rsidR="00ED49A2" w:rsidRDefault="00ED49A2">
      <w:pPr>
        <w:spacing w:after="0" w:line="240" w:lineRule="auto"/>
      </w:pPr>
    </w:p>
    <w:p w14:paraId="50E49E59" w14:textId="77777777" w:rsidR="00ED49A2" w:rsidRDefault="00ED4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egoe UI,MS Minch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32F2" w14:textId="77777777" w:rsidR="00DA032A" w:rsidRPr="004B498C" w:rsidRDefault="00DA032A" w:rsidP="004B4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A61A4" w14:textId="77777777" w:rsidR="00ED49A2" w:rsidRDefault="00ED49A2" w:rsidP="000D404A">
      <w:pPr>
        <w:spacing w:after="0" w:line="240" w:lineRule="auto"/>
      </w:pPr>
      <w:r>
        <w:separator/>
      </w:r>
    </w:p>
    <w:p w14:paraId="5030821B" w14:textId="77777777" w:rsidR="00ED49A2" w:rsidRDefault="00ED49A2"/>
  </w:footnote>
  <w:footnote w:type="continuationSeparator" w:id="0">
    <w:p w14:paraId="36B5D0B6" w14:textId="77777777" w:rsidR="00ED49A2" w:rsidRDefault="00ED49A2" w:rsidP="000D404A">
      <w:pPr>
        <w:spacing w:after="0" w:line="240" w:lineRule="auto"/>
      </w:pPr>
      <w:r>
        <w:continuationSeparator/>
      </w:r>
    </w:p>
    <w:p w14:paraId="78149AAC" w14:textId="77777777" w:rsidR="00ED49A2" w:rsidRDefault="00ED49A2"/>
  </w:footnote>
  <w:footnote w:type="continuationNotice" w:id="1">
    <w:p w14:paraId="1EA81C71" w14:textId="77777777" w:rsidR="00ED49A2" w:rsidRDefault="00ED49A2">
      <w:pPr>
        <w:spacing w:after="0" w:line="240" w:lineRule="auto"/>
      </w:pPr>
    </w:p>
    <w:p w14:paraId="3257D98B" w14:textId="77777777" w:rsidR="00ED49A2" w:rsidRDefault="00ED49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4C82E86"/>
    <w:multiLevelType w:val="hybridMultilevel"/>
    <w:tmpl w:val="187CAC8C"/>
    <w:lvl w:ilvl="0" w:tplc="00DE91DA">
      <w:start w:val="1"/>
      <w:numFmt w:val="bullet"/>
      <w:lvlText w:val="•"/>
      <w:lvlJc w:val="left"/>
      <w:pPr>
        <w:tabs>
          <w:tab w:val="num" w:pos="720"/>
        </w:tabs>
        <w:ind w:left="720" w:hanging="360"/>
      </w:pPr>
      <w:rPr>
        <w:rFonts w:ascii="Arial" w:hAnsi="Arial" w:hint="default"/>
      </w:rPr>
    </w:lvl>
    <w:lvl w:ilvl="1" w:tplc="C06C791C" w:tentative="1">
      <w:start w:val="1"/>
      <w:numFmt w:val="bullet"/>
      <w:lvlText w:val="•"/>
      <w:lvlJc w:val="left"/>
      <w:pPr>
        <w:tabs>
          <w:tab w:val="num" w:pos="1440"/>
        </w:tabs>
        <w:ind w:left="1440" w:hanging="360"/>
      </w:pPr>
      <w:rPr>
        <w:rFonts w:ascii="Arial" w:hAnsi="Arial" w:hint="default"/>
      </w:rPr>
    </w:lvl>
    <w:lvl w:ilvl="2" w:tplc="C002B944" w:tentative="1">
      <w:start w:val="1"/>
      <w:numFmt w:val="bullet"/>
      <w:lvlText w:val="•"/>
      <w:lvlJc w:val="left"/>
      <w:pPr>
        <w:tabs>
          <w:tab w:val="num" w:pos="2160"/>
        </w:tabs>
        <w:ind w:left="2160" w:hanging="360"/>
      </w:pPr>
      <w:rPr>
        <w:rFonts w:ascii="Arial" w:hAnsi="Arial" w:hint="default"/>
      </w:rPr>
    </w:lvl>
    <w:lvl w:ilvl="3" w:tplc="0AA25AD8" w:tentative="1">
      <w:start w:val="1"/>
      <w:numFmt w:val="bullet"/>
      <w:lvlText w:val="•"/>
      <w:lvlJc w:val="left"/>
      <w:pPr>
        <w:tabs>
          <w:tab w:val="num" w:pos="2880"/>
        </w:tabs>
        <w:ind w:left="2880" w:hanging="360"/>
      </w:pPr>
      <w:rPr>
        <w:rFonts w:ascii="Arial" w:hAnsi="Arial" w:hint="default"/>
      </w:rPr>
    </w:lvl>
    <w:lvl w:ilvl="4" w:tplc="7A0A78E0" w:tentative="1">
      <w:start w:val="1"/>
      <w:numFmt w:val="bullet"/>
      <w:lvlText w:val="•"/>
      <w:lvlJc w:val="left"/>
      <w:pPr>
        <w:tabs>
          <w:tab w:val="num" w:pos="3600"/>
        </w:tabs>
        <w:ind w:left="3600" w:hanging="360"/>
      </w:pPr>
      <w:rPr>
        <w:rFonts w:ascii="Arial" w:hAnsi="Arial" w:hint="default"/>
      </w:rPr>
    </w:lvl>
    <w:lvl w:ilvl="5" w:tplc="C5ECA6CA" w:tentative="1">
      <w:start w:val="1"/>
      <w:numFmt w:val="bullet"/>
      <w:lvlText w:val="•"/>
      <w:lvlJc w:val="left"/>
      <w:pPr>
        <w:tabs>
          <w:tab w:val="num" w:pos="4320"/>
        </w:tabs>
        <w:ind w:left="4320" w:hanging="360"/>
      </w:pPr>
      <w:rPr>
        <w:rFonts w:ascii="Arial" w:hAnsi="Arial" w:hint="default"/>
      </w:rPr>
    </w:lvl>
    <w:lvl w:ilvl="6" w:tplc="434C23D8" w:tentative="1">
      <w:start w:val="1"/>
      <w:numFmt w:val="bullet"/>
      <w:lvlText w:val="•"/>
      <w:lvlJc w:val="left"/>
      <w:pPr>
        <w:tabs>
          <w:tab w:val="num" w:pos="5040"/>
        </w:tabs>
        <w:ind w:left="5040" w:hanging="360"/>
      </w:pPr>
      <w:rPr>
        <w:rFonts w:ascii="Arial" w:hAnsi="Arial" w:hint="default"/>
      </w:rPr>
    </w:lvl>
    <w:lvl w:ilvl="7" w:tplc="67D852FE" w:tentative="1">
      <w:start w:val="1"/>
      <w:numFmt w:val="bullet"/>
      <w:lvlText w:val="•"/>
      <w:lvlJc w:val="left"/>
      <w:pPr>
        <w:tabs>
          <w:tab w:val="num" w:pos="5760"/>
        </w:tabs>
        <w:ind w:left="5760" w:hanging="360"/>
      </w:pPr>
      <w:rPr>
        <w:rFonts w:ascii="Arial" w:hAnsi="Arial" w:hint="default"/>
      </w:rPr>
    </w:lvl>
    <w:lvl w:ilvl="8" w:tplc="48B23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A21D07"/>
    <w:multiLevelType w:val="hybridMultilevel"/>
    <w:tmpl w:val="8A427214"/>
    <w:lvl w:ilvl="0" w:tplc="EEBC29C0">
      <w:start w:val="1"/>
      <w:numFmt w:val="bullet"/>
      <w:pStyle w:val="TableBullet2"/>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6C56"/>
    <w:multiLevelType w:val="hybridMultilevel"/>
    <w:tmpl w:val="F182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D3F48"/>
    <w:multiLevelType w:val="hybridMultilevel"/>
    <w:tmpl w:val="BF2A69E2"/>
    <w:lvl w:ilvl="0" w:tplc="995601EA">
      <w:start w:val="1"/>
      <w:numFmt w:val="bullet"/>
      <w:lvlText w:val=""/>
      <w:lvlJc w:val="left"/>
      <w:pPr>
        <w:ind w:left="720" w:hanging="360"/>
      </w:pPr>
      <w:rPr>
        <w:rFonts w:ascii="Symbol" w:hAnsi="Symbol" w:hint="default"/>
      </w:rPr>
    </w:lvl>
    <w:lvl w:ilvl="1" w:tplc="AC966BE6">
      <w:start w:val="1"/>
      <w:numFmt w:val="bullet"/>
      <w:lvlText w:val="o"/>
      <w:lvlJc w:val="left"/>
      <w:pPr>
        <w:ind w:left="1440" w:hanging="360"/>
      </w:pPr>
      <w:rPr>
        <w:rFonts w:ascii="Courier New" w:hAnsi="Courier New" w:hint="default"/>
      </w:rPr>
    </w:lvl>
    <w:lvl w:ilvl="2" w:tplc="D820E0E4">
      <w:start w:val="1"/>
      <w:numFmt w:val="bullet"/>
      <w:lvlText w:val=""/>
      <w:lvlJc w:val="left"/>
      <w:pPr>
        <w:ind w:left="2160" w:hanging="360"/>
      </w:pPr>
      <w:rPr>
        <w:rFonts w:ascii="Wingdings" w:hAnsi="Wingdings" w:hint="default"/>
      </w:rPr>
    </w:lvl>
    <w:lvl w:ilvl="3" w:tplc="24D69CDC">
      <w:start w:val="1"/>
      <w:numFmt w:val="bullet"/>
      <w:lvlText w:val=""/>
      <w:lvlJc w:val="left"/>
      <w:pPr>
        <w:ind w:left="2880" w:hanging="360"/>
      </w:pPr>
      <w:rPr>
        <w:rFonts w:ascii="Symbol" w:hAnsi="Symbol" w:hint="default"/>
      </w:rPr>
    </w:lvl>
    <w:lvl w:ilvl="4" w:tplc="1CF422A0">
      <w:start w:val="1"/>
      <w:numFmt w:val="bullet"/>
      <w:lvlText w:val="o"/>
      <w:lvlJc w:val="left"/>
      <w:pPr>
        <w:ind w:left="3600" w:hanging="360"/>
      </w:pPr>
      <w:rPr>
        <w:rFonts w:ascii="Courier New" w:hAnsi="Courier New" w:hint="default"/>
      </w:rPr>
    </w:lvl>
    <w:lvl w:ilvl="5" w:tplc="C84488EC">
      <w:start w:val="1"/>
      <w:numFmt w:val="bullet"/>
      <w:lvlText w:val=""/>
      <w:lvlJc w:val="left"/>
      <w:pPr>
        <w:ind w:left="4320" w:hanging="360"/>
      </w:pPr>
      <w:rPr>
        <w:rFonts w:ascii="Wingdings" w:hAnsi="Wingdings" w:hint="default"/>
      </w:rPr>
    </w:lvl>
    <w:lvl w:ilvl="6" w:tplc="6450D252">
      <w:start w:val="1"/>
      <w:numFmt w:val="bullet"/>
      <w:lvlText w:val=""/>
      <w:lvlJc w:val="left"/>
      <w:pPr>
        <w:ind w:left="5040" w:hanging="360"/>
      </w:pPr>
      <w:rPr>
        <w:rFonts w:ascii="Symbol" w:hAnsi="Symbol" w:hint="default"/>
      </w:rPr>
    </w:lvl>
    <w:lvl w:ilvl="7" w:tplc="41B4E6C6">
      <w:start w:val="1"/>
      <w:numFmt w:val="bullet"/>
      <w:lvlText w:val="o"/>
      <w:lvlJc w:val="left"/>
      <w:pPr>
        <w:ind w:left="5760" w:hanging="360"/>
      </w:pPr>
      <w:rPr>
        <w:rFonts w:ascii="Courier New" w:hAnsi="Courier New" w:hint="default"/>
      </w:rPr>
    </w:lvl>
    <w:lvl w:ilvl="8" w:tplc="D2688166">
      <w:start w:val="1"/>
      <w:numFmt w:val="bullet"/>
      <w:lvlText w:val=""/>
      <w:lvlJc w:val="left"/>
      <w:pPr>
        <w:ind w:left="6480" w:hanging="360"/>
      </w:pPr>
      <w:rPr>
        <w:rFonts w:ascii="Wingdings" w:hAnsi="Wingdings" w:hint="default"/>
      </w:rPr>
    </w:lvl>
  </w:abstractNum>
  <w:abstractNum w:abstractNumId="6" w15:restartNumberingAfterBreak="0">
    <w:nsid w:val="19377EB4"/>
    <w:multiLevelType w:val="hybridMultilevel"/>
    <w:tmpl w:val="255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2B9E"/>
    <w:multiLevelType w:val="hybridMultilevel"/>
    <w:tmpl w:val="A3A43D1A"/>
    <w:lvl w:ilvl="0" w:tplc="FFFFFFFF">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46138"/>
    <w:multiLevelType w:val="hybridMultilevel"/>
    <w:tmpl w:val="D7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01CB9"/>
    <w:multiLevelType w:val="multilevel"/>
    <w:tmpl w:val="0409001F"/>
    <w:numStyleLink w:val="Style1"/>
  </w:abstractNum>
  <w:abstractNum w:abstractNumId="12" w15:restartNumberingAfterBreak="0">
    <w:nsid w:val="39B64465"/>
    <w:multiLevelType w:val="hybridMultilevel"/>
    <w:tmpl w:val="28628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F44051"/>
    <w:multiLevelType w:val="hybridMultilevel"/>
    <w:tmpl w:val="48D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6" w15:restartNumberingAfterBreak="0">
    <w:nsid w:val="53C03F50"/>
    <w:multiLevelType w:val="hybridMultilevel"/>
    <w:tmpl w:val="426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76F"/>
    <w:multiLevelType w:val="hybridMultilevel"/>
    <w:tmpl w:val="D39C8C46"/>
    <w:lvl w:ilvl="0" w:tplc="CCEE43F6">
      <w:start w:val="1"/>
      <w:numFmt w:val="bullet"/>
      <w:lvlText w:val="•"/>
      <w:lvlJc w:val="left"/>
      <w:pPr>
        <w:tabs>
          <w:tab w:val="num" w:pos="720"/>
        </w:tabs>
        <w:ind w:left="720" w:hanging="360"/>
      </w:pPr>
      <w:rPr>
        <w:rFonts w:ascii="Arial" w:hAnsi="Arial" w:hint="default"/>
      </w:rPr>
    </w:lvl>
    <w:lvl w:ilvl="1" w:tplc="9378EAB8">
      <w:numFmt w:val="bullet"/>
      <w:lvlText w:val="•"/>
      <w:lvlJc w:val="left"/>
      <w:pPr>
        <w:tabs>
          <w:tab w:val="num" w:pos="1440"/>
        </w:tabs>
        <w:ind w:left="1440" w:hanging="360"/>
      </w:pPr>
      <w:rPr>
        <w:rFonts w:ascii="Arial" w:hAnsi="Arial" w:hint="default"/>
      </w:rPr>
    </w:lvl>
    <w:lvl w:ilvl="2" w:tplc="472A79E6" w:tentative="1">
      <w:start w:val="1"/>
      <w:numFmt w:val="bullet"/>
      <w:lvlText w:val="•"/>
      <w:lvlJc w:val="left"/>
      <w:pPr>
        <w:tabs>
          <w:tab w:val="num" w:pos="2160"/>
        </w:tabs>
        <w:ind w:left="2160" w:hanging="360"/>
      </w:pPr>
      <w:rPr>
        <w:rFonts w:ascii="Arial" w:hAnsi="Arial" w:hint="default"/>
      </w:rPr>
    </w:lvl>
    <w:lvl w:ilvl="3" w:tplc="E6CE296C" w:tentative="1">
      <w:start w:val="1"/>
      <w:numFmt w:val="bullet"/>
      <w:lvlText w:val="•"/>
      <w:lvlJc w:val="left"/>
      <w:pPr>
        <w:tabs>
          <w:tab w:val="num" w:pos="2880"/>
        </w:tabs>
        <w:ind w:left="2880" w:hanging="360"/>
      </w:pPr>
      <w:rPr>
        <w:rFonts w:ascii="Arial" w:hAnsi="Arial" w:hint="default"/>
      </w:rPr>
    </w:lvl>
    <w:lvl w:ilvl="4" w:tplc="8BF49A68" w:tentative="1">
      <w:start w:val="1"/>
      <w:numFmt w:val="bullet"/>
      <w:lvlText w:val="•"/>
      <w:lvlJc w:val="left"/>
      <w:pPr>
        <w:tabs>
          <w:tab w:val="num" w:pos="3600"/>
        </w:tabs>
        <w:ind w:left="3600" w:hanging="360"/>
      </w:pPr>
      <w:rPr>
        <w:rFonts w:ascii="Arial" w:hAnsi="Arial" w:hint="default"/>
      </w:rPr>
    </w:lvl>
    <w:lvl w:ilvl="5" w:tplc="FD0ECE32" w:tentative="1">
      <w:start w:val="1"/>
      <w:numFmt w:val="bullet"/>
      <w:lvlText w:val="•"/>
      <w:lvlJc w:val="left"/>
      <w:pPr>
        <w:tabs>
          <w:tab w:val="num" w:pos="4320"/>
        </w:tabs>
        <w:ind w:left="4320" w:hanging="360"/>
      </w:pPr>
      <w:rPr>
        <w:rFonts w:ascii="Arial" w:hAnsi="Arial" w:hint="default"/>
      </w:rPr>
    </w:lvl>
    <w:lvl w:ilvl="6" w:tplc="F112EF96" w:tentative="1">
      <w:start w:val="1"/>
      <w:numFmt w:val="bullet"/>
      <w:lvlText w:val="•"/>
      <w:lvlJc w:val="left"/>
      <w:pPr>
        <w:tabs>
          <w:tab w:val="num" w:pos="5040"/>
        </w:tabs>
        <w:ind w:left="5040" w:hanging="360"/>
      </w:pPr>
      <w:rPr>
        <w:rFonts w:ascii="Arial" w:hAnsi="Arial" w:hint="default"/>
      </w:rPr>
    </w:lvl>
    <w:lvl w:ilvl="7" w:tplc="F67223CA" w:tentative="1">
      <w:start w:val="1"/>
      <w:numFmt w:val="bullet"/>
      <w:lvlText w:val="•"/>
      <w:lvlJc w:val="left"/>
      <w:pPr>
        <w:tabs>
          <w:tab w:val="num" w:pos="5760"/>
        </w:tabs>
        <w:ind w:left="5760" w:hanging="360"/>
      </w:pPr>
      <w:rPr>
        <w:rFonts w:ascii="Arial" w:hAnsi="Arial" w:hint="default"/>
      </w:rPr>
    </w:lvl>
    <w:lvl w:ilvl="8" w:tplc="59407D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7B1388"/>
    <w:multiLevelType w:val="hybridMultilevel"/>
    <w:tmpl w:val="0830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0"/>
  </w:num>
  <w:num w:numId="4">
    <w:abstractNumId w:val="11"/>
  </w:num>
  <w:num w:numId="5">
    <w:abstractNumId w:val="9"/>
  </w:num>
  <w:num w:numId="6">
    <w:abstractNumId w:val="7"/>
  </w:num>
  <w:num w:numId="7">
    <w:abstractNumId w:val="0"/>
  </w:num>
  <w:num w:numId="8">
    <w:abstractNumId w:val="19"/>
  </w:num>
  <w:num w:numId="9">
    <w:abstractNumId w:val="21"/>
  </w:num>
  <w:num w:numId="10">
    <w:abstractNumId w:val="14"/>
  </w:num>
  <w:num w:numId="11">
    <w:abstractNumId w:val="10"/>
  </w:num>
  <w:num w:numId="12">
    <w:abstractNumId w:val="3"/>
  </w:num>
  <w:num w:numId="13">
    <w:abstractNumId w:val="4"/>
  </w:num>
  <w:num w:numId="14">
    <w:abstractNumId w:val="8"/>
  </w:num>
  <w:num w:numId="15">
    <w:abstractNumId w:val="16"/>
  </w:num>
  <w:num w:numId="16">
    <w:abstractNumId w:val="6"/>
  </w:num>
  <w:num w:numId="17">
    <w:abstractNumId w:val="7"/>
  </w:num>
  <w:num w:numId="18">
    <w:abstractNumId w:val="18"/>
  </w:num>
  <w:num w:numId="19">
    <w:abstractNumId w:val="2"/>
  </w:num>
  <w:num w:numId="20">
    <w:abstractNumId w:val="14"/>
  </w:num>
  <w:num w:numId="21">
    <w:abstractNumId w:val="7"/>
  </w:num>
  <w:num w:numId="22">
    <w:abstractNumId w:val="7"/>
  </w:num>
  <w:num w:numId="23">
    <w:abstractNumId w:val="7"/>
  </w:num>
  <w:num w:numId="24">
    <w:abstractNumId w:val="11"/>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2"/>
  </w:num>
  <w:num w:numId="26">
    <w:abstractNumId w:val="7"/>
  </w:num>
  <w:num w:numId="27">
    <w:abstractNumId w:val="7"/>
  </w:num>
  <w:num w:numId="28">
    <w:abstractNumId w:val="7"/>
  </w:num>
  <w:num w:numId="29">
    <w:abstractNumId w:val="7"/>
  </w:num>
  <w:num w:numId="30">
    <w:abstractNumId w:val="17"/>
  </w:num>
  <w:num w:numId="31">
    <w:abstractNumId w:val="13"/>
  </w:num>
  <w:num w:numId="32">
    <w:abstractNumId w:val="1"/>
  </w:num>
  <w:num w:numId="33">
    <w:abstractNumId w:val="11"/>
  </w:num>
  <w:num w:numId="34">
    <w:abstractNumId w:val="11"/>
  </w:num>
  <w:num w:numId="35">
    <w:abstractNumId w:val="11"/>
  </w:num>
  <w:num w:numId="3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8A3"/>
    <w:rsid w:val="00001922"/>
    <w:rsid w:val="0000286D"/>
    <w:rsid w:val="00003FA2"/>
    <w:rsid w:val="00006950"/>
    <w:rsid w:val="00007020"/>
    <w:rsid w:val="000136AF"/>
    <w:rsid w:val="00013ABD"/>
    <w:rsid w:val="000149FA"/>
    <w:rsid w:val="00016377"/>
    <w:rsid w:val="000163EF"/>
    <w:rsid w:val="0001741F"/>
    <w:rsid w:val="000177ED"/>
    <w:rsid w:val="00017EE6"/>
    <w:rsid w:val="0002183B"/>
    <w:rsid w:val="000251D3"/>
    <w:rsid w:val="00031658"/>
    <w:rsid w:val="00033209"/>
    <w:rsid w:val="0003395C"/>
    <w:rsid w:val="00034943"/>
    <w:rsid w:val="000352F9"/>
    <w:rsid w:val="0003550B"/>
    <w:rsid w:val="000357A2"/>
    <w:rsid w:val="00035EE1"/>
    <w:rsid w:val="00036CDA"/>
    <w:rsid w:val="000374A4"/>
    <w:rsid w:val="000417FD"/>
    <w:rsid w:val="00041DE1"/>
    <w:rsid w:val="00043018"/>
    <w:rsid w:val="0004420C"/>
    <w:rsid w:val="000457A9"/>
    <w:rsid w:val="00046617"/>
    <w:rsid w:val="000468D5"/>
    <w:rsid w:val="00051709"/>
    <w:rsid w:val="000517FD"/>
    <w:rsid w:val="00051D49"/>
    <w:rsid w:val="0005205F"/>
    <w:rsid w:val="00053311"/>
    <w:rsid w:val="00055E25"/>
    <w:rsid w:val="00057271"/>
    <w:rsid w:val="00057A65"/>
    <w:rsid w:val="000605E5"/>
    <w:rsid w:val="000607B5"/>
    <w:rsid w:val="00061793"/>
    <w:rsid w:val="000618C7"/>
    <w:rsid w:val="00062796"/>
    <w:rsid w:val="00062D61"/>
    <w:rsid w:val="0006350B"/>
    <w:rsid w:val="00065512"/>
    <w:rsid w:val="00066A0A"/>
    <w:rsid w:val="00066E01"/>
    <w:rsid w:val="00067698"/>
    <w:rsid w:val="00067C64"/>
    <w:rsid w:val="00072506"/>
    <w:rsid w:val="000730ED"/>
    <w:rsid w:val="00073CDE"/>
    <w:rsid w:val="0007565A"/>
    <w:rsid w:val="00080444"/>
    <w:rsid w:val="000819CF"/>
    <w:rsid w:val="00086077"/>
    <w:rsid w:val="0008622D"/>
    <w:rsid w:val="0008641F"/>
    <w:rsid w:val="00087713"/>
    <w:rsid w:val="00087AB7"/>
    <w:rsid w:val="0009058B"/>
    <w:rsid w:val="000909E3"/>
    <w:rsid w:val="00092649"/>
    <w:rsid w:val="000926FA"/>
    <w:rsid w:val="00094884"/>
    <w:rsid w:val="000A3544"/>
    <w:rsid w:val="000A3892"/>
    <w:rsid w:val="000A5694"/>
    <w:rsid w:val="000A6144"/>
    <w:rsid w:val="000A6AE2"/>
    <w:rsid w:val="000A6BD9"/>
    <w:rsid w:val="000A79F4"/>
    <w:rsid w:val="000A7A39"/>
    <w:rsid w:val="000B0396"/>
    <w:rsid w:val="000B25F2"/>
    <w:rsid w:val="000B3436"/>
    <w:rsid w:val="000B3803"/>
    <w:rsid w:val="000B43F4"/>
    <w:rsid w:val="000B476E"/>
    <w:rsid w:val="000B5A5D"/>
    <w:rsid w:val="000B5C7F"/>
    <w:rsid w:val="000B62A5"/>
    <w:rsid w:val="000C1BB1"/>
    <w:rsid w:val="000C21C3"/>
    <w:rsid w:val="000C27BE"/>
    <w:rsid w:val="000C2AED"/>
    <w:rsid w:val="000C3FCD"/>
    <w:rsid w:val="000C472D"/>
    <w:rsid w:val="000C4A75"/>
    <w:rsid w:val="000C51CE"/>
    <w:rsid w:val="000C591B"/>
    <w:rsid w:val="000C7454"/>
    <w:rsid w:val="000D03E9"/>
    <w:rsid w:val="000D1C15"/>
    <w:rsid w:val="000D2923"/>
    <w:rsid w:val="000D3AD5"/>
    <w:rsid w:val="000D404A"/>
    <w:rsid w:val="000D4E93"/>
    <w:rsid w:val="000D4F40"/>
    <w:rsid w:val="000D6929"/>
    <w:rsid w:val="000D761C"/>
    <w:rsid w:val="000D778B"/>
    <w:rsid w:val="000E0521"/>
    <w:rsid w:val="000E06B0"/>
    <w:rsid w:val="000E0DAF"/>
    <w:rsid w:val="000E21C9"/>
    <w:rsid w:val="000E24EB"/>
    <w:rsid w:val="000E2F6A"/>
    <w:rsid w:val="000E6896"/>
    <w:rsid w:val="000E68EB"/>
    <w:rsid w:val="000E7924"/>
    <w:rsid w:val="000F051E"/>
    <w:rsid w:val="000F164C"/>
    <w:rsid w:val="000F1748"/>
    <w:rsid w:val="000F179A"/>
    <w:rsid w:val="000F2241"/>
    <w:rsid w:val="000F230A"/>
    <w:rsid w:val="000F38CE"/>
    <w:rsid w:val="000F5A4B"/>
    <w:rsid w:val="000F6B41"/>
    <w:rsid w:val="00100A82"/>
    <w:rsid w:val="0010173C"/>
    <w:rsid w:val="00104009"/>
    <w:rsid w:val="0010406B"/>
    <w:rsid w:val="00104AB3"/>
    <w:rsid w:val="00104E74"/>
    <w:rsid w:val="00104F35"/>
    <w:rsid w:val="00104F58"/>
    <w:rsid w:val="00107A71"/>
    <w:rsid w:val="00107C7B"/>
    <w:rsid w:val="00107E85"/>
    <w:rsid w:val="00110434"/>
    <w:rsid w:val="001109CA"/>
    <w:rsid w:val="00110CAA"/>
    <w:rsid w:val="00111EBA"/>
    <w:rsid w:val="00112C5A"/>
    <w:rsid w:val="00112EB1"/>
    <w:rsid w:val="00113053"/>
    <w:rsid w:val="00114429"/>
    <w:rsid w:val="0011453E"/>
    <w:rsid w:val="001146EB"/>
    <w:rsid w:val="00115347"/>
    <w:rsid w:val="00115FC6"/>
    <w:rsid w:val="00117AE2"/>
    <w:rsid w:val="0012088D"/>
    <w:rsid w:val="00121383"/>
    <w:rsid w:val="001223BA"/>
    <w:rsid w:val="001224B8"/>
    <w:rsid w:val="00122DAB"/>
    <w:rsid w:val="00124716"/>
    <w:rsid w:val="00124D7F"/>
    <w:rsid w:val="00127864"/>
    <w:rsid w:val="00127B5B"/>
    <w:rsid w:val="00131718"/>
    <w:rsid w:val="00131D8D"/>
    <w:rsid w:val="00134115"/>
    <w:rsid w:val="0013452E"/>
    <w:rsid w:val="001370CE"/>
    <w:rsid w:val="00137A1A"/>
    <w:rsid w:val="00137F0F"/>
    <w:rsid w:val="00140C9E"/>
    <w:rsid w:val="00140F8B"/>
    <w:rsid w:val="00143571"/>
    <w:rsid w:val="001441D6"/>
    <w:rsid w:val="0014662A"/>
    <w:rsid w:val="00146A9C"/>
    <w:rsid w:val="00147509"/>
    <w:rsid w:val="00150474"/>
    <w:rsid w:val="00150981"/>
    <w:rsid w:val="0015119E"/>
    <w:rsid w:val="00151713"/>
    <w:rsid w:val="00151AEA"/>
    <w:rsid w:val="00151DD2"/>
    <w:rsid w:val="00152B24"/>
    <w:rsid w:val="001532AA"/>
    <w:rsid w:val="001559EA"/>
    <w:rsid w:val="00156BD7"/>
    <w:rsid w:val="00156E24"/>
    <w:rsid w:val="00157ABD"/>
    <w:rsid w:val="00157B28"/>
    <w:rsid w:val="001605B1"/>
    <w:rsid w:val="00160775"/>
    <w:rsid w:val="00161A9E"/>
    <w:rsid w:val="00162011"/>
    <w:rsid w:val="001646DA"/>
    <w:rsid w:val="0016643E"/>
    <w:rsid w:val="001664D9"/>
    <w:rsid w:val="00167EFC"/>
    <w:rsid w:val="00167F49"/>
    <w:rsid w:val="00172A5C"/>
    <w:rsid w:val="00172AE4"/>
    <w:rsid w:val="00172F0C"/>
    <w:rsid w:val="00173661"/>
    <w:rsid w:val="0017470C"/>
    <w:rsid w:val="00175527"/>
    <w:rsid w:val="0017619A"/>
    <w:rsid w:val="0017674D"/>
    <w:rsid w:val="00177B99"/>
    <w:rsid w:val="00181485"/>
    <w:rsid w:val="001820B5"/>
    <w:rsid w:val="001827F2"/>
    <w:rsid w:val="00182C8C"/>
    <w:rsid w:val="001834E0"/>
    <w:rsid w:val="00183788"/>
    <w:rsid w:val="0018462A"/>
    <w:rsid w:val="00186870"/>
    <w:rsid w:val="00187294"/>
    <w:rsid w:val="001879AF"/>
    <w:rsid w:val="00190796"/>
    <w:rsid w:val="00191055"/>
    <w:rsid w:val="001912C7"/>
    <w:rsid w:val="00191754"/>
    <w:rsid w:val="00192250"/>
    <w:rsid w:val="0019440A"/>
    <w:rsid w:val="001967E6"/>
    <w:rsid w:val="00197F39"/>
    <w:rsid w:val="001A12A0"/>
    <w:rsid w:val="001A212D"/>
    <w:rsid w:val="001A394F"/>
    <w:rsid w:val="001A48D0"/>
    <w:rsid w:val="001A5A64"/>
    <w:rsid w:val="001A69E1"/>
    <w:rsid w:val="001B2626"/>
    <w:rsid w:val="001B26FF"/>
    <w:rsid w:val="001B34E6"/>
    <w:rsid w:val="001B3EA8"/>
    <w:rsid w:val="001B6440"/>
    <w:rsid w:val="001B64AC"/>
    <w:rsid w:val="001B7C82"/>
    <w:rsid w:val="001C00BA"/>
    <w:rsid w:val="001C0C18"/>
    <w:rsid w:val="001C119F"/>
    <w:rsid w:val="001C308F"/>
    <w:rsid w:val="001C4CD2"/>
    <w:rsid w:val="001C5050"/>
    <w:rsid w:val="001C5EB2"/>
    <w:rsid w:val="001C5F8B"/>
    <w:rsid w:val="001D175A"/>
    <w:rsid w:val="001D27E7"/>
    <w:rsid w:val="001D31C8"/>
    <w:rsid w:val="001D37A0"/>
    <w:rsid w:val="001D47B2"/>
    <w:rsid w:val="001D4AEA"/>
    <w:rsid w:val="001D714E"/>
    <w:rsid w:val="001D763A"/>
    <w:rsid w:val="001E20E3"/>
    <w:rsid w:val="001E268B"/>
    <w:rsid w:val="001E2B48"/>
    <w:rsid w:val="001E2B5F"/>
    <w:rsid w:val="001E6BF7"/>
    <w:rsid w:val="001F561F"/>
    <w:rsid w:val="001F5AFD"/>
    <w:rsid w:val="001F6AAE"/>
    <w:rsid w:val="001F751B"/>
    <w:rsid w:val="0020024B"/>
    <w:rsid w:val="0020098C"/>
    <w:rsid w:val="002019DC"/>
    <w:rsid w:val="00202F45"/>
    <w:rsid w:val="002031C2"/>
    <w:rsid w:val="00203434"/>
    <w:rsid w:val="00204797"/>
    <w:rsid w:val="0020647D"/>
    <w:rsid w:val="00207450"/>
    <w:rsid w:val="002077DC"/>
    <w:rsid w:val="002109C3"/>
    <w:rsid w:val="00210EF0"/>
    <w:rsid w:val="00213542"/>
    <w:rsid w:val="002143A9"/>
    <w:rsid w:val="002146FC"/>
    <w:rsid w:val="00214FF6"/>
    <w:rsid w:val="0021540C"/>
    <w:rsid w:val="00215528"/>
    <w:rsid w:val="00215DC2"/>
    <w:rsid w:val="00216273"/>
    <w:rsid w:val="0021649A"/>
    <w:rsid w:val="00217E33"/>
    <w:rsid w:val="002216BA"/>
    <w:rsid w:val="0022215F"/>
    <w:rsid w:val="00224329"/>
    <w:rsid w:val="00224381"/>
    <w:rsid w:val="00225E3D"/>
    <w:rsid w:val="00226494"/>
    <w:rsid w:val="00227900"/>
    <w:rsid w:val="00227B1B"/>
    <w:rsid w:val="00230503"/>
    <w:rsid w:val="00230B93"/>
    <w:rsid w:val="00231312"/>
    <w:rsid w:val="002319BB"/>
    <w:rsid w:val="00232419"/>
    <w:rsid w:val="0023246C"/>
    <w:rsid w:val="00232A87"/>
    <w:rsid w:val="002338D4"/>
    <w:rsid w:val="00234207"/>
    <w:rsid w:val="00234B59"/>
    <w:rsid w:val="002367F0"/>
    <w:rsid w:val="00236B5C"/>
    <w:rsid w:val="00240471"/>
    <w:rsid w:val="00240478"/>
    <w:rsid w:val="00240946"/>
    <w:rsid w:val="00240AA3"/>
    <w:rsid w:val="00241661"/>
    <w:rsid w:val="002420ED"/>
    <w:rsid w:val="00243D80"/>
    <w:rsid w:val="00243F9A"/>
    <w:rsid w:val="00244B75"/>
    <w:rsid w:val="00245311"/>
    <w:rsid w:val="002455C5"/>
    <w:rsid w:val="00246AC9"/>
    <w:rsid w:val="002504D8"/>
    <w:rsid w:val="002508C7"/>
    <w:rsid w:val="00250CA8"/>
    <w:rsid w:val="0025136B"/>
    <w:rsid w:val="00251613"/>
    <w:rsid w:val="0025488E"/>
    <w:rsid w:val="0025535A"/>
    <w:rsid w:val="0025590D"/>
    <w:rsid w:val="00256DF5"/>
    <w:rsid w:val="00260477"/>
    <w:rsid w:val="00260B3B"/>
    <w:rsid w:val="00262BD0"/>
    <w:rsid w:val="00263D16"/>
    <w:rsid w:val="0026630E"/>
    <w:rsid w:val="002664EE"/>
    <w:rsid w:val="002667BC"/>
    <w:rsid w:val="00266CF0"/>
    <w:rsid w:val="00267D79"/>
    <w:rsid w:val="00267ED0"/>
    <w:rsid w:val="0027054A"/>
    <w:rsid w:val="00271633"/>
    <w:rsid w:val="0027191D"/>
    <w:rsid w:val="00271A0B"/>
    <w:rsid w:val="00273027"/>
    <w:rsid w:val="00273277"/>
    <w:rsid w:val="0027421F"/>
    <w:rsid w:val="0027741D"/>
    <w:rsid w:val="00277730"/>
    <w:rsid w:val="00277FE9"/>
    <w:rsid w:val="00280106"/>
    <w:rsid w:val="0028103B"/>
    <w:rsid w:val="00282CCF"/>
    <w:rsid w:val="00285CBE"/>
    <w:rsid w:val="00286B6E"/>
    <w:rsid w:val="00286E41"/>
    <w:rsid w:val="00290D47"/>
    <w:rsid w:val="0029185F"/>
    <w:rsid w:val="00292F2E"/>
    <w:rsid w:val="00292FE1"/>
    <w:rsid w:val="00293E4F"/>
    <w:rsid w:val="002952F0"/>
    <w:rsid w:val="002967F9"/>
    <w:rsid w:val="002A0FEF"/>
    <w:rsid w:val="002A16C0"/>
    <w:rsid w:val="002A2444"/>
    <w:rsid w:val="002A2CD1"/>
    <w:rsid w:val="002A4AE8"/>
    <w:rsid w:val="002A54E4"/>
    <w:rsid w:val="002A5634"/>
    <w:rsid w:val="002A5AC6"/>
    <w:rsid w:val="002A5AD1"/>
    <w:rsid w:val="002A6216"/>
    <w:rsid w:val="002A6D97"/>
    <w:rsid w:val="002A7230"/>
    <w:rsid w:val="002A7BB3"/>
    <w:rsid w:val="002B0572"/>
    <w:rsid w:val="002B1792"/>
    <w:rsid w:val="002B3289"/>
    <w:rsid w:val="002B535B"/>
    <w:rsid w:val="002B6C4B"/>
    <w:rsid w:val="002C0C04"/>
    <w:rsid w:val="002C4FA5"/>
    <w:rsid w:val="002D071D"/>
    <w:rsid w:val="002D25D3"/>
    <w:rsid w:val="002D2B93"/>
    <w:rsid w:val="002D307C"/>
    <w:rsid w:val="002D4C6D"/>
    <w:rsid w:val="002D6091"/>
    <w:rsid w:val="002D7CC6"/>
    <w:rsid w:val="002E0053"/>
    <w:rsid w:val="002E0448"/>
    <w:rsid w:val="002E0950"/>
    <w:rsid w:val="002E16FC"/>
    <w:rsid w:val="002E1E13"/>
    <w:rsid w:val="002E3D1B"/>
    <w:rsid w:val="002E555E"/>
    <w:rsid w:val="002E57A0"/>
    <w:rsid w:val="002E5921"/>
    <w:rsid w:val="002E59DC"/>
    <w:rsid w:val="002E69CA"/>
    <w:rsid w:val="002E6D86"/>
    <w:rsid w:val="002E7ACB"/>
    <w:rsid w:val="002F1155"/>
    <w:rsid w:val="002F11C0"/>
    <w:rsid w:val="002F167C"/>
    <w:rsid w:val="002F23B9"/>
    <w:rsid w:val="002F337F"/>
    <w:rsid w:val="002F4F4E"/>
    <w:rsid w:val="00300197"/>
    <w:rsid w:val="0030054A"/>
    <w:rsid w:val="00300CF1"/>
    <w:rsid w:val="0030297C"/>
    <w:rsid w:val="0030327F"/>
    <w:rsid w:val="003050EC"/>
    <w:rsid w:val="00306450"/>
    <w:rsid w:val="00306465"/>
    <w:rsid w:val="0030702A"/>
    <w:rsid w:val="00307A4C"/>
    <w:rsid w:val="0031027A"/>
    <w:rsid w:val="00311B84"/>
    <w:rsid w:val="0031234C"/>
    <w:rsid w:val="0031303E"/>
    <w:rsid w:val="0031401A"/>
    <w:rsid w:val="003140CD"/>
    <w:rsid w:val="00314265"/>
    <w:rsid w:val="00314BFF"/>
    <w:rsid w:val="00315C2F"/>
    <w:rsid w:val="00315E98"/>
    <w:rsid w:val="00316D5E"/>
    <w:rsid w:val="00317174"/>
    <w:rsid w:val="0031773E"/>
    <w:rsid w:val="0032031A"/>
    <w:rsid w:val="00320CE9"/>
    <w:rsid w:val="0032686E"/>
    <w:rsid w:val="00326C25"/>
    <w:rsid w:val="00327FAD"/>
    <w:rsid w:val="00330823"/>
    <w:rsid w:val="003313E4"/>
    <w:rsid w:val="00331798"/>
    <w:rsid w:val="00333318"/>
    <w:rsid w:val="00333B64"/>
    <w:rsid w:val="00335083"/>
    <w:rsid w:val="003365B2"/>
    <w:rsid w:val="00337E0C"/>
    <w:rsid w:val="003400ED"/>
    <w:rsid w:val="003403CB"/>
    <w:rsid w:val="00340A70"/>
    <w:rsid w:val="003424CE"/>
    <w:rsid w:val="003424FC"/>
    <w:rsid w:val="0034341B"/>
    <w:rsid w:val="00343CA2"/>
    <w:rsid w:val="0034439E"/>
    <w:rsid w:val="003443C7"/>
    <w:rsid w:val="00345F21"/>
    <w:rsid w:val="003461A6"/>
    <w:rsid w:val="00346232"/>
    <w:rsid w:val="003464E3"/>
    <w:rsid w:val="00347071"/>
    <w:rsid w:val="003514F6"/>
    <w:rsid w:val="00351B2F"/>
    <w:rsid w:val="00352D05"/>
    <w:rsid w:val="0035515E"/>
    <w:rsid w:val="00355F40"/>
    <w:rsid w:val="003604E6"/>
    <w:rsid w:val="00361B79"/>
    <w:rsid w:val="0036467F"/>
    <w:rsid w:val="00364836"/>
    <w:rsid w:val="00366940"/>
    <w:rsid w:val="0036776F"/>
    <w:rsid w:val="00367BA6"/>
    <w:rsid w:val="00371AF2"/>
    <w:rsid w:val="00372469"/>
    <w:rsid w:val="003732D1"/>
    <w:rsid w:val="003739E9"/>
    <w:rsid w:val="00374682"/>
    <w:rsid w:val="00375D0C"/>
    <w:rsid w:val="00376083"/>
    <w:rsid w:val="00377A7B"/>
    <w:rsid w:val="00380605"/>
    <w:rsid w:val="00380A0B"/>
    <w:rsid w:val="00383D84"/>
    <w:rsid w:val="003840B4"/>
    <w:rsid w:val="003845C1"/>
    <w:rsid w:val="003848E6"/>
    <w:rsid w:val="00384A87"/>
    <w:rsid w:val="003862AA"/>
    <w:rsid w:val="00386FB8"/>
    <w:rsid w:val="00390A88"/>
    <w:rsid w:val="00391CB6"/>
    <w:rsid w:val="003925C9"/>
    <w:rsid w:val="003936F8"/>
    <w:rsid w:val="00394BAF"/>
    <w:rsid w:val="00396E53"/>
    <w:rsid w:val="00397508"/>
    <w:rsid w:val="00397E85"/>
    <w:rsid w:val="00397EDA"/>
    <w:rsid w:val="003A1152"/>
    <w:rsid w:val="003A1695"/>
    <w:rsid w:val="003A18DC"/>
    <w:rsid w:val="003A227F"/>
    <w:rsid w:val="003A2B39"/>
    <w:rsid w:val="003A58A8"/>
    <w:rsid w:val="003B1D40"/>
    <w:rsid w:val="003B3321"/>
    <w:rsid w:val="003B6168"/>
    <w:rsid w:val="003B711D"/>
    <w:rsid w:val="003B7D9E"/>
    <w:rsid w:val="003C08C8"/>
    <w:rsid w:val="003C1EDE"/>
    <w:rsid w:val="003C29AB"/>
    <w:rsid w:val="003C2E1F"/>
    <w:rsid w:val="003C3846"/>
    <w:rsid w:val="003C3C90"/>
    <w:rsid w:val="003C5286"/>
    <w:rsid w:val="003C60D8"/>
    <w:rsid w:val="003C72CF"/>
    <w:rsid w:val="003C745A"/>
    <w:rsid w:val="003C7FAC"/>
    <w:rsid w:val="003D075F"/>
    <w:rsid w:val="003D0CB5"/>
    <w:rsid w:val="003D1586"/>
    <w:rsid w:val="003D158B"/>
    <w:rsid w:val="003D1BA9"/>
    <w:rsid w:val="003D2AF1"/>
    <w:rsid w:val="003D2CBA"/>
    <w:rsid w:val="003D2D51"/>
    <w:rsid w:val="003D326B"/>
    <w:rsid w:val="003D6E88"/>
    <w:rsid w:val="003D6FEC"/>
    <w:rsid w:val="003E0AF9"/>
    <w:rsid w:val="003E129C"/>
    <w:rsid w:val="003E1A17"/>
    <w:rsid w:val="003E1B4E"/>
    <w:rsid w:val="003E1C68"/>
    <w:rsid w:val="003E260B"/>
    <w:rsid w:val="003E2B6C"/>
    <w:rsid w:val="003E393F"/>
    <w:rsid w:val="003E534B"/>
    <w:rsid w:val="003E55C6"/>
    <w:rsid w:val="003E6108"/>
    <w:rsid w:val="003E610D"/>
    <w:rsid w:val="003E6197"/>
    <w:rsid w:val="003E6C5F"/>
    <w:rsid w:val="003E7B6A"/>
    <w:rsid w:val="003F1655"/>
    <w:rsid w:val="003F3661"/>
    <w:rsid w:val="003F55E0"/>
    <w:rsid w:val="003F6207"/>
    <w:rsid w:val="003F64D7"/>
    <w:rsid w:val="003F761B"/>
    <w:rsid w:val="003F779C"/>
    <w:rsid w:val="003F7AA8"/>
    <w:rsid w:val="003F7B18"/>
    <w:rsid w:val="003F7F4F"/>
    <w:rsid w:val="004000FF"/>
    <w:rsid w:val="00400272"/>
    <w:rsid w:val="004005BF"/>
    <w:rsid w:val="004006E3"/>
    <w:rsid w:val="00400A92"/>
    <w:rsid w:val="00401592"/>
    <w:rsid w:val="00402284"/>
    <w:rsid w:val="00402FFF"/>
    <w:rsid w:val="0040341A"/>
    <w:rsid w:val="0040463E"/>
    <w:rsid w:val="0040599B"/>
    <w:rsid w:val="004059D6"/>
    <w:rsid w:val="00405F6A"/>
    <w:rsid w:val="00407A8B"/>
    <w:rsid w:val="00410DC2"/>
    <w:rsid w:val="00412536"/>
    <w:rsid w:val="00413B06"/>
    <w:rsid w:val="00413EDB"/>
    <w:rsid w:val="004141E5"/>
    <w:rsid w:val="004171D2"/>
    <w:rsid w:val="00420211"/>
    <w:rsid w:val="00420EA0"/>
    <w:rsid w:val="0042235A"/>
    <w:rsid w:val="00422BBE"/>
    <w:rsid w:val="004230B2"/>
    <w:rsid w:val="00425828"/>
    <w:rsid w:val="004271A0"/>
    <w:rsid w:val="0043078F"/>
    <w:rsid w:val="00430ED8"/>
    <w:rsid w:val="00432528"/>
    <w:rsid w:val="00432DB2"/>
    <w:rsid w:val="00432F42"/>
    <w:rsid w:val="00433DC9"/>
    <w:rsid w:val="00434A53"/>
    <w:rsid w:val="0043613E"/>
    <w:rsid w:val="004370A7"/>
    <w:rsid w:val="00440185"/>
    <w:rsid w:val="00442C17"/>
    <w:rsid w:val="0044457A"/>
    <w:rsid w:val="004446A6"/>
    <w:rsid w:val="00444CCA"/>
    <w:rsid w:val="00444EC7"/>
    <w:rsid w:val="004457AB"/>
    <w:rsid w:val="00445BE8"/>
    <w:rsid w:val="00446BAE"/>
    <w:rsid w:val="00446E68"/>
    <w:rsid w:val="00447682"/>
    <w:rsid w:val="00450829"/>
    <w:rsid w:val="0045125A"/>
    <w:rsid w:val="00452159"/>
    <w:rsid w:val="00452436"/>
    <w:rsid w:val="004526B5"/>
    <w:rsid w:val="00453357"/>
    <w:rsid w:val="0045347E"/>
    <w:rsid w:val="00453EDB"/>
    <w:rsid w:val="00454AB1"/>
    <w:rsid w:val="0045576E"/>
    <w:rsid w:val="00455F61"/>
    <w:rsid w:val="004565D2"/>
    <w:rsid w:val="00457222"/>
    <w:rsid w:val="00461145"/>
    <w:rsid w:val="00462282"/>
    <w:rsid w:val="00463375"/>
    <w:rsid w:val="004640B3"/>
    <w:rsid w:val="00464B65"/>
    <w:rsid w:val="00466A91"/>
    <w:rsid w:val="00466CBE"/>
    <w:rsid w:val="0046716F"/>
    <w:rsid w:val="00467354"/>
    <w:rsid w:val="00470601"/>
    <w:rsid w:val="00470DCE"/>
    <w:rsid w:val="00471420"/>
    <w:rsid w:val="00472164"/>
    <w:rsid w:val="004723A1"/>
    <w:rsid w:val="00472F49"/>
    <w:rsid w:val="00472F64"/>
    <w:rsid w:val="004737C4"/>
    <w:rsid w:val="004742D1"/>
    <w:rsid w:val="00474631"/>
    <w:rsid w:val="00474B25"/>
    <w:rsid w:val="00476CDB"/>
    <w:rsid w:val="00477B8A"/>
    <w:rsid w:val="004806DB"/>
    <w:rsid w:val="00485751"/>
    <w:rsid w:val="00490333"/>
    <w:rsid w:val="00490745"/>
    <w:rsid w:val="00490F31"/>
    <w:rsid w:val="0049245C"/>
    <w:rsid w:val="0049279F"/>
    <w:rsid w:val="00492E61"/>
    <w:rsid w:val="004944C2"/>
    <w:rsid w:val="00494DA9"/>
    <w:rsid w:val="00496696"/>
    <w:rsid w:val="004969CF"/>
    <w:rsid w:val="004A0AE6"/>
    <w:rsid w:val="004A0C6E"/>
    <w:rsid w:val="004A1EB2"/>
    <w:rsid w:val="004A32E2"/>
    <w:rsid w:val="004A3F9B"/>
    <w:rsid w:val="004A4F8D"/>
    <w:rsid w:val="004A6332"/>
    <w:rsid w:val="004A6D96"/>
    <w:rsid w:val="004A767A"/>
    <w:rsid w:val="004B0557"/>
    <w:rsid w:val="004B1433"/>
    <w:rsid w:val="004B41E8"/>
    <w:rsid w:val="004B498C"/>
    <w:rsid w:val="004B78A4"/>
    <w:rsid w:val="004B7CE2"/>
    <w:rsid w:val="004B7D15"/>
    <w:rsid w:val="004C02F5"/>
    <w:rsid w:val="004C0350"/>
    <w:rsid w:val="004C2058"/>
    <w:rsid w:val="004C2A6F"/>
    <w:rsid w:val="004C33EB"/>
    <w:rsid w:val="004C3EAC"/>
    <w:rsid w:val="004C4DC3"/>
    <w:rsid w:val="004C536F"/>
    <w:rsid w:val="004C5865"/>
    <w:rsid w:val="004C5E21"/>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D7282"/>
    <w:rsid w:val="004E0E1E"/>
    <w:rsid w:val="004E0E2C"/>
    <w:rsid w:val="004E46B3"/>
    <w:rsid w:val="004E46D9"/>
    <w:rsid w:val="004E5105"/>
    <w:rsid w:val="004E575F"/>
    <w:rsid w:val="004E67FD"/>
    <w:rsid w:val="004E6CFB"/>
    <w:rsid w:val="004E6E89"/>
    <w:rsid w:val="004F09B9"/>
    <w:rsid w:val="004F10EF"/>
    <w:rsid w:val="004F4312"/>
    <w:rsid w:val="004F4BCE"/>
    <w:rsid w:val="004F505A"/>
    <w:rsid w:val="004F5372"/>
    <w:rsid w:val="004F7F5B"/>
    <w:rsid w:val="005015E5"/>
    <w:rsid w:val="00502B50"/>
    <w:rsid w:val="0050309F"/>
    <w:rsid w:val="005055CC"/>
    <w:rsid w:val="00507494"/>
    <w:rsid w:val="0050778A"/>
    <w:rsid w:val="00507953"/>
    <w:rsid w:val="00507CF2"/>
    <w:rsid w:val="0051026D"/>
    <w:rsid w:val="00512D2B"/>
    <w:rsid w:val="00512E7B"/>
    <w:rsid w:val="00514BD1"/>
    <w:rsid w:val="005151AF"/>
    <w:rsid w:val="0051523E"/>
    <w:rsid w:val="005152A6"/>
    <w:rsid w:val="0051565E"/>
    <w:rsid w:val="00515681"/>
    <w:rsid w:val="00515713"/>
    <w:rsid w:val="005164D3"/>
    <w:rsid w:val="00516FAF"/>
    <w:rsid w:val="00517C83"/>
    <w:rsid w:val="00521909"/>
    <w:rsid w:val="00522256"/>
    <w:rsid w:val="00522ABF"/>
    <w:rsid w:val="00523BFE"/>
    <w:rsid w:val="0052546A"/>
    <w:rsid w:val="00525EBE"/>
    <w:rsid w:val="00526F6A"/>
    <w:rsid w:val="005304F9"/>
    <w:rsid w:val="0053124B"/>
    <w:rsid w:val="00533256"/>
    <w:rsid w:val="00533F7D"/>
    <w:rsid w:val="005340D7"/>
    <w:rsid w:val="005354EE"/>
    <w:rsid w:val="00537948"/>
    <w:rsid w:val="00541478"/>
    <w:rsid w:val="005439A6"/>
    <w:rsid w:val="00543B8B"/>
    <w:rsid w:val="00544EC4"/>
    <w:rsid w:val="0054588C"/>
    <w:rsid w:val="00550C05"/>
    <w:rsid w:val="00550DD8"/>
    <w:rsid w:val="00552311"/>
    <w:rsid w:val="0055293C"/>
    <w:rsid w:val="0055339D"/>
    <w:rsid w:val="0055395D"/>
    <w:rsid w:val="00553FDB"/>
    <w:rsid w:val="0056070D"/>
    <w:rsid w:val="00561C3E"/>
    <w:rsid w:val="00562190"/>
    <w:rsid w:val="00562664"/>
    <w:rsid w:val="00562BF8"/>
    <w:rsid w:val="00563AAE"/>
    <w:rsid w:val="00564FF5"/>
    <w:rsid w:val="00565011"/>
    <w:rsid w:val="005662A3"/>
    <w:rsid w:val="005663DE"/>
    <w:rsid w:val="00567F8C"/>
    <w:rsid w:val="0057098B"/>
    <w:rsid w:val="00572D85"/>
    <w:rsid w:val="00572EAB"/>
    <w:rsid w:val="005730DB"/>
    <w:rsid w:val="0058051C"/>
    <w:rsid w:val="005844AA"/>
    <w:rsid w:val="005858C5"/>
    <w:rsid w:val="00585932"/>
    <w:rsid w:val="00585C68"/>
    <w:rsid w:val="005874F7"/>
    <w:rsid w:val="0059335F"/>
    <w:rsid w:val="00593B00"/>
    <w:rsid w:val="00594027"/>
    <w:rsid w:val="0059503C"/>
    <w:rsid w:val="0059715F"/>
    <w:rsid w:val="005973B0"/>
    <w:rsid w:val="005975FA"/>
    <w:rsid w:val="00597B71"/>
    <w:rsid w:val="005A0FA4"/>
    <w:rsid w:val="005A17F4"/>
    <w:rsid w:val="005A1C5E"/>
    <w:rsid w:val="005A1E3C"/>
    <w:rsid w:val="005A28D3"/>
    <w:rsid w:val="005A2ECF"/>
    <w:rsid w:val="005A3D32"/>
    <w:rsid w:val="005A55E0"/>
    <w:rsid w:val="005A60B4"/>
    <w:rsid w:val="005A60F0"/>
    <w:rsid w:val="005A6AD2"/>
    <w:rsid w:val="005A7F9F"/>
    <w:rsid w:val="005B0F3A"/>
    <w:rsid w:val="005B2E7C"/>
    <w:rsid w:val="005B3238"/>
    <w:rsid w:val="005B5804"/>
    <w:rsid w:val="005B58AE"/>
    <w:rsid w:val="005B5978"/>
    <w:rsid w:val="005B7A04"/>
    <w:rsid w:val="005C124A"/>
    <w:rsid w:val="005C14DF"/>
    <w:rsid w:val="005C34DC"/>
    <w:rsid w:val="005C38D2"/>
    <w:rsid w:val="005C4AEF"/>
    <w:rsid w:val="005C66A2"/>
    <w:rsid w:val="005C799B"/>
    <w:rsid w:val="005D0C29"/>
    <w:rsid w:val="005D0E06"/>
    <w:rsid w:val="005D19D2"/>
    <w:rsid w:val="005D1CB2"/>
    <w:rsid w:val="005D2793"/>
    <w:rsid w:val="005D2C77"/>
    <w:rsid w:val="005D39E0"/>
    <w:rsid w:val="005D7CEF"/>
    <w:rsid w:val="005E0201"/>
    <w:rsid w:val="005E0ACA"/>
    <w:rsid w:val="005E0FC5"/>
    <w:rsid w:val="005E2613"/>
    <w:rsid w:val="005E2689"/>
    <w:rsid w:val="005E3472"/>
    <w:rsid w:val="005E4CEF"/>
    <w:rsid w:val="005E5250"/>
    <w:rsid w:val="005E59C8"/>
    <w:rsid w:val="005E64EA"/>
    <w:rsid w:val="005E71F5"/>
    <w:rsid w:val="005E7CAE"/>
    <w:rsid w:val="005F11B8"/>
    <w:rsid w:val="005F268E"/>
    <w:rsid w:val="005F2BC2"/>
    <w:rsid w:val="005F4A62"/>
    <w:rsid w:val="005F76AD"/>
    <w:rsid w:val="005F7FC0"/>
    <w:rsid w:val="0060052B"/>
    <w:rsid w:val="0060176A"/>
    <w:rsid w:val="00601C8C"/>
    <w:rsid w:val="00601E4F"/>
    <w:rsid w:val="00603269"/>
    <w:rsid w:val="0060582E"/>
    <w:rsid w:val="00605CE7"/>
    <w:rsid w:val="00605E33"/>
    <w:rsid w:val="00606B74"/>
    <w:rsid w:val="0060791E"/>
    <w:rsid w:val="00607C12"/>
    <w:rsid w:val="00611342"/>
    <w:rsid w:val="00613815"/>
    <w:rsid w:val="006148FE"/>
    <w:rsid w:val="00614A44"/>
    <w:rsid w:val="00615977"/>
    <w:rsid w:val="00615E96"/>
    <w:rsid w:val="006170AC"/>
    <w:rsid w:val="0061743C"/>
    <w:rsid w:val="00617AAB"/>
    <w:rsid w:val="00620252"/>
    <w:rsid w:val="0062046D"/>
    <w:rsid w:val="0062057F"/>
    <w:rsid w:val="006209A1"/>
    <w:rsid w:val="00622E17"/>
    <w:rsid w:val="00623BDA"/>
    <w:rsid w:val="0062437D"/>
    <w:rsid w:val="00625340"/>
    <w:rsid w:val="00625866"/>
    <w:rsid w:val="00631ECD"/>
    <w:rsid w:val="006325E0"/>
    <w:rsid w:val="00632B25"/>
    <w:rsid w:val="00632D2B"/>
    <w:rsid w:val="00632F42"/>
    <w:rsid w:val="006338A3"/>
    <w:rsid w:val="00634A93"/>
    <w:rsid w:val="00636244"/>
    <w:rsid w:val="00636570"/>
    <w:rsid w:val="00636B13"/>
    <w:rsid w:val="00636DC6"/>
    <w:rsid w:val="00640677"/>
    <w:rsid w:val="006428CB"/>
    <w:rsid w:val="00642B18"/>
    <w:rsid w:val="00643932"/>
    <w:rsid w:val="006473C4"/>
    <w:rsid w:val="006500CA"/>
    <w:rsid w:val="00650948"/>
    <w:rsid w:val="00651C48"/>
    <w:rsid w:val="00652E27"/>
    <w:rsid w:val="00653117"/>
    <w:rsid w:val="00653C65"/>
    <w:rsid w:val="0065416B"/>
    <w:rsid w:val="00655817"/>
    <w:rsid w:val="00655F07"/>
    <w:rsid w:val="00660653"/>
    <w:rsid w:val="00660876"/>
    <w:rsid w:val="00660A5C"/>
    <w:rsid w:val="00660AF2"/>
    <w:rsid w:val="00660DAD"/>
    <w:rsid w:val="00660DE1"/>
    <w:rsid w:val="00661662"/>
    <w:rsid w:val="006647AB"/>
    <w:rsid w:val="0066513F"/>
    <w:rsid w:val="00665531"/>
    <w:rsid w:val="006666EB"/>
    <w:rsid w:val="00666831"/>
    <w:rsid w:val="00666DA4"/>
    <w:rsid w:val="006679AB"/>
    <w:rsid w:val="00667E45"/>
    <w:rsid w:val="00670529"/>
    <w:rsid w:val="006714EE"/>
    <w:rsid w:val="00672B23"/>
    <w:rsid w:val="006778D7"/>
    <w:rsid w:val="006778E7"/>
    <w:rsid w:val="00677EFE"/>
    <w:rsid w:val="00681784"/>
    <w:rsid w:val="0068354B"/>
    <w:rsid w:val="0068384F"/>
    <w:rsid w:val="0068444A"/>
    <w:rsid w:val="0068468C"/>
    <w:rsid w:val="00685025"/>
    <w:rsid w:val="006852F0"/>
    <w:rsid w:val="00685E20"/>
    <w:rsid w:val="00686ED3"/>
    <w:rsid w:val="00687438"/>
    <w:rsid w:val="00691DD1"/>
    <w:rsid w:val="006963B9"/>
    <w:rsid w:val="006964B5"/>
    <w:rsid w:val="006965B5"/>
    <w:rsid w:val="00697ACE"/>
    <w:rsid w:val="006A06F1"/>
    <w:rsid w:val="006A09F8"/>
    <w:rsid w:val="006A15FE"/>
    <w:rsid w:val="006A19F3"/>
    <w:rsid w:val="006B1712"/>
    <w:rsid w:val="006B18CC"/>
    <w:rsid w:val="006B2053"/>
    <w:rsid w:val="006B244E"/>
    <w:rsid w:val="006B2E48"/>
    <w:rsid w:val="006B4019"/>
    <w:rsid w:val="006B41D9"/>
    <w:rsid w:val="006B42AC"/>
    <w:rsid w:val="006B5304"/>
    <w:rsid w:val="006C0011"/>
    <w:rsid w:val="006C0F6A"/>
    <w:rsid w:val="006C37F4"/>
    <w:rsid w:val="006C6051"/>
    <w:rsid w:val="006C642A"/>
    <w:rsid w:val="006C6C2D"/>
    <w:rsid w:val="006D205C"/>
    <w:rsid w:val="006D3AC1"/>
    <w:rsid w:val="006D5EB8"/>
    <w:rsid w:val="006D6710"/>
    <w:rsid w:val="006D67B2"/>
    <w:rsid w:val="006D69B2"/>
    <w:rsid w:val="006D6E88"/>
    <w:rsid w:val="006D794E"/>
    <w:rsid w:val="006E07A0"/>
    <w:rsid w:val="006E140C"/>
    <w:rsid w:val="006E1E37"/>
    <w:rsid w:val="006E241A"/>
    <w:rsid w:val="006E3D8A"/>
    <w:rsid w:val="006E4539"/>
    <w:rsid w:val="006E4E37"/>
    <w:rsid w:val="006E5665"/>
    <w:rsid w:val="006E7700"/>
    <w:rsid w:val="006E7D74"/>
    <w:rsid w:val="006E7E71"/>
    <w:rsid w:val="006F0E0E"/>
    <w:rsid w:val="006F44B6"/>
    <w:rsid w:val="006F4EFD"/>
    <w:rsid w:val="006F7251"/>
    <w:rsid w:val="006F79FD"/>
    <w:rsid w:val="00700625"/>
    <w:rsid w:val="00700BF0"/>
    <w:rsid w:val="007019F5"/>
    <w:rsid w:val="00701BE5"/>
    <w:rsid w:val="00701CDB"/>
    <w:rsid w:val="00704024"/>
    <w:rsid w:val="00705B6A"/>
    <w:rsid w:val="007077C2"/>
    <w:rsid w:val="00707DBB"/>
    <w:rsid w:val="007100F9"/>
    <w:rsid w:val="007104D0"/>
    <w:rsid w:val="00711697"/>
    <w:rsid w:val="00711CDF"/>
    <w:rsid w:val="00712298"/>
    <w:rsid w:val="00712F4A"/>
    <w:rsid w:val="00713406"/>
    <w:rsid w:val="00714F49"/>
    <w:rsid w:val="00717F2C"/>
    <w:rsid w:val="0072174A"/>
    <w:rsid w:val="00723C92"/>
    <w:rsid w:val="00727058"/>
    <w:rsid w:val="007306AC"/>
    <w:rsid w:val="0073135B"/>
    <w:rsid w:val="00731DEF"/>
    <w:rsid w:val="007339A0"/>
    <w:rsid w:val="0073533E"/>
    <w:rsid w:val="00737D61"/>
    <w:rsid w:val="00740866"/>
    <w:rsid w:val="007408BA"/>
    <w:rsid w:val="00741350"/>
    <w:rsid w:val="00742DA5"/>
    <w:rsid w:val="00744B80"/>
    <w:rsid w:val="00745726"/>
    <w:rsid w:val="00745A22"/>
    <w:rsid w:val="00745BE7"/>
    <w:rsid w:val="00751038"/>
    <w:rsid w:val="00751225"/>
    <w:rsid w:val="00752D42"/>
    <w:rsid w:val="0075349A"/>
    <w:rsid w:val="00753679"/>
    <w:rsid w:val="007542A4"/>
    <w:rsid w:val="00755826"/>
    <w:rsid w:val="0075685F"/>
    <w:rsid w:val="00757123"/>
    <w:rsid w:val="00760487"/>
    <w:rsid w:val="00760E83"/>
    <w:rsid w:val="00760FC1"/>
    <w:rsid w:val="007617D4"/>
    <w:rsid w:val="007628DA"/>
    <w:rsid w:val="0076544F"/>
    <w:rsid w:val="0076645E"/>
    <w:rsid w:val="007673E0"/>
    <w:rsid w:val="00767A14"/>
    <w:rsid w:val="007716EE"/>
    <w:rsid w:val="00772DD8"/>
    <w:rsid w:val="00773203"/>
    <w:rsid w:val="00773666"/>
    <w:rsid w:val="00774499"/>
    <w:rsid w:val="00777494"/>
    <w:rsid w:val="00780FCC"/>
    <w:rsid w:val="0078101E"/>
    <w:rsid w:val="00781059"/>
    <w:rsid w:val="00781614"/>
    <w:rsid w:val="007828C9"/>
    <w:rsid w:val="00783625"/>
    <w:rsid w:val="00784570"/>
    <w:rsid w:val="00785956"/>
    <w:rsid w:val="007869FC"/>
    <w:rsid w:val="00787114"/>
    <w:rsid w:val="007911B9"/>
    <w:rsid w:val="00792830"/>
    <w:rsid w:val="007928B1"/>
    <w:rsid w:val="00793305"/>
    <w:rsid w:val="00794F98"/>
    <w:rsid w:val="00795033"/>
    <w:rsid w:val="007952F7"/>
    <w:rsid w:val="00796AEE"/>
    <w:rsid w:val="007A0DA2"/>
    <w:rsid w:val="007A20C5"/>
    <w:rsid w:val="007A3880"/>
    <w:rsid w:val="007A4F07"/>
    <w:rsid w:val="007A55BA"/>
    <w:rsid w:val="007A5A13"/>
    <w:rsid w:val="007A5BB7"/>
    <w:rsid w:val="007B59A0"/>
    <w:rsid w:val="007C27D7"/>
    <w:rsid w:val="007C2CB6"/>
    <w:rsid w:val="007C32D0"/>
    <w:rsid w:val="007C366E"/>
    <w:rsid w:val="007C3931"/>
    <w:rsid w:val="007C3D5E"/>
    <w:rsid w:val="007C42CA"/>
    <w:rsid w:val="007C63D5"/>
    <w:rsid w:val="007C642A"/>
    <w:rsid w:val="007C7A08"/>
    <w:rsid w:val="007D149B"/>
    <w:rsid w:val="007D2A16"/>
    <w:rsid w:val="007D3787"/>
    <w:rsid w:val="007D4496"/>
    <w:rsid w:val="007D55E3"/>
    <w:rsid w:val="007D6327"/>
    <w:rsid w:val="007D713D"/>
    <w:rsid w:val="007D7140"/>
    <w:rsid w:val="007D75A6"/>
    <w:rsid w:val="007E0392"/>
    <w:rsid w:val="007E1461"/>
    <w:rsid w:val="007E1C98"/>
    <w:rsid w:val="007E4DD1"/>
    <w:rsid w:val="007E5A57"/>
    <w:rsid w:val="007E70CD"/>
    <w:rsid w:val="007E765B"/>
    <w:rsid w:val="007E7F79"/>
    <w:rsid w:val="007F03DB"/>
    <w:rsid w:val="007F148A"/>
    <w:rsid w:val="007F2DE1"/>
    <w:rsid w:val="007F3384"/>
    <w:rsid w:val="007F4102"/>
    <w:rsid w:val="007F419C"/>
    <w:rsid w:val="007F4B19"/>
    <w:rsid w:val="007F4C1D"/>
    <w:rsid w:val="007F4C77"/>
    <w:rsid w:val="007F631E"/>
    <w:rsid w:val="007F63BD"/>
    <w:rsid w:val="007F6A2B"/>
    <w:rsid w:val="007F6D25"/>
    <w:rsid w:val="007F7420"/>
    <w:rsid w:val="008010C1"/>
    <w:rsid w:val="0080133B"/>
    <w:rsid w:val="00801CC4"/>
    <w:rsid w:val="008056B6"/>
    <w:rsid w:val="008065C7"/>
    <w:rsid w:val="00807E46"/>
    <w:rsid w:val="008107DB"/>
    <w:rsid w:val="00811F1B"/>
    <w:rsid w:val="00812548"/>
    <w:rsid w:val="008128FA"/>
    <w:rsid w:val="00813EBC"/>
    <w:rsid w:val="0081673B"/>
    <w:rsid w:val="00820D8F"/>
    <w:rsid w:val="00822BB3"/>
    <w:rsid w:val="00822F04"/>
    <w:rsid w:val="0082420D"/>
    <w:rsid w:val="00824980"/>
    <w:rsid w:val="00825603"/>
    <w:rsid w:val="008258CC"/>
    <w:rsid w:val="00830F2E"/>
    <w:rsid w:val="008313B4"/>
    <w:rsid w:val="00834CC4"/>
    <w:rsid w:val="00835927"/>
    <w:rsid w:val="0083628A"/>
    <w:rsid w:val="008364C2"/>
    <w:rsid w:val="00836B6D"/>
    <w:rsid w:val="00836EF6"/>
    <w:rsid w:val="00840E9D"/>
    <w:rsid w:val="00840F43"/>
    <w:rsid w:val="00841066"/>
    <w:rsid w:val="00841CFA"/>
    <w:rsid w:val="00843775"/>
    <w:rsid w:val="00843A58"/>
    <w:rsid w:val="008444E6"/>
    <w:rsid w:val="0085040D"/>
    <w:rsid w:val="008504B1"/>
    <w:rsid w:val="00852ADB"/>
    <w:rsid w:val="00854F42"/>
    <w:rsid w:val="00855B36"/>
    <w:rsid w:val="00855E33"/>
    <w:rsid w:val="00857C9F"/>
    <w:rsid w:val="008613A2"/>
    <w:rsid w:val="00862210"/>
    <w:rsid w:val="008622ED"/>
    <w:rsid w:val="00862FD0"/>
    <w:rsid w:val="00863400"/>
    <w:rsid w:val="008652E7"/>
    <w:rsid w:val="00865317"/>
    <w:rsid w:val="0086542E"/>
    <w:rsid w:val="00865FEC"/>
    <w:rsid w:val="0086699A"/>
    <w:rsid w:val="008708A6"/>
    <w:rsid w:val="008708C7"/>
    <w:rsid w:val="00870F02"/>
    <w:rsid w:val="00872CB7"/>
    <w:rsid w:val="00872F10"/>
    <w:rsid w:val="00873083"/>
    <w:rsid w:val="00875555"/>
    <w:rsid w:val="00875862"/>
    <w:rsid w:val="00876DAE"/>
    <w:rsid w:val="00880029"/>
    <w:rsid w:val="008803B7"/>
    <w:rsid w:val="00880C6C"/>
    <w:rsid w:val="008815BD"/>
    <w:rsid w:val="00881F64"/>
    <w:rsid w:val="00883524"/>
    <w:rsid w:val="008849B7"/>
    <w:rsid w:val="00884CE7"/>
    <w:rsid w:val="00884E0D"/>
    <w:rsid w:val="00884FB5"/>
    <w:rsid w:val="00887037"/>
    <w:rsid w:val="00887C47"/>
    <w:rsid w:val="0089268B"/>
    <w:rsid w:val="00892C8C"/>
    <w:rsid w:val="00892DBF"/>
    <w:rsid w:val="00892EE4"/>
    <w:rsid w:val="00895AD2"/>
    <w:rsid w:val="00896546"/>
    <w:rsid w:val="00896AE8"/>
    <w:rsid w:val="00896C1B"/>
    <w:rsid w:val="00896DD7"/>
    <w:rsid w:val="008A1D80"/>
    <w:rsid w:val="008A1F73"/>
    <w:rsid w:val="008A368A"/>
    <w:rsid w:val="008A3B1C"/>
    <w:rsid w:val="008A3E20"/>
    <w:rsid w:val="008A3FAC"/>
    <w:rsid w:val="008A654C"/>
    <w:rsid w:val="008A671C"/>
    <w:rsid w:val="008A704F"/>
    <w:rsid w:val="008B19DB"/>
    <w:rsid w:val="008B1E0D"/>
    <w:rsid w:val="008B1F3B"/>
    <w:rsid w:val="008B21A0"/>
    <w:rsid w:val="008B279A"/>
    <w:rsid w:val="008B6890"/>
    <w:rsid w:val="008B7DF3"/>
    <w:rsid w:val="008C1B10"/>
    <w:rsid w:val="008C272F"/>
    <w:rsid w:val="008C2DF7"/>
    <w:rsid w:val="008C411B"/>
    <w:rsid w:val="008C5937"/>
    <w:rsid w:val="008C6736"/>
    <w:rsid w:val="008C6B1A"/>
    <w:rsid w:val="008C6C06"/>
    <w:rsid w:val="008C7218"/>
    <w:rsid w:val="008C737B"/>
    <w:rsid w:val="008C75DA"/>
    <w:rsid w:val="008D067D"/>
    <w:rsid w:val="008D151D"/>
    <w:rsid w:val="008D1D06"/>
    <w:rsid w:val="008D216F"/>
    <w:rsid w:val="008D2374"/>
    <w:rsid w:val="008D2EF9"/>
    <w:rsid w:val="008D39EE"/>
    <w:rsid w:val="008D41E3"/>
    <w:rsid w:val="008D568B"/>
    <w:rsid w:val="008D5D75"/>
    <w:rsid w:val="008D5EA5"/>
    <w:rsid w:val="008D686C"/>
    <w:rsid w:val="008E0024"/>
    <w:rsid w:val="008E0BA6"/>
    <w:rsid w:val="008E1AC9"/>
    <w:rsid w:val="008E2356"/>
    <w:rsid w:val="008E29CD"/>
    <w:rsid w:val="008E304D"/>
    <w:rsid w:val="008E32B0"/>
    <w:rsid w:val="008E3A2F"/>
    <w:rsid w:val="008E4CE7"/>
    <w:rsid w:val="008E6137"/>
    <w:rsid w:val="008E6B79"/>
    <w:rsid w:val="008E75E5"/>
    <w:rsid w:val="008F05A6"/>
    <w:rsid w:val="008F05AA"/>
    <w:rsid w:val="008F346A"/>
    <w:rsid w:val="008F3D52"/>
    <w:rsid w:val="008F4B98"/>
    <w:rsid w:val="008F59D7"/>
    <w:rsid w:val="008F6487"/>
    <w:rsid w:val="008F6717"/>
    <w:rsid w:val="008F6F23"/>
    <w:rsid w:val="008F7DA4"/>
    <w:rsid w:val="008F7FBF"/>
    <w:rsid w:val="00900634"/>
    <w:rsid w:val="009010C3"/>
    <w:rsid w:val="0090148D"/>
    <w:rsid w:val="00903394"/>
    <w:rsid w:val="009036D6"/>
    <w:rsid w:val="0090381C"/>
    <w:rsid w:val="009048A1"/>
    <w:rsid w:val="00905300"/>
    <w:rsid w:val="00905AB4"/>
    <w:rsid w:val="00906158"/>
    <w:rsid w:val="00906975"/>
    <w:rsid w:val="00906E97"/>
    <w:rsid w:val="00906FE5"/>
    <w:rsid w:val="009122C2"/>
    <w:rsid w:val="009123A0"/>
    <w:rsid w:val="00913263"/>
    <w:rsid w:val="00913AD0"/>
    <w:rsid w:val="009140ED"/>
    <w:rsid w:val="00915512"/>
    <w:rsid w:val="0091635F"/>
    <w:rsid w:val="009177EC"/>
    <w:rsid w:val="0091791A"/>
    <w:rsid w:val="00917E02"/>
    <w:rsid w:val="00922416"/>
    <w:rsid w:val="00924229"/>
    <w:rsid w:val="00924CAF"/>
    <w:rsid w:val="00925337"/>
    <w:rsid w:val="00925615"/>
    <w:rsid w:val="00926157"/>
    <w:rsid w:val="00926639"/>
    <w:rsid w:val="00930597"/>
    <w:rsid w:val="00933521"/>
    <w:rsid w:val="00934B67"/>
    <w:rsid w:val="00935D00"/>
    <w:rsid w:val="00935FE4"/>
    <w:rsid w:val="00936979"/>
    <w:rsid w:val="00936F9F"/>
    <w:rsid w:val="009414A5"/>
    <w:rsid w:val="00941975"/>
    <w:rsid w:val="00942632"/>
    <w:rsid w:val="00942AC5"/>
    <w:rsid w:val="009432C9"/>
    <w:rsid w:val="0094588A"/>
    <w:rsid w:val="00946E33"/>
    <w:rsid w:val="00947D02"/>
    <w:rsid w:val="0095140F"/>
    <w:rsid w:val="00953670"/>
    <w:rsid w:val="00955EA2"/>
    <w:rsid w:val="00957EA8"/>
    <w:rsid w:val="0096002F"/>
    <w:rsid w:val="0096077C"/>
    <w:rsid w:val="00961705"/>
    <w:rsid w:val="009620C6"/>
    <w:rsid w:val="00963014"/>
    <w:rsid w:val="00964AA2"/>
    <w:rsid w:val="00964C4F"/>
    <w:rsid w:val="00965488"/>
    <w:rsid w:val="00965CAD"/>
    <w:rsid w:val="00966257"/>
    <w:rsid w:val="00966495"/>
    <w:rsid w:val="00966679"/>
    <w:rsid w:val="00966BDB"/>
    <w:rsid w:val="00971FF6"/>
    <w:rsid w:val="00973DFC"/>
    <w:rsid w:val="00974658"/>
    <w:rsid w:val="009809FB"/>
    <w:rsid w:val="00981028"/>
    <w:rsid w:val="00981E4A"/>
    <w:rsid w:val="0098203B"/>
    <w:rsid w:val="00982354"/>
    <w:rsid w:val="00982EC7"/>
    <w:rsid w:val="009837F6"/>
    <w:rsid w:val="009839C6"/>
    <w:rsid w:val="00984564"/>
    <w:rsid w:val="00985763"/>
    <w:rsid w:val="0098614D"/>
    <w:rsid w:val="00986F4E"/>
    <w:rsid w:val="0099108B"/>
    <w:rsid w:val="00991FAE"/>
    <w:rsid w:val="0099335F"/>
    <w:rsid w:val="009935AC"/>
    <w:rsid w:val="009939D5"/>
    <w:rsid w:val="00993AD9"/>
    <w:rsid w:val="00994C50"/>
    <w:rsid w:val="009956D2"/>
    <w:rsid w:val="00995ADE"/>
    <w:rsid w:val="009A0C3C"/>
    <w:rsid w:val="009A1974"/>
    <w:rsid w:val="009A1C09"/>
    <w:rsid w:val="009A24F5"/>
    <w:rsid w:val="009A250D"/>
    <w:rsid w:val="009A3031"/>
    <w:rsid w:val="009A4FD6"/>
    <w:rsid w:val="009A5E8D"/>
    <w:rsid w:val="009B087C"/>
    <w:rsid w:val="009B1142"/>
    <w:rsid w:val="009B1ABA"/>
    <w:rsid w:val="009B2261"/>
    <w:rsid w:val="009B2625"/>
    <w:rsid w:val="009B45B2"/>
    <w:rsid w:val="009B506C"/>
    <w:rsid w:val="009B511D"/>
    <w:rsid w:val="009B545D"/>
    <w:rsid w:val="009B78F8"/>
    <w:rsid w:val="009C0121"/>
    <w:rsid w:val="009C15C0"/>
    <w:rsid w:val="009C33C7"/>
    <w:rsid w:val="009C4D06"/>
    <w:rsid w:val="009C572C"/>
    <w:rsid w:val="009D0490"/>
    <w:rsid w:val="009D2921"/>
    <w:rsid w:val="009D39AE"/>
    <w:rsid w:val="009D47FE"/>
    <w:rsid w:val="009D4EBC"/>
    <w:rsid w:val="009D5128"/>
    <w:rsid w:val="009D5795"/>
    <w:rsid w:val="009E1171"/>
    <w:rsid w:val="009E16E6"/>
    <w:rsid w:val="009E22F9"/>
    <w:rsid w:val="009E2A56"/>
    <w:rsid w:val="009E2A86"/>
    <w:rsid w:val="009E316D"/>
    <w:rsid w:val="009E3B22"/>
    <w:rsid w:val="009E5679"/>
    <w:rsid w:val="009E61CB"/>
    <w:rsid w:val="009E6A51"/>
    <w:rsid w:val="009E6DBA"/>
    <w:rsid w:val="009E719B"/>
    <w:rsid w:val="009F08B1"/>
    <w:rsid w:val="009F50C6"/>
    <w:rsid w:val="009F68D1"/>
    <w:rsid w:val="009F6D04"/>
    <w:rsid w:val="009F70FB"/>
    <w:rsid w:val="00A000A6"/>
    <w:rsid w:val="00A0114C"/>
    <w:rsid w:val="00A01649"/>
    <w:rsid w:val="00A03EDF"/>
    <w:rsid w:val="00A04BBC"/>
    <w:rsid w:val="00A04E44"/>
    <w:rsid w:val="00A059E4"/>
    <w:rsid w:val="00A05F52"/>
    <w:rsid w:val="00A06506"/>
    <w:rsid w:val="00A06761"/>
    <w:rsid w:val="00A10603"/>
    <w:rsid w:val="00A11459"/>
    <w:rsid w:val="00A11E61"/>
    <w:rsid w:val="00A12026"/>
    <w:rsid w:val="00A12062"/>
    <w:rsid w:val="00A12437"/>
    <w:rsid w:val="00A1604A"/>
    <w:rsid w:val="00A16824"/>
    <w:rsid w:val="00A1723C"/>
    <w:rsid w:val="00A1743A"/>
    <w:rsid w:val="00A1766A"/>
    <w:rsid w:val="00A20473"/>
    <w:rsid w:val="00A213E3"/>
    <w:rsid w:val="00A21A18"/>
    <w:rsid w:val="00A2233B"/>
    <w:rsid w:val="00A22448"/>
    <w:rsid w:val="00A22B37"/>
    <w:rsid w:val="00A22F39"/>
    <w:rsid w:val="00A26402"/>
    <w:rsid w:val="00A26BD4"/>
    <w:rsid w:val="00A26C0D"/>
    <w:rsid w:val="00A308DA"/>
    <w:rsid w:val="00A328AB"/>
    <w:rsid w:val="00A32D0D"/>
    <w:rsid w:val="00A33BF8"/>
    <w:rsid w:val="00A357F2"/>
    <w:rsid w:val="00A35A6A"/>
    <w:rsid w:val="00A36641"/>
    <w:rsid w:val="00A36DB2"/>
    <w:rsid w:val="00A37289"/>
    <w:rsid w:val="00A37846"/>
    <w:rsid w:val="00A40E94"/>
    <w:rsid w:val="00A40EA4"/>
    <w:rsid w:val="00A425D4"/>
    <w:rsid w:val="00A447A3"/>
    <w:rsid w:val="00A50A66"/>
    <w:rsid w:val="00A51E0F"/>
    <w:rsid w:val="00A52317"/>
    <w:rsid w:val="00A55521"/>
    <w:rsid w:val="00A62301"/>
    <w:rsid w:val="00A62CC2"/>
    <w:rsid w:val="00A64EC1"/>
    <w:rsid w:val="00A66A95"/>
    <w:rsid w:val="00A6780F"/>
    <w:rsid w:val="00A67A54"/>
    <w:rsid w:val="00A67A90"/>
    <w:rsid w:val="00A703C5"/>
    <w:rsid w:val="00A720DE"/>
    <w:rsid w:val="00A75B54"/>
    <w:rsid w:val="00A768C7"/>
    <w:rsid w:val="00A77526"/>
    <w:rsid w:val="00A77729"/>
    <w:rsid w:val="00A77E42"/>
    <w:rsid w:val="00A808C2"/>
    <w:rsid w:val="00A80EF6"/>
    <w:rsid w:val="00A81032"/>
    <w:rsid w:val="00A8149E"/>
    <w:rsid w:val="00A81873"/>
    <w:rsid w:val="00A82DCA"/>
    <w:rsid w:val="00A82EF5"/>
    <w:rsid w:val="00A84782"/>
    <w:rsid w:val="00A86A5C"/>
    <w:rsid w:val="00A8731F"/>
    <w:rsid w:val="00A90871"/>
    <w:rsid w:val="00A90DBA"/>
    <w:rsid w:val="00A916F2"/>
    <w:rsid w:val="00A93574"/>
    <w:rsid w:val="00A94498"/>
    <w:rsid w:val="00A95EC0"/>
    <w:rsid w:val="00A962FE"/>
    <w:rsid w:val="00A96647"/>
    <w:rsid w:val="00A97289"/>
    <w:rsid w:val="00A97560"/>
    <w:rsid w:val="00AA1ADC"/>
    <w:rsid w:val="00AA41A2"/>
    <w:rsid w:val="00AA41EB"/>
    <w:rsid w:val="00AA5827"/>
    <w:rsid w:val="00AA629A"/>
    <w:rsid w:val="00AA72F7"/>
    <w:rsid w:val="00AB013E"/>
    <w:rsid w:val="00AB0FE9"/>
    <w:rsid w:val="00AB189B"/>
    <w:rsid w:val="00AB2B70"/>
    <w:rsid w:val="00AB429C"/>
    <w:rsid w:val="00AB463A"/>
    <w:rsid w:val="00AB4D70"/>
    <w:rsid w:val="00AB5A00"/>
    <w:rsid w:val="00AB6A86"/>
    <w:rsid w:val="00AB6DA9"/>
    <w:rsid w:val="00AC0E33"/>
    <w:rsid w:val="00AC0FCC"/>
    <w:rsid w:val="00AC1AB3"/>
    <w:rsid w:val="00AC1B81"/>
    <w:rsid w:val="00AC23B7"/>
    <w:rsid w:val="00AC2C70"/>
    <w:rsid w:val="00AC4079"/>
    <w:rsid w:val="00AC52F6"/>
    <w:rsid w:val="00AC542D"/>
    <w:rsid w:val="00AC5849"/>
    <w:rsid w:val="00AC6BF1"/>
    <w:rsid w:val="00AC6D08"/>
    <w:rsid w:val="00AD0A4C"/>
    <w:rsid w:val="00AD1325"/>
    <w:rsid w:val="00AD354E"/>
    <w:rsid w:val="00AD370E"/>
    <w:rsid w:val="00AD3CAD"/>
    <w:rsid w:val="00AD5908"/>
    <w:rsid w:val="00AD60C4"/>
    <w:rsid w:val="00AD6192"/>
    <w:rsid w:val="00AD6919"/>
    <w:rsid w:val="00AD6C74"/>
    <w:rsid w:val="00AD733D"/>
    <w:rsid w:val="00AD77F5"/>
    <w:rsid w:val="00AD7A34"/>
    <w:rsid w:val="00AD7B0F"/>
    <w:rsid w:val="00AD7B88"/>
    <w:rsid w:val="00AE12ED"/>
    <w:rsid w:val="00AE2F5C"/>
    <w:rsid w:val="00AE308B"/>
    <w:rsid w:val="00AE32FC"/>
    <w:rsid w:val="00AE44DB"/>
    <w:rsid w:val="00AE61D2"/>
    <w:rsid w:val="00AF0F24"/>
    <w:rsid w:val="00AF11E0"/>
    <w:rsid w:val="00AF28DD"/>
    <w:rsid w:val="00AF2B87"/>
    <w:rsid w:val="00AF5AF8"/>
    <w:rsid w:val="00AF70BB"/>
    <w:rsid w:val="00AF7EB8"/>
    <w:rsid w:val="00B021E4"/>
    <w:rsid w:val="00B028F4"/>
    <w:rsid w:val="00B02923"/>
    <w:rsid w:val="00B02DBC"/>
    <w:rsid w:val="00B02EB8"/>
    <w:rsid w:val="00B035DD"/>
    <w:rsid w:val="00B04936"/>
    <w:rsid w:val="00B04AE5"/>
    <w:rsid w:val="00B06EB1"/>
    <w:rsid w:val="00B11421"/>
    <w:rsid w:val="00B14495"/>
    <w:rsid w:val="00B16DB4"/>
    <w:rsid w:val="00B220B9"/>
    <w:rsid w:val="00B230B1"/>
    <w:rsid w:val="00B231A6"/>
    <w:rsid w:val="00B241EC"/>
    <w:rsid w:val="00B2471A"/>
    <w:rsid w:val="00B24BA7"/>
    <w:rsid w:val="00B2525A"/>
    <w:rsid w:val="00B26DCD"/>
    <w:rsid w:val="00B2770C"/>
    <w:rsid w:val="00B27B89"/>
    <w:rsid w:val="00B32843"/>
    <w:rsid w:val="00B3360D"/>
    <w:rsid w:val="00B3377F"/>
    <w:rsid w:val="00B34898"/>
    <w:rsid w:val="00B34CD6"/>
    <w:rsid w:val="00B3512B"/>
    <w:rsid w:val="00B356B3"/>
    <w:rsid w:val="00B35731"/>
    <w:rsid w:val="00B358AD"/>
    <w:rsid w:val="00B4049F"/>
    <w:rsid w:val="00B40F77"/>
    <w:rsid w:val="00B410E0"/>
    <w:rsid w:val="00B41D5B"/>
    <w:rsid w:val="00B432AD"/>
    <w:rsid w:val="00B44F57"/>
    <w:rsid w:val="00B451B6"/>
    <w:rsid w:val="00B46662"/>
    <w:rsid w:val="00B46E7E"/>
    <w:rsid w:val="00B47DD2"/>
    <w:rsid w:val="00B522AC"/>
    <w:rsid w:val="00B5324B"/>
    <w:rsid w:val="00B53BDF"/>
    <w:rsid w:val="00B54CB1"/>
    <w:rsid w:val="00B5507E"/>
    <w:rsid w:val="00B566AB"/>
    <w:rsid w:val="00B577BD"/>
    <w:rsid w:val="00B57BAC"/>
    <w:rsid w:val="00B603BF"/>
    <w:rsid w:val="00B6372C"/>
    <w:rsid w:val="00B6379D"/>
    <w:rsid w:val="00B637F3"/>
    <w:rsid w:val="00B64283"/>
    <w:rsid w:val="00B649E2"/>
    <w:rsid w:val="00B66484"/>
    <w:rsid w:val="00B70E39"/>
    <w:rsid w:val="00B71236"/>
    <w:rsid w:val="00B71A01"/>
    <w:rsid w:val="00B722F6"/>
    <w:rsid w:val="00B72F07"/>
    <w:rsid w:val="00B7375B"/>
    <w:rsid w:val="00B73992"/>
    <w:rsid w:val="00B763D6"/>
    <w:rsid w:val="00B76439"/>
    <w:rsid w:val="00B76B48"/>
    <w:rsid w:val="00B77790"/>
    <w:rsid w:val="00B77A90"/>
    <w:rsid w:val="00B801E0"/>
    <w:rsid w:val="00B809E6"/>
    <w:rsid w:val="00B82967"/>
    <w:rsid w:val="00B82D78"/>
    <w:rsid w:val="00B85036"/>
    <w:rsid w:val="00B85ABD"/>
    <w:rsid w:val="00B85EEB"/>
    <w:rsid w:val="00B86361"/>
    <w:rsid w:val="00B8692A"/>
    <w:rsid w:val="00B86E72"/>
    <w:rsid w:val="00B8701A"/>
    <w:rsid w:val="00B871BF"/>
    <w:rsid w:val="00B91104"/>
    <w:rsid w:val="00B93343"/>
    <w:rsid w:val="00B9386A"/>
    <w:rsid w:val="00B93E40"/>
    <w:rsid w:val="00B941D8"/>
    <w:rsid w:val="00B94897"/>
    <w:rsid w:val="00B9499B"/>
    <w:rsid w:val="00B971A8"/>
    <w:rsid w:val="00B974D2"/>
    <w:rsid w:val="00BA28D1"/>
    <w:rsid w:val="00BA4767"/>
    <w:rsid w:val="00BA4873"/>
    <w:rsid w:val="00BA4E63"/>
    <w:rsid w:val="00BA5709"/>
    <w:rsid w:val="00BA5E20"/>
    <w:rsid w:val="00BA6C42"/>
    <w:rsid w:val="00BA7383"/>
    <w:rsid w:val="00BA7621"/>
    <w:rsid w:val="00BA7637"/>
    <w:rsid w:val="00BB0E7F"/>
    <w:rsid w:val="00BB1867"/>
    <w:rsid w:val="00BB19E5"/>
    <w:rsid w:val="00BB1E37"/>
    <w:rsid w:val="00BB2091"/>
    <w:rsid w:val="00BB29DD"/>
    <w:rsid w:val="00BB2FFF"/>
    <w:rsid w:val="00BB4A4F"/>
    <w:rsid w:val="00BB5117"/>
    <w:rsid w:val="00BB5FBE"/>
    <w:rsid w:val="00BB669A"/>
    <w:rsid w:val="00BB7C00"/>
    <w:rsid w:val="00BC2626"/>
    <w:rsid w:val="00BC2A58"/>
    <w:rsid w:val="00BC30AA"/>
    <w:rsid w:val="00BC4E85"/>
    <w:rsid w:val="00BC63DD"/>
    <w:rsid w:val="00BD02F3"/>
    <w:rsid w:val="00BD0449"/>
    <w:rsid w:val="00BD047F"/>
    <w:rsid w:val="00BD2CE8"/>
    <w:rsid w:val="00BD317C"/>
    <w:rsid w:val="00BD3C0A"/>
    <w:rsid w:val="00BD48BA"/>
    <w:rsid w:val="00BD4DCD"/>
    <w:rsid w:val="00BD593A"/>
    <w:rsid w:val="00BD74B7"/>
    <w:rsid w:val="00BD7957"/>
    <w:rsid w:val="00BE0426"/>
    <w:rsid w:val="00BE40E6"/>
    <w:rsid w:val="00BE4720"/>
    <w:rsid w:val="00BE560F"/>
    <w:rsid w:val="00BE5921"/>
    <w:rsid w:val="00BE6864"/>
    <w:rsid w:val="00BE7980"/>
    <w:rsid w:val="00BE7B79"/>
    <w:rsid w:val="00BF1F5C"/>
    <w:rsid w:val="00BF724F"/>
    <w:rsid w:val="00C00181"/>
    <w:rsid w:val="00C0174B"/>
    <w:rsid w:val="00C01880"/>
    <w:rsid w:val="00C018B5"/>
    <w:rsid w:val="00C03C00"/>
    <w:rsid w:val="00C04388"/>
    <w:rsid w:val="00C04668"/>
    <w:rsid w:val="00C04925"/>
    <w:rsid w:val="00C04D63"/>
    <w:rsid w:val="00C058CF"/>
    <w:rsid w:val="00C058FF"/>
    <w:rsid w:val="00C060D7"/>
    <w:rsid w:val="00C06CDA"/>
    <w:rsid w:val="00C1373A"/>
    <w:rsid w:val="00C13994"/>
    <w:rsid w:val="00C158F4"/>
    <w:rsid w:val="00C17EF0"/>
    <w:rsid w:val="00C2132E"/>
    <w:rsid w:val="00C21CF4"/>
    <w:rsid w:val="00C220F3"/>
    <w:rsid w:val="00C221A3"/>
    <w:rsid w:val="00C23090"/>
    <w:rsid w:val="00C23371"/>
    <w:rsid w:val="00C2352E"/>
    <w:rsid w:val="00C23EE0"/>
    <w:rsid w:val="00C26B12"/>
    <w:rsid w:val="00C26E07"/>
    <w:rsid w:val="00C30638"/>
    <w:rsid w:val="00C30D22"/>
    <w:rsid w:val="00C313CC"/>
    <w:rsid w:val="00C3174D"/>
    <w:rsid w:val="00C328DE"/>
    <w:rsid w:val="00C35540"/>
    <w:rsid w:val="00C36724"/>
    <w:rsid w:val="00C36BCE"/>
    <w:rsid w:val="00C40AE5"/>
    <w:rsid w:val="00C4139D"/>
    <w:rsid w:val="00C416FE"/>
    <w:rsid w:val="00C441E9"/>
    <w:rsid w:val="00C44D16"/>
    <w:rsid w:val="00C453F5"/>
    <w:rsid w:val="00C455FB"/>
    <w:rsid w:val="00C4611C"/>
    <w:rsid w:val="00C46A7F"/>
    <w:rsid w:val="00C50685"/>
    <w:rsid w:val="00C5144B"/>
    <w:rsid w:val="00C529CE"/>
    <w:rsid w:val="00C5390A"/>
    <w:rsid w:val="00C53F61"/>
    <w:rsid w:val="00C54884"/>
    <w:rsid w:val="00C55414"/>
    <w:rsid w:val="00C566E4"/>
    <w:rsid w:val="00C567B6"/>
    <w:rsid w:val="00C60054"/>
    <w:rsid w:val="00C607F7"/>
    <w:rsid w:val="00C60D1D"/>
    <w:rsid w:val="00C61831"/>
    <w:rsid w:val="00C62FD2"/>
    <w:rsid w:val="00C644DA"/>
    <w:rsid w:val="00C64820"/>
    <w:rsid w:val="00C648CD"/>
    <w:rsid w:val="00C65598"/>
    <w:rsid w:val="00C666C6"/>
    <w:rsid w:val="00C70537"/>
    <w:rsid w:val="00C71005"/>
    <w:rsid w:val="00C7208A"/>
    <w:rsid w:val="00C7306D"/>
    <w:rsid w:val="00C7415A"/>
    <w:rsid w:val="00C74F87"/>
    <w:rsid w:val="00C75666"/>
    <w:rsid w:val="00C75731"/>
    <w:rsid w:val="00C75DFF"/>
    <w:rsid w:val="00C76C13"/>
    <w:rsid w:val="00C76EA2"/>
    <w:rsid w:val="00C77023"/>
    <w:rsid w:val="00C80382"/>
    <w:rsid w:val="00C804F2"/>
    <w:rsid w:val="00C81329"/>
    <w:rsid w:val="00C82674"/>
    <w:rsid w:val="00C84DD9"/>
    <w:rsid w:val="00C86572"/>
    <w:rsid w:val="00C9086A"/>
    <w:rsid w:val="00C915CA"/>
    <w:rsid w:val="00C91FF1"/>
    <w:rsid w:val="00C9356E"/>
    <w:rsid w:val="00C946DF"/>
    <w:rsid w:val="00C9486F"/>
    <w:rsid w:val="00C94C9E"/>
    <w:rsid w:val="00C95A79"/>
    <w:rsid w:val="00C96D03"/>
    <w:rsid w:val="00C9799B"/>
    <w:rsid w:val="00CA3684"/>
    <w:rsid w:val="00CA38F4"/>
    <w:rsid w:val="00CA5292"/>
    <w:rsid w:val="00CA547D"/>
    <w:rsid w:val="00CA693D"/>
    <w:rsid w:val="00CA7D28"/>
    <w:rsid w:val="00CB06A7"/>
    <w:rsid w:val="00CB369B"/>
    <w:rsid w:val="00CB385F"/>
    <w:rsid w:val="00CB3FC6"/>
    <w:rsid w:val="00CB5378"/>
    <w:rsid w:val="00CB64AD"/>
    <w:rsid w:val="00CB6EE9"/>
    <w:rsid w:val="00CB6F60"/>
    <w:rsid w:val="00CB7754"/>
    <w:rsid w:val="00CB7FE3"/>
    <w:rsid w:val="00CC09D9"/>
    <w:rsid w:val="00CC2BCA"/>
    <w:rsid w:val="00CC33C1"/>
    <w:rsid w:val="00CC693C"/>
    <w:rsid w:val="00CC73D1"/>
    <w:rsid w:val="00CC783C"/>
    <w:rsid w:val="00CD0A61"/>
    <w:rsid w:val="00CD1691"/>
    <w:rsid w:val="00CD1F83"/>
    <w:rsid w:val="00CD318F"/>
    <w:rsid w:val="00CD43D1"/>
    <w:rsid w:val="00CD6BD2"/>
    <w:rsid w:val="00CD757F"/>
    <w:rsid w:val="00CE19AE"/>
    <w:rsid w:val="00CE1F8C"/>
    <w:rsid w:val="00CE3E90"/>
    <w:rsid w:val="00CE4031"/>
    <w:rsid w:val="00CE43BF"/>
    <w:rsid w:val="00CE5743"/>
    <w:rsid w:val="00CE5B67"/>
    <w:rsid w:val="00CE6773"/>
    <w:rsid w:val="00CE740A"/>
    <w:rsid w:val="00CF0314"/>
    <w:rsid w:val="00CF0749"/>
    <w:rsid w:val="00CF0756"/>
    <w:rsid w:val="00CF3D84"/>
    <w:rsid w:val="00CF42DB"/>
    <w:rsid w:val="00CF553A"/>
    <w:rsid w:val="00CF5B8C"/>
    <w:rsid w:val="00CF76B7"/>
    <w:rsid w:val="00CF7702"/>
    <w:rsid w:val="00CF7AE9"/>
    <w:rsid w:val="00D005B1"/>
    <w:rsid w:val="00D014F0"/>
    <w:rsid w:val="00D01E9C"/>
    <w:rsid w:val="00D0227D"/>
    <w:rsid w:val="00D03CF1"/>
    <w:rsid w:val="00D04CA6"/>
    <w:rsid w:val="00D06028"/>
    <w:rsid w:val="00D063D5"/>
    <w:rsid w:val="00D06E07"/>
    <w:rsid w:val="00D06E7C"/>
    <w:rsid w:val="00D106D0"/>
    <w:rsid w:val="00D1317A"/>
    <w:rsid w:val="00D142D6"/>
    <w:rsid w:val="00D14840"/>
    <w:rsid w:val="00D1511F"/>
    <w:rsid w:val="00D152DF"/>
    <w:rsid w:val="00D17C12"/>
    <w:rsid w:val="00D2141D"/>
    <w:rsid w:val="00D218A5"/>
    <w:rsid w:val="00D21FFD"/>
    <w:rsid w:val="00D22347"/>
    <w:rsid w:val="00D22F92"/>
    <w:rsid w:val="00D2555E"/>
    <w:rsid w:val="00D26258"/>
    <w:rsid w:val="00D274FF"/>
    <w:rsid w:val="00D27F25"/>
    <w:rsid w:val="00D30138"/>
    <w:rsid w:val="00D30344"/>
    <w:rsid w:val="00D307F0"/>
    <w:rsid w:val="00D30E59"/>
    <w:rsid w:val="00D30EB2"/>
    <w:rsid w:val="00D312FA"/>
    <w:rsid w:val="00D32EBC"/>
    <w:rsid w:val="00D33D1D"/>
    <w:rsid w:val="00D34234"/>
    <w:rsid w:val="00D3480E"/>
    <w:rsid w:val="00D35C18"/>
    <w:rsid w:val="00D35C5E"/>
    <w:rsid w:val="00D3601C"/>
    <w:rsid w:val="00D370B1"/>
    <w:rsid w:val="00D4032A"/>
    <w:rsid w:val="00D406C1"/>
    <w:rsid w:val="00D406F8"/>
    <w:rsid w:val="00D40ACE"/>
    <w:rsid w:val="00D428CE"/>
    <w:rsid w:val="00D429F9"/>
    <w:rsid w:val="00D43460"/>
    <w:rsid w:val="00D44A6B"/>
    <w:rsid w:val="00D4583D"/>
    <w:rsid w:val="00D47771"/>
    <w:rsid w:val="00D479B7"/>
    <w:rsid w:val="00D47B43"/>
    <w:rsid w:val="00D47DEC"/>
    <w:rsid w:val="00D51689"/>
    <w:rsid w:val="00D520B1"/>
    <w:rsid w:val="00D52941"/>
    <w:rsid w:val="00D55A51"/>
    <w:rsid w:val="00D57BF5"/>
    <w:rsid w:val="00D57EEC"/>
    <w:rsid w:val="00D61DE6"/>
    <w:rsid w:val="00D61E7E"/>
    <w:rsid w:val="00D6284E"/>
    <w:rsid w:val="00D62ABC"/>
    <w:rsid w:val="00D62BA2"/>
    <w:rsid w:val="00D62C4A"/>
    <w:rsid w:val="00D62C7D"/>
    <w:rsid w:val="00D62FE4"/>
    <w:rsid w:val="00D64B0A"/>
    <w:rsid w:val="00D64B55"/>
    <w:rsid w:val="00D656F1"/>
    <w:rsid w:val="00D660D6"/>
    <w:rsid w:val="00D66AA8"/>
    <w:rsid w:val="00D67903"/>
    <w:rsid w:val="00D70772"/>
    <w:rsid w:val="00D71082"/>
    <w:rsid w:val="00D72845"/>
    <w:rsid w:val="00D73D51"/>
    <w:rsid w:val="00D743DB"/>
    <w:rsid w:val="00D74F5D"/>
    <w:rsid w:val="00D7584D"/>
    <w:rsid w:val="00D775EA"/>
    <w:rsid w:val="00D776CE"/>
    <w:rsid w:val="00D77863"/>
    <w:rsid w:val="00D802D5"/>
    <w:rsid w:val="00D80B4F"/>
    <w:rsid w:val="00D8129C"/>
    <w:rsid w:val="00D812F8"/>
    <w:rsid w:val="00D81B97"/>
    <w:rsid w:val="00D825D1"/>
    <w:rsid w:val="00D826A7"/>
    <w:rsid w:val="00D83284"/>
    <w:rsid w:val="00D83D8E"/>
    <w:rsid w:val="00D84302"/>
    <w:rsid w:val="00D8456D"/>
    <w:rsid w:val="00D84B57"/>
    <w:rsid w:val="00D8556F"/>
    <w:rsid w:val="00D85C04"/>
    <w:rsid w:val="00D864E8"/>
    <w:rsid w:val="00D86C7A"/>
    <w:rsid w:val="00D87341"/>
    <w:rsid w:val="00D8752C"/>
    <w:rsid w:val="00D878CA"/>
    <w:rsid w:val="00D90934"/>
    <w:rsid w:val="00D91A3C"/>
    <w:rsid w:val="00D91C03"/>
    <w:rsid w:val="00D9381A"/>
    <w:rsid w:val="00D94234"/>
    <w:rsid w:val="00D96925"/>
    <w:rsid w:val="00DA0198"/>
    <w:rsid w:val="00DA032A"/>
    <w:rsid w:val="00DA0BE6"/>
    <w:rsid w:val="00DA0C62"/>
    <w:rsid w:val="00DA22D4"/>
    <w:rsid w:val="00DA2664"/>
    <w:rsid w:val="00DA2D97"/>
    <w:rsid w:val="00DA39AB"/>
    <w:rsid w:val="00DA3CC3"/>
    <w:rsid w:val="00DA429B"/>
    <w:rsid w:val="00DA4623"/>
    <w:rsid w:val="00DA5DF2"/>
    <w:rsid w:val="00DA7FE6"/>
    <w:rsid w:val="00DB09E6"/>
    <w:rsid w:val="00DB0D84"/>
    <w:rsid w:val="00DB1C9C"/>
    <w:rsid w:val="00DB23A1"/>
    <w:rsid w:val="00DB245F"/>
    <w:rsid w:val="00DB3CDA"/>
    <w:rsid w:val="00DB42D0"/>
    <w:rsid w:val="00DB7080"/>
    <w:rsid w:val="00DB7341"/>
    <w:rsid w:val="00DB7636"/>
    <w:rsid w:val="00DC1A20"/>
    <w:rsid w:val="00DC2519"/>
    <w:rsid w:val="00DC319F"/>
    <w:rsid w:val="00DC3BC7"/>
    <w:rsid w:val="00DD0AE1"/>
    <w:rsid w:val="00DD0FE8"/>
    <w:rsid w:val="00DD2103"/>
    <w:rsid w:val="00DD2A29"/>
    <w:rsid w:val="00DD2CBA"/>
    <w:rsid w:val="00DD414A"/>
    <w:rsid w:val="00DD417E"/>
    <w:rsid w:val="00DD5B03"/>
    <w:rsid w:val="00DD6A84"/>
    <w:rsid w:val="00DE0128"/>
    <w:rsid w:val="00DE0EB7"/>
    <w:rsid w:val="00DE1B7E"/>
    <w:rsid w:val="00DE1F95"/>
    <w:rsid w:val="00DE3640"/>
    <w:rsid w:val="00DE5589"/>
    <w:rsid w:val="00DE5653"/>
    <w:rsid w:val="00DE6D2F"/>
    <w:rsid w:val="00DF1922"/>
    <w:rsid w:val="00DF3586"/>
    <w:rsid w:val="00DF61A9"/>
    <w:rsid w:val="00DF7148"/>
    <w:rsid w:val="00DF7C73"/>
    <w:rsid w:val="00E0055D"/>
    <w:rsid w:val="00E01F18"/>
    <w:rsid w:val="00E06254"/>
    <w:rsid w:val="00E06E37"/>
    <w:rsid w:val="00E10022"/>
    <w:rsid w:val="00E1021F"/>
    <w:rsid w:val="00E104BE"/>
    <w:rsid w:val="00E10FE0"/>
    <w:rsid w:val="00E11F7D"/>
    <w:rsid w:val="00E12905"/>
    <w:rsid w:val="00E12D6D"/>
    <w:rsid w:val="00E1380D"/>
    <w:rsid w:val="00E140A6"/>
    <w:rsid w:val="00E14351"/>
    <w:rsid w:val="00E1520A"/>
    <w:rsid w:val="00E153EE"/>
    <w:rsid w:val="00E1732C"/>
    <w:rsid w:val="00E23710"/>
    <w:rsid w:val="00E2535B"/>
    <w:rsid w:val="00E255D1"/>
    <w:rsid w:val="00E25BBF"/>
    <w:rsid w:val="00E27C9D"/>
    <w:rsid w:val="00E30463"/>
    <w:rsid w:val="00E30A2F"/>
    <w:rsid w:val="00E311BC"/>
    <w:rsid w:val="00E31B6A"/>
    <w:rsid w:val="00E341DF"/>
    <w:rsid w:val="00E345D8"/>
    <w:rsid w:val="00E35D4A"/>
    <w:rsid w:val="00E36665"/>
    <w:rsid w:val="00E4001B"/>
    <w:rsid w:val="00E4013B"/>
    <w:rsid w:val="00E4093B"/>
    <w:rsid w:val="00E40CE7"/>
    <w:rsid w:val="00E41063"/>
    <w:rsid w:val="00E420C8"/>
    <w:rsid w:val="00E42249"/>
    <w:rsid w:val="00E42FEC"/>
    <w:rsid w:val="00E43471"/>
    <w:rsid w:val="00E462AE"/>
    <w:rsid w:val="00E464E2"/>
    <w:rsid w:val="00E51042"/>
    <w:rsid w:val="00E51A56"/>
    <w:rsid w:val="00E5323B"/>
    <w:rsid w:val="00E53AAE"/>
    <w:rsid w:val="00E54029"/>
    <w:rsid w:val="00E54391"/>
    <w:rsid w:val="00E54AE8"/>
    <w:rsid w:val="00E618D7"/>
    <w:rsid w:val="00E62228"/>
    <w:rsid w:val="00E62921"/>
    <w:rsid w:val="00E6391E"/>
    <w:rsid w:val="00E648A8"/>
    <w:rsid w:val="00E6517E"/>
    <w:rsid w:val="00E65DD1"/>
    <w:rsid w:val="00E66A2F"/>
    <w:rsid w:val="00E66EFA"/>
    <w:rsid w:val="00E67600"/>
    <w:rsid w:val="00E67C2C"/>
    <w:rsid w:val="00E703C5"/>
    <w:rsid w:val="00E70643"/>
    <w:rsid w:val="00E71469"/>
    <w:rsid w:val="00E72A8D"/>
    <w:rsid w:val="00E73322"/>
    <w:rsid w:val="00E74F7E"/>
    <w:rsid w:val="00E75058"/>
    <w:rsid w:val="00E75E52"/>
    <w:rsid w:val="00E765BC"/>
    <w:rsid w:val="00E76D7D"/>
    <w:rsid w:val="00E76DA2"/>
    <w:rsid w:val="00E81896"/>
    <w:rsid w:val="00E82167"/>
    <w:rsid w:val="00E84455"/>
    <w:rsid w:val="00E8475E"/>
    <w:rsid w:val="00E86F65"/>
    <w:rsid w:val="00E8723B"/>
    <w:rsid w:val="00E87427"/>
    <w:rsid w:val="00E877E1"/>
    <w:rsid w:val="00E915AA"/>
    <w:rsid w:val="00E92327"/>
    <w:rsid w:val="00E925B1"/>
    <w:rsid w:val="00E9316B"/>
    <w:rsid w:val="00E936C2"/>
    <w:rsid w:val="00E939E2"/>
    <w:rsid w:val="00E93D08"/>
    <w:rsid w:val="00E940DC"/>
    <w:rsid w:val="00E943D1"/>
    <w:rsid w:val="00E94F83"/>
    <w:rsid w:val="00E952FF"/>
    <w:rsid w:val="00E95DD6"/>
    <w:rsid w:val="00E965E9"/>
    <w:rsid w:val="00E96B22"/>
    <w:rsid w:val="00EA0218"/>
    <w:rsid w:val="00EA0A15"/>
    <w:rsid w:val="00EA0C33"/>
    <w:rsid w:val="00EA0D78"/>
    <w:rsid w:val="00EA25BD"/>
    <w:rsid w:val="00EA26FD"/>
    <w:rsid w:val="00EA2F1F"/>
    <w:rsid w:val="00EA312B"/>
    <w:rsid w:val="00EA40DB"/>
    <w:rsid w:val="00EA4916"/>
    <w:rsid w:val="00EA4941"/>
    <w:rsid w:val="00EA5F30"/>
    <w:rsid w:val="00EA63A7"/>
    <w:rsid w:val="00EA79D4"/>
    <w:rsid w:val="00EB1614"/>
    <w:rsid w:val="00EB1645"/>
    <w:rsid w:val="00EB228F"/>
    <w:rsid w:val="00EB3719"/>
    <w:rsid w:val="00EB666E"/>
    <w:rsid w:val="00EB7892"/>
    <w:rsid w:val="00EC3CC8"/>
    <w:rsid w:val="00EC4E39"/>
    <w:rsid w:val="00EC53EC"/>
    <w:rsid w:val="00EC65F7"/>
    <w:rsid w:val="00EC7993"/>
    <w:rsid w:val="00ED1063"/>
    <w:rsid w:val="00ED1302"/>
    <w:rsid w:val="00ED1AFE"/>
    <w:rsid w:val="00ED2C04"/>
    <w:rsid w:val="00ED3E96"/>
    <w:rsid w:val="00ED467B"/>
    <w:rsid w:val="00ED4805"/>
    <w:rsid w:val="00ED49A2"/>
    <w:rsid w:val="00ED4B96"/>
    <w:rsid w:val="00ED6D7E"/>
    <w:rsid w:val="00ED6F49"/>
    <w:rsid w:val="00ED7049"/>
    <w:rsid w:val="00ED7FC4"/>
    <w:rsid w:val="00EE1A49"/>
    <w:rsid w:val="00EE2FED"/>
    <w:rsid w:val="00EE332C"/>
    <w:rsid w:val="00EE3729"/>
    <w:rsid w:val="00EE3C65"/>
    <w:rsid w:val="00EE3DCC"/>
    <w:rsid w:val="00EE438D"/>
    <w:rsid w:val="00EE576F"/>
    <w:rsid w:val="00EE5957"/>
    <w:rsid w:val="00EE5CA3"/>
    <w:rsid w:val="00EF05A4"/>
    <w:rsid w:val="00EF0756"/>
    <w:rsid w:val="00EF0A04"/>
    <w:rsid w:val="00EF21FB"/>
    <w:rsid w:val="00EF2C3E"/>
    <w:rsid w:val="00EF39D1"/>
    <w:rsid w:val="00EF4391"/>
    <w:rsid w:val="00EF5899"/>
    <w:rsid w:val="00EF68F4"/>
    <w:rsid w:val="00EF69EA"/>
    <w:rsid w:val="00EF6DAF"/>
    <w:rsid w:val="00EF74C2"/>
    <w:rsid w:val="00EF7CB5"/>
    <w:rsid w:val="00F00A80"/>
    <w:rsid w:val="00F0108B"/>
    <w:rsid w:val="00F03025"/>
    <w:rsid w:val="00F03617"/>
    <w:rsid w:val="00F0418A"/>
    <w:rsid w:val="00F07221"/>
    <w:rsid w:val="00F072B0"/>
    <w:rsid w:val="00F07DA2"/>
    <w:rsid w:val="00F10BB5"/>
    <w:rsid w:val="00F1130E"/>
    <w:rsid w:val="00F11B94"/>
    <w:rsid w:val="00F128F9"/>
    <w:rsid w:val="00F13B42"/>
    <w:rsid w:val="00F15185"/>
    <w:rsid w:val="00F1531C"/>
    <w:rsid w:val="00F1643D"/>
    <w:rsid w:val="00F1648E"/>
    <w:rsid w:val="00F164AD"/>
    <w:rsid w:val="00F176A1"/>
    <w:rsid w:val="00F177FA"/>
    <w:rsid w:val="00F205F0"/>
    <w:rsid w:val="00F20C7F"/>
    <w:rsid w:val="00F2177A"/>
    <w:rsid w:val="00F21D6F"/>
    <w:rsid w:val="00F23183"/>
    <w:rsid w:val="00F2340C"/>
    <w:rsid w:val="00F2379F"/>
    <w:rsid w:val="00F24CE6"/>
    <w:rsid w:val="00F25B08"/>
    <w:rsid w:val="00F27606"/>
    <w:rsid w:val="00F30B9A"/>
    <w:rsid w:val="00F324EC"/>
    <w:rsid w:val="00F327C3"/>
    <w:rsid w:val="00F34621"/>
    <w:rsid w:val="00F34754"/>
    <w:rsid w:val="00F34D06"/>
    <w:rsid w:val="00F359C3"/>
    <w:rsid w:val="00F35D91"/>
    <w:rsid w:val="00F35F0A"/>
    <w:rsid w:val="00F37420"/>
    <w:rsid w:val="00F37E75"/>
    <w:rsid w:val="00F40F7F"/>
    <w:rsid w:val="00F41BDB"/>
    <w:rsid w:val="00F42369"/>
    <w:rsid w:val="00F42495"/>
    <w:rsid w:val="00F42CD6"/>
    <w:rsid w:val="00F44312"/>
    <w:rsid w:val="00F445FA"/>
    <w:rsid w:val="00F46ACE"/>
    <w:rsid w:val="00F51023"/>
    <w:rsid w:val="00F53A69"/>
    <w:rsid w:val="00F551CB"/>
    <w:rsid w:val="00F568C6"/>
    <w:rsid w:val="00F56EE8"/>
    <w:rsid w:val="00F57D1E"/>
    <w:rsid w:val="00F61942"/>
    <w:rsid w:val="00F62E90"/>
    <w:rsid w:val="00F64214"/>
    <w:rsid w:val="00F64300"/>
    <w:rsid w:val="00F65B4E"/>
    <w:rsid w:val="00F65BC9"/>
    <w:rsid w:val="00F66677"/>
    <w:rsid w:val="00F67638"/>
    <w:rsid w:val="00F67EAD"/>
    <w:rsid w:val="00F70415"/>
    <w:rsid w:val="00F713A6"/>
    <w:rsid w:val="00F7147A"/>
    <w:rsid w:val="00F71F27"/>
    <w:rsid w:val="00F723D4"/>
    <w:rsid w:val="00F72A01"/>
    <w:rsid w:val="00F73585"/>
    <w:rsid w:val="00F743B8"/>
    <w:rsid w:val="00F74EC9"/>
    <w:rsid w:val="00F75150"/>
    <w:rsid w:val="00F758BD"/>
    <w:rsid w:val="00F765DF"/>
    <w:rsid w:val="00F80C4C"/>
    <w:rsid w:val="00F80F83"/>
    <w:rsid w:val="00F8308B"/>
    <w:rsid w:val="00F83F75"/>
    <w:rsid w:val="00F845BA"/>
    <w:rsid w:val="00F8528E"/>
    <w:rsid w:val="00F86C2E"/>
    <w:rsid w:val="00F90FC5"/>
    <w:rsid w:val="00F92484"/>
    <w:rsid w:val="00F92664"/>
    <w:rsid w:val="00F926B8"/>
    <w:rsid w:val="00F9418B"/>
    <w:rsid w:val="00F945E9"/>
    <w:rsid w:val="00F947E6"/>
    <w:rsid w:val="00F956AA"/>
    <w:rsid w:val="00F957D6"/>
    <w:rsid w:val="00F96A67"/>
    <w:rsid w:val="00F97F79"/>
    <w:rsid w:val="00FA0946"/>
    <w:rsid w:val="00FA1355"/>
    <w:rsid w:val="00FA1B4F"/>
    <w:rsid w:val="00FA3D21"/>
    <w:rsid w:val="00FA419E"/>
    <w:rsid w:val="00FA4B88"/>
    <w:rsid w:val="00FA69E0"/>
    <w:rsid w:val="00FA6D7D"/>
    <w:rsid w:val="00FA7E36"/>
    <w:rsid w:val="00FB01F4"/>
    <w:rsid w:val="00FB0D59"/>
    <w:rsid w:val="00FB1E52"/>
    <w:rsid w:val="00FB1F78"/>
    <w:rsid w:val="00FB2B65"/>
    <w:rsid w:val="00FB6195"/>
    <w:rsid w:val="00FB68E6"/>
    <w:rsid w:val="00FB7148"/>
    <w:rsid w:val="00FC2903"/>
    <w:rsid w:val="00FC3537"/>
    <w:rsid w:val="00FC53D7"/>
    <w:rsid w:val="00FC600B"/>
    <w:rsid w:val="00FC7CFA"/>
    <w:rsid w:val="00FD3FAD"/>
    <w:rsid w:val="00FD46F1"/>
    <w:rsid w:val="00FD5233"/>
    <w:rsid w:val="00FE01EB"/>
    <w:rsid w:val="00FE039C"/>
    <w:rsid w:val="00FE10FC"/>
    <w:rsid w:val="00FE1706"/>
    <w:rsid w:val="00FE23ED"/>
    <w:rsid w:val="00FE3B50"/>
    <w:rsid w:val="00FE55CB"/>
    <w:rsid w:val="00FE663F"/>
    <w:rsid w:val="00FE739B"/>
    <w:rsid w:val="00FF16CA"/>
    <w:rsid w:val="00FF48F0"/>
    <w:rsid w:val="00FF4E50"/>
    <w:rsid w:val="00FF5C96"/>
    <w:rsid w:val="00FF6A47"/>
    <w:rsid w:val="00FF6E96"/>
    <w:rsid w:val="00FF7677"/>
    <w:rsid w:val="183A8423"/>
    <w:rsid w:val="3F0C71A3"/>
    <w:rsid w:val="4A7B6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19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4"/>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2"/>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basedOn w:val="Normal"/>
    <w:link w:val="ListParagraphChar"/>
    <w:uiPriority w:val="34"/>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3"/>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5"/>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6"/>
      </w:numPr>
    </w:pPr>
  </w:style>
  <w:style w:type="character" w:customStyle="1" w:styleId="ListParagraphChar">
    <w:name w:val="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7"/>
      </w:numPr>
    </w:pPr>
  </w:style>
  <w:style w:type="paragraph" w:customStyle="1" w:styleId="TableBullet1MS">
    <w:name w:val="Table Bullet 1 MS"/>
    <w:basedOn w:val="TableText"/>
    <w:rsid w:val="00BB4A4F"/>
    <w:pPr>
      <w:numPr>
        <w:numId w:val="7"/>
      </w:numPr>
      <w:spacing w:before="0" w:after="0"/>
    </w:pPr>
  </w:style>
  <w:style w:type="paragraph" w:customStyle="1" w:styleId="TableBullet2MS">
    <w:name w:val="Table Bullet 2 MS"/>
    <w:basedOn w:val="TableText"/>
    <w:rsid w:val="00BB4A4F"/>
    <w:pPr>
      <w:numPr>
        <w:ilvl w:val="1"/>
        <w:numId w:val="7"/>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8"/>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TableBullet2">
    <w:name w:val="Table Bullet 2"/>
    <w:basedOn w:val="TableBullet1"/>
    <w:uiPriority w:val="4"/>
    <w:qFormat/>
    <w:rsid w:val="00961705"/>
    <w:pPr>
      <w:numPr>
        <w:numId w:val="19"/>
      </w:numPr>
      <w:spacing w:before="0" w:after="0"/>
      <w:ind w:left="720"/>
    </w:pPr>
    <w:rPr>
      <w:rFonts w:eastAsiaTheme="minorEastAsia"/>
      <w:noProof/>
      <w:lang w:eastAsia="en-AU"/>
    </w:rPr>
  </w:style>
  <w:style w:type="table" w:customStyle="1" w:styleId="TableGrid11">
    <w:name w:val="Table Grid11"/>
    <w:basedOn w:val="TableNormal"/>
    <w:uiPriority w:val="39"/>
    <w:rsid w:val="00C76C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2047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7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16005366">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770613336">
                                                      <w:marLeft w:val="0"/>
                                                      <w:marRight w:val="0"/>
                                                      <w:marTop w:val="0"/>
                                                      <w:marBottom w:val="0"/>
                                                      <w:divBdr>
                                                        <w:top w:val="none" w:sz="0" w:space="0" w:color="auto"/>
                                                        <w:left w:val="none" w:sz="0" w:space="0" w:color="auto"/>
                                                        <w:bottom w:val="none" w:sz="0" w:space="0" w:color="auto"/>
                                                        <w:right w:val="none" w:sz="0" w:space="0" w:color="auto"/>
                                                      </w:divBdr>
                                                    </w:div>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87099">
      <w:bodyDiv w:val="1"/>
      <w:marLeft w:val="0"/>
      <w:marRight w:val="0"/>
      <w:marTop w:val="0"/>
      <w:marBottom w:val="0"/>
      <w:divBdr>
        <w:top w:val="none" w:sz="0" w:space="0" w:color="auto"/>
        <w:left w:val="none" w:sz="0" w:space="0" w:color="auto"/>
        <w:bottom w:val="none" w:sz="0" w:space="0" w:color="auto"/>
        <w:right w:val="none" w:sz="0" w:space="0" w:color="auto"/>
      </w:divBdr>
    </w:div>
    <w:div w:id="161552964">
      <w:bodyDiv w:val="1"/>
      <w:marLeft w:val="0"/>
      <w:marRight w:val="0"/>
      <w:marTop w:val="0"/>
      <w:marBottom w:val="0"/>
      <w:divBdr>
        <w:top w:val="none" w:sz="0" w:space="0" w:color="auto"/>
        <w:left w:val="none" w:sz="0" w:space="0" w:color="auto"/>
        <w:bottom w:val="none" w:sz="0" w:space="0" w:color="auto"/>
        <w:right w:val="none" w:sz="0" w:space="0" w:color="auto"/>
      </w:divBdr>
      <w:divsChild>
        <w:div w:id="13267526">
          <w:marLeft w:val="547"/>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6453161">
      <w:bodyDiv w:val="1"/>
      <w:marLeft w:val="0"/>
      <w:marRight w:val="0"/>
      <w:marTop w:val="0"/>
      <w:marBottom w:val="0"/>
      <w:divBdr>
        <w:top w:val="none" w:sz="0" w:space="0" w:color="auto"/>
        <w:left w:val="none" w:sz="0" w:space="0" w:color="auto"/>
        <w:bottom w:val="none" w:sz="0" w:space="0" w:color="auto"/>
        <w:right w:val="none" w:sz="0" w:space="0" w:color="auto"/>
      </w:divBdr>
      <w:divsChild>
        <w:div w:id="531696097">
          <w:marLeft w:val="0"/>
          <w:marRight w:val="0"/>
          <w:marTop w:val="0"/>
          <w:marBottom w:val="0"/>
          <w:divBdr>
            <w:top w:val="none" w:sz="0" w:space="0" w:color="auto"/>
            <w:left w:val="none" w:sz="0" w:space="0" w:color="auto"/>
            <w:bottom w:val="none" w:sz="0" w:space="0" w:color="auto"/>
            <w:right w:val="none" w:sz="0" w:space="0" w:color="auto"/>
          </w:divBdr>
          <w:divsChild>
            <w:div w:id="841165444">
              <w:marLeft w:val="0"/>
              <w:marRight w:val="0"/>
              <w:marTop w:val="0"/>
              <w:marBottom w:val="0"/>
              <w:divBdr>
                <w:top w:val="none" w:sz="0" w:space="0" w:color="auto"/>
                <w:left w:val="none" w:sz="0" w:space="0" w:color="auto"/>
                <w:bottom w:val="none" w:sz="0" w:space="0" w:color="auto"/>
                <w:right w:val="none" w:sz="0" w:space="0" w:color="auto"/>
              </w:divBdr>
            </w:div>
          </w:divsChild>
        </w:div>
        <w:div w:id="1034620596">
          <w:marLeft w:val="0"/>
          <w:marRight w:val="0"/>
          <w:marTop w:val="0"/>
          <w:marBottom w:val="0"/>
          <w:divBdr>
            <w:top w:val="none" w:sz="0" w:space="0" w:color="auto"/>
            <w:left w:val="none" w:sz="0" w:space="0" w:color="auto"/>
            <w:bottom w:val="none" w:sz="0" w:space="0" w:color="auto"/>
            <w:right w:val="none" w:sz="0" w:space="0" w:color="auto"/>
          </w:divBdr>
          <w:divsChild>
            <w:div w:id="336737242">
              <w:marLeft w:val="0"/>
              <w:marRight w:val="0"/>
              <w:marTop w:val="0"/>
              <w:marBottom w:val="0"/>
              <w:divBdr>
                <w:top w:val="none" w:sz="0" w:space="0" w:color="auto"/>
                <w:left w:val="none" w:sz="0" w:space="0" w:color="auto"/>
                <w:bottom w:val="none" w:sz="0" w:space="0" w:color="auto"/>
                <w:right w:val="none" w:sz="0" w:space="0" w:color="auto"/>
              </w:divBdr>
            </w:div>
          </w:divsChild>
        </w:div>
        <w:div w:id="560479921">
          <w:marLeft w:val="0"/>
          <w:marRight w:val="0"/>
          <w:marTop w:val="0"/>
          <w:marBottom w:val="0"/>
          <w:divBdr>
            <w:top w:val="none" w:sz="0" w:space="0" w:color="auto"/>
            <w:left w:val="none" w:sz="0" w:space="0" w:color="auto"/>
            <w:bottom w:val="none" w:sz="0" w:space="0" w:color="auto"/>
            <w:right w:val="none" w:sz="0" w:space="0" w:color="auto"/>
          </w:divBdr>
          <w:divsChild>
            <w:div w:id="772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605">
      <w:bodyDiv w:val="1"/>
      <w:marLeft w:val="0"/>
      <w:marRight w:val="0"/>
      <w:marTop w:val="0"/>
      <w:marBottom w:val="0"/>
      <w:divBdr>
        <w:top w:val="none" w:sz="0" w:space="0" w:color="auto"/>
        <w:left w:val="none" w:sz="0" w:space="0" w:color="auto"/>
        <w:bottom w:val="none" w:sz="0" w:space="0" w:color="auto"/>
        <w:right w:val="none" w:sz="0" w:space="0" w:color="auto"/>
      </w:divBdr>
      <w:divsChild>
        <w:div w:id="826091111">
          <w:marLeft w:val="274"/>
          <w:marRight w:val="0"/>
          <w:marTop w:val="0"/>
          <w:marBottom w:val="0"/>
          <w:divBdr>
            <w:top w:val="none" w:sz="0" w:space="0" w:color="auto"/>
            <w:left w:val="none" w:sz="0" w:space="0" w:color="auto"/>
            <w:bottom w:val="none" w:sz="0" w:space="0" w:color="auto"/>
            <w:right w:val="none" w:sz="0" w:space="0" w:color="auto"/>
          </w:divBdr>
        </w:div>
        <w:div w:id="703672532">
          <w:marLeft w:val="274"/>
          <w:marRight w:val="0"/>
          <w:marTop w:val="0"/>
          <w:marBottom w:val="0"/>
          <w:divBdr>
            <w:top w:val="none" w:sz="0" w:space="0" w:color="auto"/>
            <w:left w:val="none" w:sz="0" w:space="0" w:color="auto"/>
            <w:bottom w:val="none" w:sz="0" w:space="0" w:color="auto"/>
            <w:right w:val="none" w:sz="0" w:space="0" w:color="auto"/>
          </w:divBdr>
        </w:div>
        <w:div w:id="1940093397">
          <w:marLeft w:val="274"/>
          <w:marRight w:val="0"/>
          <w:marTop w:val="0"/>
          <w:marBottom w:val="0"/>
          <w:divBdr>
            <w:top w:val="none" w:sz="0" w:space="0" w:color="auto"/>
            <w:left w:val="none" w:sz="0" w:space="0" w:color="auto"/>
            <w:bottom w:val="none" w:sz="0" w:space="0" w:color="auto"/>
            <w:right w:val="none" w:sz="0" w:space="0" w:color="auto"/>
          </w:divBdr>
        </w:div>
      </w:divsChild>
    </w:div>
    <w:div w:id="298533943">
      <w:bodyDiv w:val="1"/>
      <w:marLeft w:val="0"/>
      <w:marRight w:val="0"/>
      <w:marTop w:val="0"/>
      <w:marBottom w:val="0"/>
      <w:divBdr>
        <w:top w:val="none" w:sz="0" w:space="0" w:color="auto"/>
        <w:left w:val="none" w:sz="0" w:space="0" w:color="auto"/>
        <w:bottom w:val="none" w:sz="0" w:space="0" w:color="auto"/>
        <w:right w:val="none" w:sz="0" w:space="0" w:color="auto"/>
      </w:divBdr>
    </w:div>
    <w:div w:id="310135533">
      <w:bodyDiv w:val="1"/>
      <w:marLeft w:val="0"/>
      <w:marRight w:val="0"/>
      <w:marTop w:val="0"/>
      <w:marBottom w:val="0"/>
      <w:divBdr>
        <w:top w:val="none" w:sz="0" w:space="0" w:color="auto"/>
        <w:left w:val="none" w:sz="0" w:space="0" w:color="auto"/>
        <w:bottom w:val="none" w:sz="0" w:space="0" w:color="auto"/>
        <w:right w:val="none" w:sz="0" w:space="0" w:color="auto"/>
      </w:divBdr>
    </w:div>
    <w:div w:id="31696310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1780955">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27257632">
      <w:bodyDiv w:val="1"/>
      <w:marLeft w:val="0"/>
      <w:marRight w:val="0"/>
      <w:marTop w:val="0"/>
      <w:marBottom w:val="0"/>
      <w:divBdr>
        <w:top w:val="none" w:sz="0" w:space="0" w:color="auto"/>
        <w:left w:val="none" w:sz="0" w:space="0" w:color="auto"/>
        <w:bottom w:val="none" w:sz="0" w:space="0" w:color="auto"/>
        <w:right w:val="none" w:sz="0" w:space="0" w:color="auto"/>
      </w:divBdr>
    </w:div>
    <w:div w:id="529997914">
      <w:bodyDiv w:val="1"/>
      <w:marLeft w:val="0"/>
      <w:marRight w:val="0"/>
      <w:marTop w:val="0"/>
      <w:marBottom w:val="0"/>
      <w:divBdr>
        <w:top w:val="none" w:sz="0" w:space="0" w:color="auto"/>
        <w:left w:val="none" w:sz="0" w:space="0" w:color="auto"/>
        <w:bottom w:val="none" w:sz="0" w:space="0" w:color="auto"/>
        <w:right w:val="none" w:sz="0" w:space="0" w:color="auto"/>
      </w:divBdr>
    </w:div>
    <w:div w:id="541408844">
      <w:bodyDiv w:val="1"/>
      <w:marLeft w:val="0"/>
      <w:marRight w:val="0"/>
      <w:marTop w:val="0"/>
      <w:marBottom w:val="0"/>
      <w:divBdr>
        <w:top w:val="none" w:sz="0" w:space="0" w:color="auto"/>
        <w:left w:val="none" w:sz="0" w:space="0" w:color="auto"/>
        <w:bottom w:val="none" w:sz="0" w:space="0" w:color="auto"/>
        <w:right w:val="none" w:sz="0" w:space="0" w:color="auto"/>
      </w:divBdr>
    </w:div>
    <w:div w:id="555942123">
      <w:bodyDiv w:val="1"/>
      <w:marLeft w:val="0"/>
      <w:marRight w:val="0"/>
      <w:marTop w:val="0"/>
      <w:marBottom w:val="0"/>
      <w:divBdr>
        <w:top w:val="none" w:sz="0" w:space="0" w:color="auto"/>
        <w:left w:val="none" w:sz="0" w:space="0" w:color="auto"/>
        <w:bottom w:val="none" w:sz="0" w:space="0" w:color="auto"/>
        <w:right w:val="none" w:sz="0" w:space="0" w:color="auto"/>
      </w:divBdr>
    </w:div>
    <w:div w:id="581261934">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43242547">
      <w:bodyDiv w:val="1"/>
      <w:marLeft w:val="0"/>
      <w:marRight w:val="0"/>
      <w:marTop w:val="0"/>
      <w:marBottom w:val="0"/>
      <w:divBdr>
        <w:top w:val="none" w:sz="0" w:space="0" w:color="auto"/>
        <w:left w:val="none" w:sz="0" w:space="0" w:color="auto"/>
        <w:bottom w:val="none" w:sz="0" w:space="0" w:color="auto"/>
        <w:right w:val="none" w:sz="0" w:space="0" w:color="auto"/>
      </w:divBdr>
      <w:divsChild>
        <w:div w:id="1184585943">
          <w:marLeft w:val="274"/>
          <w:marRight w:val="0"/>
          <w:marTop w:val="0"/>
          <w:marBottom w:val="0"/>
          <w:divBdr>
            <w:top w:val="none" w:sz="0" w:space="0" w:color="auto"/>
            <w:left w:val="none" w:sz="0" w:space="0" w:color="auto"/>
            <w:bottom w:val="none" w:sz="0" w:space="0" w:color="auto"/>
            <w:right w:val="none" w:sz="0" w:space="0" w:color="auto"/>
          </w:divBdr>
        </w:div>
        <w:div w:id="468940021">
          <w:marLeft w:val="734"/>
          <w:marRight w:val="0"/>
          <w:marTop w:val="0"/>
          <w:marBottom w:val="0"/>
          <w:divBdr>
            <w:top w:val="none" w:sz="0" w:space="0" w:color="auto"/>
            <w:left w:val="none" w:sz="0" w:space="0" w:color="auto"/>
            <w:bottom w:val="none" w:sz="0" w:space="0" w:color="auto"/>
            <w:right w:val="none" w:sz="0" w:space="0" w:color="auto"/>
          </w:divBdr>
        </w:div>
        <w:div w:id="1301572890">
          <w:marLeft w:val="734"/>
          <w:marRight w:val="0"/>
          <w:marTop w:val="0"/>
          <w:marBottom w:val="0"/>
          <w:divBdr>
            <w:top w:val="none" w:sz="0" w:space="0" w:color="auto"/>
            <w:left w:val="none" w:sz="0" w:space="0" w:color="auto"/>
            <w:bottom w:val="none" w:sz="0" w:space="0" w:color="auto"/>
            <w:right w:val="none" w:sz="0" w:space="0" w:color="auto"/>
          </w:divBdr>
        </w:div>
      </w:divsChild>
    </w:div>
    <w:div w:id="667708603">
      <w:bodyDiv w:val="1"/>
      <w:marLeft w:val="0"/>
      <w:marRight w:val="0"/>
      <w:marTop w:val="0"/>
      <w:marBottom w:val="0"/>
      <w:divBdr>
        <w:top w:val="none" w:sz="0" w:space="0" w:color="auto"/>
        <w:left w:val="none" w:sz="0" w:space="0" w:color="auto"/>
        <w:bottom w:val="none" w:sz="0" w:space="0" w:color="auto"/>
        <w:right w:val="none" w:sz="0" w:space="0" w:color="auto"/>
      </w:divBdr>
    </w:div>
    <w:div w:id="835846230">
      <w:bodyDiv w:val="1"/>
      <w:marLeft w:val="0"/>
      <w:marRight w:val="0"/>
      <w:marTop w:val="0"/>
      <w:marBottom w:val="0"/>
      <w:divBdr>
        <w:top w:val="none" w:sz="0" w:space="0" w:color="auto"/>
        <w:left w:val="none" w:sz="0" w:space="0" w:color="auto"/>
        <w:bottom w:val="none" w:sz="0" w:space="0" w:color="auto"/>
        <w:right w:val="none" w:sz="0" w:space="0" w:color="auto"/>
      </w:divBdr>
    </w:div>
    <w:div w:id="909537406">
      <w:bodyDiv w:val="1"/>
      <w:marLeft w:val="0"/>
      <w:marRight w:val="0"/>
      <w:marTop w:val="0"/>
      <w:marBottom w:val="0"/>
      <w:divBdr>
        <w:top w:val="none" w:sz="0" w:space="0" w:color="auto"/>
        <w:left w:val="none" w:sz="0" w:space="0" w:color="auto"/>
        <w:bottom w:val="none" w:sz="0" w:space="0" w:color="auto"/>
        <w:right w:val="none" w:sz="0" w:space="0" w:color="auto"/>
      </w:divBdr>
    </w:div>
    <w:div w:id="932083884">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86415510">
      <w:bodyDiv w:val="1"/>
      <w:marLeft w:val="0"/>
      <w:marRight w:val="0"/>
      <w:marTop w:val="0"/>
      <w:marBottom w:val="0"/>
      <w:divBdr>
        <w:top w:val="none" w:sz="0" w:space="0" w:color="auto"/>
        <w:left w:val="none" w:sz="0" w:space="0" w:color="auto"/>
        <w:bottom w:val="none" w:sz="0" w:space="0" w:color="auto"/>
        <w:right w:val="none" w:sz="0" w:space="0" w:color="auto"/>
      </w:divBdr>
    </w:div>
    <w:div w:id="1119687836">
      <w:bodyDiv w:val="1"/>
      <w:marLeft w:val="0"/>
      <w:marRight w:val="0"/>
      <w:marTop w:val="0"/>
      <w:marBottom w:val="0"/>
      <w:divBdr>
        <w:top w:val="none" w:sz="0" w:space="0" w:color="auto"/>
        <w:left w:val="none" w:sz="0" w:space="0" w:color="auto"/>
        <w:bottom w:val="none" w:sz="0" w:space="0" w:color="auto"/>
        <w:right w:val="none" w:sz="0" w:space="0" w:color="auto"/>
      </w:divBdr>
    </w:div>
    <w:div w:id="1144200415">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81207">
      <w:bodyDiv w:val="1"/>
      <w:marLeft w:val="0"/>
      <w:marRight w:val="0"/>
      <w:marTop w:val="0"/>
      <w:marBottom w:val="0"/>
      <w:divBdr>
        <w:top w:val="none" w:sz="0" w:space="0" w:color="auto"/>
        <w:left w:val="none" w:sz="0" w:space="0" w:color="auto"/>
        <w:bottom w:val="none" w:sz="0" w:space="0" w:color="auto"/>
        <w:right w:val="none" w:sz="0" w:space="0" w:color="auto"/>
      </w:divBdr>
      <w:divsChild>
        <w:div w:id="302122306">
          <w:marLeft w:val="547"/>
          <w:marRight w:val="0"/>
          <w:marTop w:val="0"/>
          <w:marBottom w:val="0"/>
          <w:divBdr>
            <w:top w:val="none" w:sz="0" w:space="0" w:color="auto"/>
            <w:left w:val="none" w:sz="0" w:space="0" w:color="auto"/>
            <w:bottom w:val="none" w:sz="0" w:space="0" w:color="auto"/>
            <w:right w:val="none" w:sz="0" w:space="0" w:color="auto"/>
          </w:divBdr>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1025714404">
                                                      <w:marLeft w:val="0"/>
                                                      <w:marRight w:val="0"/>
                                                      <w:marTop w:val="0"/>
                                                      <w:marBottom w:val="0"/>
                                                      <w:divBdr>
                                                        <w:top w:val="none" w:sz="0" w:space="0" w:color="auto"/>
                                                        <w:left w:val="none" w:sz="0" w:space="0" w:color="auto"/>
                                                        <w:bottom w:val="none" w:sz="0" w:space="0" w:color="auto"/>
                                                        <w:right w:val="none" w:sz="0" w:space="0" w:color="auto"/>
                                                      </w:divBdr>
                                                    </w:div>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20586130">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27072167">
      <w:bodyDiv w:val="1"/>
      <w:marLeft w:val="0"/>
      <w:marRight w:val="0"/>
      <w:marTop w:val="0"/>
      <w:marBottom w:val="0"/>
      <w:divBdr>
        <w:top w:val="none" w:sz="0" w:space="0" w:color="auto"/>
        <w:left w:val="none" w:sz="0" w:space="0" w:color="auto"/>
        <w:bottom w:val="none" w:sz="0" w:space="0" w:color="auto"/>
        <w:right w:val="none" w:sz="0" w:space="0" w:color="auto"/>
      </w:divBdr>
      <w:divsChild>
        <w:div w:id="1505049544">
          <w:marLeft w:val="274"/>
          <w:marRight w:val="0"/>
          <w:marTop w:val="0"/>
          <w:marBottom w:val="0"/>
          <w:divBdr>
            <w:top w:val="none" w:sz="0" w:space="0" w:color="auto"/>
            <w:left w:val="none" w:sz="0" w:space="0" w:color="auto"/>
            <w:bottom w:val="none" w:sz="0" w:space="0" w:color="auto"/>
            <w:right w:val="none" w:sz="0" w:space="0" w:color="auto"/>
          </w:divBdr>
        </w:div>
        <w:div w:id="1661888587">
          <w:marLeft w:val="274"/>
          <w:marRight w:val="0"/>
          <w:marTop w:val="0"/>
          <w:marBottom w:val="0"/>
          <w:divBdr>
            <w:top w:val="none" w:sz="0" w:space="0" w:color="auto"/>
            <w:left w:val="none" w:sz="0" w:space="0" w:color="auto"/>
            <w:bottom w:val="none" w:sz="0" w:space="0" w:color="auto"/>
            <w:right w:val="none" w:sz="0" w:space="0" w:color="auto"/>
          </w:divBdr>
        </w:div>
        <w:div w:id="172384165">
          <w:marLeft w:val="274"/>
          <w:marRight w:val="0"/>
          <w:marTop w:val="0"/>
          <w:marBottom w:val="0"/>
          <w:divBdr>
            <w:top w:val="none" w:sz="0" w:space="0" w:color="auto"/>
            <w:left w:val="none" w:sz="0" w:space="0" w:color="auto"/>
            <w:bottom w:val="none" w:sz="0" w:space="0" w:color="auto"/>
            <w:right w:val="none" w:sz="0" w:space="0" w:color="auto"/>
          </w:divBdr>
        </w:div>
      </w:divsChild>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4487503">
      <w:bodyDiv w:val="1"/>
      <w:marLeft w:val="0"/>
      <w:marRight w:val="0"/>
      <w:marTop w:val="0"/>
      <w:marBottom w:val="0"/>
      <w:divBdr>
        <w:top w:val="none" w:sz="0" w:space="0" w:color="auto"/>
        <w:left w:val="none" w:sz="0" w:space="0" w:color="auto"/>
        <w:bottom w:val="none" w:sz="0" w:space="0" w:color="auto"/>
        <w:right w:val="none" w:sz="0" w:space="0" w:color="auto"/>
      </w:divBdr>
    </w:div>
    <w:div w:id="1922133255">
      <w:bodyDiv w:val="1"/>
      <w:marLeft w:val="0"/>
      <w:marRight w:val="0"/>
      <w:marTop w:val="0"/>
      <w:marBottom w:val="0"/>
      <w:divBdr>
        <w:top w:val="none" w:sz="0" w:space="0" w:color="auto"/>
        <w:left w:val="none" w:sz="0" w:space="0" w:color="auto"/>
        <w:bottom w:val="none" w:sz="0" w:space="0" w:color="auto"/>
        <w:right w:val="none" w:sz="0" w:space="0" w:color="auto"/>
      </w:divBdr>
    </w:div>
    <w:div w:id="1924989172">
      <w:bodyDiv w:val="1"/>
      <w:marLeft w:val="0"/>
      <w:marRight w:val="0"/>
      <w:marTop w:val="0"/>
      <w:marBottom w:val="0"/>
      <w:divBdr>
        <w:top w:val="none" w:sz="0" w:space="0" w:color="auto"/>
        <w:left w:val="none" w:sz="0" w:space="0" w:color="auto"/>
        <w:bottom w:val="none" w:sz="0" w:space="0" w:color="auto"/>
        <w:right w:val="none" w:sz="0" w:space="0" w:color="auto"/>
      </w:divBdr>
    </w:div>
    <w:div w:id="2110194285">
      <w:bodyDiv w:val="1"/>
      <w:marLeft w:val="0"/>
      <w:marRight w:val="0"/>
      <w:marTop w:val="0"/>
      <w:marBottom w:val="0"/>
      <w:divBdr>
        <w:top w:val="none" w:sz="0" w:space="0" w:color="auto"/>
        <w:left w:val="none" w:sz="0" w:space="0" w:color="auto"/>
        <w:bottom w:val="none" w:sz="0" w:space="0" w:color="auto"/>
        <w:right w:val="none" w:sz="0" w:space="0" w:color="auto"/>
      </w:divBdr>
      <w:divsChild>
        <w:div w:id="1221012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Assessment</a:t>
          </a:r>
        </a:p>
        <a:p>
          <a:pPr algn="l"/>
          <a:r>
            <a:rPr lang="en-US" sz="900" dirty="0">
              <a:latin typeface="Segoe UI" panose="020B0502040204020203" pitchFamily="34" charset="0"/>
              <a:cs typeface="Segoe UI" panose="020B0502040204020203" pitchFamily="34" charset="0"/>
            </a:rPr>
            <a:t>1 week</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Approach</a:t>
          </a:r>
        </a:p>
        <a:p>
          <a:pPr algn="l"/>
          <a:r>
            <a:rPr lang="en-US" sz="900" dirty="0">
              <a:latin typeface="Segoe UI" panose="020B0502040204020203" pitchFamily="34" charset="0"/>
              <a:cs typeface="Segoe UI" panose="020B0502040204020203" pitchFamily="34" charset="0"/>
            </a:rPr>
            <a:t>2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Implementation</a:t>
          </a:r>
        </a:p>
        <a:p>
          <a:pPr algn="l"/>
          <a:r>
            <a:rPr lang="en-US" sz="900" dirty="0">
              <a:latin typeface="Segoe UI" panose="020B0502040204020203" pitchFamily="34" charset="0"/>
              <a:cs typeface="Segoe UI" panose="020B0502040204020203" pitchFamily="34" charset="0"/>
            </a:rPr>
            <a:t>4 weeks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Transition</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1" y="79632"/>
          <a:ext cx="1676697" cy="67067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Assessment</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week</a:t>
          </a:r>
        </a:p>
      </dsp:txBody>
      <dsp:txXfrm>
        <a:off x="1671" y="79632"/>
        <a:ext cx="1509027" cy="670679"/>
      </dsp:txXfrm>
    </dsp:sp>
    <dsp:sp modelId="{022198C4-94E6-41BC-965A-01324E1D21D6}">
      <dsp:nvSpPr>
        <dsp:cNvPr id="0" name=""/>
        <dsp:cNvSpPr/>
      </dsp:nvSpPr>
      <dsp:spPr>
        <a:xfrm>
          <a:off x="1343029"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Approach</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2 weeks</a:t>
          </a:r>
        </a:p>
      </dsp:txBody>
      <dsp:txXfrm>
        <a:off x="1678369" y="79632"/>
        <a:ext cx="1006018" cy="670679"/>
      </dsp:txXfrm>
    </dsp:sp>
    <dsp:sp modelId="{1B6D4189-1DFC-45EE-8E69-EC935AD595A1}">
      <dsp:nvSpPr>
        <dsp:cNvPr id="0" name=""/>
        <dsp:cNvSpPr/>
      </dsp:nvSpPr>
      <dsp:spPr>
        <a:xfrm>
          <a:off x="2684387"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Implementation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weeks</a:t>
          </a:r>
        </a:p>
      </dsp:txBody>
      <dsp:txXfrm>
        <a:off x="3019727" y="79632"/>
        <a:ext cx="1006018" cy="670679"/>
      </dsp:txXfrm>
    </dsp:sp>
    <dsp:sp modelId="{1A9EE76E-4DB8-4512-A221-179E0BA07BEF}">
      <dsp:nvSpPr>
        <dsp:cNvPr id="0" name=""/>
        <dsp:cNvSpPr/>
      </dsp:nvSpPr>
      <dsp:spPr>
        <a:xfrm>
          <a:off x="4025745" y="79632"/>
          <a:ext cx="1676697" cy="670679"/>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Transition</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sp:txBody>
      <dsp:txXfrm>
        <a:off x="4361085" y="79632"/>
        <a:ext cx="1006018" cy="67067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5AB42-F863-45F3-926D-750EF5A31E73}">
  <ds:schemaRefs>
    <ds:schemaRef ds:uri="http://schemas.openxmlformats.org/officeDocument/2006/bibliography"/>
  </ds:schemaRefs>
</ds:datastoreItem>
</file>

<file path=customXml/itemProps2.xml><?xml version="1.0" encoding="utf-8"?>
<ds:datastoreItem xmlns:ds="http://schemas.openxmlformats.org/officeDocument/2006/customXml" ds:itemID="{9F3BA153-8111-4D73-866C-8B205DFAEEF1}"/>
</file>

<file path=customXml/itemProps3.xml><?xml version="1.0" encoding="utf-8"?>
<ds:datastoreItem xmlns:ds="http://schemas.openxmlformats.org/officeDocument/2006/customXml" ds:itemID="{572FACCC-38D6-4601-A94E-09BC1199C966}"/>
</file>

<file path=customXml/itemProps4.xml><?xml version="1.0" encoding="utf-8"?>
<ds:datastoreItem xmlns:ds="http://schemas.openxmlformats.org/officeDocument/2006/customXml" ds:itemID="{06374A73-7680-46B0-BC09-06845B137964}"/>
</file>

<file path=docProps/app.xml><?xml version="1.0" encoding="utf-8"?>
<Properties xmlns="http://schemas.openxmlformats.org/officeDocument/2006/extended-properties" xmlns:vt="http://schemas.openxmlformats.org/officeDocument/2006/docPropsVTypes">
  <Template>Normal</Template>
  <TotalTime>0</TotalTime>
  <Pages>19</Pages>
  <Words>5573</Words>
  <Characters>31772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2020-06-22T17:34:00Z</dcterms:created>
  <dcterms:modified xsi:type="dcterms:W3CDTF">2020-06-22T17:34:00Z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2017-12-07T23:27:27.0689857Z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ddecatur@microsoft.com</vt:lpwstr>
  </property>
</Properties>
</file>