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D24" w14:textId="77777777" w:rsidR="001B1D9B" w:rsidRDefault="001B1D9B">
      <w:pPr>
        <w:pStyle w:val="BodyText"/>
        <w:rPr>
          <w:rFonts w:ascii="Times New Roman"/>
          <w:sz w:val="20"/>
        </w:rPr>
      </w:pPr>
    </w:p>
    <w:p w14:paraId="01D06D25" w14:textId="77777777" w:rsidR="001B1D9B" w:rsidRDefault="001B1D9B">
      <w:pPr>
        <w:pStyle w:val="BodyText"/>
        <w:rPr>
          <w:rFonts w:ascii="Times New Roman"/>
          <w:sz w:val="20"/>
        </w:rPr>
      </w:pPr>
    </w:p>
    <w:p w14:paraId="01D06D26" w14:textId="77777777" w:rsidR="001B1D9B" w:rsidRDefault="001B1D9B">
      <w:pPr>
        <w:pStyle w:val="BodyText"/>
        <w:rPr>
          <w:rFonts w:ascii="Times New Roman"/>
          <w:sz w:val="20"/>
        </w:rPr>
      </w:pPr>
    </w:p>
    <w:p w14:paraId="01D06D27" w14:textId="77777777" w:rsidR="001B1D9B" w:rsidRDefault="001B1D9B">
      <w:pPr>
        <w:pStyle w:val="BodyText"/>
        <w:rPr>
          <w:rFonts w:ascii="Times New Roman"/>
          <w:sz w:val="20"/>
        </w:rPr>
      </w:pPr>
    </w:p>
    <w:p w14:paraId="01D06D28" w14:textId="77777777" w:rsidR="001B1D9B" w:rsidRDefault="001B1D9B">
      <w:pPr>
        <w:pStyle w:val="BodyText"/>
        <w:rPr>
          <w:rFonts w:ascii="Times New Roman"/>
          <w:sz w:val="20"/>
        </w:rPr>
      </w:pPr>
    </w:p>
    <w:p w14:paraId="01D06D29" w14:textId="77777777" w:rsidR="001B1D9B" w:rsidRDefault="001B1D9B">
      <w:pPr>
        <w:pStyle w:val="BodyText"/>
        <w:rPr>
          <w:rFonts w:ascii="Times New Roman"/>
          <w:sz w:val="20"/>
        </w:rPr>
      </w:pPr>
    </w:p>
    <w:p w14:paraId="01D06D2A" w14:textId="77777777" w:rsidR="001B1D9B" w:rsidRDefault="001B1D9B">
      <w:pPr>
        <w:pStyle w:val="BodyText"/>
        <w:rPr>
          <w:rFonts w:ascii="Times New Roman"/>
          <w:sz w:val="20"/>
        </w:rPr>
      </w:pPr>
    </w:p>
    <w:p w14:paraId="01D06D2B" w14:textId="77777777" w:rsidR="001B1D9B" w:rsidRDefault="001B1D9B">
      <w:pPr>
        <w:pStyle w:val="BodyText"/>
        <w:rPr>
          <w:rFonts w:ascii="Times New Roman"/>
          <w:sz w:val="20"/>
        </w:rPr>
      </w:pPr>
    </w:p>
    <w:p w14:paraId="01D06D2C" w14:textId="77777777" w:rsidR="001B1D9B" w:rsidRDefault="001B1D9B">
      <w:pPr>
        <w:pStyle w:val="BodyText"/>
        <w:rPr>
          <w:rFonts w:ascii="Times New Roman"/>
          <w:sz w:val="20"/>
        </w:rPr>
      </w:pPr>
    </w:p>
    <w:p w14:paraId="01D06D2D" w14:textId="77777777" w:rsidR="001B1D9B" w:rsidRDefault="001B1D9B">
      <w:pPr>
        <w:pStyle w:val="BodyText"/>
        <w:rPr>
          <w:rFonts w:ascii="Times New Roman"/>
          <w:sz w:val="20"/>
        </w:rPr>
      </w:pPr>
    </w:p>
    <w:p w14:paraId="01D06D2E" w14:textId="77777777" w:rsidR="001B1D9B" w:rsidRDefault="001B1D9B">
      <w:pPr>
        <w:pStyle w:val="BodyText"/>
        <w:rPr>
          <w:rFonts w:ascii="Times New Roman"/>
          <w:sz w:val="20"/>
        </w:rPr>
      </w:pPr>
    </w:p>
    <w:p w14:paraId="01D06D2F" w14:textId="77777777" w:rsidR="001B1D9B" w:rsidRDefault="001B1D9B">
      <w:pPr>
        <w:pStyle w:val="BodyText"/>
        <w:rPr>
          <w:rFonts w:ascii="Times New Roman"/>
          <w:sz w:val="20"/>
        </w:rPr>
      </w:pPr>
    </w:p>
    <w:p w14:paraId="01D06D30" w14:textId="77777777" w:rsidR="001B1D9B" w:rsidRDefault="001B1D9B">
      <w:pPr>
        <w:pStyle w:val="BodyText"/>
        <w:rPr>
          <w:rFonts w:ascii="Times New Roman"/>
          <w:sz w:val="20"/>
        </w:rPr>
      </w:pPr>
    </w:p>
    <w:p w14:paraId="01D06D31" w14:textId="77777777" w:rsidR="001B1D9B" w:rsidRDefault="001B1D9B">
      <w:pPr>
        <w:pStyle w:val="BodyText"/>
        <w:rPr>
          <w:rFonts w:ascii="Times New Roman"/>
          <w:sz w:val="20"/>
        </w:rPr>
      </w:pPr>
    </w:p>
    <w:p w14:paraId="01D06D32" w14:textId="77777777" w:rsidR="001B1D9B" w:rsidRDefault="001B1D9B">
      <w:pPr>
        <w:pStyle w:val="BodyText"/>
        <w:rPr>
          <w:rFonts w:ascii="Times New Roman"/>
          <w:sz w:val="20"/>
        </w:rPr>
      </w:pPr>
    </w:p>
    <w:p w14:paraId="01D06D33" w14:textId="77777777" w:rsidR="001B1D9B" w:rsidRDefault="001B1D9B">
      <w:pPr>
        <w:pStyle w:val="BodyText"/>
        <w:rPr>
          <w:rFonts w:ascii="Times New Roman"/>
          <w:sz w:val="20"/>
        </w:rPr>
      </w:pPr>
    </w:p>
    <w:p w14:paraId="01D06D34" w14:textId="77777777" w:rsidR="001B1D9B" w:rsidRDefault="001B1D9B">
      <w:pPr>
        <w:pStyle w:val="BodyText"/>
        <w:rPr>
          <w:rFonts w:ascii="Times New Roman"/>
          <w:sz w:val="20"/>
        </w:rPr>
      </w:pPr>
    </w:p>
    <w:p w14:paraId="01D06D35" w14:textId="77777777" w:rsidR="001B1D9B" w:rsidRDefault="001B1D9B">
      <w:pPr>
        <w:pStyle w:val="BodyText"/>
        <w:rPr>
          <w:rFonts w:ascii="Times New Roman"/>
          <w:sz w:val="20"/>
        </w:rPr>
      </w:pPr>
    </w:p>
    <w:p w14:paraId="01D06D36" w14:textId="77777777" w:rsidR="001B1D9B" w:rsidRDefault="001B1D9B">
      <w:pPr>
        <w:pStyle w:val="BodyText"/>
        <w:rPr>
          <w:rFonts w:ascii="Times New Roman"/>
          <w:sz w:val="20"/>
        </w:rPr>
      </w:pPr>
    </w:p>
    <w:p w14:paraId="01D06D37" w14:textId="77777777" w:rsidR="001B1D9B" w:rsidRDefault="001B1D9B">
      <w:pPr>
        <w:pStyle w:val="BodyText"/>
        <w:rPr>
          <w:rFonts w:ascii="Times New Roman"/>
          <w:sz w:val="20"/>
        </w:rPr>
      </w:pPr>
    </w:p>
    <w:p w14:paraId="01D06D38" w14:textId="77777777" w:rsidR="001B1D9B" w:rsidRDefault="001B1D9B">
      <w:pPr>
        <w:pStyle w:val="BodyText"/>
        <w:rPr>
          <w:rFonts w:ascii="Times New Roman"/>
          <w:sz w:val="20"/>
        </w:rPr>
      </w:pPr>
    </w:p>
    <w:p w14:paraId="01D06D39" w14:textId="77777777" w:rsidR="001B1D9B" w:rsidRDefault="001B1D9B">
      <w:pPr>
        <w:pStyle w:val="BodyText"/>
        <w:rPr>
          <w:rFonts w:ascii="Times New Roman"/>
          <w:sz w:val="20"/>
        </w:rPr>
      </w:pPr>
    </w:p>
    <w:p w14:paraId="01D06D3A" w14:textId="77777777" w:rsidR="001B1D9B" w:rsidRDefault="001B1D9B">
      <w:pPr>
        <w:pStyle w:val="BodyText"/>
        <w:rPr>
          <w:rFonts w:ascii="Times New Roman"/>
          <w:sz w:val="20"/>
        </w:rPr>
      </w:pPr>
    </w:p>
    <w:p w14:paraId="01D06D3B" w14:textId="77777777" w:rsidR="001B1D9B" w:rsidRDefault="001B1D9B">
      <w:pPr>
        <w:pStyle w:val="BodyText"/>
        <w:rPr>
          <w:rFonts w:ascii="Times New Roman"/>
          <w:sz w:val="20"/>
        </w:rPr>
      </w:pPr>
    </w:p>
    <w:p w14:paraId="01D06D3C" w14:textId="77777777" w:rsidR="001B1D9B" w:rsidRDefault="00ED2565">
      <w:pPr>
        <w:pStyle w:val="Heading1"/>
        <w:ind w:left="224" w:firstLine="0"/>
      </w:pPr>
      <w:r>
        <w:pict w14:anchorId="01D06F39">
          <v:group id="_x0000_s1033" style="position:absolute;left:0;text-align:left;margin-left:64.3pt;margin-top:-197.1pt;width:530.65pt;height:142.6pt;z-index:251657728;mso-position-horizontal-relative:page" coordorigin="1286,-3942" coordsize="10613,2852">
            <v:rect id="_x0000_s1035" style="position:absolute;left:1286;top:-3943;width:10613;height:2852" fillcolor="#008171" stroked="f"/>
            <v:shapetype id="_x0000_t202" coordsize="21600,21600" o:spt="202" path="m,l,21600r21600,l21600,xe">
              <v:stroke joinstyle="miter"/>
              <v:path gradientshapeok="t" o:connecttype="rect"/>
            </v:shapetype>
            <v:shape id="_x0000_s1034" type="#_x0000_t202" style="position:absolute;left:1286;top:-3943;width:10613;height:2852" filled="f" stroked="f">
              <v:textbox inset="0,0,0,0">
                <w:txbxContent>
                  <w:p w14:paraId="01D06F4E" w14:textId="77777777" w:rsidR="001B1D9B" w:rsidRDefault="001B1D9B">
                    <w:pPr>
                      <w:spacing w:before="9"/>
                      <w:rPr>
                        <w:sz w:val="65"/>
                      </w:rPr>
                    </w:pPr>
                  </w:p>
                  <w:p w14:paraId="01D06F4F" w14:textId="77777777" w:rsidR="001B1D9B" w:rsidRDefault="0070636F">
                    <w:pPr>
                      <w:ind w:left="847"/>
                      <w:rPr>
                        <w:sz w:val="70"/>
                      </w:rPr>
                    </w:pPr>
                    <w:r>
                      <w:rPr>
                        <w:color w:val="FFFFFF"/>
                        <w:sz w:val="70"/>
                      </w:rPr>
                      <w:t>Statement of Work</w:t>
                    </w:r>
                  </w:p>
                </w:txbxContent>
              </v:textbox>
            </v:shape>
            <w10:wrap anchorx="page"/>
          </v:group>
        </w:pict>
      </w:r>
      <w:r w:rsidR="0070636F">
        <w:rPr>
          <w:color w:val="008271"/>
          <w:w w:val="110"/>
        </w:rPr>
        <w:t>Design and Implementation for Active</w:t>
      </w:r>
      <w:r w:rsidR="0070636F">
        <w:rPr>
          <w:color w:val="008271"/>
          <w:spacing w:val="-53"/>
          <w:w w:val="110"/>
        </w:rPr>
        <w:t xml:space="preserve"> </w:t>
      </w:r>
      <w:r w:rsidR="0070636F">
        <w:rPr>
          <w:color w:val="008271"/>
          <w:w w:val="110"/>
        </w:rPr>
        <w:t>Directory</w:t>
      </w:r>
    </w:p>
    <w:p w14:paraId="01D06D3D" w14:textId="77777777" w:rsidR="001B1D9B" w:rsidRDefault="001B1D9B">
      <w:pPr>
        <w:pStyle w:val="BodyText"/>
        <w:spacing w:before="4"/>
        <w:rPr>
          <w:rFonts w:ascii="Segoe UI Semilight"/>
          <w:sz w:val="41"/>
        </w:rPr>
      </w:pPr>
    </w:p>
    <w:p w14:paraId="01D06D3E" w14:textId="77777777" w:rsidR="001B1D9B" w:rsidRDefault="0070636F">
      <w:pPr>
        <w:pStyle w:val="BodyText"/>
        <w:ind w:left="224"/>
      </w:pPr>
      <w:r>
        <w:t>Prepared for</w:t>
      </w:r>
    </w:p>
    <w:p w14:paraId="01D06D3F" w14:textId="4F2B12AB" w:rsidR="001B1D9B" w:rsidRDefault="001B1D9B">
      <w:pPr>
        <w:pStyle w:val="BodyText"/>
        <w:spacing w:before="146"/>
        <w:ind w:left="224"/>
      </w:pPr>
    </w:p>
    <w:p w14:paraId="01D06D40" w14:textId="77777777" w:rsidR="001B1D9B" w:rsidRDefault="001B1D9B">
      <w:pPr>
        <w:pStyle w:val="BodyText"/>
        <w:rPr>
          <w:sz w:val="26"/>
        </w:rPr>
      </w:pPr>
    </w:p>
    <w:p w14:paraId="01D06D41" w14:textId="7427DCFC" w:rsidR="001B1D9B" w:rsidRDefault="0070636F">
      <w:pPr>
        <w:pStyle w:val="BodyText"/>
        <w:spacing w:before="194" w:line="374" w:lineRule="auto"/>
        <w:ind w:left="224" w:right="9011"/>
      </w:pPr>
      <w:r>
        <w:t xml:space="preserve">Prepared by </w:t>
      </w:r>
    </w:p>
    <w:p w14:paraId="01D06D42" w14:textId="77777777" w:rsidR="001B1D9B" w:rsidRDefault="001B1D9B">
      <w:pPr>
        <w:pStyle w:val="BodyText"/>
        <w:rPr>
          <w:sz w:val="30"/>
        </w:rPr>
      </w:pPr>
    </w:p>
    <w:p w14:paraId="01D06D43" w14:textId="77777777" w:rsidR="001B1D9B" w:rsidRDefault="0070636F">
      <w:pPr>
        <w:pStyle w:val="BodyText"/>
        <w:ind w:left="224"/>
      </w:pPr>
      <w:r>
        <w:t>Date: February 28, 2020</w:t>
      </w:r>
    </w:p>
    <w:p w14:paraId="01D06D44" w14:textId="77777777" w:rsidR="001B1D9B" w:rsidRDefault="0070636F">
      <w:pPr>
        <w:pStyle w:val="BodyText"/>
        <w:spacing w:before="143"/>
        <w:ind w:left="224"/>
      </w:pPr>
      <w:r>
        <w:t>Version: 1.0</w:t>
      </w:r>
    </w:p>
    <w:p w14:paraId="01D06D45" w14:textId="77777777" w:rsidR="001B1D9B" w:rsidRDefault="001B1D9B">
      <w:pPr>
        <w:pStyle w:val="BodyText"/>
        <w:rPr>
          <w:sz w:val="20"/>
        </w:rPr>
      </w:pPr>
    </w:p>
    <w:p w14:paraId="01D06D46" w14:textId="77777777" w:rsidR="001B1D9B" w:rsidRDefault="001B1D9B">
      <w:pPr>
        <w:pStyle w:val="BodyText"/>
        <w:rPr>
          <w:sz w:val="20"/>
        </w:rPr>
      </w:pPr>
    </w:p>
    <w:p w14:paraId="01D06D47" w14:textId="77777777" w:rsidR="001B1D9B" w:rsidRDefault="001B1D9B">
      <w:pPr>
        <w:pStyle w:val="BodyText"/>
        <w:rPr>
          <w:sz w:val="20"/>
        </w:rPr>
      </w:pPr>
    </w:p>
    <w:p w14:paraId="01D06D48" w14:textId="77777777" w:rsidR="001B1D9B" w:rsidRDefault="001B1D9B">
      <w:pPr>
        <w:pStyle w:val="BodyText"/>
        <w:rPr>
          <w:sz w:val="20"/>
        </w:rPr>
      </w:pPr>
    </w:p>
    <w:p w14:paraId="01D06D49" w14:textId="2C08E9BE" w:rsidR="001B1D9B" w:rsidRDefault="0070636F">
      <w:pPr>
        <w:pStyle w:val="BodyText"/>
        <w:spacing w:before="4"/>
        <w:rPr>
          <w:sz w:val="13"/>
        </w:rPr>
      </w:pPr>
      <w:r>
        <w:rPr>
          <w:noProof/>
        </w:rPr>
        <w:drawing>
          <wp:anchor distT="0" distB="0" distL="0" distR="0" simplePos="0" relativeHeight="251655680" behindDoc="0" locked="0" layoutInCell="1" allowOverlap="1" wp14:anchorId="01D06F3A" wp14:editId="01D06F3B">
            <wp:simplePos x="0" y="0"/>
            <wp:positionH relativeFrom="page">
              <wp:posOffset>1400549</wp:posOffset>
            </wp:positionH>
            <wp:positionV relativeFrom="paragraph">
              <wp:posOffset>137285</wp:posOffset>
            </wp:positionV>
            <wp:extent cx="2273502" cy="4876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273502" cy="487680"/>
                    </a:xfrm>
                    <a:prstGeom prst="rect">
                      <a:avLst/>
                    </a:prstGeom>
                  </pic:spPr>
                </pic:pic>
              </a:graphicData>
            </a:graphic>
          </wp:anchor>
        </w:drawing>
      </w:r>
    </w:p>
    <w:p w14:paraId="01D06D4A" w14:textId="77777777" w:rsidR="001B1D9B" w:rsidRDefault="001B1D9B">
      <w:pPr>
        <w:rPr>
          <w:sz w:val="13"/>
        </w:rPr>
        <w:sectPr w:rsidR="001B1D9B">
          <w:type w:val="continuous"/>
          <w:pgSz w:w="11900" w:h="16840"/>
          <w:pgMar w:top="1600" w:right="0" w:bottom="280" w:left="1180" w:header="720" w:footer="720" w:gutter="0"/>
          <w:cols w:space="720"/>
        </w:sectPr>
      </w:pPr>
    </w:p>
    <w:p w14:paraId="01D06D4B" w14:textId="77777777" w:rsidR="001B1D9B" w:rsidRDefault="001B1D9B">
      <w:pPr>
        <w:pStyle w:val="BodyText"/>
        <w:rPr>
          <w:sz w:val="20"/>
        </w:rPr>
      </w:pPr>
    </w:p>
    <w:p w14:paraId="01D06D4C" w14:textId="77777777" w:rsidR="001B1D9B" w:rsidRDefault="001B1D9B">
      <w:pPr>
        <w:pStyle w:val="BodyText"/>
        <w:spacing w:before="2"/>
        <w:rPr>
          <w:sz w:val="16"/>
        </w:rPr>
      </w:pPr>
    </w:p>
    <w:p w14:paraId="01D06D4D" w14:textId="77777777" w:rsidR="001B1D9B" w:rsidRDefault="0070636F">
      <w:pPr>
        <w:pStyle w:val="Heading1"/>
        <w:spacing w:before="38"/>
        <w:ind w:left="221" w:firstLine="0"/>
        <w:rPr>
          <w:rFonts w:ascii="Calibri Light"/>
        </w:rPr>
      </w:pPr>
      <w:r>
        <w:rPr>
          <w:rFonts w:ascii="Calibri Light"/>
          <w:color w:val="008271"/>
        </w:rPr>
        <w:t>Table of contents</w:t>
      </w:r>
    </w:p>
    <w:sdt>
      <w:sdtPr>
        <w:rPr>
          <w:b w:val="0"/>
          <w:bCs w:val="0"/>
          <w:sz w:val="15"/>
          <w:szCs w:val="15"/>
        </w:rPr>
        <w:id w:val="1709071762"/>
        <w:docPartObj>
          <w:docPartGallery w:val="Table of Contents"/>
          <w:docPartUnique/>
        </w:docPartObj>
      </w:sdtPr>
      <w:sdtEndPr/>
      <w:sdtContent>
        <w:p w14:paraId="01D06D4E" w14:textId="77777777" w:rsidR="001B1D9B" w:rsidRDefault="00ED2565">
          <w:pPr>
            <w:pStyle w:val="TOC1"/>
            <w:tabs>
              <w:tab w:val="right" w:leader="dot" w:pos="9322"/>
            </w:tabs>
            <w:spacing w:before="154"/>
            <w:ind w:left="221" w:firstLine="0"/>
          </w:pPr>
          <w:hyperlink w:anchor="_TOC_250014" w:history="1">
            <w:r w:rsidR="0070636F">
              <w:t>INTRODUCTION</w:t>
            </w:r>
            <w:r w:rsidR="0070636F">
              <w:tab/>
              <w:t>1</w:t>
            </w:r>
          </w:hyperlink>
        </w:p>
        <w:p w14:paraId="01D06D4F" w14:textId="77777777" w:rsidR="001B1D9B" w:rsidRDefault="00ED2565">
          <w:pPr>
            <w:pStyle w:val="TOC1"/>
            <w:numPr>
              <w:ilvl w:val="0"/>
              <w:numId w:val="24"/>
            </w:numPr>
            <w:tabs>
              <w:tab w:val="left" w:pos="612"/>
              <w:tab w:val="left" w:pos="613"/>
              <w:tab w:val="right" w:leader="dot" w:pos="9322"/>
            </w:tabs>
          </w:pPr>
          <w:hyperlink w:anchor="_TOC_250013" w:history="1">
            <w:r w:rsidR="0070636F">
              <w:t>PROJECT OBJECTIVES</w:t>
            </w:r>
            <w:r w:rsidR="0070636F">
              <w:rPr>
                <w:spacing w:val="1"/>
              </w:rPr>
              <w:t xml:space="preserve"> </w:t>
            </w:r>
            <w:r w:rsidR="0070636F">
              <w:t>AND SCOPE</w:t>
            </w:r>
            <w:r w:rsidR="0070636F">
              <w:tab/>
              <w:t>1</w:t>
            </w:r>
          </w:hyperlink>
        </w:p>
        <w:p w14:paraId="01D06D50" w14:textId="77777777" w:rsidR="001B1D9B" w:rsidRDefault="00ED2565">
          <w:pPr>
            <w:pStyle w:val="TOC2"/>
            <w:numPr>
              <w:ilvl w:val="1"/>
              <w:numId w:val="24"/>
            </w:numPr>
            <w:tabs>
              <w:tab w:val="left" w:pos="999"/>
              <w:tab w:val="left" w:pos="1000"/>
              <w:tab w:val="right" w:leader="dot" w:pos="9322"/>
            </w:tabs>
            <w:spacing w:before="140"/>
            <w:rPr>
              <w:sz w:val="19"/>
            </w:rPr>
          </w:pPr>
          <w:hyperlink w:anchor="_TOC_250012" w:history="1">
            <w:r w:rsidR="0070636F">
              <w:rPr>
                <w:w w:val="105"/>
                <w:sz w:val="19"/>
              </w:rPr>
              <w:t>O</w:t>
            </w:r>
            <w:r w:rsidR="0070636F">
              <w:rPr>
                <w:w w:val="105"/>
              </w:rPr>
              <w:t>BJECTIVES</w:t>
            </w:r>
            <w:r w:rsidR="0070636F">
              <w:rPr>
                <w:w w:val="105"/>
              </w:rPr>
              <w:tab/>
            </w:r>
            <w:r w:rsidR="0070636F">
              <w:rPr>
                <w:w w:val="105"/>
                <w:sz w:val="19"/>
              </w:rPr>
              <w:t>1</w:t>
            </w:r>
          </w:hyperlink>
        </w:p>
        <w:p w14:paraId="01D06D51" w14:textId="77777777" w:rsidR="001B1D9B" w:rsidRDefault="00ED2565">
          <w:pPr>
            <w:pStyle w:val="TOC2"/>
            <w:numPr>
              <w:ilvl w:val="1"/>
              <w:numId w:val="24"/>
            </w:numPr>
            <w:tabs>
              <w:tab w:val="left" w:pos="999"/>
              <w:tab w:val="left" w:pos="1000"/>
              <w:tab w:val="right" w:leader="dot" w:pos="9322"/>
            </w:tabs>
            <w:rPr>
              <w:sz w:val="19"/>
            </w:rPr>
          </w:pPr>
          <w:hyperlink w:anchor="_TOC_250011" w:history="1">
            <w:r w:rsidR="0070636F">
              <w:rPr>
                <w:w w:val="105"/>
                <w:sz w:val="19"/>
              </w:rPr>
              <w:t>A</w:t>
            </w:r>
            <w:r w:rsidR="0070636F">
              <w:rPr>
                <w:w w:val="105"/>
              </w:rPr>
              <w:t>REAS</w:t>
            </w:r>
            <w:r w:rsidR="0070636F">
              <w:rPr>
                <w:spacing w:val="-1"/>
                <w:w w:val="105"/>
              </w:rPr>
              <w:t xml:space="preserve"> </w:t>
            </w:r>
            <w:r w:rsidR="0070636F">
              <w:rPr>
                <w:w w:val="105"/>
              </w:rPr>
              <w:t>IN SCOPE</w:t>
            </w:r>
            <w:r w:rsidR="0070636F">
              <w:rPr>
                <w:w w:val="105"/>
              </w:rPr>
              <w:tab/>
            </w:r>
            <w:r w:rsidR="0070636F">
              <w:rPr>
                <w:w w:val="105"/>
                <w:sz w:val="19"/>
              </w:rPr>
              <w:t>1</w:t>
            </w:r>
          </w:hyperlink>
        </w:p>
        <w:p w14:paraId="01D06D52" w14:textId="77777777" w:rsidR="001B1D9B" w:rsidRDefault="00ED2565">
          <w:pPr>
            <w:pStyle w:val="TOC4"/>
            <w:numPr>
              <w:ilvl w:val="2"/>
              <w:numId w:val="24"/>
            </w:numPr>
            <w:tabs>
              <w:tab w:val="left" w:pos="1390"/>
              <w:tab w:val="left" w:pos="1391"/>
              <w:tab w:val="right" w:leader="dot" w:pos="9322"/>
            </w:tabs>
            <w:spacing w:before="24"/>
            <w:ind w:hanging="779"/>
          </w:pPr>
          <w:hyperlink w:anchor="_TOC_250010" w:history="1">
            <w:r w:rsidR="0070636F">
              <w:t>General project scope</w:t>
            </w:r>
            <w:r w:rsidR="0070636F">
              <w:tab/>
              <w:t>1</w:t>
            </w:r>
          </w:hyperlink>
        </w:p>
        <w:p w14:paraId="01D06D53" w14:textId="77777777" w:rsidR="001B1D9B" w:rsidRDefault="00ED2565">
          <w:pPr>
            <w:pStyle w:val="TOC4"/>
            <w:numPr>
              <w:ilvl w:val="2"/>
              <w:numId w:val="24"/>
            </w:numPr>
            <w:tabs>
              <w:tab w:val="left" w:pos="1390"/>
              <w:tab w:val="left" w:pos="1391"/>
              <w:tab w:val="right" w:leader="dot" w:pos="9322"/>
            </w:tabs>
            <w:spacing w:before="28"/>
            <w:ind w:hanging="779"/>
          </w:pPr>
          <w:hyperlink w:anchor="_TOC_250009" w:history="1">
            <w:r w:rsidR="0070636F">
              <w:t>Software products</w:t>
            </w:r>
            <w:r w:rsidR="0070636F">
              <w:rPr>
                <w:spacing w:val="2"/>
              </w:rPr>
              <w:t xml:space="preserve"> </w:t>
            </w:r>
            <w:r w:rsidR="0070636F">
              <w:t>and</w:t>
            </w:r>
            <w:r w:rsidR="0070636F">
              <w:rPr>
                <w:spacing w:val="4"/>
              </w:rPr>
              <w:t xml:space="preserve"> </w:t>
            </w:r>
            <w:r w:rsidR="0070636F">
              <w:t>technologies</w:t>
            </w:r>
            <w:r w:rsidR="0070636F">
              <w:tab/>
              <w:t>3</w:t>
            </w:r>
          </w:hyperlink>
        </w:p>
        <w:p w14:paraId="01D06D54" w14:textId="77777777" w:rsidR="001B1D9B" w:rsidRDefault="00ED2565">
          <w:pPr>
            <w:pStyle w:val="TOC4"/>
            <w:numPr>
              <w:ilvl w:val="2"/>
              <w:numId w:val="24"/>
            </w:numPr>
            <w:tabs>
              <w:tab w:val="left" w:pos="1390"/>
              <w:tab w:val="left" w:pos="1391"/>
              <w:tab w:val="right" w:leader="dot" w:pos="9322"/>
            </w:tabs>
            <w:ind w:hanging="779"/>
          </w:pPr>
          <w:hyperlink w:anchor="_TOC_250008" w:history="1">
            <w:r w:rsidR="0070636F">
              <w:t>Environments</w:t>
            </w:r>
            <w:r w:rsidR="0070636F">
              <w:tab/>
              <w:t>5</w:t>
            </w:r>
          </w:hyperlink>
        </w:p>
        <w:p w14:paraId="01D06D55" w14:textId="77777777" w:rsidR="001B1D9B" w:rsidRDefault="00ED2565">
          <w:pPr>
            <w:pStyle w:val="TOC2"/>
            <w:numPr>
              <w:ilvl w:val="1"/>
              <w:numId w:val="24"/>
            </w:numPr>
            <w:tabs>
              <w:tab w:val="left" w:pos="999"/>
              <w:tab w:val="left" w:pos="1000"/>
              <w:tab w:val="right" w:leader="dot" w:pos="9322"/>
            </w:tabs>
            <w:rPr>
              <w:sz w:val="19"/>
            </w:rPr>
          </w:pPr>
          <w:hyperlink w:anchor="_TOC_250007" w:history="1">
            <w:r w:rsidR="0070636F">
              <w:rPr>
                <w:w w:val="105"/>
                <w:sz w:val="19"/>
              </w:rPr>
              <w:t>A</w:t>
            </w:r>
            <w:r w:rsidR="0070636F">
              <w:rPr>
                <w:w w:val="105"/>
              </w:rPr>
              <w:t>REAS OUT OF</w:t>
            </w:r>
            <w:r w:rsidR="0070636F">
              <w:rPr>
                <w:spacing w:val="-2"/>
                <w:w w:val="105"/>
              </w:rPr>
              <w:t xml:space="preserve"> </w:t>
            </w:r>
            <w:r w:rsidR="0070636F">
              <w:rPr>
                <w:w w:val="105"/>
              </w:rPr>
              <w:t>SCOPE</w:t>
            </w:r>
            <w:r w:rsidR="0070636F">
              <w:rPr>
                <w:w w:val="105"/>
              </w:rPr>
              <w:tab/>
            </w:r>
            <w:r w:rsidR="0070636F">
              <w:rPr>
                <w:w w:val="105"/>
                <w:sz w:val="19"/>
              </w:rPr>
              <w:t>5</w:t>
            </w:r>
          </w:hyperlink>
        </w:p>
        <w:p w14:paraId="01D06D56" w14:textId="77777777" w:rsidR="001B1D9B" w:rsidRDefault="00ED2565">
          <w:pPr>
            <w:pStyle w:val="TOC1"/>
            <w:numPr>
              <w:ilvl w:val="0"/>
              <w:numId w:val="24"/>
            </w:numPr>
            <w:tabs>
              <w:tab w:val="left" w:pos="612"/>
              <w:tab w:val="left" w:pos="613"/>
              <w:tab w:val="right" w:leader="dot" w:pos="9322"/>
            </w:tabs>
          </w:pPr>
          <w:hyperlink w:anchor="_TOC_250006" w:history="1">
            <w:r w:rsidR="0070636F">
              <w:t>PROJECT APPROACH</w:t>
            </w:r>
            <w:r w:rsidR="0070636F">
              <w:rPr>
                <w:spacing w:val="-1"/>
              </w:rPr>
              <w:t xml:space="preserve"> </w:t>
            </w:r>
            <w:r w:rsidR="0070636F">
              <w:t>AND TIMELINE</w:t>
            </w:r>
            <w:r w:rsidR="0070636F">
              <w:tab/>
              <w:t>7</w:t>
            </w:r>
          </w:hyperlink>
        </w:p>
        <w:p w14:paraId="01D06D57" w14:textId="77777777" w:rsidR="001B1D9B" w:rsidRDefault="00ED2565">
          <w:pPr>
            <w:pStyle w:val="TOC2"/>
            <w:numPr>
              <w:ilvl w:val="1"/>
              <w:numId w:val="24"/>
            </w:numPr>
            <w:tabs>
              <w:tab w:val="left" w:pos="999"/>
              <w:tab w:val="left" w:pos="1000"/>
              <w:tab w:val="right" w:leader="dot" w:pos="9322"/>
            </w:tabs>
            <w:spacing w:before="143"/>
            <w:rPr>
              <w:sz w:val="19"/>
            </w:rPr>
          </w:pPr>
          <w:hyperlink w:anchor="_TOC_250005" w:history="1">
            <w:r w:rsidR="0070636F">
              <w:rPr>
                <w:w w:val="105"/>
                <w:sz w:val="19"/>
              </w:rPr>
              <w:t>A</w:t>
            </w:r>
            <w:r w:rsidR="0070636F">
              <w:rPr>
                <w:w w:val="105"/>
              </w:rPr>
              <w:t>PPROACH</w:t>
            </w:r>
            <w:r w:rsidR="0070636F">
              <w:rPr>
                <w:w w:val="105"/>
              </w:rPr>
              <w:tab/>
            </w:r>
            <w:r w:rsidR="0070636F">
              <w:rPr>
                <w:w w:val="105"/>
                <w:sz w:val="19"/>
              </w:rPr>
              <w:t>7</w:t>
            </w:r>
          </w:hyperlink>
        </w:p>
        <w:p w14:paraId="01D06D58" w14:textId="77777777" w:rsidR="001B1D9B" w:rsidRDefault="00ED2565">
          <w:pPr>
            <w:pStyle w:val="TOC4"/>
            <w:numPr>
              <w:ilvl w:val="2"/>
              <w:numId w:val="24"/>
            </w:numPr>
            <w:tabs>
              <w:tab w:val="left" w:pos="1390"/>
              <w:tab w:val="left" w:pos="1391"/>
              <w:tab w:val="right" w:leader="dot" w:pos="9322"/>
            </w:tabs>
            <w:ind w:hanging="779"/>
          </w:pPr>
          <w:hyperlink w:anchor="_TOC_250004" w:history="1">
            <w:r w:rsidR="0070636F">
              <w:t>Assess</w:t>
            </w:r>
            <w:r w:rsidR="0070636F">
              <w:rPr>
                <w:spacing w:val="-2"/>
              </w:rPr>
              <w:t xml:space="preserve"> </w:t>
            </w:r>
            <w:r w:rsidR="0070636F">
              <w:t>Phase</w:t>
            </w:r>
            <w:r w:rsidR="0070636F">
              <w:tab/>
              <w:t>7</w:t>
            </w:r>
          </w:hyperlink>
        </w:p>
        <w:p w14:paraId="01D06D59" w14:textId="77777777" w:rsidR="001B1D9B" w:rsidRDefault="00ED2565">
          <w:pPr>
            <w:pStyle w:val="TOC4"/>
            <w:numPr>
              <w:ilvl w:val="2"/>
              <w:numId w:val="24"/>
            </w:numPr>
            <w:tabs>
              <w:tab w:val="left" w:pos="1390"/>
              <w:tab w:val="left" w:pos="1391"/>
              <w:tab w:val="right" w:leader="dot" w:pos="9322"/>
            </w:tabs>
            <w:spacing w:before="25"/>
            <w:ind w:hanging="779"/>
          </w:pPr>
          <w:hyperlink w:anchor="_TOC_250003" w:history="1">
            <w:r w:rsidR="0070636F">
              <w:t>Enable Phase</w:t>
            </w:r>
            <w:r w:rsidR="0070636F">
              <w:tab/>
              <w:t>9</w:t>
            </w:r>
          </w:hyperlink>
        </w:p>
        <w:p w14:paraId="01D06D5A" w14:textId="77777777" w:rsidR="001B1D9B" w:rsidRDefault="00ED2565">
          <w:pPr>
            <w:pStyle w:val="TOC3"/>
            <w:numPr>
              <w:ilvl w:val="1"/>
              <w:numId w:val="24"/>
            </w:numPr>
            <w:tabs>
              <w:tab w:val="left" w:pos="999"/>
              <w:tab w:val="left" w:pos="1000"/>
              <w:tab w:val="right" w:leader="dot" w:pos="9322"/>
            </w:tabs>
            <w:rPr>
              <w:b w:val="0"/>
              <w:i w:val="0"/>
              <w:sz w:val="19"/>
            </w:rPr>
          </w:pPr>
          <w:hyperlink w:anchor="_TOC_250002" w:history="1">
            <w:r w:rsidR="0070636F">
              <w:rPr>
                <w:b w:val="0"/>
                <w:i w:val="0"/>
                <w:w w:val="105"/>
                <w:sz w:val="19"/>
              </w:rPr>
              <w:t>T</w:t>
            </w:r>
            <w:r w:rsidR="0070636F">
              <w:rPr>
                <w:b w:val="0"/>
                <w:i w:val="0"/>
                <w:w w:val="105"/>
                <w:sz w:val="15"/>
              </w:rPr>
              <w:t>IMELINE</w:t>
            </w:r>
            <w:r w:rsidR="0070636F">
              <w:rPr>
                <w:b w:val="0"/>
                <w:i w:val="0"/>
                <w:w w:val="105"/>
                <w:sz w:val="15"/>
              </w:rPr>
              <w:tab/>
            </w:r>
            <w:r w:rsidR="0070636F">
              <w:rPr>
                <w:b w:val="0"/>
                <w:i w:val="0"/>
                <w:w w:val="105"/>
                <w:sz w:val="19"/>
              </w:rPr>
              <w:t>10</w:t>
            </w:r>
          </w:hyperlink>
        </w:p>
        <w:p w14:paraId="01D06D5B" w14:textId="77777777" w:rsidR="001B1D9B" w:rsidRDefault="00ED2565">
          <w:pPr>
            <w:pStyle w:val="TOC1"/>
            <w:numPr>
              <w:ilvl w:val="0"/>
              <w:numId w:val="24"/>
            </w:numPr>
            <w:tabs>
              <w:tab w:val="left" w:pos="612"/>
              <w:tab w:val="left" w:pos="613"/>
              <w:tab w:val="right" w:leader="dot" w:pos="9322"/>
            </w:tabs>
            <w:spacing w:before="142"/>
          </w:pPr>
          <w:hyperlink w:anchor="_TOC_250001" w:history="1">
            <w:r w:rsidR="0070636F">
              <w:t>PROJECT</w:t>
            </w:r>
            <w:r w:rsidR="0070636F">
              <w:rPr>
                <w:spacing w:val="-1"/>
              </w:rPr>
              <w:t xml:space="preserve"> </w:t>
            </w:r>
            <w:r w:rsidR="0070636F">
              <w:t>ORGANIZATION</w:t>
            </w:r>
            <w:r w:rsidR="0070636F">
              <w:tab/>
              <w:t>11</w:t>
            </w:r>
          </w:hyperlink>
        </w:p>
        <w:p w14:paraId="01D06D5C" w14:textId="77777777" w:rsidR="001B1D9B" w:rsidRDefault="00ED2565">
          <w:pPr>
            <w:pStyle w:val="TOC2"/>
            <w:numPr>
              <w:ilvl w:val="1"/>
              <w:numId w:val="24"/>
            </w:numPr>
            <w:tabs>
              <w:tab w:val="left" w:pos="999"/>
              <w:tab w:val="left" w:pos="1000"/>
              <w:tab w:val="right" w:leader="dot" w:pos="9322"/>
            </w:tabs>
            <w:spacing w:before="143"/>
            <w:rPr>
              <w:sz w:val="19"/>
            </w:rPr>
          </w:pPr>
          <w:hyperlink w:anchor="_TOC_250000" w:history="1">
            <w:r w:rsidR="0070636F">
              <w:rPr>
                <w:w w:val="105"/>
                <w:sz w:val="19"/>
              </w:rPr>
              <w:t>P</w:t>
            </w:r>
            <w:r w:rsidR="0070636F">
              <w:rPr>
                <w:w w:val="105"/>
              </w:rPr>
              <w:t>ROJECT ROLES AND</w:t>
            </w:r>
            <w:r w:rsidR="0070636F">
              <w:rPr>
                <w:spacing w:val="-1"/>
                <w:w w:val="105"/>
              </w:rPr>
              <w:t xml:space="preserve"> </w:t>
            </w:r>
            <w:r w:rsidR="0070636F">
              <w:rPr>
                <w:w w:val="105"/>
              </w:rPr>
              <w:t>RESPONSIBILITIES</w:t>
            </w:r>
            <w:r w:rsidR="0070636F">
              <w:rPr>
                <w:w w:val="105"/>
              </w:rPr>
              <w:tab/>
            </w:r>
            <w:r w:rsidR="0070636F">
              <w:rPr>
                <w:w w:val="105"/>
                <w:sz w:val="19"/>
              </w:rPr>
              <w:t>11</w:t>
            </w:r>
          </w:hyperlink>
        </w:p>
      </w:sdtContent>
    </w:sdt>
    <w:p w14:paraId="01D06D5D" w14:textId="77777777" w:rsidR="001B1D9B" w:rsidRDefault="001B1D9B">
      <w:pPr>
        <w:rPr>
          <w:sz w:val="19"/>
        </w:rPr>
        <w:sectPr w:rsidR="001B1D9B">
          <w:pgSz w:w="11900" w:h="16840"/>
          <w:pgMar w:top="1600" w:right="0" w:bottom="280" w:left="1180" w:header="720" w:footer="720" w:gutter="0"/>
          <w:cols w:space="720"/>
        </w:sectPr>
      </w:pPr>
    </w:p>
    <w:p w14:paraId="01D06D5E" w14:textId="77777777" w:rsidR="001B1D9B" w:rsidRDefault="001B1D9B">
      <w:pPr>
        <w:pStyle w:val="BodyText"/>
        <w:spacing w:before="3"/>
        <w:rPr>
          <w:rFonts w:ascii="Calibri"/>
          <w:sz w:val="31"/>
        </w:rPr>
      </w:pPr>
    </w:p>
    <w:p w14:paraId="01D06D5F" w14:textId="13592DBB" w:rsidR="001B1D9B" w:rsidRDefault="0070636F">
      <w:pPr>
        <w:spacing w:before="1" w:line="264" w:lineRule="auto"/>
        <w:ind w:left="223" w:right="1652"/>
        <w:rPr>
          <w:sz w:val="19"/>
        </w:rPr>
      </w:pPr>
      <w:r>
        <w:rPr>
          <w:sz w:val="19"/>
        </w:rPr>
        <w:t xml:space="preserve">This </w:t>
      </w:r>
      <w:r>
        <w:rPr>
          <w:b/>
          <w:sz w:val="19"/>
        </w:rPr>
        <w:t xml:space="preserve">‘Design and Implementation for Active Directory (DIAD)’ </w:t>
      </w:r>
      <w:r>
        <w:rPr>
          <w:sz w:val="19"/>
        </w:rPr>
        <w:t>Statement of Work (SOW) and any exhibits, appendices, schedules, and attachments to it are made with accordance to the Master SOW (</w:t>
      </w:r>
      <w:r>
        <w:rPr>
          <w:b/>
          <w:sz w:val="19"/>
        </w:rPr>
        <w:t>Modern Workplace for  Spin-Off</w:t>
      </w:r>
      <w:r>
        <w:rPr>
          <w:sz w:val="19"/>
        </w:rPr>
        <w:t>). Each chapter in the Master SOW applies to this document.</w:t>
      </w:r>
    </w:p>
    <w:p w14:paraId="01D06D60" w14:textId="77777777" w:rsidR="001B1D9B" w:rsidRDefault="001B1D9B">
      <w:pPr>
        <w:pStyle w:val="BodyText"/>
        <w:spacing w:before="8"/>
        <w:rPr>
          <w:sz w:val="17"/>
        </w:rPr>
      </w:pPr>
    </w:p>
    <w:p w14:paraId="01D06D61" w14:textId="77777777" w:rsidR="001B1D9B" w:rsidRDefault="0070636F">
      <w:pPr>
        <w:pStyle w:val="Heading1"/>
        <w:spacing w:before="0"/>
        <w:ind w:left="224" w:firstLine="0"/>
      </w:pPr>
      <w:bookmarkStart w:id="0" w:name="_TOC_250014"/>
      <w:bookmarkEnd w:id="0"/>
      <w:r>
        <w:rPr>
          <w:color w:val="008271"/>
          <w:w w:val="110"/>
        </w:rPr>
        <w:t>Introduction</w:t>
      </w:r>
    </w:p>
    <w:p w14:paraId="01D06D62" w14:textId="77777777" w:rsidR="001B1D9B" w:rsidRDefault="0070636F">
      <w:pPr>
        <w:pStyle w:val="Heading1"/>
        <w:numPr>
          <w:ilvl w:val="0"/>
          <w:numId w:val="23"/>
        </w:numPr>
        <w:tabs>
          <w:tab w:val="left" w:pos="575"/>
        </w:tabs>
        <w:spacing w:before="269"/>
      </w:pPr>
      <w:bookmarkStart w:id="1" w:name="_TOC_250013"/>
      <w:r>
        <w:rPr>
          <w:color w:val="008271"/>
          <w:w w:val="105"/>
        </w:rPr>
        <w:t>Project objectives and</w:t>
      </w:r>
      <w:r>
        <w:rPr>
          <w:color w:val="008271"/>
          <w:spacing w:val="-10"/>
          <w:w w:val="105"/>
        </w:rPr>
        <w:t xml:space="preserve"> </w:t>
      </w:r>
      <w:bookmarkEnd w:id="1"/>
      <w:r>
        <w:rPr>
          <w:color w:val="008271"/>
          <w:w w:val="105"/>
        </w:rPr>
        <w:t>scope</w:t>
      </w:r>
    </w:p>
    <w:p w14:paraId="01D06D63" w14:textId="77777777" w:rsidR="001B1D9B" w:rsidRDefault="0070636F">
      <w:pPr>
        <w:pStyle w:val="Heading2"/>
        <w:numPr>
          <w:ilvl w:val="1"/>
          <w:numId w:val="23"/>
        </w:numPr>
        <w:tabs>
          <w:tab w:val="left" w:pos="644"/>
        </w:tabs>
        <w:spacing w:before="270"/>
      </w:pPr>
      <w:bookmarkStart w:id="2" w:name="_TOC_250012"/>
      <w:bookmarkEnd w:id="2"/>
      <w:r>
        <w:rPr>
          <w:color w:val="008271"/>
          <w:w w:val="110"/>
        </w:rPr>
        <w:t>Objectives</w:t>
      </w:r>
    </w:p>
    <w:p w14:paraId="01D06D64" w14:textId="5F3C0A77" w:rsidR="001B1D9B" w:rsidRDefault="0070636F">
      <w:pPr>
        <w:pStyle w:val="BodyText"/>
        <w:spacing w:before="149" w:line="266" w:lineRule="auto"/>
        <w:ind w:left="224" w:right="1560"/>
      </w:pPr>
      <w:r>
        <w:t>The objective of this project is to deploy a new Active Directory Domain Services (AD DS) environment for . This new AD DS environment will serve as a production directory service that  provides authentication and authorization services across a variety of Technologies’ resources. This objective will be met by using the following</w:t>
      </w:r>
      <w:r>
        <w:rPr>
          <w:spacing w:val="15"/>
        </w:rPr>
        <w:t xml:space="preserve"> </w:t>
      </w:r>
      <w:r>
        <w:t>principles:</w:t>
      </w:r>
    </w:p>
    <w:p w14:paraId="01D06D65" w14:textId="77777777" w:rsidR="001B1D9B" w:rsidRDefault="0070636F">
      <w:pPr>
        <w:pStyle w:val="ListParagraph"/>
        <w:numPr>
          <w:ilvl w:val="2"/>
          <w:numId w:val="23"/>
        </w:numPr>
        <w:tabs>
          <w:tab w:val="left" w:pos="917"/>
          <w:tab w:val="left" w:pos="918"/>
        </w:tabs>
        <w:spacing w:before="114"/>
        <w:rPr>
          <w:sz w:val="19"/>
        </w:rPr>
      </w:pPr>
      <w:r>
        <w:rPr>
          <w:sz w:val="19"/>
        </w:rPr>
        <w:t>Designed by using the latest Microsoft-recommended</w:t>
      </w:r>
      <w:r>
        <w:rPr>
          <w:spacing w:val="17"/>
          <w:sz w:val="19"/>
        </w:rPr>
        <w:t xml:space="preserve"> </w:t>
      </w:r>
      <w:r>
        <w:rPr>
          <w:sz w:val="19"/>
        </w:rPr>
        <w:t>practices</w:t>
      </w:r>
    </w:p>
    <w:p w14:paraId="01D06D66" w14:textId="77777777" w:rsidR="001B1D9B" w:rsidRDefault="0070636F">
      <w:pPr>
        <w:pStyle w:val="ListParagraph"/>
        <w:numPr>
          <w:ilvl w:val="2"/>
          <w:numId w:val="23"/>
        </w:numPr>
        <w:tabs>
          <w:tab w:val="left" w:pos="917"/>
          <w:tab w:val="left" w:pos="918"/>
        </w:tabs>
        <w:spacing w:before="143"/>
        <w:rPr>
          <w:sz w:val="19"/>
        </w:rPr>
      </w:pPr>
      <w:r>
        <w:rPr>
          <w:sz w:val="19"/>
        </w:rPr>
        <w:t>Built by employing the latest security</w:t>
      </w:r>
      <w:r>
        <w:rPr>
          <w:spacing w:val="8"/>
          <w:sz w:val="19"/>
        </w:rPr>
        <w:t xml:space="preserve"> </w:t>
      </w:r>
      <w:r>
        <w:rPr>
          <w:sz w:val="19"/>
        </w:rPr>
        <w:t>recommendations</w:t>
      </w:r>
    </w:p>
    <w:p w14:paraId="01D06D67" w14:textId="77777777" w:rsidR="001B1D9B" w:rsidRDefault="001B1D9B">
      <w:pPr>
        <w:pStyle w:val="BodyText"/>
        <w:spacing w:before="6"/>
      </w:pPr>
    </w:p>
    <w:p w14:paraId="01D06D68" w14:textId="77777777" w:rsidR="001B1D9B" w:rsidRDefault="0070636F">
      <w:pPr>
        <w:pStyle w:val="Heading2"/>
        <w:numPr>
          <w:ilvl w:val="1"/>
          <w:numId w:val="23"/>
        </w:numPr>
        <w:tabs>
          <w:tab w:val="left" w:pos="644"/>
        </w:tabs>
      </w:pPr>
      <w:bookmarkStart w:id="3" w:name="_TOC_250011"/>
      <w:r>
        <w:rPr>
          <w:color w:val="008271"/>
          <w:w w:val="110"/>
        </w:rPr>
        <w:t>Areas in</w:t>
      </w:r>
      <w:r>
        <w:rPr>
          <w:color w:val="008271"/>
          <w:spacing w:val="-20"/>
          <w:w w:val="110"/>
        </w:rPr>
        <w:t xml:space="preserve"> </w:t>
      </w:r>
      <w:bookmarkEnd w:id="3"/>
      <w:r>
        <w:rPr>
          <w:color w:val="008271"/>
          <w:w w:val="110"/>
        </w:rPr>
        <w:t>scope</w:t>
      </w:r>
    </w:p>
    <w:p w14:paraId="01D06D69" w14:textId="77777777" w:rsidR="001B1D9B" w:rsidRDefault="0070636F">
      <w:pPr>
        <w:pStyle w:val="Heading3"/>
        <w:numPr>
          <w:ilvl w:val="2"/>
          <w:numId w:val="22"/>
        </w:numPr>
        <w:tabs>
          <w:tab w:val="left" w:pos="925"/>
        </w:tabs>
        <w:spacing w:before="268"/>
      </w:pPr>
      <w:bookmarkStart w:id="4" w:name="_TOC_250010"/>
      <w:r>
        <w:rPr>
          <w:color w:val="008271"/>
          <w:w w:val="105"/>
        </w:rPr>
        <w:t>General project</w:t>
      </w:r>
      <w:r>
        <w:rPr>
          <w:color w:val="008271"/>
          <w:spacing w:val="-6"/>
          <w:w w:val="105"/>
        </w:rPr>
        <w:t xml:space="preserve"> </w:t>
      </w:r>
      <w:bookmarkEnd w:id="4"/>
      <w:r>
        <w:rPr>
          <w:color w:val="008271"/>
          <w:w w:val="105"/>
        </w:rPr>
        <w:t>scope</w:t>
      </w:r>
    </w:p>
    <w:p w14:paraId="01D06D6A" w14:textId="77777777" w:rsidR="001B1D9B" w:rsidRDefault="0070636F">
      <w:pPr>
        <w:pStyle w:val="BodyText"/>
        <w:spacing w:before="147"/>
        <w:ind w:left="224"/>
      </w:pPr>
      <w:r>
        <w:t>Microsoft will support the customer in the following areas: .</w:t>
      </w:r>
    </w:p>
    <w:p w14:paraId="01D06D6B" w14:textId="77777777" w:rsidR="001B1D9B" w:rsidRDefault="001B1D9B">
      <w:pPr>
        <w:pStyle w:val="BodyText"/>
        <w:spacing w:before="6"/>
        <w:rPr>
          <w:sz w:val="10"/>
        </w:r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5"/>
        <w:gridCol w:w="3502"/>
        <w:gridCol w:w="3504"/>
      </w:tblGrid>
      <w:tr w:rsidR="001B1D9B" w14:paraId="01D06D6F" w14:textId="77777777">
        <w:trPr>
          <w:trHeight w:val="491"/>
        </w:trPr>
        <w:tc>
          <w:tcPr>
            <w:tcW w:w="2105" w:type="dxa"/>
            <w:shd w:val="clear" w:color="auto" w:fill="008271"/>
          </w:tcPr>
          <w:p w14:paraId="01D06D6C" w14:textId="77777777" w:rsidR="001B1D9B" w:rsidRDefault="0070636F">
            <w:pPr>
              <w:pStyle w:val="TableParagraph"/>
              <w:ind w:left="107"/>
              <w:rPr>
                <w:b/>
                <w:sz w:val="19"/>
              </w:rPr>
            </w:pPr>
            <w:r>
              <w:rPr>
                <w:b/>
                <w:color w:val="FFFFFF"/>
                <w:sz w:val="19"/>
              </w:rPr>
              <w:t>Area</w:t>
            </w:r>
          </w:p>
        </w:tc>
        <w:tc>
          <w:tcPr>
            <w:tcW w:w="3502" w:type="dxa"/>
            <w:shd w:val="clear" w:color="auto" w:fill="008271"/>
          </w:tcPr>
          <w:p w14:paraId="01D06D6D" w14:textId="77777777" w:rsidR="001B1D9B" w:rsidRDefault="0070636F">
            <w:pPr>
              <w:pStyle w:val="TableParagraph"/>
              <w:ind w:left="107"/>
              <w:rPr>
                <w:b/>
                <w:sz w:val="19"/>
              </w:rPr>
            </w:pPr>
            <w:r>
              <w:rPr>
                <w:b/>
                <w:color w:val="FFFFFF"/>
                <w:sz w:val="19"/>
              </w:rPr>
              <w:t>Description</w:t>
            </w:r>
          </w:p>
        </w:tc>
        <w:tc>
          <w:tcPr>
            <w:tcW w:w="3504" w:type="dxa"/>
            <w:shd w:val="clear" w:color="auto" w:fill="008271"/>
          </w:tcPr>
          <w:p w14:paraId="01D06D6E" w14:textId="77777777" w:rsidR="001B1D9B" w:rsidRDefault="0070636F">
            <w:pPr>
              <w:pStyle w:val="TableParagraph"/>
              <w:ind w:left="107"/>
              <w:rPr>
                <w:b/>
                <w:sz w:val="19"/>
              </w:rPr>
            </w:pPr>
            <w:r>
              <w:rPr>
                <w:b/>
                <w:color w:val="FFFFFF"/>
                <w:sz w:val="19"/>
              </w:rPr>
              <w:t>Assumptions</w:t>
            </w:r>
          </w:p>
        </w:tc>
      </w:tr>
      <w:tr w:rsidR="001B1D9B" w14:paraId="01D06D74" w14:textId="77777777">
        <w:trPr>
          <w:trHeight w:val="1644"/>
        </w:trPr>
        <w:tc>
          <w:tcPr>
            <w:tcW w:w="2105" w:type="dxa"/>
            <w:tcBorders>
              <w:bottom w:val="single" w:sz="4" w:space="0" w:color="000000"/>
            </w:tcBorders>
          </w:tcPr>
          <w:p w14:paraId="01D06D70" w14:textId="77777777" w:rsidR="001B1D9B" w:rsidRDefault="0070636F">
            <w:pPr>
              <w:pStyle w:val="TableParagraph"/>
              <w:spacing w:before="123"/>
              <w:ind w:left="107"/>
              <w:rPr>
                <w:sz w:val="19"/>
              </w:rPr>
            </w:pPr>
            <w:r>
              <w:rPr>
                <w:sz w:val="19"/>
              </w:rPr>
              <w:t>Design Workshops</w:t>
            </w:r>
          </w:p>
        </w:tc>
        <w:tc>
          <w:tcPr>
            <w:tcW w:w="3502" w:type="dxa"/>
            <w:tcBorders>
              <w:bottom w:val="single" w:sz="4" w:space="0" w:color="000000"/>
            </w:tcBorders>
          </w:tcPr>
          <w:p w14:paraId="01D06D71" w14:textId="77777777" w:rsidR="001B1D9B" w:rsidRDefault="0070636F">
            <w:pPr>
              <w:pStyle w:val="TableParagraph"/>
              <w:spacing w:line="247" w:lineRule="auto"/>
              <w:ind w:left="107" w:right="243"/>
              <w:rPr>
                <w:sz w:val="19"/>
              </w:rPr>
            </w:pPr>
            <w:r>
              <w:rPr>
                <w:sz w:val="19"/>
              </w:rPr>
              <w:t>Microsoft will lead up to four (4) design workshops to determine specific configuration elements for the AD DS deployment.</w:t>
            </w:r>
          </w:p>
        </w:tc>
        <w:tc>
          <w:tcPr>
            <w:tcW w:w="3504" w:type="dxa"/>
            <w:tcBorders>
              <w:bottom w:val="single" w:sz="4" w:space="0" w:color="000000"/>
            </w:tcBorders>
          </w:tcPr>
          <w:p w14:paraId="01D06D72" w14:textId="1D6A6587" w:rsidR="001B1D9B" w:rsidRDefault="0070636F">
            <w:pPr>
              <w:pStyle w:val="TableParagraph"/>
              <w:spacing w:line="247" w:lineRule="auto"/>
              <w:ind w:left="107"/>
              <w:rPr>
                <w:sz w:val="19"/>
              </w:rPr>
            </w:pPr>
            <w:r>
              <w:rPr>
                <w:sz w:val="19"/>
              </w:rPr>
              <w:t>All required  personnel will attend these meetings.</w:t>
            </w:r>
          </w:p>
          <w:p w14:paraId="01D06D73" w14:textId="77777777" w:rsidR="001B1D9B" w:rsidRDefault="0070636F">
            <w:pPr>
              <w:pStyle w:val="TableParagraph"/>
              <w:spacing w:before="113" w:line="247" w:lineRule="auto"/>
              <w:ind w:left="107"/>
              <w:rPr>
                <w:sz w:val="19"/>
              </w:rPr>
            </w:pPr>
            <w:r>
              <w:rPr>
                <w:sz w:val="19"/>
              </w:rPr>
              <w:t>Decisions will be made during the meetings, so the final design can be completed.</w:t>
            </w:r>
          </w:p>
        </w:tc>
      </w:tr>
      <w:tr w:rsidR="001B1D9B" w14:paraId="01D06D78" w14:textId="77777777">
        <w:trPr>
          <w:trHeight w:val="1786"/>
        </w:trPr>
        <w:tc>
          <w:tcPr>
            <w:tcW w:w="2105" w:type="dxa"/>
            <w:tcBorders>
              <w:top w:val="single" w:sz="4" w:space="0" w:color="000000"/>
              <w:left w:val="single" w:sz="4" w:space="0" w:color="000000"/>
              <w:bottom w:val="single" w:sz="4" w:space="0" w:color="000000"/>
              <w:right w:val="single" w:sz="4" w:space="0" w:color="000000"/>
            </w:tcBorders>
          </w:tcPr>
          <w:p w14:paraId="01D06D75" w14:textId="77777777" w:rsidR="001B1D9B" w:rsidRDefault="0070636F">
            <w:pPr>
              <w:pStyle w:val="TableParagraph"/>
              <w:spacing w:before="122" w:line="247" w:lineRule="auto"/>
              <w:rPr>
                <w:sz w:val="19"/>
              </w:rPr>
            </w:pPr>
            <w:r>
              <w:rPr>
                <w:sz w:val="19"/>
              </w:rPr>
              <w:t>Domain controller deployment (on- premises)</w:t>
            </w:r>
          </w:p>
        </w:tc>
        <w:tc>
          <w:tcPr>
            <w:tcW w:w="3502" w:type="dxa"/>
            <w:tcBorders>
              <w:top w:val="single" w:sz="4" w:space="0" w:color="000000"/>
              <w:left w:val="single" w:sz="4" w:space="0" w:color="000000"/>
              <w:bottom w:val="single" w:sz="4" w:space="0" w:color="000000"/>
              <w:right w:val="single" w:sz="4" w:space="0" w:color="000000"/>
            </w:tcBorders>
          </w:tcPr>
          <w:p w14:paraId="01D06D76" w14:textId="15C5ADE8" w:rsidR="001B1D9B" w:rsidRDefault="0070636F">
            <w:pPr>
              <w:pStyle w:val="TableParagraph"/>
              <w:spacing w:before="122" w:line="244" w:lineRule="auto"/>
              <w:ind w:right="237"/>
              <w:rPr>
                <w:sz w:val="19"/>
              </w:rPr>
            </w:pPr>
            <w:r>
              <w:rPr>
                <w:sz w:val="19"/>
              </w:rPr>
              <w:t>Microsoft will deploy up to four (4) AD DS domain controllers within the  production network environment for the new forest.</w:t>
            </w:r>
          </w:p>
        </w:tc>
        <w:tc>
          <w:tcPr>
            <w:tcW w:w="3504" w:type="dxa"/>
            <w:tcBorders>
              <w:top w:val="single" w:sz="4" w:space="0" w:color="000000"/>
              <w:left w:val="single" w:sz="4" w:space="0" w:color="000000"/>
              <w:bottom w:val="single" w:sz="4" w:space="0" w:color="000000"/>
              <w:right w:val="single" w:sz="4" w:space="0" w:color="000000"/>
            </w:tcBorders>
          </w:tcPr>
          <w:p w14:paraId="01D06D77" w14:textId="5BAD6A28" w:rsidR="001B1D9B" w:rsidRDefault="0070636F">
            <w:pPr>
              <w:pStyle w:val="TableParagraph"/>
              <w:spacing w:before="122" w:line="244" w:lineRule="auto"/>
              <w:ind w:left="104" w:right="25"/>
              <w:rPr>
                <w:sz w:val="19"/>
              </w:rPr>
            </w:pPr>
            <w:r>
              <w:rPr>
                <w:sz w:val="19"/>
              </w:rPr>
              <w:t>Physical hardware or virtual machines are available on the  production network and have been built per the specifications that are outlined in the design document for this project.</w:t>
            </w:r>
          </w:p>
        </w:tc>
      </w:tr>
      <w:tr w:rsidR="001B1D9B" w14:paraId="01D06D7C" w14:textId="77777777">
        <w:trPr>
          <w:trHeight w:val="1270"/>
        </w:trPr>
        <w:tc>
          <w:tcPr>
            <w:tcW w:w="2105" w:type="dxa"/>
            <w:tcBorders>
              <w:top w:val="single" w:sz="4" w:space="0" w:color="000000"/>
            </w:tcBorders>
          </w:tcPr>
          <w:p w14:paraId="01D06D79" w14:textId="77777777" w:rsidR="001B1D9B" w:rsidRDefault="0070636F">
            <w:pPr>
              <w:pStyle w:val="TableParagraph"/>
              <w:spacing w:line="247" w:lineRule="auto"/>
              <w:ind w:left="107" w:right="216"/>
              <w:rPr>
                <w:sz w:val="19"/>
              </w:rPr>
            </w:pPr>
            <w:r>
              <w:rPr>
                <w:sz w:val="19"/>
              </w:rPr>
              <w:t>Domain Name Service (DNS)</w:t>
            </w:r>
          </w:p>
        </w:tc>
        <w:tc>
          <w:tcPr>
            <w:tcW w:w="3502" w:type="dxa"/>
            <w:tcBorders>
              <w:top w:val="single" w:sz="4" w:space="0" w:color="000000"/>
            </w:tcBorders>
          </w:tcPr>
          <w:p w14:paraId="01D06D7A" w14:textId="77777777" w:rsidR="001B1D9B" w:rsidRDefault="0070636F">
            <w:pPr>
              <w:pStyle w:val="TableParagraph"/>
              <w:spacing w:line="247" w:lineRule="auto"/>
              <w:ind w:left="107" w:right="127"/>
              <w:rPr>
                <w:sz w:val="19"/>
              </w:rPr>
            </w:pPr>
            <w:r>
              <w:rPr>
                <w:sz w:val="19"/>
              </w:rPr>
              <w:t>Configure a single Active Directory integrated DNS forward lookup zone to serve as the primary namespace for this AD DS</w:t>
            </w:r>
            <w:r>
              <w:rPr>
                <w:spacing w:val="8"/>
                <w:sz w:val="19"/>
              </w:rPr>
              <w:t xml:space="preserve"> </w:t>
            </w:r>
            <w:r>
              <w:rPr>
                <w:sz w:val="19"/>
              </w:rPr>
              <w:t>deployment.</w:t>
            </w:r>
          </w:p>
        </w:tc>
        <w:tc>
          <w:tcPr>
            <w:tcW w:w="3504" w:type="dxa"/>
            <w:tcBorders>
              <w:top w:val="single" w:sz="4" w:space="0" w:color="000000"/>
            </w:tcBorders>
          </w:tcPr>
          <w:p w14:paraId="01D06D7B" w14:textId="26CE684F" w:rsidR="001B1D9B" w:rsidRDefault="0070636F">
            <w:pPr>
              <w:pStyle w:val="TableParagraph"/>
              <w:spacing w:line="247" w:lineRule="auto"/>
              <w:ind w:left="107" w:right="169"/>
              <w:rPr>
                <w:sz w:val="19"/>
              </w:rPr>
            </w:pPr>
            <w:r>
              <w:rPr>
                <w:sz w:val="19"/>
              </w:rPr>
              <w:t>It is assumed that  will provide an Internet- resolvable DNS namespace that is a subzone of their current</w:t>
            </w:r>
            <w:r>
              <w:rPr>
                <w:spacing w:val="10"/>
                <w:sz w:val="19"/>
              </w:rPr>
              <w:t xml:space="preserve"> </w:t>
            </w:r>
            <w:r>
              <w:rPr>
                <w:sz w:val="19"/>
              </w:rPr>
              <w:t>DNS</w:t>
            </w:r>
          </w:p>
        </w:tc>
      </w:tr>
    </w:tbl>
    <w:p w14:paraId="01D06D7D" w14:textId="77777777" w:rsidR="001B1D9B" w:rsidRDefault="001B1D9B">
      <w:pPr>
        <w:spacing w:line="247" w:lineRule="auto"/>
        <w:rPr>
          <w:sz w:val="19"/>
        </w:rPr>
        <w:sectPr w:rsidR="001B1D9B">
          <w:headerReference w:type="default" r:id="rId11"/>
          <w:footerReference w:type="default" r:id="rId12"/>
          <w:pgSz w:w="11900" w:h="16840"/>
          <w:pgMar w:top="1880" w:right="0" w:bottom="1680" w:left="1180" w:header="1529" w:footer="1497" w:gutter="0"/>
          <w:pgNumType w:start="1"/>
          <w:cols w:space="720"/>
        </w:sectPr>
      </w:pPr>
    </w:p>
    <w:p w14:paraId="01D06D7E" w14:textId="77777777" w:rsidR="001B1D9B" w:rsidRDefault="001B1D9B">
      <w:pPr>
        <w:pStyle w:val="BodyText"/>
        <w:spacing w:before="3"/>
        <w:rPr>
          <w:sz w:val="2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5"/>
        <w:gridCol w:w="3502"/>
        <w:gridCol w:w="3504"/>
      </w:tblGrid>
      <w:tr w:rsidR="001B1D9B" w14:paraId="01D06D82" w14:textId="77777777">
        <w:trPr>
          <w:trHeight w:val="493"/>
        </w:trPr>
        <w:tc>
          <w:tcPr>
            <w:tcW w:w="2105" w:type="dxa"/>
            <w:shd w:val="clear" w:color="auto" w:fill="008271"/>
          </w:tcPr>
          <w:p w14:paraId="01D06D7F" w14:textId="77777777" w:rsidR="001B1D9B" w:rsidRDefault="0070636F">
            <w:pPr>
              <w:pStyle w:val="TableParagraph"/>
              <w:rPr>
                <w:b/>
                <w:sz w:val="19"/>
              </w:rPr>
            </w:pPr>
            <w:r>
              <w:rPr>
                <w:b/>
                <w:color w:val="FFFFFF"/>
                <w:sz w:val="19"/>
              </w:rPr>
              <w:t>Area</w:t>
            </w:r>
          </w:p>
        </w:tc>
        <w:tc>
          <w:tcPr>
            <w:tcW w:w="3502" w:type="dxa"/>
            <w:shd w:val="clear" w:color="auto" w:fill="008271"/>
          </w:tcPr>
          <w:p w14:paraId="01D06D80" w14:textId="77777777" w:rsidR="001B1D9B" w:rsidRDefault="0070636F">
            <w:pPr>
              <w:pStyle w:val="TableParagraph"/>
              <w:rPr>
                <w:b/>
                <w:sz w:val="19"/>
              </w:rPr>
            </w:pPr>
            <w:r>
              <w:rPr>
                <w:b/>
                <w:color w:val="FFFFFF"/>
                <w:sz w:val="19"/>
              </w:rPr>
              <w:t>Description</w:t>
            </w:r>
          </w:p>
        </w:tc>
        <w:tc>
          <w:tcPr>
            <w:tcW w:w="3504" w:type="dxa"/>
            <w:shd w:val="clear" w:color="auto" w:fill="008271"/>
          </w:tcPr>
          <w:p w14:paraId="01D06D81" w14:textId="77777777" w:rsidR="001B1D9B" w:rsidRDefault="0070636F">
            <w:pPr>
              <w:pStyle w:val="TableParagraph"/>
              <w:ind w:left="104"/>
              <w:rPr>
                <w:b/>
                <w:sz w:val="19"/>
              </w:rPr>
            </w:pPr>
            <w:r>
              <w:rPr>
                <w:b/>
                <w:color w:val="FFFFFF"/>
                <w:sz w:val="19"/>
              </w:rPr>
              <w:t>Assumptions</w:t>
            </w:r>
          </w:p>
        </w:tc>
      </w:tr>
      <w:tr w:rsidR="001B1D9B" w14:paraId="01D06D86" w14:textId="77777777">
        <w:trPr>
          <w:trHeight w:val="632"/>
        </w:trPr>
        <w:tc>
          <w:tcPr>
            <w:tcW w:w="2105" w:type="dxa"/>
          </w:tcPr>
          <w:p w14:paraId="01D06D83" w14:textId="77777777" w:rsidR="001B1D9B" w:rsidRDefault="001B1D9B">
            <w:pPr>
              <w:pStyle w:val="TableParagraph"/>
              <w:spacing w:before="0"/>
              <w:ind w:left="0"/>
              <w:rPr>
                <w:rFonts w:ascii="Times New Roman"/>
                <w:sz w:val="18"/>
              </w:rPr>
            </w:pPr>
          </w:p>
        </w:tc>
        <w:tc>
          <w:tcPr>
            <w:tcW w:w="3502" w:type="dxa"/>
          </w:tcPr>
          <w:p w14:paraId="01D06D84" w14:textId="77777777" w:rsidR="001B1D9B" w:rsidRDefault="001B1D9B">
            <w:pPr>
              <w:pStyle w:val="TableParagraph"/>
              <w:spacing w:before="0"/>
              <w:ind w:left="0"/>
              <w:rPr>
                <w:rFonts w:ascii="Times New Roman"/>
                <w:sz w:val="18"/>
              </w:rPr>
            </w:pPr>
          </w:p>
        </w:tc>
        <w:tc>
          <w:tcPr>
            <w:tcW w:w="3504" w:type="dxa"/>
          </w:tcPr>
          <w:p w14:paraId="01D06D85" w14:textId="77777777" w:rsidR="001B1D9B" w:rsidRDefault="0070636F">
            <w:pPr>
              <w:pStyle w:val="TableParagraph"/>
              <w:spacing w:before="5" w:line="247" w:lineRule="auto"/>
              <w:ind w:left="104" w:right="238"/>
              <w:rPr>
                <w:sz w:val="19"/>
              </w:rPr>
            </w:pPr>
            <w:r>
              <w:rPr>
                <w:sz w:val="19"/>
              </w:rPr>
              <w:t>namespace to serve as the AD DS DNS namespace.</w:t>
            </w:r>
          </w:p>
        </w:tc>
      </w:tr>
      <w:tr w:rsidR="001B1D9B" w14:paraId="01D06D8A" w14:textId="77777777">
        <w:trPr>
          <w:trHeight w:val="1787"/>
        </w:trPr>
        <w:tc>
          <w:tcPr>
            <w:tcW w:w="2105" w:type="dxa"/>
          </w:tcPr>
          <w:p w14:paraId="01D06D87" w14:textId="77777777" w:rsidR="001B1D9B" w:rsidRDefault="0070636F">
            <w:pPr>
              <w:pStyle w:val="TableParagraph"/>
              <w:spacing w:before="123"/>
              <w:rPr>
                <w:sz w:val="19"/>
              </w:rPr>
            </w:pPr>
            <w:r>
              <w:rPr>
                <w:sz w:val="19"/>
              </w:rPr>
              <w:t>Site structure</w:t>
            </w:r>
          </w:p>
        </w:tc>
        <w:tc>
          <w:tcPr>
            <w:tcW w:w="3502" w:type="dxa"/>
          </w:tcPr>
          <w:p w14:paraId="01D06D88" w14:textId="0D9B9421" w:rsidR="001B1D9B" w:rsidRDefault="0070636F">
            <w:pPr>
              <w:pStyle w:val="TableParagraph"/>
              <w:spacing w:before="123" w:line="247" w:lineRule="auto"/>
              <w:ind w:right="243"/>
              <w:rPr>
                <w:sz w:val="19"/>
              </w:rPr>
            </w:pPr>
            <w:r>
              <w:rPr>
                <w:sz w:val="19"/>
              </w:rPr>
              <w:t>Configure Active Directory Sites and Services to model the ’ IP subnets as it relates to their network infrastructure.</w:t>
            </w:r>
          </w:p>
        </w:tc>
        <w:tc>
          <w:tcPr>
            <w:tcW w:w="3504" w:type="dxa"/>
          </w:tcPr>
          <w:p w14:paraId="01D06D89" w14:textId="248E7D2C" w:rsidR="001B1D9B" w:rsidRDefault="0070636F">
            <w:pPr>
              <w:pStyle w:val="TableParagraph"/>
              <w:spacing w:before="123" w:line="247" w:lineRule="auto"/>
              <w:ind w:left="104" w:right="148"/>
              <w:rPr>
                <w:sz w:val="19"/>
              </w:rPr>
            </w:pPr>
            <w:r>
              <w:rPr>
                <w:sz w:val="19"/>
              </w:rPr>
              <w:t>It is assumed that  has a complete listing of all IP subnets that will participate within this new AD DS environment and this list will be given to Microsoft to configure AD</w:t>
            </w:r>
            <w:r>
              <w:rPr>
                <w:spacing w:val="6"/>
                <w:sz w:val="19"/>
              </w:rPr>
              <w:t xml:space="preserve"> </w:t>
            </w:r>
            <w:r>
              <w:rPr>
                <w:sz w:val="19"/>
              </w:rPr>
              <w:t>DS.</w:t>
            </w:r>
          </w:p>
        </w:tc>
      </w:tr>
      <w:tr w:rsidR="001B1D9B" w14:paraId="01D06D8E" w14:textId="77777777">
        <w:trPr>
          <w:trHeight w:val="1269"/>
        </w:trPr>
        <w:tc>
          <w:tcPr>
            <w:tcW w:w="2105" w:type="dxa"/>
          </w:tcPr>
          <w:p w14:paraId="01D06D8B" w14:textId="77777777" w:rsidR="001B1D9B" w:rsidRDefault="0070636F">
            <w:pPr>
              <w:pStyle w:val="TableParagraph"/>
              <w:spacing w:line="247" w:lineRule="auto"/>
              <w:ind w:right="216"/>
              <w:rPr>
                <w:sz w:val="19"/>
              </w:rPr>
            </w:pPr>
            <w:r>
              <w:rPr>
                <w:sz w:val="19"/>
              </w:rPr>
              <w:t>Secure Domain Group Policy object (GPO)</w:t>
            </w:r>
          </w:p>
        </w:tc>
        <w:tc>
          <w:tcPr>
            <w:tcW w:w="3502" w:type="dxa"/>
          </w:tcPr>
          <w:p w14:paraId="01D06D8C" w14:textId="77777777" w:rsidR="001B1D9B" w:rsidRDefault="0070636F">
            <w:pPr>
              <w:pStyle w:val="TableParagraph"/>
              <w:spacing w:line="247" w:lineRule="auto"/>
              <w:ind w:right="243"/>
              <w:rPr>
                <w:sz w:val="19"/>
              </w:rPr>
            </w:pPr>
            <w:r>
              <w:rPr>
                <w:sz w:val="19"/>
              </w:rPr>
              <w:t>A GPO will be deployed that will replace the Default Domain Policy using Microsoft recommended security baselines.</w:t>
            </w:r>
          </w:p>
        </w:tc>
        <w:tc>
          <w:tcPr>
            <w:tcW w:w="3504" w:type="dxa"/>
          </w:tcPr>
          <w:p w14:paraId="01D06D8D" w14:textId="0964C9E5" w:rsidR="001B1D9B" w:rsidRDefault="0070636F">
            <w:pPr>
              <w:pStyle w:val="TableParagraph"/>
              <w:spacing w:line="247" w:lineRule="auto"/>
              <w:ind w:left="104" w:right="238"/>
              <w:rPr>
                <w:sz w:val="19"/>
              </w:rPr>
            </w:pPr>
            <w:r>
              <w:rPr>
                <w:sz w:val="19"/>
              </w:rPr>
              <w:t xml:space="preserve"> will provide input into the Account Policies portion of this GPO.</w:t>
            </w:r>
          </w:p>
        </w:tc>
      </w:tr>
      <w:tr w:rsidR="001B1D9B" w14:paraId="01D06D92" w14:textId="77777777">
        <w:trPr>
          <w:trHeight w:val="1269"/>
        </w:trPr>
        <w:tc>
          <w:tcPr>
            <w:tcW w:w="2105" w:type="dxa"/>
          </w:tcPr>
          <w:p w14:paraId="01D06D8F" w14:textId="77777777" w:rsidR="001B1D9B" w:rsidRDefault="0070636F">
            <w:pPr>
              <w:pStyle w:val="TableParagraph"/>
              <w:spacing w:before="123" w:line="247" w:lineRule="auto"/>
              <w:rPr>
                <w:sz w:val="19"/>
              </w:rPr>
            </w:pPr>
            <w:r>
              <w:rPr>
                <w:sz w:val="19"/>
              </w:rPr>
              <w:t>Secure Domain Controller GPO</w:t>
            </w:r>
          </w:p>
        </w:tc>
        <w:tc>
          <w:tcPr>
            <w:tcW w:w="3502" w:type="dxa"/>
          </w:tcPr>
          <w:p w14:paraId="01D06D90" w14:textId="77777777" w:rsidR="001B1D9B" w:rsidRDefault="0070636F">
            <w:pPr>
              <w:pStyle w:val="TableParagraph"/>
              <w:spacing w:before="123" w:line="247" w:lineRule="auto"/>
              <w:ind w:right="243"/>
              <w:rPr>
                <w:sz w:val="19"/>
              </w:rPr>
            </w:pPr>
            <w:r>
              <w:rPr>
                <w:sz w:val="19"/>
              </w:rPr>
              <w:t>A GPO will be deployed that will replace the Default Domain Controllers Policy using Microsoft recommended security baselines.</w:t>
            </w:r>
          </w:p>
        </w:tc>
        <w:tc>
          <w:tcPr>
            <w:tcW w:w="3504" w:type="dxa"/>
          </w:tcPr>
          <w:p w14:paraId="01D06D91" w14:textId="77777777" w:rsidR="001B1D9B" w:rsidRDefault="0070636F">
            <w:pPr>
              <w:pStyle w:val="TableParagraph"/>
              <w:spacing w:before="123" w:line="247" w:lineRule="auto"/>
              <w:ind w:left="104" w:right="169"/>
              <w:rPr>
                <w:sz w:val="19"/>
              </w:rPr>
            </w:pPr>
            <w:r>
              <w:rPr>
                <w:sz w:val="19"/>
              </w:rPr>
              <w:t>The settings that are applied within this GPO will remain unchanged.</w:t>
            </w:r>
          </w:p>
        </w:tc>
      </w:tr>
      <w:tr w:rsidR="001B1D9B" w14:paraId="01D06D96" w14:textId="77777777">
        <w:trPr>
          <w:trHeight w:val="1528"/>
        </w:trPr>
        <w:tc>
          <w:tcPr>
            <w:tcW w:w="2105" w:type="dxa"/>
          </w:tcPr>
          <w:p w14:paraId="01D06D93" w14:textId="77777777" w:rsidR="001B1D9B" w:rsidRDefault="0070636F">
            <w:pPr>
              <w:pStyle w:val="TableParagraph"/>
              <w:spacing w:line="247" w:lineRule="auto"/>
              <w:ind w:right="216"/>
              <w:rPr>
                <w:sz w:val="19"/>
              </w:rPr>
            </w:pPr>
            <w:r>
              <w:rPr>
                <w:sz w:val="19"/>
              </w:rPr>
              <w:t>Organizational unit (OU) configuration</w:t>
            </w:r>
          </w:p>
        </w:tc>
        <w:tc>
          <w:tcPr>
            <w:tcW w:w="3502" w:type="dxa"/>
          </w:tcPr>
          <w:p w14:paraId="01D06D94" w14:textId="77777777" w:rsidR="001B1D9B" w:rsidRDefault="0070636F">
            <w:pPr>
              <w:pStyle w:val="TableParagraph"/>
              <w:spacing w:line="247" w:lineRule="auto"/>
              <w:rPr>
                <w:sz w:val="19"/>
              </w:rPr>
            </w:pPr>
            <w:r>
              <w:rPr>
                <w:sz w:val="19"/>
              </w:rPr>
              <w:t>A predetermined OU structure will be applied to this configuration which is based upon the tier model for Active Directory Domain Services administration.</w:t>
            </w:r>
          </w:p>
        </w:tc>
        <w:tc>
          <w:tcPr>
            <w:tcW w:w="3504" w:type="dxa"/>
          </w:tcPr>
          <w:p w14:paraId="01D06D95" w14:textId="77777777" w:rsidR="001B1D9B" w:rsidRDefault="0070636F">
            <w:pPr>
              <w:pStyle w:val="TableParagraph"/>
              <w:spacing w:line="247" w:lineRule="auto"/>
              <w:ind w:left="104" w:right="238"/>
              <w:rPr>
                <w:sz w:val="19"/>
              </w:rPr>
            </w:pPr>
            <w:r>
              <w:rPr>
                <w:sz w:val="19"/>
              </w:rPr>
              <w:t>The recommended OU structure that is provided as a part of this deployment will remain unchanged.</w:t>
            </w:r>
          </w:p>
        </w:tc>
      </w:tr>
      <w:tr w:rsidR="001B1D9B" w14:paraId="01D06D9A" w14:textId="77777777">
        <w:trPr>
          <w:trHeight w:val="3340"/>
        </w:trPr>
        <w:tc>
          <w:tcPr>
            <w:tcW w:w="2105" w:type="dxa"/>
          </w:tcPr>
          <w:p w14:paraId="01D06D97" w14:textId="77777777" w:rsidR="001B1D9B" w:rsidRDefault="0070636F">
            <w:pPr>
              <w:pStyle w:val="TableParagraph"/>
              <w:spacing w:before="123" w:line="247" w:lineRule="auto"/>
              <w:rPr>
                <w:sz w:val="19"/>
              </w:rPr>
            </w:pPr>
            <w:r>
              <w:rPr>
                <w:sz w:val="19"/>
              </w:rPr>
              <w:t>Administrative delegations</w:t>
            </w:r>
          </w:p>
        </w:tc>
        <w:tc>
          <w:tcPr>
            <w:tcW w:w="3502" w:type="dxa"/>
          </w:tcPr>
          <w:p w14:paraId="01D06D98" w14:textId="77777777" w:rsidR="001B1D9B" w:rsidRDefault="0070636F">
            <w:pPr>
              <w:pStyle w:val="TableParagraph"/>
              <w:spacing w:before="123" w:line="244" w:lineRule="auto"/>
              <w:ind w:right="147"/>
              <w:rPr>
                <w:sz w:val="19"/>
              </w:rPr>
            </w:pPr>
            <w:r>
              <w:rPr>
                <w:sz w:val="19"/>
              </w:rPr>
              <w:t>An administrative OU model will be deployed following the recommended model for isolating resources per security tiers. This design provides recommendations for Tier 0 (AD service, Services administrators and Domain Controllers) and isolation of this tier with Tier 1 (servers) and Tier 2 (workstations). The  detailed delegation model for Tier 1 and Tier 2 is out of scope and should be  provided by a following</w:t>
            </w:r>
            <w:r>
              <w:rPr>
                <w:spacing w:val="18"/>
                <w:sz w:val="19"/>
              </w:rPr>
              <w:t xml:space="preserve"> </w:t>
            </w:r>
            <w:r>
              <w:rPr>
                <w:sz w:val="19"/>
              </w:rPr>
              <w:t>project.</w:t>
            </w:r>
          </w:p>
        </w:tc>
        <w:tc>
          <w:tcPr>
            <w:tcW w:w="3504" w:type="dxa"/>
          </w:tcPr>
          <w:p w14:paraId="01D06D99" w14:textId="77777777" w:rsidR="001B1D9B" w:rsidRDefault="0070636F">
            <w:pPr>
              <w:pStyle w:val="TableParagraph"/>
              <w:spacing w:before="123" w:line="244" w:lineRule="auto"/>
              <w:ind w:left="104" w:right="238"/>
              <w:rPr>
                <w:sz w:val="19"/>
              </w:rPr>
            </w:pPr>
            <w:r>
              <w:rPr>
                <w:sz w:val="19"/>
              </w:rPr>
              <w:t>The “Admin” OU model and corresponding delegations as a part of this deployment will remain unchanged.</w:t>
            </w:r>
          </w:p>
        </w:tc>
      </w:tr>
      <w:tr w:rsidR="001B1D9B" w14:paraId="01D06D9F" w14:textId="77777777">
        <w:trPr>
          <w:trHeight w:val="1904"/>
        </w:trPr>
        <w:tc>
          <w:tcPr>
            <w:tcW w:w="2105" w:type="dxa"/>
          </w:tcPr>
          <w:p w14:paraId="01D06D9B" w14:textId="77777777" w:rsidR="001B1D9B" w:rsidRDefault="0070636F">
            <w:pPr>
              <w:pStyle w:val="TableParagraph"/>
              <w:spacing w:line="249" w:lineRule="auto"/>
              <w:rPr>
                <w:sz w:val="19"/>
              </w:rPr>
            </w:pPr>
            <w:r>
              <w:rPr>
                <w:sz w:val="19"/>
              </w:rPr>
              <w:t>Windows Server 2016 image</w:t>
            </w:r>
          </w:p>
        </w:tc>
        <w:tc>
          <w:tcPr>
            <w:tcW w:w="3502" w:type="dxa"/>
          </w:tcPr>
          <w:p w14:paraId="01D06D9C" w14:textId="77777777" w:rsidR="001B1D9B" w:rsidRDefault="0070636F">
            <w:pPr>
              <w:pStyle w:val="TableParagraph"/>
              <w:spacing w:line="249" w:lineRule="auto"/>
              <w:ind w:right="243"/>
              <w:rPr>
                <w:sz w:val="19"/>
              </w:rPr>
            </w:pPr>
            <w:r>
              <w:rPr>
                <w:sz w:val="19"/>
              </w:rPr>
              <w:t>Configure a single server image for one (1) hardware model or type</w:t>
            </w:r>
          </w:p>
          <w:p w14:paraId="01D06D9D" w14:textId="77777777" w:rsidR="001B1D9B" w:rsidRDefault="0070636F">
            <w:pPr>
              <w:pStyle w:val="TableParagraph"/>
              <w:numPr>
                <w:ilvl w:val="0"/>
                <w:numId w:val="21"/>
              </w:numPr>
              <w:tabs>
                <w:tab w:val="left" w:pos="455"/>
                <w:tab w:val="left" w:pos="456"/>
              </w:tabs>
              <w:spacing w:before="108" w:line="247" w:lineRule="auto"/>
              <w:ind w:right="146"/>
              <w:rPr>
                <w:sz w:val="19"/>
              </w:rPr>
            </w:pPr>
            <w:r>
              <w:rPr>
                <w:sz w:val="19"/>
              </w:rPr>
              <w:t>One server image for Windows Server 2016 will be prepared with the Microsoft Deployment Toolkit (MDT).</w:t>
            </w:r>
          </w:p>
        </w:tc>
        <w:tc>
          <w:tcPr>
            <w:tcW w:w="3504" w:type="dxa"/>
          </w:tcPr>
          <w:p w14:paraId="01D06D9E" w14:textId="77777777" w:rsidR="001B1D9B" w:rsidRDefault="001B1D9B">
            <w:pPr>
              <w:pStyle w:val="TableParagraph"/>
              <w:spacing w:before="0"/>
              <w:ind w:left="0"/>
              <w:rPr>
                <w:rFonts w:ascii="Times New Roman"/>
                <w:sz w:val="18"/>
              </w:rPr>
            </w:pPr>
          </w:p>
        </w:tc>
      </w:tr>
    </w:tbl>
    <w:p w14:paraId="01D06DA0" w14:textId="77777777" w:rsidR="001B1D9B" w:rsidRDefault="001B1D9B">
      <w:pPr>
        <w:rPr>
          <w:rFonts w:ascii="Times New Roman"/>
          <w:sz w:val="18"/>
        </w:rPr>
        <w:sectPr w:rsidR="001B1D9B">
          <w:pgSz w:w="11900" w:h="16840"/>
          <w:pgMar w:top="1880" w:right="0" w:bottom="1680" w:left="1180" w:header="1529" w:footer="1497" w:gutter="0"/>
          <w:cols w:space="720"/>
        </w:sectPr>
      </w:pPr>
    </w:p>
    <w:p w14:paraId="01D06DA1" w14:textId="77777777" w:rsidR="001B1D9B" w:rsidRDefault="001B1D9B">
      <w:pPr>
        <w:pStyle w:val="BodyText"/>
        <w:spacing w:before="3"/>
        <w:rPr>
          <w:sz w:val="2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5"/>
        <w:gridCol w:w="3502"/>
        <w:gridCol w:w="3504"/>
      </w:tblGrid>
      <w:tr w:rsidR="001B1D9B" w14:paraId="01D06DA5" w14:textId="77777777">
        <w:trPr>
          <w:trHeight w:val="493"/>
        </w:trPr>
        <w:tc>
          <w:tcPr>
            <w:tcW w:w="2105" w:type="dxa"/>
            <w:shd w:val="clear" w:color="auto" w:fill="008271"/>
          </w:tcPr>
          <w:p w14:paraId="01D06DA2" w14:textId="77777777" w:rsidR="001B1D9B" w:rsidRDefault="0070636F">
            <w:pPr>
              <w:pStyle w:val="TableParagraph"/>
              <w:rPr>
                <w:b/>
                <w:sz w:val="19"/>
              </w:rPr>
            </w:pPr>
            <w:r>
              <w:rPr>
                <w:b/>
                <w:color w:val="FFFFFF"/>
                <w:sz w:val="19"/>
              </w:rPr>
              <w:t>Area</w:t>
            </w:r>
          </w:p>
        </w:tc>
        <w:tc>
          <w:tcPr>
            <w:tcW w:w="3502" w:type="dxa"/>
            <w:shd w:val="clear" w:color="auto" w:fill="008271"/>
          </w:tcPr>
          <w:p w14:paraId="01D06DA3" w14:textId="77777777" w:rsidR="001B1D9B" w:rsidRDefault="0070636F">
            <w:pPr>
              <w:pStyle w:val="TableParagraph"/>
              <w:rPr>
                <w:b/>
                <w:sz w:val="19"/>
              </w:rPr>
            </w:pPr>
            <w:r>
              <w:rPr>
                <w:b/>
                <w:color w:val="FFFFFF"/>
                <w:sz w:val="19"/>
              </w:rPr>
              <w:t>Description</w:t>
            </w:r>
          </w:p>
        </w:tc>
        <w:tc>
          <w:tcPr>
            <w:tcW w:w="3504" w:type="dxa"/>
            <w:shd w:val="clear" w:color="auto" w:fill="008271"/>
          </w:tcPr>
          <w:p w14:paraId="01D06DA4" w14:textId="77777777" w:rsidR="001B1D9B" w:rsidRDefault="0070636F">
            <w:pPr>
              <w:pStyle w:val="TableParagraph"/>
              <w:ind w:left="104"/>
              <w:rPr>
                <w:b/>
                <w:sz w:val="19"/>
              </w:rPr>
            </w:pPr>
            <w:r>
              <w:rPr>
                <w:b/>
                <w:color w:val="FFFFFF"/>
                <w:sz w:val="19"/>
              </w:rPr>
              <w:t>Assumptions</w:t>
            </w:r>
          </w:p>
        </w:tc>
      </w:tr>
      <w:tr w:rsidR="001B1D9B" w14:paraId="01D06DA9" w14:textId="77777777">
        <w:trPr>
          <w:trHeight w:val="421"/>
        </w:trPr>
        <w:tc>
          <w:tcPr>
            <w:tcW w:w="2105" w:type="dxa"/>
          </w:tcPr>
          <w:p w14:paraId="01D06DA6" w14:textId="77777777" w:rsidR="001B1D9B" w:rsidRDefault="001B1D9B">
            <w:pPr>
              <w:pStyle w:val="TableParagraph"/>
              <w:spacing w:before="0"/>
              <w:ind w:left="0"/>
              <w:rPr>
                <w:rFonts w:ascii="Times New Roman"/>
                <w:sz w:val="18"/>
              </w:rPr>
            </w:pPr>
          </w:p>
        </w:tc>
        <w:tc>
          <w:tcPr>
            <w:tcW w:w="3502" w:type="dxa"/>
          </w:tcPr>
          <w:p w14:paraId="01D06DA7" w14:textId="77777777" w:rsidR="001B1D9B" w:rsidRDefault="0070636F">
            <w:pPr>
              <w:pStyle w:val="TableParagraph"/>
              <w:spacing w:before="5"/>
              <w:rPr>
                <w:sz w:val="19"/>
              </w:rPr>
            </w:pPr>
            <w:r>
              <w:rPr>
                <w:sz w:val="19"/>
              </w:rPr>
              <w:t>This is time-boxed to four (4) days.</w:t>
            </w:r>
          </w:p>
        </w:tc>
        <w:tc>
          <w:tcPr>
            <w:tcW w:w="3504" w:type="dxa"/>
          </w:tcPr>
          <w:p w14:paraId="01D06DA8" w14:textId="77777777" w:rsidR="001B1D9B" w:rsidRDefault="001B1D9B">
            <w:pPr>
              <w:pStyle w:val="TableParagraph"/>
              <w:spacing w:before="0"/>
              <w:ind w:left="0"/>
              <w:rPr>
                <w:rFonts w:ascii="Times New Roman"/>
                <w:sz w:val="18"/>
              </w:rPr>
            </w:pPr>
          </w:p>
        </w:tc>
      </w:tr>
      <w:tr w:rsidR="001B1D9B" w14:paraId="01D06DAD" w14:textId="77777777">
        <w:trPr>
          <w:trHeight w:val="1007"/>
        </w:trPr>
        <w:tc>
          <w:tcPr>
            <w:tcW w:w="2105" w:type="dxa"/>
          </w:tcPr>
          <w:p w14:paraId="01D06DAA" w14:textId="77777777" w:rsidR="001B1D9B" w:rsidRDefault="0070636F">
            <w:pPr>
              <w:pStyle w:val="TableParagraph"/>
              <w:spacing w:line="247" w:lineRule="auto"/>
              <w:rPr>
                <w:sz w:val="19"/>
              </w:rPr>
            </w:pPr>
            <w:r>
              <w:rPr>
                <w:sz w:val="19"/>
              </w:rPr>
              <w:t>Windows Server 2016 deployment</w:t>
            </w:r>
          </w:p>
        </w:tc>
        <w:tc>
          <w:tcPr>
            <w:tcW w:w="3502" w:type="dxa"/>
          </w:tcPr>
          <w:p w14:paraId="01D06DAB" w14:textId="77777777" w:rsidR="001B1D9B" w:rsidRDefault="0070636F">
            <w:pPr>
              <w:pStyle w:val="TableParagraph"/>
              <w:spacing w:line="247" w:lineRule="auto"/>
              <w:ind w:right="243"/>
              <w:rPr>
                <w:sz w:val="19"/>
              </w:rPr>
            </w:pPr>
            <w:r>
              <w:rPr>
                <w:sz w:val="19"/>
              </w:rPr>
              <w:t>Deploy of up to one (1) Windows Server 2016</w:t>
            </w:r>
          </w:p>
        </w:tc>
        <w:tc>
          <w:tcPr>
            <w:tcW w:w="3504" w:type="dxa"/>
          </w:tcPr>
          <w:p w14:paraId="01D06DAC" w14:textId="77777777" w:rsidR="001B1D9B" w:rsidRDefault="0070636F">
            <w:pPr>
              <w:pStyle w:val="TableParagraph"/>
              <w:spacing w:line="244" w:lineRule="auto"/>
              <w:ind w:left="104"/>
              <w:rPr>
                <w:sz w:val="19"/>
              </w:rPr>
            </w:pPr>
            <w:r>
              <w:rPr>
                <w:sz w:val="19"/>
              </w:rPr>
              <w:t>The Customer will have the server hardware ready before the start of the project.</w:t>
            </w:r>
          </w:p>
        </w:tc>
      </w:tr>
      <w:tr w:rsidR="001B1D9B" w14:paraId="01D06DB1" w14:textId="77777777">
        <w:trPr>
          <w:trHeight w:val="1271"/>
        </w:trPr>
        <w:tc>
          <w:tcPr>
            <w:tcW w:w="2105" w:type="dxa"/>
          </w:tcPr>
          <w:p w14:paraId="01D06DAE" w14:textId="77777777" w:rsidR="001B1D9B" w:rsidRDefault="0070636F">
            <w:pPr>
              <w:pStyle w:val="TableParagraph"/>
              <w:rPr>
                <w:sz w:val="19"/>
              </w:rPr>
            </w:pPr>
            <w:r>
              <w:rPr>
                <w:sz w:val="19"/>
              </w:rPr>
              <w:t>Tier 0 WSUS Server</w:t>
            </w:r>
          </w:p>
        </w:tc>
        <w:tc>
          <w:tcPr>
            <w:tcW w:w="3502" w:type="dxa"/>
          </w:tcPr>
          <w:p w14:paraId="01D06DAF" w14:textId="77777777" w:rsidR="001B1D9B" w:rsidRDefault="0070636F">
            <w:pPr>
              <w:pStyle w:val="TableParagraph"/>
              <w:spacing w:line="247" w:lineRule="auto"/>
              <w:ind w:right="243"/>
              <w:rPr>
                <w:sz w:val="19"/>
              </w:rPr>
            </w:pPr>
            <w:r>
              <w:rPr>
                <w:sz w:val="19"/>
              </w:rPr>
              <w:t>Built a dedicated Tier 0 WSUS server via MDT</w:t>
            </w:r>
          </w:p>
        </w:tc>
        <w:tc>
          <w:tcPr>
            <w:tcW w:w="3504" w:type="dxa"/>
          </w:tcPr>
          <w:p w14:paraId="01D06DB0" w14:textId="77777777" w:rsidR="001B1D9B" w:rsidRDefault="0070636F">
            <w:pPr>
              <w:pStyle w:val="TableParagraph"/>
              <w:spacing w:line="247" w:lineRule="auto"/>
              <w:ind w:left="104" w:right="169"/>
              <w:rPr>
                <w:sz w:val="19"/>
              </w:rPr>
            </w:pPr>
            <w:r>
              <w:rPr>
                <w:sz w:val="19"/>
              </w:rPr>
              <w:t>Dedicated WSUS (based on Windows Server 2016 Standard SKU) server for patching Tier 0 Domain Controllers and Tier 0 PAWs.</w:t>
            </w:r>
          </w:p>
        </w:tc>
      </w:tr>
      <w:tr w:rsidR="001B1D9B" w14:paraId="01D06DB5" w14:textId="77777777">
        <w:trPr>
          <w:trHeight w:val="1526"/>
        </w:trPr>
        <w:tc>
          <w:tcPr>
            <w:tcW w:w="2105" w:type="dxa"/>
          </w:tcPr>
          <w:p w14:paraId="01D06DB2" w14:textId="77777777" w:rsidR="001B1D9B" w:rsidRDefault="0070636F">
            <w:pPr>
              <w:pStyle w:val="TableParagraph"/>
              <w:spacing w:line="247" w:lineRule="auto"/>
              <w:rPr>
                <w:sz w:val="19"/>
              </w:rPr>
            </w:pPr>
            <w:r>
              <w:rPr>
                <w:sz w:val="19"/>
              </w:rPr>
              <w:t>Windows Event log forwarding (WEF)</w:t>
            </w:r>
          </w:p>
        </w:tc>
        <w:tc>
          <w:tcPr>
            <w:tcW w:w="3502" w:type="dxa"/>
          </w:tcPr>
          <w:p w14:paraId="01D06DB3" w14:textId="77777777" w:rsidR="001B1D9B" w:rsidRDefault="0070636F">
            <w:pPr>
              <w:pStyle w:val="TableParagraph"/>
              <w:rPr>
                <w:sz w:val="19"/>
              </w:rPr>
            </w:pPr>
            <w:r>
              <w:rPr>
                <w:sz w:val="19"/>
              </w:rPr>
              <w:t>Domain Controller WEF configuration</w:t>
            </w:r>
          </w:p>
        </w:tc>
        <w:tc>
          <w:tcPr>
            <w:tcW w:w="3504" w:type="dxa"/>
          </w:tcPr>
          <w:p w14:paraId="01D06DB4" w14:textId="77777777" w:rsidR="001B1D9B" w:rsidRDefault="0070636F">
            <w:pPr>
              <w:pStyle w:val="TableParagraph"/>
              <w:spacing w:line="244" w:lineRule="auto"/>
              <w:ind w:left="104" w:right="169"/>
              <w:rPr>
                <w:sz w:val="19"/>
              </w:rPr>
            </w:pPr>
            <w:r>
              <w:rPr>
                <w:sz w:val="19"/>
              </w:rPr>
              <w:t>Forward specific events (max. 30 events specified by the customer) to a destination specified by the customer. The destination must be compatible with WEF.</w:t>
            </w:r>
          </w:p>
        </w:tc>
      </w:tr>
      <w:tr w:rsidR="001B1D9B" w14:paraId="01D06DB9" w14:textId="77777777">
        <w:trPr>
          <w:trHeight w:val="752"/>
        </w:trPr>
        <w:tc>
          <w:tcPr>
            <w:tcW w:w="2105" w:type="dxa"/>
          </w:tcPr>
          <w:p w14:paraId="01D06DB6" w14:textId="77777777" w:rsidR="001B1D9B" w:rsidRDefault="0070636F">
            <w:pPr>
              <w:pStyle w:val="TableParagraph"/>
              <w:spacing w:line="247" w:lineRule="auto"/>
              <w:rPr>
                <w:sz w:val="19"/>
              </w:rPr>
            </w:pPr>
            <w:r>
              <w:rPr>
                <w:sz w:val="19"/>
              </w:rPr>
              <w:t>AD Migration conceptional work</w:t>
            </w:r>
          </w:p>
        </w:tc>
        <w:tc>
          <w:tcPr>
            <w:tcW w:w="3502" w:type="dxa"/>
          </w:tcPr>
          <w:p w14:paraId="01D06DB7" w14:textId="77777777" w:rsidR="001B1D9B" w:rsidRDefault="0070636F">
            <w:pPr>
              <w:pStyle w:val="TableParagraph"/>
              <w:spacing w:line="247" w:lineRule="auto"/>
              <w:rPr>
                <w:sz w:val="19"/>
              </w:rPr>
            </w:pPr>
            <w:r>
              <w:rPr>
                <w:sz w:val="19"/>
              </w:rPr>
              <w:t>Conceptional work for migration from existing AD to new AD environment</w:t>
            </w:r>
          </w:p>
        </w:tc>
        <w:tc>
          <w:tcPr>
            <w:tcW w:w="3504" w:type="dxa"/>
          </w:tcPr>
          <w:p w14:paraId="01D06DB8" w14:textId="77777777" w:rsidR="001B1D9B" w:rsidRDefault="0070636F">
            <w:pPr>
              <w:pStyle w:val="TableParagraph"/>
              <w:spacing w:line="247" w:lineRule="auto"/>
              <w:ind w:left="104"/>
              <w:rPr>
                <w:sz w:val="19"/>
              </w:rPr>
            </w:pPr>
            <w:r>
              <w:rPr>
                <w:sz w:val="19"/>
              </w:rPr>
              <w:t>Microsoft will help the customer to develop a migration concept.</w:t>
            </w:r>
          </w:p>
        </w:tc>
      </w:tr>
    </w:tbl>
    <w:p w14:paraId="01D06DBA" w14:textId="77777777" w:rsidR="001B1D9B" w:rsidRDefault="001B1D9B">
      <w:pPr>
        <w:pStyle w:val="BodyText"/>
        <w:spacing w:before="3"/>
        <w:rPr>
          <w:sz w:val="10"/>
        </w:rPr>
      </w:pPr>
    </w:p>
    <w:p w14:paraId="01D06DBB" w14:textId="77777777" w:rsidR="001B1D9B" w:rsidRDefault="0070636F">
      <w:pPr>
        <w:pStyle w:val="Heading3"/>
        <w:numPr>
          <w:ilvl w:val="2"/>
          <w:numId w:val="22"/>
        </w:numPr>
        <w:tabs>
          <w:tab w:val="left" w:pos="925"/>
        </w:tabs>
      </w:pPr>
      <w:bookmarkStart w:id="5" w:name="_TOC_250009"/>
      <w:r>
        <w:rPr>
          <w:color w:val="008271"/>
          <w:w w:val="110"/>
        </w:rPr>
        <w:t>Software products and</w:t>
      </w:r>
      <w:r>
        <w:rPr>
          <w:color w:val="008271"/>
          <w:spacing w:val="-22"/>
          <w:w w:val="110"/>
        </w:rPr>
        <w:t xml:space="preserve"> </w:t>
      </w:r>
      <w:bookmarkEnd w:id="5"/>
      <w:r>
        <w:rPr>
          <w:color w:val="008271"/>
          <w:w w:val="110"/>
        </w:rPr>
        <w:t>technologies</w:t>
      </w:r>
    </w:p>
    <w:p w14:paraId="01D06DBC" w14:textId="7AA1FF8C" w:rsidR="001B1D9B" w:rsidRDefault="0070636F">
      <w:pPr>
        <w:pStyle w:val="BodyText"/>
        <w:spacing w:before="147" w:line="266" w:lineRule="auto"/>
        <w:ind w:left="224" w:right="1652" w:hanging="1"/>
      </w:pPr>
      <w:r>
        <w:t>The products and technology that are listed in the following table are required for project execution.  is responsible for obtaining all identified licenses and products.</w:t>
      </w:r>
    </w:p>
    <w:p w14:paraId="01D06DBD" w14:textId="33D5A841" w:rsidR="001B1D9B" w:rsidRDefault="0070636F">
      <w:pPr>
        <w:pStyle w:val="BodyText"/>
        <w:spacing w:before="116" w:line="264" w:lineRule="auto"/>
        <w:ind w:left="224" w:right="1652"/>
      </w:pPr>
      <w:r>
        <w:t>This project will rely upon functionality that is provided as a part of either the Datacenter or Standard edition of Windows Server 2016. Between those two options, the edition that will be used is solely up to  and the requirements of their AD DS deployment. The following table provides additional detail about the required software for this project.</w:t>
      </w:r>
    </w:p>
    <w:p w14:paraId="01D06DBE" w14:textId="77777777" w:rsidR="001B1D9B" w:rsidRDefault="0070636F">
      <w:pPr>
        <w:pStyle w:val="BodyText"/>
        <w:spacing w:before="122" w:line="266" w:lineRule="auto"/>
        <w:ind w:left="224" w:right="1652"/>
      </w:pPr>
      <w:r>
        <w:t>The standard domain controller installation that will be provided includes the following software prerequisites.</w:t>
      </w:r>
    </w:p>
    <w:p w14:paraId="01D06DBF" w14:textId="119A9871" w:rsidR="001B1D9B" w:rsidRDefault="0070636F">
      <w:pPr>
        <w:pStyle w:val="BodyText"/>
        <w:spacing w:before="115" w:line="266" w:lineRule="auto"/>
        <w:ind w:left="223" w:right="1387"/>
      </w:pPr>
      <w:r>
        <w:rPr>
          <w:b/>
        </w:rPr>
        <w:t xml:space="preserve">Important note: </w:t>
      </w:r>
      <w:r>
        <w:t xml:space="preserve">unless otherwise agreed to in the work order,  temporarily appoints Microsoft to act as its agent for the limited purpose of supporting and agreeing to the user terms of any click-through license agreement that accompanies the software (Microsoft or non-Microsoft) that is listed   in this SOW or the work order and is included within the test and development environments.  can read these terms by clicking the About box in the toolbar ribbon for the specific product  at </w:t>
      </w:r>
      <w:hyperlink r:id="rId13">
        <w:r>
          <w:t xml:space="preserve">www.microsoft.com </w:t>
        </w:r>
      </w:hyperlink>
      <w:r>
        <w:t>or by requesting a copy from the Microsoft Delivery</w:t>
      </w:r>
      <w:r>
        <w:rPr>
          <w:spacing w:val="49"/>
        </w:rPr>
        <w:t xml:space="preserve"> </w:t>
      </w:r>
      <w:r>
        <w:t>Manager.</w:t>
      </w:r>
    </w:p>
    <w:p w14:paraId="01D06DC0" w14:textId="72D6D760" w:rsidR="001B1D9B" w:rsidRDefault="0070636F">
      <w:pPr>
        <w:pStyle w:val="BodyText"/>
        <w:spacing w:before="110" w:line="264" w:lineRule="auto"/>
        <w:ind w:left="223" w:right="1652"/>
      </w:pPr>
      <w:r>
        <w:t>Unless otherwise agreed to in writing in the work order,  temporarily entitles  Microsoft to act as its agent for the download of the required software. With this authority, Microsoft can apply the known-good media process to download and validate the required software and can compile  the software into a specific disk image structure that can be used to build an MDT server or provide a known good build</w:t>
      </w:r>
      <w:r>
        <w:rPr>
          <w:spacing w:val="4"/>
        </w:rPr>
        <w:t xml:space="preserve"> </w:t>
      </w:r>
      <w:r>
        <w:t>ISO.</w:t>
      </w:r>
    </w:p>
    <w:p w14:paraId="01D06DC1" w14:textId="77777777" w:rsidR="001B1D9B" w:rsidRDefault="001B1D9B">
      <w:pPr>
        <w:spacing w:line="264" w:lineRule="auto"/>
        <w:sectPr w:rsidR="001B1D9B">
          <w:pgSz w:w="11900" w:h="16840"/>
          <w:pgMar w:top="1880" w:right="0" w:bottom="1680" w:left="1180" w:header="1529" w:footer="1497" w:gutter="0"/>
          <w:cols w:space="720"/>
        </w:sectPr>
      </w:pPr>
    </w:p>
    <w:p w14:paraId="01D06DC2" w14:textId="77777777" w:rsidR="001B1D9B" w:rsidRDefault="001B1D9B">
      <w:pPr>
        <w:pStyle w:val="BodyText"/>
        <w:spacing w:before="3"/>
        <w:rPr>
          <w:sz w:val="2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4032"/>
        <w:gridCol w:w="2542"/>
        <w:gridCol w:w="2537"/>
      </w:tblGrid>
      <w:tr w:rsidR="001B1D9B" w14:paraId="01D06DC6" w14:textId="77777777">
        <w:trPr>
          <w:trHeight w:val="493"/>
        </w:trPr>
        <w:tc>
          <w:tcPr>
            <w:tcW w:w="4032" w:type="dxa"/>
            <w:shd w:val="clear" w:color="auto" w:fill="008271"/>
          </w:tcPr>
          <w:p w14:paraId="01D06DC3" w14:textId="77777777" w:rsidR="001B1D9B" w:rsidRDefault="0070636F">
            <w:pPr>
              <w:pStyle w:val="TableParagraph"/>
              <w:rPr>
                <w:b/>
                <w:sz w:val="19"/>
              </w:rPr>
            </w:pPr>
            <w:r>
              <w:rPr>
                <w:b/>
                <w:color w:val="FFFFFF"/>
                <w:sz w:val="19"/>
              </w:rPr>
              <w:t>Product and technology item</w:t>
            </w:r>
          </w:p>
        </w:tc>
        <w:tc>
          <w:tcPr>
            <w:tcW w:w="2542" w:type="dxa"/>
            <w:shd w:val="clear" w:color="auto" w:fill="008271"/>
          </w:tcPr>
          <w:p w14:paraId="01D06DC4" w14:textId="77777777" w:rsidR="001B1D9B" w:rsidRDefault="0070636F">
            <w:pPr>
              <w:pStyle w:val="TableParagraph"/>
              <w:rPr>
                <w:b/>
                <w:sz w:val="19"/>
              </w:rPr>
            </w:pPr>
            <w:r>
              <w:rPr>
                <w:b/>
                <w:color w:val="FFFFFF"/>
                <w:sz w:val="19"/>
              </w:rPr>
              <w:t>Version</w:t>
            </w:r>
          </w:p>
        </w:tc>
        <w:tc>
          <w:tcPr>
            <w:tcW w:w="2537" w:type="dxa"/>
            <w:shd w:val="clear" w:color="auto" w:fill="008271"/>
          </w:tcPr>
          <w:p w14:paraId="01D06DC5" w14:textId="77777777" w:rsidR="001B1D9B" w:rsidRDefault="0070636F">
            <w:pPr>
              <w:pStyle w:val="TableParagraph"/>
              <w:rPr>
                <w:b/>
                <w:sz w:val="19"/>
              </w:rPr>
            </w:pPr>
            <w:r>
              <w:rPr>
                <w:b/>
                <w:color w:val="FFFFFF"/>
                <w:sz w:val="19"/>
              </w:rPr>
              <w:t>Ready by</w:t>
            </w:r>
          </w:p>
        </w:tc>
      </w:tr>
      <w:tr w:rsidR="001B1D9B" w14:paraId="01D06DCA" w14:textId="77777777">
        <w:trPr>
          <w:trHeight w:val="493"/>
        </w:trPr>
        <w:tc>
          <w:tcPr>
            <w:tcW w:w="4032" w:type="dxa"/>
          </w:tcPr>
          <w:p w14:paraId="01D06DC7" w14:textId="77777777" w:rsidR="001B1D9B" w:rsidRDefault="0070636F">
            <w:pPr>
              <w:pStyle w:val="TableParagraph"/>
              <w:spacing w:before="122"/>
              <w:rPr>
                <w:sz w:val="19"/>
              </w:rPr>
            </w:pPr>
            <w:r>
              <w:rPr>
                <w:sz w:val="19"/>
              </w:rPr>
              <w:t>Windows Server 2016</w:t>
            </w:r>
          </w:p>
        </w:tc>
        <w:tc>
          <w:tcPr>
            <w:tcW w:w="2542" w:type="dxa"/>
          </w:tcPr>
          <w:p w14:paraId="01D06DC8" w14:textId="77777777" w:rsidR="001B1D9B" w:rsidRDefault="0070636F">
            <w:pPr>
              <w:pStyle w:val="TableParagraph"/>
              <w:spacing w:before="122"/>
              <w:rPr>
                <w:sz w:val="19"/>
              </w:rPr>
            </w:pPr>
            <w:r>
              <w:rPr>
                <w:sz w:val="19"/>
              </w:rPr>
              <w:t>Datacenter or Standard</w:t>
            </w:r>
          </w:p>
        </w:tc>
        <w:tc>
          <w:tcPr>
            <w:tcW w:w="2537" w:type="dxa"/>
          </w:tcPr>
          <w:p w14:paraId="01D06DC9" w14:textId="77777777" w:rsidR="001B1D9B" w:rsidRDefault="0070636F">
            <w:pPr>
              <w:pStyle w:val="TableParagraph"/>
              <w:spacing w:before="122"/>
              <w:rPr>
                <w:sz w:val="19"/>
              </w:rPr>
            </w:pPr>
            <w:r>
              <w:rPr>
                <w:sz w:val="19"/>
              </w:rPr>
              <w:t>Prior to Enable phase</w:t>
            </w:r>
          </w:p>
        </w:tc>
      </w:tr>
    </w:tbl>
    <w:p w14:paraId="01D06DCB" w14:textId="77777777" w:rsidR="001B1D9B" w:rsidRDefault="0070636F">
      <w:pPr>
        <w:pStyle w:val="BodyText"/>
        <w:spacing w:before="121" w:line="266" w:lineRule="auto"/>
        <w:ind w:left="224" w:right="1652"/>
      </w:pPr>
      <w:r>
        <w:t>The following software packages will be required for the solution and are available as Internet downloads  at no cost. Microsoft will provide a text file with packages, versions, and their respective download locations. A script will be provided to help download the required</w:t>
      </w:r>
      <w:r>
        <w:rPr>
          <w:spacing w:val="29"/>
        </w:rPr>
        <w:t xml:space="preserve"> </w:t>
      </w:r>
      <w:r>
        <w:t>files.</w:t>
      </w:r>
    </w:p>
    <w:p w14:paraId="01D06DCC" w14:textId="77777777" w:rsidR="001B1D9B" w:rsidRDefault="001B1D9B">
      <w:pPr>
        <w:pStyle w:val="BodyText"/>
        <w:spacing w:before="1"/>
        <w:rPr>
          <w:sz w:val="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6763"/>
        <w:gridCol w:w="2345"/>
      </w:tblGrid>
      <w:tr w:rsidR="001B1D9B" w14:paraId="01D06DCF" w14:textId="77777777">
        <w:trPr>
          <w:trHeight w:val="491"/>
        </w:trPr>
        <w:tc>
          <w:tcPr>
            <w:tcW w:w="6763" w:type="dxa"/>
            <w:shd w:val="clear" w:color="auto" w:fill="008271"/>
          </w:tcPr>
          <w:p w14:paraId="01D06DCD" w14:textId="77777777" w:rsidR="001B1D9B" w:rsidRDefault="0070636F">
            <w:pPr>
              <w:pStyle w:val="TableParagraph"/>
              <w:spacing w:before="123"/>
              <w:rPr>
                <w:b/>
                <w:sz w:val="19"/>
              </w:rPr>
            </w:pPr>
            <w:r>
              <w:rPr>
                <w:b/>
                <w:color w:val="FFFFFF"/>
                <w:sz w:val="19"/>
              </w:rPr>
              <w:t>Name</w:t>
            </w:r>
          </w:p>
        </w:tc>
        <w:tc>
          <w:tcPr>
            <w:tcW w:w="2345" w:type="dxa"/>
            <w:shd w:val="clear" w:color="auto" w:fill="008271"/>
          </w:tcPr>
          <w:p w14:paraId="01D06DCE" w14:textId="77777777" w:rsidR="001B1D9B" w:rsidRDefault="0070636F">
            <w:pPr>
              <w:pStyle w:val="TableParagraph"/>
              <w:spacing w:before="123"/>
              <w:rPr>
                <w:b/>
                <w:sz w:val="19"/>
              </w:rPr>
            </w:pPr>
            <w:r>
              <w:rPr>
                <w:b/>
                <w:color w:val="FFFFFF"/>
                <w:sz w:val="19"/>
              </w:rPr>
              <w:t>Provided Through</w:t>
            </w:r>
          </w:p>
        </w:tc>
      </w:tr>
      <w:tr w:rsidR="001B1D9B" w14:paraId="01D06DD2" w14:textId="77777777">
        <w:trPr>
          <w:trHeight w:val="491"/>
        </w:trPr>
        <w:tc>
          <w:tcPr>
            <w:tcW w:w="6763" w:type="dxa"/>
          </w:tcPr>
          <w:p w14:paraId="01D06DD0" w14:textId="77777777" w:rsidR="001B1D9B" w:rsidRDefault="0070636F">
            <w:pPr>
              <w:pStyle w:val="TableParagraph"/>
              <w:rPr>
                <w:sz w:val="19"/>
              </w:rPr>
            </w:pPr>
            <w:r>
              <w:rPr>
                <w:sz w:val="19"/>
              </w:rPr>
              <w:t>Microsoft BgInfo (from the Sysinternals Suite)</w:t>
            </w:r>
          </w:p>
        </w:tc>
        <w:tc>
          <w:tcPr>
            <w:tcW w:w="2345" w:type="dxa"/>
          </w:tcPr>
          <w:p w14:paraId="01D06DD1" w14:textId="77777777" w:rsidR="001B1D9B" w:rsidRDefault="0070636F">
            <w:pPr>
              <w:pStyle w:val="TableParagraph"/>
              <w:rPr>
                <w:sz w:val="19"/>
              </w:rPr>
            </w:pPr>
            <w:r>
              <w:rPr>
                <w:sz w:val="19"/>
              </w:rPr>
              <w:t>Scripted download</w:t>
            </w:r>
          </w:p>
        </w:tc>
      </w:tr>
      <w:tr w:rsidR="001B1D9B" w14:paraId="01D06DD5" w14:textId="77777777">
        <w:trPr>
          <w:trHeight w:val="494"/>
        </w:trPr>
        <w:tc>
          <w:tcPr>
            <w:tcW w:w="6763" w:type="dxa"/>
          </w:tcPr>
          <w:p w14:paraId="01D06DD3" w14:textId="77777777" w:rsidR="001B1D9B" w:rsidRDefault="0070636F">
            <w:pPr>
              <w:pStyle w:val="TableParagraph"/>
              <w:spacing w:before="123"/>
              <w:rPr>
                <w:sz w:val="19"/>
              </w:rPr>
            </w:pPr>
            <w:r>
              <w:rPr>
                <w:sz w:val="19"/>
              </w:rPr>
              <w:t>Microsoft Assessment and Deployment Kit</w:t>
            </w:r>
          </w:p>
        </w:tc>
        <w:tc>
          <w:tcPr>
            <w:tcW w:w="2345" w:type="dxa"/>
          </w:tcPr>
          <w:p w14:paraId="01D06DD4" w14:textId="77777777" w:rsidR="001B1D9B" w:rsidRDefault="0070636F">
            <w:pPr>
              <w:pStyle w:val="TableParagraph"/>
              <w:spacing w:before="123"/>
              <w:rPr>
                <w:sz w:val="19"/>
              </w:rPr>
            </w:pPr>
            <w:r>
              <w:rPr>
                <w:sz w:val="19"/>
              </w:rPr>
              <w:t>Scripted download</w:t>
            </w:r>
          </w:p>
        </w:tc>
      </w:tr>
      <w:tr w:rsidR="001B1D9B" w14:paraId="01D06DD8" w14:textId="77777777">
        <w:trPr>
          <w:trHeight w:val="491"/>
        </w:trPr>
        <w:tc>
          <w:tcPr>
            <w:tcW w:w="6763" w:type="dxa"/>
          </w:tcPr>
          <w:p w14:paraId="01D06DD6" w14:textId="77777777" w:rsidR="001B1D9B" w:rsidRDefault="0070636F">
            <w:pPr>
              <w:pStyle w:val="TableParagraph"/>
              <w:rPr>
                <w:sz w:val="19"/>
              </w:rPr>
            </w:pPr>
            <w:r>
              <w:rPr>
                <w:sz w:val="19"/>
              </w:rPr>
              <w:t>Windows Management Framework</w:t>
            </w:r>
          </w:p>
        </w:tc>
        <w:tc>
          <w:tcPr>
            <w:tcW w:w="2345" w:type="dxa"/>
          </w:tcPr>
          <w:p w14:paraId="01D06DD7" w14:textId="77777777" w:rsidR="001B1D9B" w:rsidRDefault="0070636F">
            <w:pPr>
              <w:pStyle w:val="TableParagraph"/>
              <w:rPr>
                <w:sz w:val="19"/>
              </w:rPr>
            </w:pPr>
            <w:r>
              <w:rPr>
                <w:sz w:val="19"/>
              </w:rPr>
              <w:t>Scripted download</w:t>
            </w:r>
          </w:p>
        </w:tc>
      </w:tr>
      <w:tr w:rsidR="001B1D9B" w14:paraId="01D06DDB" w14:textId="77777777">
        <w:trPr>
          <w:trHeight w:val="491"/>
        </w:trPr>
        <w:tc>
          <w:tcPr>
            <w:tcW w:w="6763" w:type="dxa"/>
          </w:tcPr>
          <w:p w14:paraId="01D06DD9" w14:textId="77777777" w:rsidR="001B1D9B" w:rsidRDefault="0070636F">
            <w:pPr>
              <w:pStyle w:val="TableParagraph"/>
              <w:rPr>
                <w:sz w:val="19"/>
              </w:rPr>
            </w:pPr>
            <w:r>
              <w:rPr>
                <w:sz w:val="19"/>
              </w:rPr>
              <w:t>Microsoft Report Viewer</w:t>
            </w:r>
          </w:p>
        </w:tc>
        <w:tc>
          <w:tcPr>
            <w:tcW w:w="2345" w:type="dxa"/>
          </w:tcPr>
          <w:p w14:paraId="01D06DDA" w14:textId="77777777" w:rsidR="001B1D9B" w:rsidRDefault="0070636F">
            <w:pPr>
              <w:pStyle w:val="TableParagraph"/>
              <w:rPr>
                <w:sz w:val="19"/>
              </w:rPr>
            </w:pPr>
            <w:r>
              <w:rPr>
                <w:sz w:val="19"/>
              </w:rPr>
              <w:t>Scripted download</w:t>
            </w:r>
          </w:p>
        </w:tc>
      </w:tr>
      <w:tr w:rsidR="001B1D9B" w14:paraId="01D06DDE" w14:textId="77777777">
        <w:trPr>
          <w:trHeight w:val="494"/>
        </w:trPr>
        <w:tc>
          <w:tcPr>
            <w:tcW w:w="6763" w:type="dxa"/>
          </w:tcPr>
          <w:p w14:paraId="01D06DDC" w14:textId="77777777" w:rsidR="001B1D9B" w:rsidRDefault="0070636F">
            <w:pPr>
              <w:pStyle w:val="TableParagraph"/>
              <w:spacing w:before="123"/>
              <w:rPr>
                <w:sz w:val="19"/>
              </w:rPr>
            </w:pPr>
            <w:r>
              <w:rPr>
                <w:sz w:val="19"/>
              </w:rPr>
              <w:t>Microsoft Deployment Toolkit</w:t>
            </w:r>
          </w:p>
        </w:tc>
        <w:tc>
          <w:tcPr>
            <w:tcW w:w="2345" w:type="dxa"/>
          </w:tcPr>
          <w:p w14:paraId="01D06DDD" w14:textId="77777777" w:rsidR="001B1D9B" w:rsidRDefault="0070636F">
            <w:pPr>
              <w:pStyle w:val="TableParagraph"/>
              <w:spacing w:before="123"/>
              <w:rPr>
                <w:sz w:val="19"/>
              </w:rPr>
            </w:pPr>
            <w:r>
              <w:rPr>
                <w:sz w:val="19"/>
              </w:rPr>
              <w:t>Scripted download</w:t>
            </w:r>
          </w:p>
        </w:tc>
      </w:tr>
      <w:tr w:rsidR="001B1D9B" w14:paraId="01D06DE1" w14:textId="77777777">
        <w:trPr>
          <w:trHeight w:val="491"/>
        </w:trPr>
        <w:tc>
          <w:tcPr>
            <w:tcW w:w="6763" w:type="dxa"/>
          </w:tcPr>
          <w:p w14:paraId="01D06DDF" w14:textId="77777777" w:rsidR="001B1D9B" w:rsidRDefault="0070636F">
            <w:pPr>
              <w:pStyle w:val="TableParagraph"/>
              <w:rPr>
                <w:sz w:val="19"/>
              </w:rPr>
            </w:pPr>
            <w:r>
              <w:rPr>
                <w:sz w:val="19"/>
              </w:rPr>
              <w:t>Microsoft .NET Framework</w:t>
            </w:r>
          </w:p>
        </w:tc>
        <w:tc>
          <w:tcPr>
            <w:tcW w:w="2345" w:type="dxa"/>
          </w:tcPr>
          <w:p w14:paraId="01D06DE0" w14:textId="77777777" w:rsidR="001B1D9B" w:rsidRDefault="0070636F">
            <w:pPr>
              <w:pStyle w:val="TableParagraph"/>
              <w:rPr>
                <w:sz w:val="19"/>
              </w:rPr>
            </w:pPr>
            <w:r>
              <w:rPr>
                <w:sz w:val="19"/>
              </w:rPr>
              <w:t>Scripted download</w:t>
            </w:r>
          </w:p>
        </w:tc>
      </w:tr>
      <w:tr w:rsidR="001B1D9B" w14:paraId="01D06DE4" w14:textId="77777777">
        <w:trPr>
          <w:trHeight w:val="491"/>
        </w:trPr>
        <w:tc>
          <w:tcPr>
            <w:tcW w:w="6763" w:type="dxa"/>
          </w:tcPr>
          <w:p w14:paraId="01D06DE2" w14:textId="77777777" w:rsidR="001B1D9B" w:rsidRDefault="0070636F">
            <w:pPr>
              <w:pStyle w:val="TableParagraph"/>
              <w:rPr>
                <w:sz w:val="19"/>
              </w:rPr>
            </w:pPr>
            <w:r>
              <w:rPr>
                <w:sz w:val="19"/>
              </w:rPr>
              <w:t>Microsoft Attack Surface Analyzer</w:t>
            </w:r>
          </w:p>
        </w:tc>
        <w:tc>
          <w:tcPr>
            <w:tcW w:w="2345" w:type="dxa"/>
          </w:tcPr>
          <w:p w14:paraId="01D06DE3" w14:textId="77777777" w:rsidR="001B1D9B" w:rsidRDefault="0070636F">
            <w:pPr>
              <w:pStyle w:val="TableParagraph"/>
              <w:rPr>
                <w:sz w:val="19"/>
              </w:rPr>
            </w:pPr>
            <w:r>
              <w:rPr>
                <w:sz w:val="19"/>
              </w:rPr>
              <w:t>Scripted download</w:t>
            </w:r>
          </w:p>
        </w:tc>
      </w:tr>
      <w:tr w:rsidR="001B1D9B" w14:paraId="01D06DE7" w14:textId="77777777">
        <w:trPr>
          <w:trHeight w:val="494"/>
        </w:trPr>
        <w:tc>
          <w:tcPr>
            <w:tcW w:w="6763" w:type="dxa"/>
          </w:tcPr>
          <w:p w14:paraId="01D06DE5" w14:textId="77777777" w:rsidR="001B1D9B" w:rsidRDefault="0070636F">
            <w:pPr>
              <w:pStyle w:val="TableParagraph"/>
              <w:spacing w:before="123"/>
              <w:rPr>
                <w:sz w:val="19"/>
              </w:rPr>
            </w:pPr>
            <w:r>
              <w:rPr>
                <w:sz w:val="19"/>
              </w:rPr>
              <w:t>Microsoft Enhanced Mitigation Experience Toolkit</w:t>
            </w:r>
          </w:p>
        </w:tc>
        <w:tc>
          <w:tcPr>
            <w:tcW w:w="2345" w:type="dxa"/>
          </w:tcPr>
          <w:p w14:paraId="01D06DE6" w14:textId="77777777" w:rsidR="001B1D9B" w:rsidRDefault="0070636F">
            <w:pPr>
              <w:pStyle w:val="TableParagraph"/>
              <w:spacing w:before="123"/>
              <w:rPr>
                <w:sz w:val="19"/>
              </w:rPr>
            </w:pPr>
            <w:r>
              <w:rPr>
                <w:sz w:val="19"/>
              </w:rPr>
              <w:t>Scripted download</w:t>
            </w:r>
          </w:p>
        </w:tc>
      </w:tr>
      <w:tr w:rsidR="001B1D9B" w14:paraId="01D06DEA" w14:textId="77777777">
        <w:trPr>
          <w:trHeight w:val="491"/>
        </w:trPr>
        <w:tc>
          <w:tcPr>
            <w:tcW w:w="6763" w:type="dxa"/>
          </w:tcPr>
          <w:p w14:paraId="01D06DE8" w14:textId="77777777" w:rsidR="001B1D9B" w:rsidRDefault="0070636F">
            <w:pPr>
              <w:pStyle w:val="TableParagraph"/>
              <w:rPr>
                <w:sz w:val="19"/>
              </w:rPr>
            </w:pPr>
            <w:r>
              <w:rPr>
                <w:sz w:val="19"/>
              </w:rPr>
              <w:t>Microsoft Network Monitor</w:t>
            </w:r>
          </w:p>
        </w:tc>
        <w:tc>
          <w:tcPr>
            <w:tcW w:w="2345" w:type="dxa"/>
          </w:tcPr>
          <w:p w14:paraId="01D06DE9" w14:textId="77777777" w:rsidR="001B1D9B" w:rsidRDefault="0070636F">
            <w:pPr>
              <w:pStyle w:val="TableParagraph"/>
              <w:rPr>
                <w:sz w:val="19"/>
              </w:rPr>
            </w:pPr>
            <w:r>
              <w:rPr>
                <w:sz w:val="19"/>
              </w:rPr>
              <w:t>Scripted download</w:t>
            </w:r>
          </w:p>
        </w:tc>
      </w:tr>
      <w:tr w:rsidR="001B1D9B" w14:paraId="01D06DED" w14:textId="77777777">
        <w:trPr>
          <w:trHeight w:val="491"/>
        </w:trPr>
        <w:tc>
          <w:tcPr>
            <w:tcW w:w="6763" w:type="dxa"/>
          </w:tcPr>
          <w:p w14:paraId="01D06DEB" w14:textId="77777777" w:rsidR="001B1D9B" w:rsidRDefault="0070636F">
            <w:pPr>
              <w:pStyle w:val="TableParagraph"/>
              <w:rPr>
                <w:sz w:val="19"/>
              </w:rPr>
            </w:pPr>
            <w:r>
              <w:rPr>
                <w:sz w:val="19"/>
              </w:rPr>
              <w:t>Microsoft Message Analyzer</w:t>
            </w:r>
          </w:p>
        </w:tc>
        <w:tc>
          <w:tcPr>
            <w:tcW w:w="2345" w:type="dxa"/>
          </w:tcPr>
          <w:p w14:paraId="01D06DEC" w14:textId="77777777" w:rsidR="001B1D9B" w:rsidRDefault="0070636F">
            <w:pPr>
              <w:pStyle w:val="TableParagraph"/>
              <w:rPr>
                <w:sz w:val="19"/>
              </w:rPr>
            </w:pPr>
            <w:r>
              <w:rPr>
                <w:sz w:val="19"/>
              </w:rPr>
              <w:t>Scripted download</w:t>
            </w:r>
          </w:p>
        </w:tc>
      </w:tr>
      <w:tr w:rsidR="001B1D9B" w14:paraId="01D06DF0" w14:textId="77777777">
        <w:trPr>
          <w:trHeight w:val="494"/>
        </w:trPr>
        <w:tc>
          <w:tcPr>
            <w:tcW w:w="6763" w:type="dxa"/>
          </w:tcPr>
          <w:p w14:paraId="01D06DEE" w14:textId="77777777" w:rsidR="001B1D9B" w:rsidRDefault="0070636F">
            <w:pPr>
              <w:pStyle w:val="TableParagraph"/>
              <w:spacing w:before="123"/>
              <w:rPr>
                <w:sz w:val="19"/>
              </w:rPr>
            </w:pPr>
            <w:r>
              <w:rPr>
                <w:sz w:val="19"/>
              </w:rPr>
              <w:t>Remote Server Administration Tools for Windows</w:t>
            </w:r>
          </w:p>
        </w:tc>
        <w:tc>
          <w:tcPr>
            <w:tcW w:w="2345" w:type="dxa"/>
          </w:tcPr>
          <w:p w14:paraId="01D06DEF" w14:textId="77777777" w:rsidR="001B1D9B" w:rsidRDefault="0070636F">
            <w:pPr>
              <w:pStyle w:val="TableParagraph"/>
              <w:spacing w:before="123"/>
              <w:rPr>
                <w:sz w:val="19"/>
              </w:rPr>
            </w:pPr>
            <w:r>
              <w:rPr>
                <w:sz w:val="19"/>
              </w:rPr>
              <w:t>Scripted download</w:t>
            </w:r>
          </w:p>
        </w:tc>
      </w:tr>
      <w:tr w:rsidR="001B1D9B" w14:paraId="01D06DF3" w14:textId="77777777">
        <w:trPr>
          <w:trHeight w:val="489"/>
        </w:trPr>
        <w:tc>
          <w:tcPr>
            <w:tcW w:w="6763" w:type="dxa"/>
          </w:tcPr>
          <w:p w14:paraId="01D06DF1" w14:textId="77777777" w:rsidR="001B1D9B" w:rsidRDefault="0070636F">
            <w:pPr>
              <w:pStyle w:val="TableParagraph"/>
              <w:rPr>
                <w:sz w:val="19"/>
              </w:rPr>
            </w:pPr>
            <w:r>
              <w:rPr>
                <w:sz w:val="19"/>
              </w:rPr>
              <w:t>Microsoft Local Administrator Password Solution</w:t>
            </w:r>
          </w:p>
        </w:tc>
        <w:tc>
          <w:tcPr>
            <w:tcW w:w="2345" w:type="dxa"/>
          </w:tcPr>
          <w:p w14:paraId="01D06DF2" w14:textId="77777777" w:rsidR="001B1D9B" w:rsidRDefault="0070636F">
            <w:pPr>
              <w:pStyle w:val="TableParagraph"/>
              <w:rPr>
                <w:sz w:val="19"/>
              </w:rPr>
            </w:pPr>
            <w:r>
              <w:rPr>
                <w:sz w:val="19"/>
              </w:rPr>
              <w:t>Scripted download</w:t>
            </w:r>
          </w:p>
        </w:tc>
      </w:tr>
      <w:tr w:rsidR="001B1D9B" w14:paraId="01D06DF6" w14:textId="77777777">
        <w:trPr>
          <w:trHeight w:val="491"/>
        </w:trPr>
        <w:tc>
          <w:tcPr>
            <w:tcW w:w="6763" w:type="dxa"/>
          </w:tcPr>
          <w:p w14:paraId="01D06DF4" w14:textId="77777777" w:rsidR="001B1D9B" w:rsidRDefault="0070636F">
            <w:pPr>
              <w:pStyle w:val="TableParagraph"/>
              <w:spacing w:before="123"/>
              <w:rPr>
                <w:sz w:val="19"/>
              </w:rPr>
            </w:pPr>
            <w:r>
              <w:rPr>
                <w:sz w:val="19"/>
              </w:rPr>
              <w:t>TCPView for Windows (from the Sysinternals Suite)</w:t>
            </w:r>
          </w:p>
        </w:tc>
        <w:tc>
          <w:tcPr>
            <w:tcW w:w="2345" w:type="dxa"/>
          </w:tcPr>
          <w:p w14:paraId="01D06DF5" w14:textId="77777777" w:rsidR="001B1D9B" w:rsidRDefault="0070636F">
            <w:pPr>
              <w:pStyle w:val="TableParagraph"/>
              <w:spacing w:before="123"/>
              <w:rPr>
                <w:sz w:val="19"/>
              </w:rPr>
            </w:pPr>
            <w:r>
              <w:rPr>
                <w:sz w:val="19"/>
              </w:rPr>
              <w:t>Scripted download</w:t>
            </w:r>
          </w:p>
        </w:tc>
      </w:tr>
      <w:tr w:rsidR="001B1D9B" w14:paraId="01D06DF9" w14:textId="77777777">
        <w:trPr>
          <w:trHeight w:val="494"/>
        </w:trPr>
        <w:tc>
          <w:tcPr>
            <w:tcW w:w="6763" w:type="dxa"/>
          </w:tcPr>
          <w:p w14:paraId="01D06DF7" w14:textId="77777777" w:rsidR="001B1D9B" w:rsidRDefault="0070636F">
            <w:pPr>
              <w:pStyle w:val="TableParagraph"/>
              <w:spacing w:before="123"/>
              <w:rPr>
                <w:sz w:val="19"/>
              </w:rPr>
            </w:pPr>
            <w:r>
              <w:rPr>
                <w:sz w:val="19"/>
              </w:rPr>
              <w:t>Microsoft Process Explorer (from the Sysinternals Suite)</w:t>
            </w:r>
          </w:p>
        </w:tc>
        <w:tc>
          <w:tcPr>
            <w:tcW w:w="2345" w:type="dxa"/>
          </w:tcPr>
          <w:p w14:paraId="01D06DF8" w14:textId="77777777" w:rsidR="001B1D9B" w:rsidRDefault="0070636F">
            <w:pPr>
              <w:pStyle w:val="TableParagraph"/>
              <w:spacing w:before="123"/>
              <w:rPr>
                <w:sz w:val="19"/>
              </w:rPr>
            </w:pPr>
            <w:r>
              <w:rPr>
                <w:sz w:val="19"/>
              </w:rPr>
              <w:t>Scripted download</w:t>
            </w:r>
          </w:p>
        </w:tc>
      </w:tr>
      <w:tr w:rsidR="001B1D9B" w14:paraId="01D06DFC" w14:textId="77777777">
        <w:trPr>
          <w:trHeight w:val="491"/>
        </w:trPr>
        <w:tc>
          <w:tcPr>
            <w:tcW w:w="6763" w:type="dxa"/>
          </w:tcPr>
          <w:p w14:paraId="01D06DFA" w14:textId="77777777" w:rsidR="001B1D9B" w:rsidRDefault="0070636F">
            <w:pPr>
              <w:pStyle w:val="TableParagraph"/>
              <w:rPr>
                <w:sz w:val="19"/>
              </w:rPr>
            </w:pPr>
            <w:r>
              <w:rPr>
                <w:sz w:val="19"/>
              </w:rPr>
              <w:t>Microsoft Process Monitor (from the Sysinternals Suite)</w:t>
            </w:r>
          </w:p>
        </w:tc>
        <w:tc>
          <w:tcPr>
            <w:tcW w:w="2345" w:type="dxa"/>
          </w:tcPr>
          <w:p w14:paraId="01D06DFB" w14:textId="77777777" w:rsidR="001B1D9B" w:rsidRDefault="0070636F">
            <w:pPr>
              <w:pStyle w:val="TableParagraph"/>
              <w:rPr>
                <w:sz w:val="19"/>
              </w:rPr>
            </w:pPr>
            <w:r>
              <w:rPr>
                <w:sz w:val="19"/>
              </w:rPr>
              <w:t>Scripted download</w:t>
            </w:r>
          </w:p>
        </w:tc>
      </w:tr>
      <w:tr w:rsidR="001B1D9B" w14:paraId="01D06DFF" w14:textId="77777777">
        <w:trPr>
          <w:trHeight w:val="491"/>
        </w:trPr>
        <w:tc>
          <w:tcPr>
            <w:tcW w:w="6763" w:type="dxa"/>
          </w:tcPr>
          <w:p w14:paraId="01D06DFD" w14:textId="77777777" w:rsidR="001B1D9B" w:rsidRDefault="0070636F">
            <w:pPr>
              <w:pStyle w:val="TableParagraph"/>
              <w:rPr>
                <w:sz w:val="19"/>
              </w:rPr>
            </w:pPr>
            <w:r>
              <w:rPr>
                <w:sz w:val="19"/>
              </w:rPr>
              <w:t>Microsoft Deployment Toolkit (MDT)</w:t>
            </w:r>
          </w:p>
        </w:tc>
        <w:tc>
          <w:tcPr>
            <w:tcW w:w="2345" w:type="dxa"/>
          </w:tcPr>
          <w:p w14:paraId="01D06DFE" w14:textId="77777777" w:rsidR="001B1D9B" w:rsidRDefault="0070636F">
            <w:pPr>
              <w:pStyle w:val="TableParagraph"/>
              <w:rPr>
                <w:sz w:val="19"/>
              </w:rPr>
            </w:pPr>
            <w:r>
              <w:rPr>
                <w:sz w:val="19"/>
              </w:rPr>
              <w:t>Scripted download</w:t>
            </w:r>
          </w:p>
        </w:tc>
      </w:tr>
      <w:tr w:rsidR="001B1D9B" w14:paraId="01D06E02" w14:textId="77777777">
        <w:trPr>
          <w:trHeight w:val="494"/>
        </w:trPr>
        <w:tc>
          <w:tcPr>
            <w:tcW w:w="6763" w:type="dxa"/>
          </w:tcPr>
          <w:p w14:paraId="01D06E00" w14:textId="77777777" w:rsidR="001B1D9B" w:rsidRDefault="0070636F">
            <w:pPr>
              <w:pStyle w:val="TableParagraph"/>
              <w:spacing w:before="123"/>
              <w:rPr>
                <w:sz w:val="19"/>
              </w:rPr>
            </w:pPr>
            <w:r>
              <w:rPr>
                <w:sz w:val="19"/>
              </w:rPr>
              <w:t>Microsoft PsTools (from the Sysinternals Suite)</w:t>
            </w:r>
          </w:p>
        </w:tc>
        <w:tc>
          <w:tcPr>
            <w:tcW w:w="2345" w:type="dxa"/>
          </w:tcPr>
          <w:p w14:paraId="01D06E01" w14:textId="77777777" w:rsidR="001B1D9B" w:rsidRDefault="0070636F">
            <w:pPr>
              <w:pStyle w:val="TableParagraph"/>
              <w:spacing w:before="123"/>
              <w:rPr>
                <w:sz w:val="19"/>
              </w:rPr>
            </w:pPr>
            <w:r>
              <w:rPr>
                <w:sz w:val="19"/>
              </w:rPr>
              <w:t>Scripted download</w:t>
            </w:r>
          </w:p>
        </w:tc>
      </w:tr>
      <w:tr w:rsidR="001B1D9B" w14:paraId="01D06E05" w14:textId="77777777">
        <w:trPr>
          <w:trHeight w:val="491"/>
        </w:trPr>
        <w:tc>
          <w:tcPr>
            <w:tcW w:w="6763" w:type="dxa"/>
          </w:tcPr>
          <w:p w14:paraId="01D06E03" w14:textId="77777777" w:rsidR="001B1D9B" w:rsidRDefault="0070636F">
            <w:pPr>
              <w:pStyle w:val="TableParagraph"/>
              <w:rPr>
                <w:sz w:val="19"/>
              </w:rPr>
            </w:pPr>
            <w:r>
              <w:rPr>
                <w:sz w:val="19"/>
              </w:rPr>
              <w:t>Microsoft security baseline templates</w:t>
            </w:r>
          </w:p>
        </w:tc>
        <w:tc>
          <w:tcPr>
            <w:tcW w:w="2345" w:type="dxa"/>
          </w:tcPr>
          <w:p w14:paraId="01D06E04" w14:textId="77777777" w:rsidR="001B1D9B" w:rsidRDefault="0070636F">
            <w:pPr>
              <w:pStyle w:val="TableParagraph"/>
              <w:rPr>
                <w:sz w:val="19"/>
              </w:rPr>
            </w:pPr>
            <w:r>
              <w:rPr>
                <w:sz w:val="19"/>
              </w:rPr>
              <w:t>Scripted download</w:t>
            </w:r>
          </w:p>
        </w:tc>
      </w:tr>
      <w:tr w:rsidR="001B1D9B" w14:paraId="01D06E08" w14:textId="77777777">
        <w:trPr>
          <w:trHeight w:val="491"/>
        </w:trPr>
        <w:tc>
          <w:tcPr>
            <w:tcW w:w="6763" w:type="dxa"/>
          </w:tcPr>
          <w:p w14:paraId="01D06E06" w14:textId="77777777" w:rsidR="001B1D9B" w:rsidRDefault="0070636F">
            <w:pPr>
              <w:pStyle w:val="TableParagraph"/>
              <w:rPr>
                <w:sz w:val="19"/>
              </w:rPr>
            </w:pPr>
            <w:r>
              <w:rPr>
                <w:sz w:val="19"/>
              </w:rPr>
              <w:t>Administrative templates for Windows 10</w:t>
            </w:r>
          </w:p>
        </w:tc>
        <w:tc>
          <w:tcPr>
            <w:tcW w:w="2345" w:type="dxa"/>
          </w:tcPr>
          <w:p w14:paraId="01D06E07" w14:textId="77777777" w:rsidR="001B1D9B" w:rsidRDefault="0070636F">
            <w:pPr>
              <w:pStyle w:val="TableParagraph"/>
              <w:rPr>
                <w:sz w:val="19"/>
              </w:rPr>
            </w:pPr>
            <w:r>
              <w:rPr>
                <w:sz w:val="19"/>
              </w:rPr>
              <w:t>Scripted download</w:t>
            </w:r>
          </w:p>
        </w:tc>
      </w:tr>
    </w:tbl>
    <w:p w14:paraId="01D06E09" w14:textId="77777777" w:rsidR="001B1D9B" w:rsidRDefault="001B1D9B">
      <w:pPr>
        <w:rPr>
          <w:sz w:val="19"/>
        </w:rPr>
        <w:sectPr w:rsidR="001B1D9B">
          <w:pgSz w:w="11900" w:h="16840"/>
          <w:pgMar w:top="1880" w:right="0" w:bottom="1680" w:left="1180" w:header="1529" w:footer="1497" w:gutter="0"/>
          <w:cols w:space="720"/>
        </w:sectPr>
      </w:pPr>
    </w:p>
    <w:p w14:paraId="01D06E0A" w14:textId="77777777" w:rsidR="001B1D9B" w:rsidRDefault="001B1D9B">
      <w:pPr>
        <w:pStyle w:val="BodyText"/>
        <w:spacing w:before="12"/>
        <w:rPr>
          <w:sz w:val="20"/>
        </w:rPr>
      </w:pPr>
    </w:p>
    <w:p w14:paraId="01D06E0B" w14:textId="37118426" w:rsidR="001B1D9B" w:rsidRDefault="00ED2565">
      <w:pPr>
        <w:pStyle w:val="BodyText"/>
        <w:spacing w:before="104" w:line="283" w:lineRule="auto"/>
        <w:ind w:left="924" w:right="1560"/>
      </w:pPr>
      <w:r>
        <w:pict w14:anchorId="01D06F3E">
          <v:shape id="_x0000_s1032" style="position:absolute;left:0;text-align:left;margin-left:96.95pt;margin-top:4.9pt;width:.1pt;height:113.9pt;z-index:251658752;mso-position-horizontal-relative:page" coordorigin="1939,98" coordsize="0,2278" o:spt="100" adj="0,,0" path="m1939,98r,297m1939,395r,298m1939,693r,298m1939,991r,300m1939,1291r,295m1939,1586r,297m1939,1883r,492e" filled="f" strokecolor="#008ac8" strokeweight="2.16pt">
            <v:stroke joinstyle="round"/>
            <v:formulas/>
            <v:path arrowok="t" o:connecttype="segments"/>
            <w10:wrap anchorx="page"/>
          </v:shape>
        </w:pict>
      </w:r>
      <w:r w:rsidR="0070636F">
        <w:rPr>
          <w:b/>
        </w:rPr>
        <w:t xml:space="preserve">Note: </w:t>
      </w:r>
      <w:r w:rsidR="0070636F">
        <w:t>The use of Windows Defender is recommended as the antivirus solution for the new AD DS environment.  might choose to use their own antivirus software. However, because domain controllers are managed as Tier 0 resources, and the existing antivirus infrastructure also manages other tiers (1 and 2), a new Tier 0–specific antivirus infrastructure  would need to be deployed to adequately support the new, in-scope AD DS environment. This   new antivirus infrastructure would need to be governed as a Tier 0 resource and managed accordingly, possibly adding</w:t>
      </w:r>
      <w:r w:rsidR="0070636F">
        <w:rPr>
          <w:spacing w:val="9"/>
        </w:rPr>
        <w:t xml:space="preserve"> </w:t>
      </w:r>
      <w:r w:rsidR="0070636F">
        <w:t>overhead.</w:t>
      </w:r>
    </w:p>
    <w:p w14:paraId="01D06E0C" w14:textId="77777777" w:rsidR="001B1D9B" w:rsidRDefault="001B1D9B">
      <w:pPr>
        <w:pStyle w:val="BodyText"/>
        <w:rPr>
          <w:sz w:val="20"/>
        </w:rPr>
      </w:pPr>
    </w:p>
    <w:p w14:paraId="01D06E0D" w14:textId="77777777" w:rsidR="001B1D9B" w:rsidRDefault="001B1D9B">
      <w:pPr>
        <w:pStyle w:val="BodyText"/>
        <w:rPr>
          <w:sz w:val="25"/>
        </w:rPr>
      </w:pPr>
    </w:p>
    <w:p w14:paraId="01D06E0E" w14:textId="77777777" w:rsidR="001B1D9B" w:rsidRDefault="0070636F">
      <w:pPr>
        <w:pStyle w:val="Heading3"/>
        <w:numPr>
          <w:ilvl w:val="2"/>
          <w:numId w:val="22"/>
        </w:numPr>
        <w:tabs>
          <w:tab w:val="left" w:pos="925"/>
        </w:tabs>
      </w:pPr>
      <w:bookmarkStart w:id="6" w:name="_TOC_250008"/>
      <w:bookmarkEnd w:id="6"/>
      <w:r>
        <w:rPr>
          <w:color w:val="008271"/>
          <w:w w:val="110"/>
        </w:rPr>
        <w:t>Environments</w:t>
      </w:r>
    </w:p>
    <w:p w14:paraId="01D06E0F" w14:textId="77777777" w:rsidR="001B1D9B" w:rsidRDefault="0070636F">
      <w:pPr>
        <w:pStyle w:val="BodyText"/>
        <w:spacing w:before="150"/>
        <w:ind w:left="224"/>
      </w:pPr>
      <w:r>
        <w:t>The following environments will be required to cooperate the project.</w:t>
      </w:r>
    </w:p>
    <w:p w14:paraId="01D06E10" w14:textId="77777777" w:rsidR="001B1D9B" w:rsidRDefault="001B1D9B">
      <w:pPr>
        <w:pStyle w:val="BodyText"/>
        <w:spacing w:before="4"/>
        <w:rPr>
          <w:sz w:val="10"/>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261"/>
        <w:gridCol w:w="2261"/>
        <w:gridCol w:w="2262"/>
        <w:gridCol w:w="2262"/>
      </w:tblGrid>
      <w:tr w:rsidR="001B1D9B" w14:paraId="01D06E15" w14:textId="77777777">
        <w:trPr>
          <w:trHeight w:val="494"/>
        </w:trPr>
        <w:tc>
          <w:tcPr>
            <w:tcW w:w="2261" w:type="dxa"/>
            <w:shd w:val="clear" w:color="auto" w:fill="008271"/>
          </w:tcPr>
          <w:p w14:paraId="01D06E11" w14:textId="77777777" w:rsidR="001B1D9B" w:rsidRDefault="0070636F">
            <w:pPr>
              <w:pStyle w:val="TableParagraph"/>
              <w:spacing w:before="123"/>
              <w:rPr>
                <w:b/>
                <w:sz w:val="19"/>
              </w:rPr>
            </w:pPr>
            <w:r>
              <w:rPr>
                <w:b/>
                <w:color w:val="FFFFFF"/>
                <w:sz w:val="19"/>
              </w:rPr>
              <w:t>Environment</w:t>
            </w:r>
          </w:p>
        </w:tc>
        <w:tc>
          <w:tcPr>
            <w:tcW w:w="2261" w:type="dxa"/>
            <w:shd w:val="clear" w:color="auto" w:fill="008271"/>
          </w:tcPr>
          <w:p w14:paraId="01D06E12" w14:textId="77777777" w:rsidR="001B1D9B" w:rsidRDefault="0070636F">
            <w:pPr>
              <w:pStyle w:val="TableParagraph"/>
              <w:spacing w:before="123"/>
              <w:rPr>
                <w:b/>
                <w:sz w:val="19"/>
              </w:rPr>
            </w:pPr>
            <w:r>
              <w:rPr>
                <w:b/>
                <w:color w:val="FFFFFF"/>
                <w:sz w:val="19"/>
              </w:rPr>
              <w:t>Location</w:t>
            </w:r>
          </w:p>
        </w:tc>
        <w:tc>
          <w:tcPr>
            <w:tcW w:w="2262" w:type="dxa"/>
            <w:shd w:val="clear" w:color="auto" w:fill="008271"/>
          </w:tcPr>
          <w:p w14:paraId="01D06E13" w14:textId="77777777" w:rsidR="001B1D9B" w:rsidRDefault="0070636F">
            <w:pPr>
              <w:pStyle w:val="TableParagraph"/>
              <w:spacing w:before="123"/>
              <w:rPr>
                <w:b/>
                <w:sz w:val="19"/>
              </w:rPr>
            </w:pPr>
            <w:r>
              <w:rPr>
                <w:b/>
                <w:color w:val="FFFFFF"/>
                <w:sz w:val="19"/>
              </w:rPr>
              <w:t>Responsibility</w:t>
            </w:r>
          </w:p>
        </w:tc>
        <w:tc>
          <w:tcPr>
            <w:tcW w:w="2262" w:type="dxa"/>
            <w:shd w:val="clear" w:color="auto" w:fill="008271"/>
          </w:tcPr>
          <w:p w14:paraId="01D06E14" w14:textId="77777777" w:rsidR="001B1D9B" w:rsidRDefault="0070636F">
            <w:pPr>
              <w:pStyle w:val="TableParagraph"/>
              <w:spacing w:before="123"/>
              <w:ind w:left="103"/>
              <w:rPr>
                <w:b/>
                <w:sz w:val="19"/>
              </w:rPr>
            </w:pPr>
            <w:r>
              <w:rPr>
                <w:b/>
                <w:color w:val="FFFFFF"/>
                <w:sz w:val="19"/>
              </w:rPr>
              <w:t>Ready by</w:t>
            </w:r>
          </w:p>
        </w:tc>
      </w:tr>
      <w:tr w:rsidR="001B1D9B" w14:paraId="01D06E1A" w14:textId="77777777">
        <w:trPr>
          <w:trHeight w:val="751"/>
        </w:trPr>
        <w:tc>
          <w:tcPr>
            <w:tcW w:w="2261" w:type="dxa"/>
          </w:tcPr>
          <w:p w14:paraId="01D06E16" w14:textId="77777777" w:rsidR="001B1D9B" w:rsidRDefault="0070636F">
            <w:pPr>
              <w:pStyle w:val="TableParagraph"/>
              <w:rPr>
                <w:sz w:val="19"/>
              </w:rPr>
            </w:pPr>
            <w:r>
              <w:rPr>
                <w:sz w:val="19"/>
              </w:rPr>
              <w:t>Development/Test</w:t>
            </w:r>
          </w:p>
        </w:tc>
        <w:tc>
          <w:tcPr>
            <w:tcW w:w="2261" w:type="dxa"/>
          </w:tcPr>
          <w:p w14:paraId="01D06E17" w14:textId="77777777" w:rsidR="001B1D9B" w:rsidRDefault="0070636F">
            <w:pPr>
              <w:pStyle w:val="TableParagraph"/>
              <w:spacing w:line="247" w:lineRule="auto"/>
              <w:ind w:right="207"/>
              <w:rPr>
                <w:sz w:val="19"/>
              </w:rPr>
            </w:pPr>
            <w:r>
              <w:rPr>
                <w:sz w:val="19"/>
              </w:rPr>
              <w:t>Dedicated Secure Room</w:t>
            </w:r>
          </w:p>
        </w:tc>
        <w:tc>
          <w:tcPr>
            <w:tcW w:w="2262" w:type="dxa"/>
          </w:tcPr>
          <w:p w14:paraId="01D06E18" w14:textId="77777777" w:rsidR="001B1D9B" w:rsidRDefault="0070636F">
            <w:pPr>
              <w:pStyle w:val="TableParagraph"/>
              <w:rPr>
                <w:sz w:val="19"/>
              </w:rPr>
            </w:pPr>
            <w:r>
              <w:rPr>
                <w:sz w:val="19"/>
              </w:rPr>
              <w:t>Customer</w:t>
            </w:r>
          </w:p>
        </w:tc>
        <w:tc>
          <w:tcPr>
            <w:tcW w:w="2262" w:type="dxa"/>
          </w:tcPr>
          <w:p w14:paraId="01D06E19" w14:textId="77777777" w:rsidR="001B1D9B" w:rsidRDefault="0070636F">
            <w:pPr>
              <w:pStyle w:val="TableParagraph"/>
              <w:ind w:left="103"/>
              <w:rPr>
                <w:sz w:val="19"/>
              </w:rPr>
            </w:pPr>
            <w:r>
              <w:rPr>
                <w:sz w:val="19"/>
              </w:rPr>
              <w:t>Prior to Enable phase</w:t>
            </w:r>
          </w:p>
        </w:tc>
      </w:tr>
      <w:tr w:rsidR="001B1D9B" w14:paraId="01D06E1F" w14:textId="77777777">
        <w:trPr>
          <w:trHeight w:val="491"/>
        </w:trPr>
        <w:tc>
          <w:tcPr>
            <w:tcW w:w="2261" w:type="dxa"/>
          </w:tcPr>
          <w:p w14:paraId="01D06E1B" w14:textId="77777777" w:rsidR="001B1D9B" w:rsidRDefault="0070636F">
            <w:pPr>
              <w:pStyle w:val="TableParagraph"/>
              <w:rPr>
                <w:sz w:val="19"/>
              </w:rPr>
            </w:pPr>
            <w:r>
              <w:rPr>
                <w:sz w:val="19"/>
              </w:rPr>
              <w:t>Production</w:t>
            </w:r>
          </w:p>
        </w:tc>
        <w:tc>
          <w:tcPr>
            <w:tcW w:w="2261" w:type="dxa"/>
          </w:tcPr>
          <w:p w14:paraId="01D06E1C" w14:textId="77777777" w:rsidR="001B1D9B" w:rsidRDefault="0070636F">
            <w:pPr>
              <w:pStyle w:val="TableParagraph"/>
              <w:rPr>
                <w:sz w:val="19"/>
              </w:rPr>
            </w:pPr>
            <w:r>
              <w:rPr>
                <w:sz w:val="19"/>
              </w:rPr>
              <w:t>Secure Datacenter</w:t>
            </w:r>
          </w:p>
        </w:tc>
        <w:tc>
          <w:tcPr>
            <w:tcW w:w="2262" w:type="dxa"/>
          </w:tcPr>
          <w:p w14:paraId="01D06E1D" w14:textId="77777777" w:rsidR="001B1D9B" w:rsidRDefault="0070636F">
            <w:pPr>
              <w:pStyle w:val="TableParagraph"/>
              <w:rPr>
                <w:sz w:val="19"/>
              </w:rPr>
            </w:pPr>
            <w:r>
              <w:rPr>
                <w:sz w:val="19"/>
              </w:rPr>
              <w:t>Customer</w:t>
            </w:r>
          </w:p>
        </w:tc>
        <w:tc>
          <w:tcPr>
            <w:tcW w:w="2262" w:type="dxa"/>
          </w:tcPr>
          <w:p w14:paraId="01D06E1E" w14:textId="77777777" w:rsidR="001B1D9B" w:rsidRDefault="0070636F">
            <w:pPr>
              <w:pStyle w:val="TableParagraph"/>
              <w:ind w:left="103"/>
              <w:rPr>
                <w:sz w:val="19"/>
              </w:rPr>
            </w:pPr>
            <w:r>
              <w:rPr>
                <w:sz w:val="19"/>
              </w:rPr>
              <w:t>Prior to Enable phase</w:t>
            </w:r>
          </w:p>
        </w:tc>
      </w:tr>
    </w:tbl>
    <w:p w14:paraId="01D06E20" w14:textId="77777777" w:rsidR="001B1D9B" w:rsidRDefault="001B1D9B">
      <w:pPr>
        <w:pStyle w:val="BodyText"/>
        <w:spacing w:before="10"/>
        <w:rPr>
          <w:sz w:val="17"/>
        </w:rPr>
      </w:pPr>
    </w:p>
    <w:p w14:paraId="01D06E21" w14:textId="77777777" w:rsidR="001B1D9B" w:rsidRDefault="0070636F">
      <w:pPr>
        <w:pStyle w:val="Heading2"/>
        <w:numPr>
          <w:ilvl w:val="1"/>
          <w:numId w:val="23"/>
        </w:numPr>
        <w:tabs>
          <w:tab w:val="left" w:pos="644"/>
        </w:tabs>
      </w:pPr>
      <w:bookmarkStart w:id="7" w:name="_TOC_250007"/>
      <w:r>
        <w:rPr>
          <w:color w:val="008271"/>
          <w:w w:val="110"/>
        </w:rPr>
        <w:t>Areas out of</w:t>
      </w:r>
      <w:r>
        <w:rPr>
          <w:color w:val="008271"/>
          <w:spacing w:val="-28"/>
          <w:w w:val="110"/>
        </w:rPr>
        <w:t xml:space="preserve"> </w:t>
      </w:r>
      <w:bookmarkEnd w:id="7"/>
      <w:r>
        <w:rPr>
          <w:color w:val="008271"/>
          <w:w w:val="110"/>
        </w:rPr>
        <w:t>scope</w:t>
      </w:r>
    </w:p>
    <w:p w14:paraId="01D06E22" w14:textId="77777777" w:rsidR="001B1D9B" w:rsidRDefault="0070636F">
      <w:pPr>
        <w:pStyle w:val="BodyText"/>
        <w:spacing w:before="152" w:line="264" w:lineRule="auto"/>
        <w:ind w:left="224" w:right="1652"/>
      </w:pPr>
      <w:r>
        <w:t>Any area not explicitly included in the Areas in scope section is out of scope for Microsoft during this project. Areas out of scope for this project are listed in the following table.</w:t>
      </w:r>
    </w:p>
    <w:p w14:paraId="01D06E23" w14:textId="77777777" w:rsidR="001B1D9B" w:rsidRDefault="001B1D9B">
      <w:pPr>
        <w:pStyle w:val="BodyText"/>
        <w:spacing w:before="6"/>
        <w:rPr>
          <w:sz w:val="8"/>
        </w:rPr>
      </w:pPr>
    </w:p>
    <w:tbl>
      <w:tblPr>
        <w:tblW w:w="0" w:type="auto"/>
        <w:tblInd w:w="229"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38"/>
        <w:gridCol w:w="1743"/>
        <w:gridCol w:w="6824"/>
      </w:tblGrid>
      <w:tr w:rsidR="001B1D9B" w14:paraId="01D06E26" w14:textId="77777777">
        <w:trPr>
          <w:trHeight w:val="1178"/>
        </w:trPr>
        <w:tc>
          <w:tcPr>
            <w:tcW w:w="538" w:type="dxa"/>
            <w:tcBorders>
              <w:top w:val="nil"/>
              <w:left w:val="nil"/>
              <w:right w:val="single" w:sz="18" w:space="0" w:color="008AC8"/>
            </w:tcBorders>
          </w:tcPr>
          <w:p w14:paraId="01D06E24" w14:textId="77777777" w:rsidR="001B1D9B" w:rsidRDefault="001B1D9B">
            <w:pPr>
              <w:pStyle w:val="TableParagraph"/>
              <w:spacing w:before="0"/>
              <w:ind w:left="0"/>
              <w:rPr>
                <w:rFonts w:ascii="Times New Roman"/>
                <w:sz w:val="18"/>
              </w:rPr>
            </w:pPr>
          </w:p>
        </w:tc>
        <w:tc>
          <w:tcPr>
            <w:tcW w:w="8567" w:type="dxa"/>
            <w:gridSpan w:val="2"/>
            <w:tcBorders>
              <w:top w:val="nil"/>
              <w:left w:val="single" w:sz="18" w:space="0" w:color="008AC8"/>
              <w:right w:val="nil"/>
            </w:tcBorders>
          </w:tcPr>
          <w:p w14:paraId="01D06E25" w14:textId="77777777" w:rsidR="001B1D9B" w:rsidRDefault="0070636F">
            <w:pPr>
              <w:pStyle w:val="TableParagraph"/>
              <w:spacing w:before="6" w:line="280" w:lineRule="auto"/>
              <w:ind w:left="145" w:right="166"/>
              <w:jc w:val="both"/>
              <w:rPr>
                <w:sz w:val="21"/>
              </w:rPr>
            </w:pPr>
            <w:r>
              <w:rPr>
                <w:b/>
                <w:sz w:val="21"/>
              </w:rPr>
              <w:t xml:space="preserve">Note: </w:t>
            </w:r>
            <w:r>
              <w:rPr>
                <w:sz w:val="21"/>
              </w:rPr>
              <w:t>This project uses a preconfigured AD DS deployment that follows recommended practices. Any changes to the default configuration, aside from those listed as in-scope, are considered out of scope for this project.</w:t>
            </w:r>
          </w:p>
        </w:tc>
      </w:tr>
      <w:tr w:rsidR="001B1D9B" w14:paraId="01D06E29" w14:textId="77777777">
        <w:trPr>
          <w:trHeight w:val="491"/>
        </w:trPr>
        <w:tc>
          <w:tcPr>
            <w:tcW w:w="2281" w:type="dxa"/>
            <w:gridSpan w:val="2"/>
            <w:shd w:val="clear" w:color="auto" w:fill="008271"/>
          </w:tcPr>
          <w:p w14:paraId="01D06E27" w14:textId="77777777" w:rsidR="001B1D9B" w:rsidRDefault="0070636F">
            <w:pPr>
              <w:pStyle w:val="TableParagraph"/>
              <w:rPr>
                <w:b/>
                <w:sz w:val="19"/>
              </w:rPr>
            </w:pPr>
            <w:r>
              <w:rPr>
                <w:b/>
                <w:color w:val="FFFFFF"/>
                <w:sz w:val="19"/>
              </w:rPr>
              <w:t>Area</w:t>
            </w:r>
          </w:p>
        </w:tc>
        <w:tc>
          <w:tcPr>
            <w:tcW w:w="6824" w:type="dxa"/>
            <w:shd w:val="clear" w:color="auto" w:fill="008271"/>
          </w:tcPr>
          <w:p w14:paraId="01D06E28" w14:textId="77777777" w:rsidR="001B1D9B" w:rsidRDefault="0070636F">
            <w:pPr>
              <w:pStyle w:val="TableParagraph"/>
              <w:ind w:left="104"/>
              <w:rPr>
                <w:b/>
                <w:sz w:val="19"/>
              </w:rPr>
            </w:pPr>
            <w:r>
              <w:rPr>
                <w:b/>
                <w:color w:val="FFFFFF"/>
                <w:sz w:val="19"/>
              </w:rPr>
              <w:t>Description</w:t>
            </w:r>
          </w:p>
        </w:tc>
      </w:tr>
      <w:tr w:rsidR="001B1D9B" w14:paraId="01D06E2D" w14:textId="77777777">
        <w:trPr>
          <w:trHeight w:val="1531"/>
        </w:trPr>
        <w:tc>
          <w:tcPr>
            <w:tcW w:w="2281" w:type="dxa"/>
            <w:gridSpan w:val="2"/>
          </w:tcPr>
          <w:p w14:paraId="01D06E2A" w14:textId="77777777" w:rsidR="001B1D9B" w:rsidRDefault="0070636F">
            <w:pPr>
              <w:pStyle w:val="TableParagraph"/>
              <w:spacing w:line="247" w:lineRule="auto"/>
              <w:ind w:right="141"/>
              <w:rPr>
                <w:sz w:val="19"/>
              </w:rPr>
            </w:pPr>
            <w:r>
              <w:rPr>
                <w:sz w:val="19"/>
              </w:rPr>
              <w:t>Additional AD DS delegations or DS Access Control Lists</w:t>
            </w:r>
          </w:p>
        </w:tc>
        <w:tc>
          <w:tcPr>
            <w:tcW w:w="6824" w:type="dxa"/>
          </w:tcPr>
          <w:p w14:paraId="01D06E2B" w14:textId="77777777" w:rsidR="001B1D9B" w:rsidRDefault="0070636F">
            <w:pPr>
              <w:pStyle w:val="TableParagraph"/>
              <w:spacing w:line="247" w:lineRule="auto"/>
              <w:ind w:left="104"/>
              <w:rPr>
                <w:sz w:val="19"/>
              </w:rPr>
            </w:pPr>
            <w:r>
              <w:rPr>
                <w:sz w:val="19"/>
              </w:rPr>
              <w:t>This project provides a default AD DS administrative delegation model for managing Tier 0 resources. Placeholder roles are provided for Tier 1 and Tier</w:t>
            </w:r>
          </w:p>
          <w:p w14:paraId="01D06E2C" w14:textId="77777777" w:rsidR="001B1D9B" w:rsidRDefault="0070636F">
            <w:pPr>
              <w:pStyle w:val="TableParagraph"/>
              <w:spacing w:before="0" w:line="247" w:lineRule="auto"/>
              <w:ind w:left="104" w:right="240"/>
              <w:rPr>
                <w:sz w:val="19"/>
              </w:rPr>
            </w:pPr>
            <w:r>
              <w:rPr>
                <w:sz w:val="19"/>
              </w:rPr>
              <w:t>2. The detailed delegation model for Tier 1 and Tier 2 is out of scope. Changes or additions to this default model are considered out of scope for this project.</w:t>
            </w:r>
          </w:p>
        </w:tc>
      </w:tr>
      <w:tr w:rsidR="001B1D9B" w14:paraId="01D06E30" w14:textId="77777777">
        <w:trPr>
          <w:trHeight w:val="1267"/>
        </w:trPr>
        <w:tc>
          <w:tcPr>
            <w:tcW w:w="2281" w:type="dxa"/>
            <w:gridSpan w:val="2"/>
          </w:tcPr>
          <w:p w14:paraId="01D06E2E" w14:textId="77777777" w:rsidR="001B1D9B" w:rsidRDefault="0070636F">
            <w:pPr>
              <w:pStyle w:val="TableParagraph"/>
              <w:spacing w:before="119" w:line="247" w:lineRule="auto"/>
              <w:ind w:right="141"/>
              <w:rPr>
                <w:sz w:val="19"/>
              </w:rPr>
            </w:pPr>
            <w:r>
              <w:rPr>
                <w:sz w:val="19"/>
              </w:rPr>
              <w:t>Additional AD DS domain controller installation or configuration</w:t>
            </w:r>
          </w:p>
        </w:tc>
        <w:tc>
          <w:tcPr>
            <w:tcW w:w="6824" w:type="dxa"/>
          </w:tcPr>
          <w:p w14:paraId="01D06E2F" w14:textId="77777777" w:rsidR="001B1D9B" w:rsidRDefault="0070636F">
            <w:pPr>
              <w:pStyle w:val="TableParagraph"/>
              <w:spacing w:before="119" w:line="247" w:lineRule="auto"/>
              <w:ind w:left="104" w:right="240"/>
              <w:rPr>
                <w:sz w:val="19"/>
              </w:rPr>
            </w:pPr>
            <w:r>
              <w:rPr>
                <w:sz w:val="19"/>
              </w:rPr>
              <w:t>This project has been scoped for the deployment of up to four (4) AD DS domain controllers. The deployment of domain controllers beyond this number is considered out of scope for this project.</w:t>
            </w:r>
          </w:p>
        </w:tc>
      </w:tr>
      <w:tr w:rsidR="001B1D9B" w14:paraId="01D06E33" w14:textId="77777777">
        <w:trPr>
          <w:trHeight w:val="1012"/>
        </w:trPr>
        <w:tc>
          <w:tcPr>
            <w:tcW w:w="2281" w:type="dxa"/>
            <w:gridSpan w:val="2"/>
          </w:tcPr>
          <w:p w14:paraId="01D06E31" w14:textId="77777777" w:rsidR="001B1D9B" w:rsidRDefault="0070636F">
            <w:pPr>
              <w:pStyle w:val="TableParagraph"/>
              <w:spacing w:line="247" w:lineRule="auto"/>
              <w:ind w:right="148"/>
              <w:rPr>
                <w:sz w:val="19"/>
              </w:rPr>
            </w:pPr>
            <w:r>
              <w:rPr>
                <w:sz w:val="19"/>
              </w:rPr>
              <w:t>Additional Group Policy Design, Configuration or</w:t>
            </w:r>
            <w:r>
              <w:rPr>
                <w:spacing w:val="5"/>
                <w:sz w:val="19"/>
              </w:rPr>
              <w:t xml:space="preserve"> </w:t>
            </w:r>
            <w:r>
              <w:rPr>
                <w:sz w:val="19"/>
              </w:rPr>
              <w:t>Implementation</w:t>
            </w:r>
          </w:p>
        </w:tc>
        <w:tc>
          <w:tcPr>
            <w:tcW w:w="6824" w:type="dxa"/>
          </w:tcPr>
          <w:p w14:paraId="01D06E32" w14:textId="77777777" w:rsidR="001B1D9B" w:rsidRDefault="0070636F">
            <w:pPr>
              <w:pStyle w:val="TableParagraph"/>
              <w:spacing w:line="247" w:lineRule="auto"/>
              <w:ind w:left="104" w:right="240"/>
              <w:rPr>
                <w:sz w:val="19"/>
              </w:rPr>
            </w:pPr>
            <w:r>
              <w:rPr>
                <w:sz w:val="19"/>
              </w:rPr>
              <w:t>This project will provide two new GPO’s which will override the existing Default Domain and Default Domain Controllers GPO objects which will be based on SCM templates. Additional GPOs for managing general</w:t>
            </w:r>
          </w:p>
        </w:tc>
      </w:tr>
    </w:tbl>
    <w:p w14:paraId="01D06E34" w14:textId="77777777" w:rsidR="001B1D9B" w:rsidRDefault="001B1D9B">
      <w:pPr>
        <w:spacing w:line="247" w:lineRule="auto"/>
        <w:rPr>
          <w:sz w:val="19"/>
        </w:rPr>
        <w:sectPr w:rsidR="001B1D9B">
          <w:pgSz w:w="11900" w:h="16840"/>
          <w:pgMar w:top="1880" w:right="0" w:bottom="1680" w:left="1180" w:header="1529" w:footer="1497" w:gutter="0"/>
          <w:cols w:space="720"/>
        </w:sectPr>
      </w:pPr>
    </w:p>
    <w:p w14:paraId="01D06E35" w14:textId="77777777" w:rsidR="001B1D9B" w:rsidRDefault="001B1D9B">
      <w:pPr>
        <w:pStyle w:val="BodyText"/>
        <w:spacing w:before="3"/>
        <w:rPr>
          <w:sz w:val="2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280"/>
        <w:gridCol w:w="6823"/>
      </w:tblGrid>
      <w:tr w:rsidR="001B1D9B" w14:paraId="01D06E38" w14:textId="77777777">
        <w:trPr>
          <w:trHeight w:val="493"/>
        </w:trPr>
        <w:tc>
          <w:tcPr>
            <w:tcW w:w="2280" w:type="dxa"/>
            <w:shd w:val="clear" w:color="auto" w:fill="008271"/>
          </w:tcPr>
          <w:p w14:paraId="01D06E36" w14:textId="77777777" w:rsidR="001B1D9B" w:rsidRDefault="0070636F">
            <w:pPr>
              <w:pStyle w:val="TableParagraph"/>
              <w:rPr>
                <w:b/>
                <w:sz w:val="19"/>
              </w:rPr>
            </w:pPr>
            <w:r>
              <w:rPr>
                <w:b/>
                <w:color w:val="FFFFFF"/>
                <w:sz w:val="19"/>
              </w:rPr>
              <w:t>Area</w:t>
            </w:r>
          </w:p>
        </w:tc>
        <w:tc>
          <w:tcPr>
            <w:tcW w:w="6823" w:type="dxa"/>
            <w:shd w:val="clear" w:color="auto" w:fill="008271"/>
          </w:tcPr>
          <w:p w14:paraId="01D06E37" w14:textId="77777777" w:rsidR="001B1D9B" w:rsidRDefault="0070636F">
            <w:pPr>
              <w:pStyle w:val="TableParagraph"/>
              <w:rPr>
                <w:b/>
                <w:sz w:val="19"/>
              </w:rPr>
            </w:pPr>
            <w:r>
              <w:rPr>
                <w:b/>
                <w:color w:val="FFFFFF"/>
                <w:sz w:val="19"/>
              </w:rPr>
              <w:t>Description</w:t>
            </w:r>
          </w:p>
        </w:tc>
      </w:tr>
      <w:tr w:rsidR="001B1D9B" w14:paraId="01D06E3B" w14:textId="77777777">
        <w:trPr>
          <w:trHeight w:val="632"/>
        </w:trPr>
        <w:tc>
          <w:tcPr>
            <w:tcW w:w="2280" w:type="dxa"/>
          </w:tcPr>
          <w:p w14:paraId="01D06E39" w14:textId="77777777" w:rsidR="001B1D9B" w:rsidRDefault="001B1D9B">
            <w:pPr>
              <w:pStyle w:val="TableParagraph"/>
              <w:spacing w:before="0"/>
              <w:ind w:left="0"/>
              <w:rPr>
                <w:rFonts w:ascii="Times New Roman"/>
                <w:sz w:val="18"/>
              </w:rPr>
            </w:pPr>
          </w:p>
        </w:tc>
        <w:tc>
          <w:tcPr>
            <w:tcW w:w="6823" w:type="dxa"/>
          </w:tcPr>
          <w:p w14:paraId="01D06E3A" w14:textId="77777777" w:rsidR="001B1D9B" w:rsidRDefault="0070636F">
            <w:pPr>
              <w:pStyle w:val="TableParagraph"/>
              <w:spacing w:before="5" w:line="247" w:lineRule="auto"/>
              <w:ind w:right="148"/>
              <w:rPr>
                <w:sz w:val="19"/>
              </w:rPr>
            </w:pPr>
            <w:r>
              <w:rPr>
                <w:sz w:val="19"/>
              </w:rPr>
              <w:t>workstations, servers (computer), or user-related objects are out of scope for this project.</w:t>
            </w:r>
          </w:p>
        </w:tc>
      </w:tr>
      <w:tr w:rsidR="001B1D9B" w14:paraId="01D06E3F" w14:textId="77777777">
        <w:trPr>
          <w:trHeight w:val="2164"/>
        </w:trPr>
        <w:tc>
          <w:tcPr>
            <w:tcW w:w="2280" w:type="dxa"/>
          </w:tcPr>
          <w:p w14:paraId="01D06E3C" w14:textId="77777777" w:rsidR="001B1D9B" w:rsidRDefault="0070636F">
            <w:pPr>
              <w:pStyle w:val="TableParagraph"/>
              <w:spacing w:before="123" w:line="247" w:lineRule="auto"/>
              <w:ind w:right="565"/>
              <w:jc w:val="both"/>
              <w:rPr>
                <w:sz w:val="19"/>
              </w:rPr>
            </w:pPr>
            <w:r>
              <w:rPr>
                <w:sz w:val="19"/>
              </w:rPr>
              <w:t>Additional Testing, including UAT and application testing</w:t>
            </w:r>
          </w:p>
        </w:tc>
        <w:tc>
          <w:tcPr>
            <w:tcW w:w="6823" w:type="dxa"/>
          </w:tcPr>
          <w:p w14:paraId="01D06E3D" w14:textId="77777777" w:rsidR="001B1D9B" w:rsidRDefault="0070636F">
            <w:pPr>
              <w:pStyle w:val="TableParagraph"/>
              <w:spacing w:before="123" w:line="247" w:lineRule="auto"/>
              <w:ind w:right="289"/>
              <w:rPr>
                <w:sz w:val="19"/>
              </w:rPr>
            </w:pPr>
            <w:r>
              <w:rPr>
                <w:sz w:val="19"/>
              </w:rPr>
              <w:t>This project will perform system testing to validate that the new AD DS environment has been built per the specifications that are listed in the   design document for this project. Any additional testing is considered out of scope for this</w:t>
            </w:r>
            <w:r>
              <w:rPr>
                <w:spacing w:val="2"/>
                <w:sz w:val="19"/>
              </w:rPr>
              <w:t xml:space="preserve"> </w:t>
            </w:r>
            <w:r>
              <w:rPr>
                <w:sz w:val="19"/>
              </w:rPr>
              <w:t>project.</w:t>
            </w:r>
          </w:p>
          <w:p w14:paraId="01D06E3E" w14:textId="77777777" w:rsidR="001B1D9B" w:rsidRDefault="0070636F">
            <w:pPr>
              <w:pStyle w:val="TableParagraph"/>
              <w:spacing w:before="111" w:line="244" w:lineRule="auto"/>
              <w:ind w:right="402"/>
              <w:jc w:val="both"/>
              <w:rPr>
                <w:sz w:val="19"/>
              </w:rPr>
            </w:pPr>
            <w:r>
              <w:rPr>
                <w:sz w:val="19"/>
              </w:rPr>
              <w:t>Furthermore, system testing activities have been time-boxed to four days. Testing processes extending beyond this timeframe are considered out of scope for this</w:t>
            </w:r>
            <w:r>
              <w:rPr>
                <w:spacing w:val="2"/>
                <w:sz w:val="19"/>
              </w:rPr>
              <w:t xml:space="preserve"> </w:t>
            </w:r>
            <w:r>
              <w:rPr>
                <w:sz w:val="19"/>
              </w:rPr>
              <w:t>project.</w:t>
            </w:r>
          </w:p>
        </w:tc>
      </w:tr>
      <w:tr w:rsidR="001B1D9B" w14:paraId="01D06E42" w14:textId="77777777">
        <w:trPr>
          <w:trHeight w:val="518"/>
        </w:trPr>
        <w:tc>
          <w:tcPr>
            <w:tcW w:w="2280" w:type="dxa"/>
          </w:tcPr>
          <w:p w14:paraId="01D06E40" w14:textId="77777777" w:rsidR="001B1D9B" w:rsidRDefault="0070636F">
            <w:pPr>
              <w:pStyle w:val="TableParagraph"/>
              <w:spacing w:before="3"/>
              <w:rPr>
                <w:sz w:val="19"/>
              </w:rPr>
            </w:pPr>
            <w:r>
              <w:rPr>
                <w:sz w:val="19"/>
              </w:rPr>
              <w:t>Cloud Services Planning</w:t>
            </w:r>
          </w:p>
        </w:tc>
        <w:tc>
          <w:tcPr>
            <w:tcW w:w="6823" w:type="dxa"/>
          </w:tcPr>
          <w:p w14:paraId="01D06E41" w14:textId="77777777" w:rsidR="001B1D9B" w:rsidRDefault="0070636F">
            <w:pPr>
              <w:pStyle w:val="TableParagraph"/>
              <w:spacing w:before="0" w:line="260" w:lineRule="exact"/>
              <w:ind w:right="148"/>
              <w:rPr>
                <w:sz w:val="19"/>
              </w:rPr>
            </w:pPr>
            <w:r>
              <w:rPr>
                <w:sz w:val="19"/>
              </w:rPr>
              <w:t>Planning for cloud services such as Microsoft Azure Networking, Azure Storage, or Azure Active Directory.</w:t>
            </w:r>
          </w:p>
        </w:tc>
      </w:tr>
      <w:tr w:rsidR="001B1D9B" w14:paraId="01D06E45" w14:textId="77777777">
        <w:trPr>
          <w:trHeight w:val="749"/>
        </w:trPr>
        <w:tc>
          <w:tcPr>
            <w:tcW w:w="2280" w:type="dxa"/>
          </w:tcPr>
          <w:p w14:paraId="01D06E43" w14:textId="77777777" w:rsidR="001B1D9B" w:rsidRDefault="0070636F">
            <w:pPr>
              <w:pStyle w:val="TableParagraph"/>
              <w:spacing w:before="119"/>
              <w:rPr>
                <w:sz w:val="19"/>
              </w:rPr>
            </w:pPr>
            <w:r>
              <w:rPr>
                <w:sz w:val="19"/>
              </w:rPr>
              <w:t>Data migration</w:t>
            </w:r>
          </w:p>
        </w:tc>
        <w:tc>
          <w:tcPr>
            <w:tcW w:w="6823" w:type="dxa"/>
          </w:tcPr>
          <w:p w14:paraId="01D06E44" w14:textId="77777777" w:rsidR="001B1D9B" w:rsidRDefault="0070636F">
            <w:pPr>
              <w:pStyle w:val="TableParagraph"/>
              <w:spacing w:before="119" w:line="247" w:lineRule="auto"/>
              <w:ind w:right="148"/>
              <w:rPr>
                <w:sz w:val="19"/>
              </w:rPr>
            </w:pPr>
            <w:r>
              <w:rPr>
                <w:sz w:val="19"/>
              </w:rPr>
              <w:t>Data migration activities, including the migration of Active Directory objects into this new environment, are not in scope for this project.</w:t>
            </w:r>
          </w:p>
        </w:tc>
      </w:tr>
      <w:tr w:rsidR="001B1D9B" w14:paraId="01D06E48" w14:textId="77777777">
        <w:trPr>
          <w:trHeight w:val="491"/>
        </w:trPr>
        <w:tc>
          <w:tcPr>
            <w:tcW w:w="2280" w:type="dxa"/>
          </w:tcPr>
          <w:p w14:paraId="01D06E46" w14:textId="77777777" w:rsidR="001B1D9B" w:rsidRDefault="0070636F">
            <w:pPr>
              <w:pStyle w:val="TableParagraph"/>
              <w:rPr>
                <w:sz w:val="19"/>
              </w:rPr>
            </w:pPr>
            <w:r>
              <w:rPr>
                <w:sz w:val="19"/>
              </w:rPr>
              <w:t>Hardware</w:t>
            </w:r>
          </w:p>
        </w:tc>
        <w:tc>
          <w:tcPr>
            <w:tcW w:w="6823" w:type="dxa"/>
          </w:tcPr>
          <w:p w14:paraId="01D06E47" w14:textId="77777777" w:rsidR="001B1D9B" w:rsidRDefault="0070636F">
            <w:pPr>
              <w:pStyle w:val="TableParagraph"/>
              <w:rPr>
                <w:sz w:val="19"/>
              </w:rPr>
            </w:pPr>
            <w:r>
              <w:rPr>
                <w:sz w:val="19"/>
              </w:rPr>
              <w:t>Microsoft will not provide hardware for this project.</w:t>
            </w:r>
          </w:p>
        </w:tc>
      </w:tr>
      <w:tr w:rsidR="001B1D9B" w14:paraId="01D06E4B" w14:textId="77777777">
        <w:trPr>
          <w:trHeight w:val="753"/>
        </w:trPr>
        <w:tc>
          <w:tcPr>
            <w:tcW w:w="2280" w:type="dxa"/>
          </w:tcPr>
          <w:p w14:paraId="01D06E49" w14:textId="77777777" w:rsidR="001B1D9B" w:rsidRDefault="0070636F">
            <w:pPr>
              <w:pStyle w:val="TableParagraph"/>
              <w:spacing w:before="123" w:line="247" w:lineRule="auto"/>
              <w:rPr>
                <w:sz w:val="19"/>
              </w:rPr>
            </w:pPr>
            <w:r>
              <w:rPr>
                <w:sz w:val="19"/>
              </w:rPr>
              <w:t>Integration with third- party software</w:t>
            </w:r>
          </w:p>
        </w:tc>
        <w:tc>
          <w:tcPr>
            <w:tcW w:w="6823" w:type="dxa"/>
          </w:tcPr>
          <w:p w14:paraId="01D06E4A" w14:textId="77777777" w:rsidR="001B1D9B" w:rsidRDefault="0070636F">
            <w:pPr>
              <w:pStyle w:val="TableParagraph"/>
              <w:spacing w:before="123"/>
              <w:rPr>
                <w:sz w:val="19"/>
              </w:rPr>
            </w:pPr>
            <w:r>
              <w:rPr>
                <w:sz w:val="19"/>
              </w:rPr>
              <w:t>Microsoft will not be responsible for integration with third-party software.</w:t>
            </w:r>
          </w:p>
        </w:tc>
      </w:tr>
      <w:tr w:rsidR="001B1D9B" w14:paraId="01D06E4E" w14:textId="77777777">
        <w:trPr>
          <w:trHeight w:val="748"/>
        </w:trPr>
        <w:tc>
          <w:tcPr>
            <w:tcW w:w="2280" w:type="dxa"/>
          </w:tcPr>
          <w:p w14:paraId="01D06E4C" w14:textId="77777777" w:rsidR="001B1D9B" w:rsidRDefault="0070636F">
            <w:pPr>
              <w:pStyle w:val="TableParagraph"/>
              <w:spacing w:before="119" w:line="247" w:lineRule="auto"/>
              <w:rPr>
                <w:sz w:val="19"/>
              </w:rPr>
            </w:pPr>
            <w:r>
              <w:rPr>
                <w:sz w:val="19"/>
              </w:rPr>
              <w:t>Directory Migration or Consolidation</w:t>
            </w:r>
          </w:p>
        </w:tc>
        <w:tc>
          <w:tcPr>
            <w:tcW w:w="6823" w:type="dxa"/>
          </w:tcPr>
          <w:p w14:paraId="01D06E4D" w14:textId="77777777" w:rsidR="001B1D9B" w:rsidRDefault="0070636F">
            <w:pPr>
              <w:pStyle w:val="TableParagraph"/>
              <w:spacing w:before="119" w:line="247" w:lineRule="auto"/>
              <w:rPr>
                <w:sz w:val="19"/>
              </w:rPr>
            </w:pPr>
            <w:r>
              <w:rPr>
                <w:sz w:val="19"/>
              </w:rPr>
              <w:t>Migration, consolidation, or rationalization of AD DS objects, including users, groups, workstations, servers, applications, logon scripts, or group policies.</w:t>
            </w:r>
          </w:p>
        </w:tc>
      </w:tr>
      <w:tr w:rsidR="001B1D9B" w14:paraId="01D06E51" w14:textId="77777777">
        <w:trPr>
          <w:trHeight w:val="751"/>
        </w:trPr>
        <w:tc>
          <w:tcPr>
            <w:tcW w:w="2280" w:type="dxa"/>
          </w:tcPr>
          <w:p w14:paraId="01D06E4F" w14:textId="77777777" w:rsidR="001B1D9B" w:rsidRDefault="0070636F">
            <w:pPr>
              <w:pStyle w:val="TableParagraph"/>
              <w:spacing w:line="247" w:lineRule="auto"/>
              <w:rPr>
                <w:sz w:val="19"/>
              </w:rPr>
            </w:pPr>
            <w:r>
              <w:rPr>
                <w:sz w:val="19"/>
              </w:rPr>
              <w:t>Organizational change management</w:t>
            </w:r>
          </w:p>
        </w:tc>
        <w:tc>
          <w:tcPr>
            <w:tcW w:w="6823" w:type="dxa"/>
          </w:tcPr>
          <w:p w14:paraId="01D06E50" w14:textId="77777777" w:rsidR="001B1D9B" w:rsidRDefault="0070636F">
            <w:pPr>
              <w:pStyle w:val="TableParagraph"/>
              <w:spacing w:line="247" w:lineRule="auto"/>
              <w:rPr>
                <w:sz w:val="19"/>
              </w:rPr>
            </w:pPr>
            <w:r>
              <w:rPr>
                <w:sz w:val="19"/>
              </w:rPr>
              <w:t>Designing—or redesigning—the Customer’s functional organization is not included.</w:t>
            </w:r>
          </w:p>
        </w:tc>
      </w:tr>
      <w:tr w:rsidR="001B1D9B" w14:paraId="01D06E54" w14:textId="77777777">
        <w:trPr>
          <w:trHeight w:val="494"/>
        </w:trPr>
        <w:tc>
          <w:tcPr>
            <w:tcW w:w="2280" w:type="dxa"/>
          </w:tcPr>
          <w:p w14:paraId="01D06E52" w14:textId="77777777" w:rsidR="001B1D9B" w:rsidRDefault="0070636F">
            <w:pPr>
              <w:pStyle w:val="TableParagraph"/>
              <w:spacing w:before="123"/>
              <w:rPr>
                <w:sz w:val="19"/>
              </w:rPr>
            </w:pPr>
            <w:r>
              <w:rPr>
                <w:sz w:val="19"/>
              </w:rPr>
              <w:t>Process reengineering</w:t>
            </w:r>
          </w:p>
        </w:tc>
        <w:tc>
          <w:tcPr>
            <w:tcW w:w="6823" w:type="dxa"/>
          </w:tcPr>
          <w:p w14:paraId="01D06E53" w14:textId="77777777" w:rsidR="001B1D9B" w:rsidRDefault="0070636F">
            <w:pPr>
              <w:pStyle w:val="TableParagraph"/>
              <w:spacing w:before="123"/>
              <w:rPr>
                <w:sz w:val="19"/>
              </w:rPr>
            </w:pPr>
            <w:r>
              <w:rPr>
                <w:sz w:val="19"/>
              </w:rPr>
              <w:t>Designing functional business components of the solution is not included.</w:t>
            </w:r>
          </w:p>
        </w:tc>
      </w:tr>
      <w:tr w:rsidR="001B1D9B" w14:paraId="01D06E57" w14:textId="77777777">
        <w:trPr>
          <w:trHeight w:val="751"/>
        </w:trPr>
        <w:tc>
          <w:tcPr>
            <w:tcW w:w="2280" w:type="dxa"/>
          </w:tcPr>
          <w:p w14:paraId="01D06E55" w14:textId="77777777" w:rsidR="001B1D9B" w:rsidRDefault="0070636F">
            <w:pPr>
              <w:pStyle w:val="TableParagraph"/>
              <w:spacing w:line="247" w:lineRule="auto"/>
              <w:ind w:right="754"/>
              <w:rPr>
                <w:sz w:val="19"/>
              </w:rPr>
            </w:pPr>
            <w:r>
              <w:rPr>
                <w:sz w:val="19"/>
              </w:rPr>
              <w:t>Product bugs and upgrades</w:t>
            </w:r>
          </w:p>
        </w:tc>
        <w:tc>
          <w:tcPr>
            <w:tcW w:w="6823" w:type="dxa"/>
          </w:tcPr>
          <w:p w14:paraId="01D06E56" w14:textId="77777777" w:rsidR="001B1D9B" w:rsidRDefault="0070636F">
            <w:pPr>
              <w:pStyle w:val="TableParagraph"/>
              <w:spacing w:line="247" w:lineRule="auto"/>
              <w:ind w:right="148"/>
              <w:rPr>
                <w:sz w:val="19"/>
              </w:rPr>
            </w:pPr>
            <w:r>
              <w:rPr>
                <w:sz w:val="19"/>
              </w:rPr>
              <w:t>Product upgrades, bugs, and design change requests for Microsoft products are not in scope for this project.</w:t>
            </w:r>
          </w:p>
        </w:tc>
      </w:tr>
      <w:tr w:rsidR="001B1D9B" w14:paraId="01D06E5A" w14:textId="77777777">
        <w:trPr>
          <w:trHeight w:val="753"/>
        </w:trPr>
        <w:tc>
          <w:tcPr>
            <w:tcW w:w="2280" w:type="dxa"/>
          </w:tcPr>
          <w:p w14:paraId="01D06E58" w14:textId="77777777" w:rsidR="001B1D9B" w:rsidRDefault="0070636F">
            <w:pPr>
              <w:pStyle w:val="TableParagraph"/>
              <w:spacing w:line="247" w:lineRule="auto"/>
              <w:rPr>
                <w:sz w:val="19"/>
              </w:rPr>
            </w:pPr>
            <w:r>
              <w:rPr>
                <w:sz w:val="19"/>
              </w:rPr>
              <w:t>Product licenses and subscriptions</w:t>
            </w:r>
          </w:p>
        </w:tc>
        <w:tc>
          <w:tcPr>
            <w:tcW w:w="6823" w:type="dxa"/>
          </w:tcPr>
          <w:p w14:paraId="01D06E59" w14:textId="77777777" w:rsidR="001B1D9B" w:rsidRDefault="0070636F">
            <w:pPr>
              <w:pStyle w:val="TableParagraph"/>
              <w:spacing w:line="247" w:lineRule="auto"/>
              <w:ind w:right="323"/>
              <w:rPr>
                <w:sz w:val="19"/>
              </w:rPr>
            </w:pPr>
            <w:r>
              <w:rPr>
                <w:sz w:val="19"/>
              </w:rPr>
              <w:t>Product licenses (Microsoft or non-Microsoft) and cloud service subscriptions are not included.</w:t>
            </w:r>
          </w:p>
        </w:tc>
      </w:tr>
      <w:tr w:rsidR="001B1D9B" w14:paraId="01D06E5D" w14:textId="77777777">
        <w:trPr>
          <w:trHeight w:val="748"/>
        </w:trPr>
        <w:tc>
          <w:tcPr>
            <w:tcW w:w="2280" w:type="dxa"/>
          </w:tcPr>
          <w:p w14:paraId="01D06E5B" w14:textId="77777777" w:rsidR="001B1D9B" w:rsidRDefault="0070636F">
            <w:pPr>
              <w:pStyle w:val="TableParagraph"/>
              <w:rPr>
                <w:sz w:val="19"/>
              </w:rPr>
            </w:pPr>
            <w:r>
              <w:rPr>
                <w:sz w:val="19"/>
              </w:rPr>
              <w:t>Role Definition</w:t>
            </w:r>
          </w:p>
        </w:tc>
        <w:tc>
          <w:tcPr>
            <w:tcW w:w="6823" w:type="dxa"/>
          </w:tcPr>
          <w:p w14:paraId="01D06E5C" w14:textId="77777777" w:rsidR="001B1D9B" w:rsidRDefault="0070636F">
            <w:pPr>
              <w:pStyle w:val="TableParagraph"/>
              <w:spacing w:before="119" w:line="247" w:lineRule="auto"/>
              <w:rPr>
                <w:sz w:val="19"/>
              </w:rPr>
            </w:pPr>
            <w:r>
              <w:rPr>
                <w:sz w:val="19"/>
              </w:rPr>
              <w:t>Custom definition of roles and the creation of new accounts or roles (such as groups) are out of scope for this project.</w:t>
            </w:r>
          </w:p>
        </w:tc>
      </w:tr>
      <w:tr w:rsidR="001B1D9B" w14:paraId="01D06E60" w14:textId="77777777">
        <w:trPr>
          <w:trHeight w:val="1269"/>
        </w:trPr>
        <w:tc>
          <w:tcPr>
            <w:tcW w:w="2280" w:type="dxa"/>
          </w:tcPr>
          <w:p w14:paraId="01D06E5E" w14:textId="77777777" w:rsidR="001B1D9B" w:rsidRDefault="0070636F">
            <w:pPr>
              <w:pStyle w:val="TableParagraph"/>
              <w:rPr>
                <w:sz w:val="19"/>
              </w:rPr>
            </w:pPr>
            <w:r>
              <w:rPr>
                <w:sz w:val="19"/>
              </w:rPr>
              <w:t>Source code review</w:t>
            </w:r>
          </w:p>
        </w:tc>
        <w:tc>
          <w:tcPr>
            <w:tcW w:w="6823" w:type="dxa"/>
          </w:tcPr>
          <w:p w14:paraId="01D06E5F" w14:textId="77777777" w:rsidR="001B1D9B" w:rsidRDefault="0070636F">
            <w:pPr>
              <w:pStyle w:val="TableParagraph"/>
              <w:spacing w:line="247" w:lineRule="auto"/>
              <w:ind w:right="148"/>
              <w:rPr>
                <w:sz w:val="19"/>
              </w:rPr>
            </w:pPr>
            <w:r>
              <w:rPr>
                <w:sz w:val="19"/>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1B1D9B" w14:paraId="01D06E63" w14:textId="77777777">
        <w:trPr>
          <w:trHeight w:val="494"/>
        </w:trPr>
        <w:tc>
          <w:tcPr>
            <w:tcW w:w="2280" w:type="dxa"/>
          </w:tcPr>
          <w:p w14:paraId="01D06E61" w14:textId="77777777" w:rsidR="001B1D9B" w:rsidRDefault="0070636F">
            <w:pPr>
              <w:pStyle w:val="TableParagraph"/>
              <w:spacing w:before="123"/>
              <w:rPr>
                <w:sz w:val="19"/>
              </w:rPr>
            </w:pPr>
            <w:r>
              <w:rPr>
                <w:sz w:val="19"/>
              </w:rPr>
              <w:t>System integration</w:t>
            </w:r>
          </w:p>
        </w:tc>
        <w:tc>
          <w:tcPr>
            <w:tcW w:w="6823" w:type="dxa"/>
          </w:tcPr>
          <w:p w14:paraId="01D06E62" w14:textId="77777777" w:rsidR="001B1D9B" w:rsidRDefault="0070636F">
            <w:pPr>
              <w:pStyle w:val="TableParagraph"/>
              <w:spacing w:before="123"/>
              <w:rPr>
                <w:sz w:val="19"/>
              </w:rPr>
            </w:pPr>
            <w:r>
              <w:rPr>
                <w:sz w:val="19"/>
              </w:rPr>
              <w:t>System integration and interfaces are not in scope for this project.</w:t>
            </w:r>
          </w:p>
        </w:tc>
      </w:tr>
    </w:tbl>
    <w:p w14:paraId="01D06E64" w14:textId="77777777" w:rsidR="001B1D9B" w:rsidRDefault="001B1D9B">
      <w:pPr>
        <w:rPr>
          <w:sz w:val="19"/>
        </w:rPr>
        <w:sectPr w:rsidR="001B1D9B">
          <w:pgSz w:w="11900" w:h="16840"/>
          <w:pgMar w:top="1880" w:right="0" w:bottom="1680" w:left="1180" w:header="1529" w:footer="1497" w:gutter="0"/>
          <w:cols w:space="720"/>
        </w:sectPr>
      </w:pPr>
    </w:p>
    <w:p w14:paraId="01D06E65" w14:textId="77777777" w:rsidR="001B1D9B" w:rsidRDefault="001B1D9B">
      <w:pPr>
        <w:pStyle w:val="BodyText"/>
        <w:spacing w:before="10"/>
        <w:rPr>
          <w:sz w:val="20"/>
        </w:rPr>
      </w:pPr>
    </w:p>
    <w:p w14:paraId="01D06E66" w14:textId="77777777" w:rsidR="001B1D9B" w:rsidRDefault="0070636F">
      <w:pPr>
        <w:pStyle w:val="Heading1"/>
        <w:numPr>
          <w:ilvl w:val="0"/>
          <w:numId w:val="23"/>
        </w:numPr>
        <w:tabs>
          <w:tab w:val="left" w:pos="575"/>
        </w:tabs>
      </w:pPr>
      <w:bookmarkStart w:id="8" w:name="_TOC_250006"/>
      <w:r>
        <w:rPr>
          <w:color w:val="008271"/>
          <w:w w:val="105"/>
        </w:rPr>
        <w:t>Project approach and</w:t>
      </w:r>
      <w:r>
        <w:rPr>
          <w:color w:val="008271"/>
          <w:spacing w:val="-10"/>
          <w:w w:val="105"/>
        </w:rPr>
        <w:t xml:space="preserve"> </w:t>
      </w:r>
      <w:bookmarkEnd w:id="8"/>
      <w:r>
        <w:rPr>
          <w:color w:val="008271"/>
          <w:w w:val="105"/>
        </w:rPr>
        <w:t>timeline</w:t>
      </w:r>
    </w:p>
    <w:p w14:paraId="01D06E67" w14:textId="77777777" w:rsidR="001B1D9B" w:rsidRDefault="0070636F">
      <w:pPr>
        <w:pStyle w:val="Heading2"/>
        <w:numPr>
          <w:ilvl w:val="1"/>
          <w:numId w:val="23"/>
        </w:numPr>
        <w:tabs>
          <w:tab w:val="left" w:pos="644"/>
        </w:tabs>
        <w:spacing w:before="270"/>
      </w:pPr>
      <w:bookmarkStart w:id="9" w:name="_TOC_250005"/>
      <w:bookmarkEnd w:id="9"/>
      <w:r>
        <w:rPr>
          <w:color w:val="008271"/>
          <w:w w:val="105"/>
        </w:rPr>
        <w:t>Approach</w:t>
      </w:r>
    </w:p>
    <w:p w14:paraId="01D06E68" w14:textId="77777777" w:rsidR="001B1D9B" w:rsidRDefault="0070636F">
      <w:pPr>
        <w:pStyle w:val="BodyText"/>
        <w:spacing w:before="152" w:line="264" w:lineRule="auto"/>
        <w:ind w:left="224" w:right="1652"/>
      </w:pPr>
      <w:r>
        <w:t>Microsoft follows a structured approach for the deployment of AD DS environments. This approach is as follows:</w:t>
      </w:r>
    </w:p>
    <w:p w14:paraId="01D06E69" w14:textId="77777777" w:rsidR="001B1D9B" w:rsidRDefault="0070636F">
      <w:pPr>
        <w:pStyle w:val="ListParagraph"/>
        <w:numPr>
          <w:ilvl w:val="2"/>
          <w:numId w:val="23"/>
        </w:numPr>
        <w:tabs>
          <w:tab w:val="left" w:pos="917"/>
          <w:tab w:val="left" w:pos="918"/>
        </w:tabs>
        <w:spacing w:before="120" w:line="264" w:lineRule="auto"/>
        <w:ind w:right="1708"/>
        <w:rPr>
          <w:sz w:val="19"/>
        </w:rPr>
      </w:pPr>
      <w:r>
        <w:rPr>
          <w:b/>
          <w:sz w:val="19"/>
        </w:rPr>
        <w:t xml:space="preserve">Assess: </w:t>
      </w:r>
      <w:r>
        <w:rPr>
          <w:sz w:val="19"/>
        </w:rPr>
        <w:t>during the Assess phase, Microsoft works with you to begin the project and complete design and planning workshops. The result is an updated AD DS design which will be built and deployed into your production environment during the Enable</w:t>
      </w:r>
      <w:r>
        <w:rPr>
          <w:spacing w:val="26"/>
          <w:sz w:val="19"/>
        </w:rPr>
        <w:t xml:space="preserve"> </w:t>
      </w:r>
      <w:r>
        <w:rPr>
          <w:sz w:val="19"/>
        </w:rPr>
        <w:t>phase.</w:t>
      </w:r>
    </w:p>
    <w:p w14:paraId="01D06E6A" w14:textId="77777777" w:rsidR="001B1D9B" w:rsidRDefault="0070636F">
      <w:pPr>
        <w:pStyle w:val="ListParagraph"/>
        <w:numPr>
          <w:ilvl w:val="2"/>
          <w:numId w:val="23"/>
        </w:numPr>
        <w:tabs>
          <w:tab w:val="left" w:pos="917"/>
          <w:tab w:val="left" w:pos="918"/>
        </w:tabs>
        <w:spacing w:before="122" w:line="264" w:lineRule="auto"/>
        <w:ind w:right="1682"/>
        <w:rPr>
          <w:sz w:val="19"/>
        </w:rPr>
      </w:pPr>
      <w:r>
        <w:rPr>
          <w:b/>
          <w:sz w:val="19"/>
        </w:rPr>
        <w:t xml:space="preserve">Enable: </w:t>
      </w:r>
      <w:r>
        <w:rPr>
          <w:sz w:val="19"/>
        </w:rPr>
        <w:t>during the Enable phase, Microsoft works with you to prepare, deploy and validate the new AD DS environment into your production network</w:t>
      </w:r>
      <w:r>
        <w:rPr>
          <w:spacing w:val="24"/>
          <w:sz w:val="19"/>
        </w:rPr>
        <w:t xml:space="preserve"> </w:t>
      </w:r>
      <w:r>
        <w:rPr>
          <w:sz w:val="19"/>
        </w:rPr>
        <w:t>environment.</w:t>
      </w:r>
    </w:p>
    <w:p w14:paraId="01D06E6B" w14:textId="36076C77" w:rsidR="001B1D9B" w:rsidRDefault="0070636F">
      <w:pPr>
        <w:pStyle w:val="BodyText"/>
        <w:spacing w:before="118" w:line="264" w:lineRule="auto"/>
        <w:ind w:left="224" w:right="1652"/>
      </w:pPr>
      <w:r>
        <w:t>This section will provide additional detail regarding key activities, work products (Microsoft and ), and assumptions for each phase of this project.</w:t>
      </w:r>
    </w:p>
    <w:p w14:paraId="01D06E6C" w14:textId="77777777" w:rsidR="001B1D9B" w:rsidRDefault="001B1D9B">
      <w:pPr>
        <w:pStyle w:val="BodyText"/>
        <w:spacing w:before="7"/>
        <w:rPr>
          <w:sz w:val="17"/>
        </w:rPr>
      </w:pPr>
    </w:p>
    <w:p w14:paraId="01D06E6D" w14:textId="77777777" w:rsidR="001B1D9B" w:rsidRDefault="0070636F">
      <w:pPr>
        <w:pStyle w:val="Heading3"/>
        <w:numPr>
          <w:ilvl w:val="2"/>
          <w:numId w:val="20"/>
        </w:numPr>
        <w:tabs>
          <w:tab w:val="left" w:pos="925"/>
        </w:tabs>
        <w:spacing w:before="1"/>
      </w:pPr>
      <w:bookmarkStart w:id="10" w:name="_TOC_250004"/>
      <w:r>
        <w:rPr>
          <w:color w:val="008271"/>
          <w:w w:val="105"/>
        </w:rPr>
        <w:t>Assess</w:t>
      </w:r>
      <w:r>
        <w:rPr>
          <w:color w:val="008271"/>
          <w:spacing w:val="-2"/>
          <w:w w:val="105"/>
        </w:rPr>
        <w:t xml:space="preserve"> </w:t>
      </w:r>
      <w:bookmarkEnd w:id="10"/>
      <w:r>
        <w:rPr>
          <w:color w:val="008271"/>
          <w:w w:val="105"/>
        </w:rPr>
        <w:t>Phase</w:t>
      </w:r>
    </w:p>
    <w:p w14:paraId="01D06E6E" w14:textId="77777777" w:rsidR="001B1D9B" w:rsidRDefault="0070636F">
      <w:pPr>
        <w:pStyle w:val="BodyText"/>
        <w:spacing w:before="152" w:line="261" w:lineRule="auto"/>
        <w:ind w:left="224" w:right="1560"/>
      </w:pPr>
      <w:r>
        <w:t>The Assess phase begins with the project initiation (kickoff) and ends with the completion of an AD DS design, which will be configured and deployed in the Enable phase. Microsoft will support the customer in the following areas marked as “Microsoft activities”:</w:t>
      </w:r>
    </w:p>
    <w:p w14:paraId="01D06E6F" w14:textId="77777777" w:rsidR="001B1D9B" w:rsidRDefault="001B1D9B">
      <w:pPr>
        <w:pStyle w:val="BodyText"/>
        <w:rPr>
          <w:sz w:val="20"/>
        </w:rPr>
      </w:pPr>
    </w:p>
    <w:p w14:paraId="01D06E70" w14:textId="77777777" w:rsidR="001B1D9B" w:rsidRDefault="001B1D9B">
      <w:pPr>
        <w:pStyle w:val="BodyText"/>
        <w:spacing w:before="3"/>
        <w:rPr>
          <w:sz w:val="1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333"/>
        <w:gridCol w:w="6780"/>
      </w:tblGrid>
      <w:tr w:rsidR="001B1D9B" w14:paraId="01D06E73" w14:textId="77777777">
        <w:trPr>
          <w:trHeight w:val="526"/>
        </w:trPr>
        <w:tc>
          <w:tcPr>
            <w:tcW w:w="2333" w:type="dxa"/>
            <w:tcBorders>
              <w:bottom w:val="single" w:sz="6" w:space="0" w:color="7E7E7E"/>
              <w:right w:val="single" w:sz="6" w:space="0" w:color="7E7E7E"/>
            </w:tcBorders>
            <w:shd w:val="clear" w:color="auto" w:fill="008271"/>
          </w:tcPr>
          <w:p w14:paraId="01D06E71" w14:textId="77777777" w:rsidR="001B1D9B" w:rsidRDefault="0070636F">
            <w:pPr>
              <w:pStyle w:val="TableParagraph"/>
              <w:rPr>
                <w:b/>
                <w:sz w:val="19"/>
              </w:rPr>
            </w:pPr>
            <w:r>
              <w:rPr>
                <w:b/>
                <w:color w:val="FFFFFF"/>
                <w:sz w:val="19"/>
              </w:rPr>
              <w:t>Category</w:t>
            </w:r>
          </w:p>
        </w:tc>
        <w:tc>
          <w:tcPr>
            <w:tcW w:w="6780" w:type="dxa"/>
            <w:tcBorders>
              <w:left w:val="single" w:sz="6" w:space="0" w:color="7E7E7E"/>
              <w:bottom w:val="single" w:sz="6" w:space="0" w:color="7E7E7E"/>
            </w:tcBorders>
            <w:shd w:val="clear" w:color="auto" w:fill="008271"/>
          </w:tcPr>
          <w:p w14:paraId="01D06E72" w14:textId="77777777" w:rsidR="001B1D9B" w:rsidRDefault="0070636F">
            <w:pPr>
              <w:pStyle w:val="TableParagraph"/>
              <w:ind w:left="100"/>
              <w:rPr>
                <w:b/>
                <w:sz w:val="19"/>
              </w:rPr>
            </w:pPr>
            <w:r>
              <w:rPr>
                <w:b/>
                <w:color w:val="FFFFFF"/>
                <w:sz w:val="19"/>
              </w:rPr>
              <w:t>Description</w:t>
            </w:r>
          </w:p>
        </w:tc>
      </w:tr>
      <w:tr w:rsidR="001B1D9B" w14:paraId="01D06E79" w14:textId="77777777">
        <w:trPr>
          <w:trHeight w:val="1786"/>
        </w:trPr>
        <w:tc>
          <w:tcPr>
            <w:tcW w:w="2333" w:type="dxa"/>
            <w:tcBorders>
              <w:top w:val="single" w:sz="6" w:space="0" w:color="7E7E7E"/>
              <w:bottom w:val="single" w:sz="6" w:space="0" w:color="7E7E7E"/>
              <w:right w:val="single" w:sz="6" w:space="0" w:color="7E7E7E"/>
            </w:tcBorders>
          </w:tcPr>
          <w:p w14:paraId="01D06E74" w14:textId="77777777" w:rsidR="001B1D9B" w:rsidRDefault="0070636F">
            <w:pPr>
              <w:pStyle w:val="TableParagraph"/>
              <w:spacing w:before="122" w:line="247" w:lineRule="auto"/>
              <w:ind w:right="200"/>
              <w:rPr>
                <w:sz w:val="19"/>
              </w:rPr>
            </w:pPr>
            <w:r>
              <w:rPr>
                <w:b/>
                <w:sz w:val="19"/>
              </w:rPr>
              <w:t xml:space="preserve">Microsoft activities </w:t>
            </w:r>
            <w:r>
              <w:rPr>
                <w:sz w:val="19"/>
              </w:rPr>
              <w:t>The activities to be performed by</w:t>
            </w:r>
            <w:r>
              <w:rPr>
                <w:spacing w:val="-17"/>
                <w:sz w:val="19"/>
              </w:rPr>
              <w:t xml:space="preserve"> </w:t>
            </w:r>
            <w:r>
              <w:rPr>
                <w:sz w:val="19"/>
              </w:rPr>
              <w:t>Microsoft</w:t>
            </w:r>
          </w:p>
        </w:tc>
        <w:tc>
          <w:tcPr>
            <w:tcW w:w="6780" w:type="dxa"/>
            <w:tcBorders>
              <w:top w:val="single" w:sz="6" w:space="0" w:color="7E7E7E"/>
              <w:left w:val="single" w:sz="6" w:space="0" w:color="7E7E7E"/>
              <w:bottom w:val="single" w:sz="6" w:space="0" w:color="7E7E7E"/>
            </w:tcBorders>
          </w:tcPr>
          <w:p w14:paraId="01D06E75" w14:textId="77777777" w:rsidR="001B1D9B" w:rsidRDefault="0070636F">
            <w:pPr>
              <w:pStyle w:val="TableParagraph"/>
              <w:numPr>
                <w:ilvl w:val="0"/>
                <w:numId w:val="19"/>
              </w:numPr>
              <w:tabs>
                <w:tab w:val="left" w:pos="450"/>
                <w:tab w:val="left" w:pos="451"/>
              </w:tabs>
              <w:spacing w:before="122"/>
              <w:rPr>
                <w:sz w:val="19"/>
              </w:rPr>
            </w:pPr>
            <w:r>
              <w:rPr>
                <w:sz w:val="19"/>
              </w:rPr>
              <w:t>Conduct Kick-off and Scope Validation</w:t>
            </w:r>
            <w:r>
              <w:rPr>
                <w:spacing w:val="10"/>
                <w:sz w:val="19"/>
              </w:rPr>
              <w:t xml:space="preserve"> </w:t>
            </w:r>
            <w:r>
              <w:rPr>
                <w:sz w:val="19"/>
              </w:rPr>
              <w:t>meeting</w:t>
            </w:r>
          </w:p>
          <w:p w14:paraId="01D06E76" w14:textId="77777777" w:rsidR="001B1D9B" w:rsidRDefault="0070636F">
            <w:pPr>
              <w:pStyle w:val="TableParagraph"/>
              <w:numPr>
                <w:ilvl w:val="0"/>
                <w:numId w:val="19"/>
              </w:numPr>
              <w:tabs>
                <w:tab w:val="left" w:pos="450"/>
                <w:tab w:val="left" w:pos="451"/>
              </w:tabs>
              <w:spacing w:before="6"/>
              <w:rPr>
                <w:sz w:val="19"/>
              </w:rPr>
            </w:pPr>
            <w:r>
              <w:rPr>
                <w:sz w:val="19"/>
              </w:rPr>
              <w:t>Conduct AD DS Design</w:t>
            </w:r>
            <w:r>
              <w:rPr>
                <w:spacing w:val="5"/>
                <w:sz w:val="19"/>
              </w:rPr>
              <w:t xml:space="preserve"> </w:t>
            </w:r>
            <w:r>
              <w:rPr>
                <w:sz w:val="19"/>
              </w:rPr>
              <w:t>Workshops</w:t>
            </w:r>
          </w:p>
          <w:p w14:paraId="01D06E77" w14:textId="55D8CFB8" w:rsidR="001B1D9B" w:rsidRDefault="0070636F">
            <w:pPr>
              <w:pStyle w:val="TableParagraph"/>
              <w:numPr>
                <w:ilvl w:val="0"/>
                <w:numId w:val="19"/>
              </w:numPr>
              <w:tabs>
                <w:tab w:val="left" w:pos="450"/>
                <w:tab w:val="left" w:pos="451"/>
              </w:tabs>
              <w:spacing w:before="7" w:line="244" w:lineRule="auto"/>
              <w:ind w:right="1062"/>
              <w:rPr>
                <w:sz w:val="19"/>
              </w:rPr>
            </w:pPr>
            <w:r>
              <w:rPr>
                <w:sz w:val="19"/>
              </w:rPr>
              <w:t xml:space="preserve">Supports Solution Design Document and Review with </w:t>
            </w:r>
          </w:p>
          <w:p w14:paraId="01D06E78" w14:textId="79A5B269" w:rsidR="001B1D9B" w:rsidRDefault="0070636F">
            <w:pPr>
              <w:pStyle w:val="TableParagraph"/>
              <w:numPr>
                <w:ilvl w:val="0"/>
                <w:numId w:val="19"/>
              </w:numPr>
              <w:tabs>
                <w:tab w:val="left" w:pos="450"/>
                <w:tab w:val="left" w:pos="451"/>
              </w:tabs>
              <w:spacing w:before="0" w:line="247" w:lineRule="auto"/>
              <w:ind w:right="1163"/>
              <w:rPr>
                <w:sz w:val="19"/>
              </w:rPr>
            </w:pPr>
            <w:r>
              <w:rPr>
                <w:sz w:val="19"/>
              </w:rPr>
              <w:t xml:space="preserve">Supports Draft Test Plan Document and Review with </w:t>
            </w:r>
          </w:p>
        </w:tc>
      </w:tr>
      <w:tr w:rsidR="001B1D9B" w14:paraId="01D06E82" w14:textId="77777777">
        <w:trPr>
          <w:trHeight w:val="3083"/>
        </w:trPr>
        <w:tc>
          <w:tcPr>
            <w:tcW w:w="2333" w:type="dxa"/>
            <w:tcBorders>
              <w:top w:val="single" w:sz="6" w:space="0" w:color="7E7E7E"/>
              <w:bottom w:val="single" w:sz="6" w:space="0" w:color="7E7E7E"/>
              <w:right w:val="single" w:sz="6" w:space="0" w:color="7E7E7E"/>
            </w:tcBorders>
          </w:tcPr>
          <w:p w14:paraId="01D06E7A" w14:textId="64BA6DEA" w:rsidR="001B1D9B" w:rsidRDefault="0070636F">
            <w:pPr>
              <w:pStyle w:val="TableParagraph"/>
              <w:spacing w:line="247" w:lineRule="auto"/>
              <w:ind w:right="226"/>
              <w:rPr>
                <w:sz w:val="19"/>
              </w:rPr>
            </w:pPr>
            <w:r>
              <w:rPr>
                <w:b/>
                <w:sz w:val="19"/>
              </w:rPr>
              <w:t xml:space="preserve">Customer activities </w:t>
            </w:r>
            <w:r>
              <w:rPr>
                <w:sz w:val="19"/>
              </w:rPr>
              <w:t xml:space="preserve">The activities to be performed by </w:t>
            </w:r>
          </w:p>
        </w:tc>
        <w:tc>
          <w:tcPr>
            <w:tcW w:w="6780" w:type="dxa"/>
            <w:tcBorders>
              <w:top w:val="single" w:sz="6" w:space="0" w:color="7E7E7E"/>
              <w:left w:val="single" w:sz="6" w:space="0" w:color="7E7E7E"/>
              <w:bottom w:val="single" w:sz="6" w:space="0" w:color="7E7E7E"/>
            </w:tcBorders>
          </w:tcPr>
          <w:p w14:paraId="01D06E7B" w14:textId="77777777" w:rsidR="001B1D9B" w:rsidRDefault="0070636F">
            <w:pPr>
              <w:pStyle w:val="TableParagraph"/>
              <w:numPr>
                <w:ilvl w:val="0"/>
                <w:numId w:val="18"/>
              </w:numPr>
              <w:tabs>
                <w:tab w:val="left" w:pos="450"/>
                <w:tab w:val="left" w:pos="451"/>
              </w:tabs>
              <w:rPr>
                <w:sz w:val="19"/>
              </w:rPr>
            </w:pPr>
            <w:r>
              <w:rPr>
                <w:sz w:val="19"/>
              </w:rPr>
              <w:t>Work with Microsoft to identify the Project team</w:t>
            </w:r>
            <w:r>
              <w:rPr>
                <w:spacing w:val="29"/>
                <w:sz w:val="19"/>
              </w:rPr>
              <w:t xml:space="preserve"> </w:t>
            </w:r>
            <w:r>
              <w:rPr>
                <w:sz w:val="19"/>
              </w:rPr>
              <w:t>members</w:t>
            </w:r>
          </w:p>
          <w:p w14:paraId="01D06E7C" w14:textId="77777777" w:rsidR="001B1D9B" w:rsidRDefault="0070636F">
            <w:pPr>
              <w:pStyle w:val="TableParagraph"/>
              <w:numPr>
                <w:ilvl w:val="0"/>
                <w:numId w:val="18"/>
              </w:numPr>
              <w:tabs>
                <w:tab w:val="left" w:pos="450"/>
                <w:tab w:val="left" w:pos="451"/>
              </w:tabs>
              <w:spacing w:before="6"/>
              <w:rPr>
                <w:sz w:val="19"/>
              </w:rPr>
            </w:pPr>
            <w:r>
              <w:rPr>
                <w:sz w:val="19"/>
              </w:rPr>
              <w:t>Participate in Kick-off and Scope Validation</w:t>
            </w:r>
            <w:r>
              <w:rPr>
                <w:spacing w:val="15"/>
                <w:sz w:val="19"/>
              </w:rPr>
              <w:t xml:space="preserve"> </w:t>
            </w:r>
            <w:r>
              <w:rPr>
                <w:sz w:val="19"/>
              </w:rPr>
              <w:t>meeting</w:t>
            </w:r>
          </w:p>
          <w:p w14:paraId="01D06E7D" w14:textId="77777777" w:rsidR="001B1D9B" w:rsidRDefault="0070636F">
            <w:pPr>
              <w:pStyle w:val="TableParagraph"/>
              <w:numPr>
                <w:ilvl w:val="0"/>
                <w:numId w:val="18"/>
              </w:numPr>
              <w:tabs>
                <w:tab w:val="left" w:pos="450"/>
                <w:tab w:val="left" w:pos="451"/>
              </w:tabs>
              <w:spacing w:before="7"/>
              <w:rPr>
                <w:sz w:val="19"/>
              </w:rPr>
            </w:pPr>
            <w:r>
              <w:rPr>
                <w:sz w:val="19"/>
              </w:rPr>
              <w:t>Participate in Design</w:t>
            </w:r>
            <w:r>
              <w:rPr>
                <w:spacing w:val="2"/>
                <w:sz w:val="19"/>
              </w:rPr>
              <w:t xml:space="preserve"> </w:t>
            </w:r>
            <w:r>
              <w:rPr>
                <w:sz w:val="19"/>
              </w:rPr>
              <w:t>Workshops</w:t>
            </w:r>
          </w:p>
          <w:p w14:paraId="01D06E7E" w14:textId="77777777" w:rsidR="001B1D9B" w:rsidRDefault="0070636F">
            <w:pPr>
              <w:pStyle w:val="TableParagraph"/>
              <w:numPr>
                <w:ilvl w:val="0"/>
                <w:numId w:val="18"/>
              </w:numPr>
              <w:tabs>
                <w:tab w:val="left" w:pos="450"/>
                <w:tab w:val="left" w:pos="451"/>
              </w:tabs>
              <w:spacing w:before="6" w:line="244" w:lineRule="auto"/>
              <w:ind w:right="373"/>
              <w:rPr>
                <w:sz w:val="19"/>
              </w:rPr>
            </w:pPr>
            <w:r>
              <w:rPr>
                <w:sz w:val="19"/>
              </w:rPr>
              <w:t>Facilitate any necessary communication or information in preparation for requests that might result from discussions during the design workshops and information gathering</w:t>
            </w:r>
            <w:r>
              <w:rPr>
                <w:spacing w:val="16"/>
                <w:sz w:val="19"/>
              </w:rPr>
              <w:t xml:space="preserve"> </w:t>
            </w:r>
            <w:r>
              <w:rPr>
                <w:sz w:val="19"/>
              </w:rPr>
              <w:t>exercises</w:t>
            </w:r>
          </w:p>
          <w:p w14:paraId="01D06E7F" w14:textId="77777777" w:rsidR="001B1D9B" w:rsidRDefault="0070636F">
            <w:pPr>
              <w:pStyle w:val="TableParagraph"/>
              <w:numPr>
                <w:ilvl w:val="0"/>
                <w:numId w:val="18"/>
              </w:numPr>
              <w:tabs>
                <w:tab w:val="left" w:pos="450"/>
                <w:tab w:val="left" w:pos="451"/>
              </w:tabs>
              <w:spacing w:before="2"/>
              <w:rPr>
                <w:sz w:val="19"/>
              </w:rPr>
            </w:pPr>
            <w:r>
              <w:rPr>
                <w:sz w:val="19"/>
              </w:rPr>
              <w:t>Make decisions when architectural options are</w:t>
            </w:r>
            <w:r>
              <w:rPr>
                <w:spacing w:val="26"/>
                <w:sz w:val="19"/>
              </w:rPr>
              <w:t xml:space="preserve"> </w:t>
            </w:r>
            <w:r>
              <w:rPr>
                <w:sz w:val="19"/>
              </w:rPr>
              <w:t>presented</w:t>
            </w:r>
          </w:p>
          <w:p w14:paraId="01D06E80" w14:textId="77777777" w:rsidR="001B1D9B" w:rsidRDefault="0070636F">
            <w:pPr>
              <w:pStyle w:val="TableParagraph"/>
              <w:numPr>
                <w:ilvl w:val="0"/>
                <w:numId w:val="18"/>
              </w:numPr>
              <w:tabs>
                <w:tab w:val="left" w:pos="450"/>
                <w:tab w:val="left" w:pos="451"/>
              </w:tabs>
              <w:spacing w:before="9" w:line="247" w:lineRule="auto"/>
              <w:ind w:right="406"/>
              <w:rPr>
                <w:sz w:val="19"/>
              </w:rPr>
            </w:pPr>
            <w:r>
              <w:rPr>
                <w:sz w:val="19"/>
              </w:rPr>
              <w:t>Participate in the review and approval process of the Solution Design Document.</w:t>
            </w:r>
          </w:p>
          <w:p w14:paraId="01D06E81" w14:textId="77777777" w:rsidR="001B1D9B" w:rsidRDefault="0070636F">
            <w:pPr>
              <w:pStyle w:val="TableParagraph"/>
              <w:numPr>
                <w:ilvl w:val="0"/>
                <w:numId w:val="18"/>
              </w:numPr>
              <w:tabs>
                <w:tab w:val="left" w:pos="450"/>
                <w:tab w:val="left" w:pos="451"/>
              </w:tabs>
              <w:spacing w:before="0" w:line="247" w:lineRule="auto"/>
              <w:ind w:right="994"/>
              <w:rPr>
                <w:sz w:val="19"/>
              </w:rPr>
            </w:pPr>
            <w:r>
              <w:rPr>
                <w:sz w:val="19"/>
              </w:rPr>
              <w:t>Participate in the review and approval process of the Test Plan Document</w:t>
            </w:r>
          </w:p>
        </w:tc>
      </w:tr>
      <w:tr w:rsidR="001B1D9B" w14:paraId="01D06E86" w14:textId="77777777">
        <w:trPr>
          <w:trHeight w:val="890"/>
        </w:trPr>
        <w:tc>
          <w:tcPr>
            <w:tcW w:w="2333" w:type="dxa"/>
            <w:tcBorders>
              <w:top w:val="single" w:sz="6" w:space="0" w:color="7E7E7E"/>
              <w:right w:val="single" w:sz="6" w:space="0" w:color="7E7E7E"/>
            </w:tcBorders>
          </w:tcPr>
          <w:p w14:paraId="01D06E83" w14:textId="77777777" w:rsidR="001B1D9B" w:rsidRDefault="0070636F">
            <w:pPr>
              <w:pStyle w:val="TableParagraph"/>
              <w:rPr>
                <w:b/>
                <w:sz w:val="19"/>
              </w:rPr>
            </w:pPr>
            <w:r>
              <w:rPr>
                <w:b/>
                <w:sz w:val="19"/>
              </w:rPr>
              <w:t>Key assumptions</w:t>
            </w:r>
          </w:p>
        </w:tc>
        <w:tc>
          <w:tcPr>
            <w:tcW w:w="6780" w:type="dxa"/>
            <w:tcBorders>
              <w:top w:val="single" w:sz="6" w:space="0" w:color="7E7E7E"/>
              <w:left w:val="single" w:sz="6" w:space="0" w:color="7E7E7E"/>
            </w:tcBorders>
          </w:tcPr>
          <w:p w14:paraId="01D06E84" w14:textId="5F1788F1" w:rsidR="001B1D9B" w:rsidRDefault="0070636F">
            <w:pPr>
              <w:pStyle w:val="TableParagraph"/>
              <w:numPr>
                <w:ilvl w:val="0"/>
                <w:numId w:val="17"/>
              </w:numPr>
              <w:tabs>
                <w:tab w:val="left" w:pos="450"/>
                <w:tab w:val="left" w:pos="451"/>
              </w:tabs>
              <w:rPr>
                <w:sz w:val="19"/>
              </w:rPr>
            </w:pPr>
            <w:r>
              <w:rPr>
                <w:sz w:val="19"/>
              </w:rPr>
              <w:t xml:space="preserve"> SMEs will be available for Design Workshops.</w:t>
            </w:r>
          </w:p>
          <w:p w14:paraId="01D06E85" w14:textId="24ED64B6" w:rsidR="001B1D9B" w:rsidRDefault="0070636F">
            <w:pPr>
              <w:pStyle w:val="TableParagraph"/>
              <w:numPr>
                <w:ilvl w:val="0"/>
                <w:numId w:val="17"/>
              </w:numPr>
              <w:tabs>
                <w:tab w:val="left" w:pos="450"/>
                <w:tab w:val="left" w:pos="451"/>
              </w:tabs>
              <w:spacing w:before="1" w:line="260" w:lineRule="exact"/>
              <w:ind w:right="271"/>
              <w:rPr>
                <w:sz w:val="19"/>
              </w:rPr>
            </w:pPr>
            <w:r>
              <w:rPr>
                <w:sz w:val="19"/>
              </w:rPr>
              <w:t>All required  personnel will attend design workshops</w:t>
            </w:r>
            <w:r>
              <w:rPr>
                <w:spacing w:val="10"/>
                <w:sz w:val="19"/>
              </w:rPr>
              <w:t xml:space="preserve"> </w:t>
            </w:r>
            <w:r>
              <w:rPr>
                <w:sz w:val="19"/>
              </w:rPr>
              <w:t>to</w:t>
            </w:r>
            <w:r>
              <w:rPr>
                <w:spacing w:val="13"/>
                <w:sz w:val="19"/>
              </w:rPr>
              <w:t xml:space="preserve"> </w:t>
            </w:r>
            <w:r>
              <w:rPr>
                <w:sz w:val="19"/>
              </w:rPr>
              <w:t>determine</w:t>
            </w:r>
            <w:r>
              <w:rPr>
                <w:spacing w:val="15"/>
                <w:sz w:val="19"/>
              </w:rPr>
              <w:t xml:space="preserve"> </w:t>
            </w:r>
            <w:r>
              <w:rPr>
                <w:sz w:val="19"/>
              </w:rPr>
              <w:t>specific</w:t>
            </w:r>
            <w:r>
              <w:rPr>
                <w:spacing w:val="13"/>
                <w:sz w:val="19"/>
              </w:rPr>
              <w:t xml:space="preserve"> </w:t>
            </w:r>
            <w:r>
              <w:rPr>
                <w:sz w:val="19"/>
              </w:rPr>
              <w:t>configuration</w:t>
            </w:r>
            <w:r>
              <w:rPr>
                <w:spacing w:val="12"/>
                <w:sz w:val="19"/>
              </w:rPr>
              <w:t xml:space="preserve"> </w:t>
            </w:r>
            <w:r>
              <w:rPr>
                <w:sz w:val="19"/>
              </w:rPr>
              <w:t>elements</w:t>
            </w:r>
            <w:r>
              <w:rPr>
                <w:spacing w:val="14"/>
                <w:sz w:val="19"/>
              </w:rPr>
              <w:t xml:space="preserve"> </w:t>
            </w:r>
            <w:r>
              <w:rPr>
                <w:sz w:val="19"/>
              </w:rPr>
              <w:t>for</w:t>
            </w:r>
            <w:r>
              <w:rPr>
                <w:spacing w:val="12"/>
                <w:sz w:val="19"/>
              </w:rPr>
              <w:t xml:space="preserve"> </w:t>
            </w:r>
            <w:r>
              <w:rPr>
                <w:sz w:val="19"/>
              </w:rPr>
              <w:t>the</w:t>
            </w:r>
            <w:r>
              <w:rPr>
                <w:spacing w:val="11"/>
                <w:sz w:val="19"/>
              </w:rPr>
              <w:t xml:space="preserve"> </w:t>
            </w:r>
            <w:r>
              <w:rPr>
                <w:sz w:val="19"/>
              </w:rPr>
              <w:t>AD</w:t>
            </w:r>
            <w:r>
              <w:rPr>
                <w:spacing w:val="13"/>
                <w:sz w:val="19"/>
              </w:rPr>
              <w:t xml:space="preserve"> </w:t>
            </w:r>
            <w:r>
              <w:rPr>
                <w:sz w:val="19"/>
              </w:rPr>
              <w:t>DS</w:t>
            </w:r>
          </w:p>
        </w:tc>
      </w:tr>
    </w:tbl>
    <w:p w14:paraId="01D06E87" w14:textId="77777777" w:rsidR="001B1D9B" w:rsidRDefault="001B1D9B">
      <w:pPr>
        <w:spacing w:line="260" w:lineRule="exact"/>
        <w:rPr>
          <w:sz w:val="19"/>
        </w:rPr>
        <w:sectPr w:rsidR="001B1D9B">
          <w:pgSz w:w="11900" w:h="16840"/>
          <w:pgMar w:top="1880" w:right="0" w:bottom="1680" w:left="1180" w:header="1529" w:footer="1497" w:gutter="0"/>
          <w:cols w:space="720"/>
        </w:sectPr>
      </w:pPr>
    </w:p>
    <w:p w14:paraId="01D06E88" w14:textId="77777777" w:rsidR="001B1D9B" w:rsidRDefault="001B1D9B">
      <w:pPr>
        <w:pStyle w:val="BodyText"/>
        <w:spacing w:before="3"/>
        <w:rPr>
          <w:sz w:val="2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333"/>
        <w:gridCol w:w="6780"/>
      </w:tblGrid>
      <w:tr w:rsidR="001B1D9B" w14:paraId="01D06E8B" w14:textId="77777777">
        <w:trPr>
          <w:trHeight w:val="527"/>
        </w:trPr>
        <w:tc>
          <w:tcPr>
            <w:tcW w:w="2333" w:type="dxa"/>
            <w:tcBorders>
              <w:bottom w:val="single" w:sz="6" w:space="0" w:color="7E7E7E"/>
              <w:right w:val="single" w:sz="6" w:space="0" w:color="7E7E7E"/>
            </w:tcBorders>
            <w:shd w:val="clear" w:color="auto" w:fill="008271"/>
          </w:tcPr>
          <w:p w14:paraId="01D06E89" w14:textId="77777777" w:rsidR="001B1D9B" w:rsidRDefault="0070636F">
            <w:pPr>
              <w:pStyle w:val="TableParagraph"/>
              <w:rPr>
                <w:b/>
                <w:sz w:val="19"/>
              </w:rPr>
            </w:pPr>
            <w:r>
              <w:rPr>
                <w:b/>
                <w:color w:val="FFFFFF"/>
                <w:sz w:val="19"/>
              </w:rPr>
              <w:t>Category</w:t>
            </w:r>
          </w:p>
        </w:tc>
        <w:tc>
          <w:tcPr>
            <w:tcW w:w="6780" w:type="dxa"/>
            <w:tcBorders>
              <w:left w:val="single" w:sz="6" w:space="0" w:color="7E7E7E"/>
              <w:bottom w:val="single" w:sz="6" w:space="0" w:color="7E7E7E"/>
            </w:tcBorders>
            <w:shd w:val="clear" w:color="auto" w:fill="008271"/>
          </w:tcPr>
          <w:p w14:paraId="01D06E8A" w14:textId="77777777" w:rsidR="001B1D9B" w:rsidRDefault="0070636F">
            <w:pPr>
              <w:pStyle w:val="TableParagraph"/>
              <w:ind w:left="100"/>
              <w:rPr>
                <w:b/>
                <w:sz w:val="19"/>
              </w:rPr>
            </w:pPr>
            <w:r>
              <w:rPr>
                <w:b/>
                <w:color w:val="FFFFFF"/>
                <w:sz w:val="19"/>
              </w:rPr>
              <w:t>Description</w:t>
            </w:r>
          </w:p>
        </w:tc>
      </w:tr>
      <w:tr w:rsidR="001B1D9B" w14:paraId="01D06E91" w14:textId="77777777">
        <w:trPr>
          <w:trHeight w:val="2694"/>
        </w:trPr>
        <w:tc>
          <w:tcPr>
            <w:tcW w:w="2333" w:type="dxa"/>
            <w:tcBorders>
              <w:top w:val="single" w:sz="6" w:space="0" w:color="7E7E7E"/>
              <w:right w:val="single" w:sz="6" w:space="0" w:color="7E7E7E"/>
            </w:tcBorders>
          </w:tcPr>
          <w:p w14:paraId="01D06E8C" w14:textId="77777777" w:rsidR="001B1D9B" w:rsidRDefault="001B1D9B">
            <w:pPr>
              <w:pStyle w:val="TableParagraph"/>
              <w:spacing w:before="0"/>
              <w:ind w:left="0"/>
              <w:rPr>
                <w:rFonts w:ascii="Times New Roman"/>
                <w:sz w:val="18"/>
              </w:rPr>
            </w:pPr>
          </w:p>
        </w:tc>
        <w:tc>
          <w:tcPr>
            <w:tcW w:w="6780" w:type="dxa"/>
            <w:tcBorders>
              <w:top w:val="single" w:sz="6" w:space="0" w:color="7E7E7E"/>
              <w:left w:val="single" w:sz="6" w:space="0" w:color="7E7E7E"/>
            </w:tcBorders>
          </w:tcPr>
          <w:p w14:paraId="01D06E8D" w14:textId="77777777" w:rsidR="001B1D9B" w:rsidRDefault="0070636F">
            <w:pPr>
              <w:pStyle w:val="TableParagraph"/>
              <w:spacing w:before="0" w:line="244" w:lineRule="auto"/>
              <w:ind w:left="450" w:right="145"/>
              <w:rPr>
                <w:sz w:val="19"/>
              </w:rPr>
            </w:pPr>
            <w:r>
              <w:rPr>
                <w:sz w:val="19"/>
              </w:rPr>
              <w:t>deployment. Decisions will be made during the workshops so that the final design can be completed.</w:t>
            </w:r>
          </w:p>
          <w:p w14:paraId="01D06E8E" w14:textId="423D67D1" w:rsidR="001B1D9B" w:rsidRDefault="0070636F">
            <w:pPr>
              <w:pStyle w:val="TableParagraph"/>
              <w:numPr>
                <w:ilvl w:val="0"/>
                <w:numId w:val="16"/>
              </w:numPr>
              <w:tabs>
                <w:tab w:val="left" w:pos="450"/>
                <w:tab w:val="left" w:pos="451"/>
              </w:tabs>
              <w:spacing w:before="0" w:line="247" w:lineRule="auto"/>
              <w:ind w:right="445"/>
              <w:rPr>
                <w:sz w:val="19"/>
              </w:rPr>
            </w:pPr>
            <w:r>
              <w:rPr>
                <w:sz w:val="19"/>
              </w:rPr>
              <w:t xml:space="preserve"> has a complete listing of all IP subnets that will participate within this new AD DS</w:t>
            </w:r>
            <w:r>
              <w:rPr>
                <w:spacing w:val="18"/>
                <w:sz w:val="19"/>
              </w:rPr>
              <w:t xml:space="preserve"> </w:t>
            </w:r>
            <w:r>
              <w:rPr>
                <w:sz w:val="19"/>
              </w:rPr>
              <w:t>environment.</w:t>
            </w:r>
          </w:p>
          <w:p w14:paraId="01D06E8F" w14:textId="48C4A4A0" w:rsidR="001B1D9B" w:rsidRDefault="0070636F">
            <w:pPr>
              <w:pStyle w:val="TableParagraph"/>
              <w:numPr>
                <w:ilvl w:val="0"/>
                <w:numId w:val="16"/>
              </w:numPr>
              <w:tabs>
                <w:tab w:val="left" w:pos="450"/>
                <w:tab w:val="left" w:pos="451"/>
              </w:tabs>
              <w:spacing w:before="0" w:line="247" w:lineRule="auto"/>
              <w:ind w:right="311"/>
              <w:rPr>
                <w:sz w:val="19"/>
              </w:rPr>
            </w:pPr>
            <w:r>
              <w:rPr>
                <w:sz w:val="19"/>
              </w:rPr>
              <w:t xml:space="preserve"> will provide an Internet-resolvable DNS namespace that is a subzone of their current DNS namespace to serve as the AD DS DNS</w:t>
            </w:r>
            <w:r>
              <w:rPr>
                <w:spacing w:val="7"/>
                <w:sz w:val="19"/>
              </w:rPr>
              <w:t xml:space="preserve"> </w:t>
            </w:r>
            <w:r>
              <w:rPr>
                <w:sz w:val="19"/>
              </w:rPr>
              <w:t>namespace.</w:t>
            </w:r>
          </w:p>
          <w:p w14:paraId="01D06E90" w14:textId="3AEC76F3" w:rsidR="001B1D9B" w:rsidRDefault="0070636F">
            <w:pPr>
              <w:pStyle w:val="TableParagraph"/>
              <w:numPr>
                <w:ilvl w:val="0"/>
                <w:numId w:val="16"/>
              </w:numPr>
              <w:tabs>
                <w:tab w:val="left" w:pos="450"/>
                <w:tab w:val="left" w:pos="451"/>
              </w:tabs>
              <w:spacing w:before="0" w:line="247" w:lineRule="auto"/>
              <w:ind w:right="239"/>
              <w:rPr>
                <w:sz w:val="19"/>
              </w:rPr>
            </w:pPr>
            <w:r>
              <w:rPr>
                <w:sz w:val="19"/>
              </w:rPr>
              <w:t>Physical hardware or virtual machines are available on the production network of  and have been built per the specifications that are outlined in the design document for this</w:t>
            </w:r>
            <w:r>
              <w:rPr>
                <w:spacing w:val="8"/>
                <w:sz w:val="19"/>
              </w:rPr>
              <w:t xml:space="preserve"> </w:t>
            </w:r>
            <w:r>
              <w:rPr>
                <w:sz w:val="19"/>
              </w:rPr>
              <w:t>project.</w:t>
            </w:r>
          </w:p>
        </w:tc>
      </w:tr>
    </w:tbl>
    <w:p w14:paraId="01D06E92" w14:textId="77777777" w:rsidR="001B1D9B" w:rsidRDefault="001B1D9B">
      <w:pPr>
        <w:pStyle w:val="BodyText"/>
        <w:rPr>
          <w:sz w:val="20"/>
        </w:rPr>
      </w:pPr>
    </w:p>
    <w:p w14:paraId="01D06E93" w14:textId="77777777" w:rsidR="001B1D9B" w:rsidRDefault="0070636F">
      <w:pPr>
        <w:pStyle w:val="Heading4"/>
        <w:spacing w:before="253"/>
      </w:pPr>
      <w:r>
        <w:t>Workshops</w:t>
      </w: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3843"/>
        <w:gridCol w:w="1544"/>
        <w:gridCol w:w="1551"/>
      </w:tblGrid>
      <w:tr w:rsidR="001B1D9B" w14:paraId="01D06E98" w14:textId="77777777">
        <w:trPr>
          <w:trHeight w:val="1011"/>
        </w:trPr>
        <w:tc>
          <w:tcPr>
            <w:tcW w:w="2278" w:type="dxa"/>
            <w:shd w:val="clear" w:color="auto" w:fill="008271"/>
          </w:tcPr>
          <w:p w14:paraId="01D06E94" w14:textId="77777777" w:rsidR="001B1D9B" w:rsidRDefault="0070636F">
            <w:pPr>
              <w:pStyle w:val="TableParagraph"/>
              <w:spacing w:before="122"/>
              <w:rPr>
                <w:b/>
                <w:sz w:val="19"/>
              </w:rPr>
            </w:pPr>
            <w:r>
              <w:rPr>
                <w:b/>
                <w:color w:val="FFFFFF"/>
                <w:sz w:val="19"/>
              </w:rPr>
              <w:t>Workshop</w:t>
            </w:r>
          </w:p>
        </w:tc>
        <w:tc>
          <w:tcPr>
            <w:tcW w:w="3843" w:type="dxa"/>
            <w:shd w:val="clear" w:color="auto" w:fill="008271"/>
          </w:tcPr>
          <w:p w14:paraId="01D06E95" w14:textId="77777777" w:rsidR="001B1D9B" w:rsidRDefault="0070636F">
            <w:pPr>
              <w:pStyle w:val="TableParagraph"/>
              <w:spacing w:before="122"/>
              <w:rPr>
                <w:b/>
                <w:sz w:val="19"/>
              </w:rPr>
            </w:pPr>
            <w:r>
              <w:rPr>
                <w:b/>
                <w:color w:val="FFFFFF"/>
                <w:sz w:val="19"/>
              </w:rPr>
              <w:t>Topics Covered</w:t>
            </w:r>
          </w:p>
        </w:tc>
        <w:tc>
          <w:tcPr>
            <w:tcW w:w="1544" w:type="dxa"/>
            <w:shd w:val="clear" w:color="auto" w:fill="008271"/>
          </w:tcPr>
          <w:p w14:paraId="01D06E96" w14:textId="77777777" w:rsidR="001B1D9B" w:rsidRDefault="0070636F">
            <w:pPr>
              <w:pStyle w:val="TableParagraph"/>
              <w:spacing w:before="122" w:line="247" w:lineRule="auto"/>
              <w:ind w:left="104" w:right="503"/>
              <w:jc w:val="both"/>
              <w:rPr>
                <w:b/>
                <w:sz w:val="19"/>
              </w:rPr>
            </w:pPr>
            <w:r>
              <w:rPr>
                <w:b/>
                <w:color w:val="FFFFFF"/>
                <w:sz w:val="19"/>
              </w:rPr>
              <w:t>Maximum Hours per Session</w:t>
            </w:r>
          </w:p>
        </w:tc>
        <w:tc>
          <w:tcPr>
            <w:tcW w:w="1551" w:type="dxa"/>
            <w:shd w:val="clear" w:color="auto" w:fill="008271"/>
          </w:tcPr>
          <w:p w14:paraId="01D06E97" w14:textId="77777777" w:rsidR="001B1D9B" w:rsidRDefault="0070636F">
            <w:pPr>
              <w:pStyle w:val="TableParagraph"/>
              <w:spacing w:before="122" w:line="247" w:lineRule="auto"/>
              <w:ind w:left="103"/>
              <w:rPr>
                <w:b/>
                <w:sz w:val="19"/>
              </w:rPr>
            </w:pPr>
            <w:r>
              <w:rPr>
                <w:b/>
                <w:color w:val="FFFFFF"/>
                <w:sz w:val="19"/>
              </w:rPr>
              <w:t>Maximum Number of Sessions</w:t>
            </w:r>
          </w:p>
        </w:tc>
      </w:tr>
      <w:tr w:rsidR="001B1D9B" w14:paraId="01D06E9F" w14:textId="77777777">
        <w:trPr>
          <w:trHeight w:val="1036"/>
        </w:trPr>
        <w:tc>
          <w:tcPr>
            <w:tcW w:w="2278" w:type="dxa"/>
          </w:tcPr>
          <w:p w14:paraId="01D06E99" w14:textId="77777777" w:rsidR="001B1D9B" w:rsidRDefault="0070636F">
            <w:pPr>
              <w:pStyle w:val="TableParagraph"/>
              <w:spacing w:line="247" w:lineRule="auto"/>
              <w:rPr>
                <w:sz w:val="19"/>
              </w:rPr>
            </w:pPr>
            <w:r>
              <w:rPr>
                <w:sz w:val="19"/>
              </w:rPr>
              <w:t>Kick-off and Scope Validation Workshop</w:t>
            </w:r>
          </w:p>
        </w:tc>
        <w:tc>
          <w:tcPr>
            <w:tcW w:w="3843" w:type="dxa"/>
          </w:tcPr>
          <w:p w14:paraId="01D06E9A" w14:textId="77777777" w:rsidR="001B1D9B" w:rsidRDefault="0070636F">
            <w:pPr>
              <w:pStyle w:val="TableParagraph"/>
              <w:numPr>
                <w:ilvl w:val="0"/>
                <w:numId w:val="15"/>
              </w:numPr>
              <w:tabs>
                <w:tab w:val="left" w:pos="455"/>
                <w:tab w:val="left" w:pos="456"/>
              </w:tabs>
              <w:spacing w:before="3"/>
              <w:rPr>
                <w:sz w:val="19"/>
              </w:rPr>
            </w:pPr>
            <w:r>
              <w:rPr>
                <w:sz w:val="19"/>
              </w:rPr>
              <w:t>Initiate the</w:t>
            </w:r>
            <w:r>
              <w:rPr>
                <w:spacing w:val="3"/>
                <w:sz w:val="19"/>
              </w:rPr>
              <w:t xml:space="preserve"> </w:t>
            </w:r>
            <w:r>
              <w:rPr>
                <w:sz w:val="19"/>
              </w:rPr>
              <w:t>project</w:t>
            </w:r>
          </w:p>
          <w:p w14:paraId="01D06E9B" w14:textId="77777777" w:rsidR="001B1D9B" w:rsidRDefault="0070636F">
            <w:pPr>
              <w:pStyle w:val="TableParagraph"/>
              <w:numPr>
                <w:ilvl w:val="0"/>
                <w:numId w:val="15"/>
              </w:numPr>
              <w:tabs>
                <w:tab w:val="left" w:pos="455"/>
                <w:tab w:val="left" w:pos="456"/>
              </w:tabs>
              <w:spacing w:before="7"/>
              <w:rPr>
                <w:sz w:val="19"/>
              </w:rPr>
            </w:pPr>
            <w:r>
              <w:rPr>
                <w:sz w:val="19"/>
              </w:rPr>
              <w:t>Validate scope</w:t>
            </w:r>
          </w:p>
          <w:p w14:paraId="01D06E9C" w14:textId="77777777" w:rsidR="001B1D9B" w:rsidRDefault="0070636F">
            <w:pPr>
              <w:pStyle w:val="TableParagraph"/>
              <w:numPr>
                <w:ilvl w:val="0"/>
                <w:numId w:val="15"/>
              </w:numPr>
              <w:tabs>
                <w:tab w:val="left" w:pos="455"/>
                <w:tab w:val="left" w:pos="456"/>
              </w:tabs>
              <w:spacing w:before="1" w:line="260" w:lineRule="atLeast"/>
              <w:ind w:right="616"/>
              <w:rPr>
                <w:sz w:val="19"/>
              </w:rPr>
            </w:pPr>
            <w:r>
              <w:rPr>
                <w:sz w:val="19"/>
              </w:rPr>
              <w:t>Assign appropriate project team members</w:t>
            </w:r>
          </w:p>
        </w:tc>
        <w:tc>
          <w:tcPr>
            <w:tcW w:w="1544" w:type="dxa"/>
          </w:tcPr>
          <w:p w14:paraId="01D06E9D" w14:textId="77777777" w:rsidR="001B1D9B" w:rsidRDefault="0070636F">
            <w:pPr>
              <w:pStyle w:val="TableParagraph"/>
              <w:ind w:left="104"/>
              <w:rPr>
                <w:sz w:val="19"/>
              </w:rPr>
            </w:pPr>
            <w:r>
              <w:rPr>
                <w:w w:val="102"/>
                <w:sz w:val="19"/>
              </w:rPr>
              <w:t>4</w:t>
            </w:r>
          </w:p>
        </w:tc>
        <w:tc>
          <w:tcPr>
            <w:tcW w:w="1551" w:type="dxa"/>
          </w:tcPr>
          <w:p w14:paraId="01D06E9E" w14:textId="77777777" w:rsidR="001B1D9B" w:rsidRDefault="0070636F">
            <w:pPr>
              <w:pStyle w:val="TableParagraph"/>
              <w:ind w:left="103"/>
              <w:rPr>
                <w:sz w:val="19"/>
              </w:rPr>
            </w:pPr>
            <w:r>
              <w:rPr>
                <w:w w:val="102"/>
                <w:sz w:val="19"/>
              </w:rPr>
              <w:t>1</w:t>
            </w:r>
          </w:p>
        </w:tc>
      </w:tr>
      <w:tr w:rsidR="001B1D9B" w14:paraId="01D06EA6" w14:textId="77777777">
        <w:trPr>
          <w:trHeight w:val="1007"/>
        </w:trPr>
        <w:tc>
          <w:tcPr>
            <w:tcW w:w="2278" w:type="dxa"/>
          </w:tcPr>
          <w:p w14:paraId="01D06EA0" w14:textId="77777777" w:rsidR="001B1D9B" w:rsidRDefault="0070636F">
            <w:pPr>
              <w:pStyle w:val="TableParagraph"/>
              <w:spacing w:line="244" w:lineRule="auto"/>
              <w:ind w:right="215"/>
              <w:rPr>
                <w:sz w:val="19"/>
              </w:rPr>
            </w:pPr>
            <w:r>
              <w:rPr>
                <w:sz w:val="19"/>
              </w:rPr>
              <w:t>Forest/Domain Name and DNS Design Workshop</w:t>
            </w:r>
          </w:p>
        </w:tc>
        <w:tc>
          <w:tcPr>
            <w:tcW w:w="3843" w:type="dxa"/>
          </w:tcPr>
          <w:p w14:paraId="01D06EA1" w14:textId="77777777" w:rsidR="001B1D9B" w:rsidRDefault="0070636F">
            <w:pPr>
              <w:pStyle w:val="TableParagraph"/>
              <w:numPr>
                <w:ilvl w:val="0"/>
                <w:numId w:val="14"/>
              </w:numPr>
              <w:tabs>
                <w:tab w:val="left" w:pos="455"/>
                <w:tab w:val="left" w:pos="456"/>
              </w:tabs>
              <w:spacing w:before="6"/>
              <w:rPr>
                <w:sz w:val="19"/>
              </w:rPr>
            </w:pPr>
            <w:r>
              <w:rPr>
                <w:sz w:val="19"/>
              </w:rPr>
              <w:t>Forest</w:t>
            </w:r>
            <w:r>
              <w:rPr>
                <w:spacing w:val="-1"/>
                <w:sz w:val="19"/>
              </w:rPr>
              <w:t xml:space="preserve"> </w:t>
            </w:r>
            <w:r>
              <w:rPr>
                <w:sz w:val="19"/>
              </w:rPr>
              <w:t>Name</w:t>
            </w:r>
          </w:p>
          <w:p w14:paraId="01D06EA2" w14:textId="77777777" w:rsidR="001B1D9B" w:rsidRDefault="0070636F">
            <w:pPr>
              <w:pStyle w:val="TableParagraph"/>
              <w:numPr>
                <w:ilvl w:val="0"/>
                <w:numId w:val="14"/>
              </w:numPr>
              <w:tabs>
                <w:tab w:val="left" w:pos="455"/>
                <w:tab w:val="left" w:pos="456"/>
              </w:tabs>
              <w:spacing w:before="4"/>
              <w:rPr>
                <w:sz w:val="19"/>
              </w:rPr>
            </w:pPr>
            <w:r>
              <w:rPr>
                <w:sz w:val="19"/>
              </w:rPr>
              <w:t>Domain</w:t>
            </w:r>
            <w:r>
              <w:rPr>
                <w:spacing w:val="1"/>
                <w:sz w:val="19"/>
              </w:rPr>
              <w:t xml:space="preserve"> </w:t>
            </w:r>
            <w:r>
              <w:rPr>
                <w:sz w:val="19"/>
              </w:rPr>
              <w:t>Name</w:t>
            </w:r>
          </w:p>
          <w:p w14:paraId="01D06EA3" w14:textId="77777777" w:rsidR="001B1D9B" w:rsidRDefault="0070636F">
            <w:pPr>
              <w:pStyle w:val="TableParagraph"/>
              <w:numPr>
                <w:ilvl w:val="0"/>
                <w:numId w:val="14"/>
              </w:numPr>
              <w:tabs>
                <w:tab w:val="left" w:pos="455"/>
                <w:tab w:val="left" w:pos="456"/>
              </w:tabs>
              <w:spacing w:before="6"/>
              <w:rPr>
                <w:sz w:val="19"/>
              </w:rPr>
            </w:pPr>
            <w:r>
              <w:rPr>
                <w:sz w:val="19"/>
              </w:rPr>
              <w:t>DNS</w:t>
            </w:r>
            <w:r>
              <w:rPr>
                <w:spacing w:val="1"/>
                <w:sz w:val="19"/>
              </w:rPr>
              <w:t xml:space="preserve"> </w:t>
            </w:r>
            <w:r>
              <w:rPr>
                <w:sz w:val="19"/>
              </w:rPr>
              <w:t>Namespace</w:t>
            </w:r>
          </w:p>
        </w:tc>
        <w:tc>
          <w:tcPr>
            <w:tcW w:w="1544" w:type="dxa"/>
          </w:tcPr>
          <w:p w14:paraId="01D06EA4" w14:textId="77777777" w:rsidR="001B1D9B" w:rsidRDefault="0070636F">
            <w:pPr>
              <w:pStyle w:val="TableParagraph"/>
              <w:ind w:left="104"/>
              <w:rPr>
                <w:sz w:val="19"/>
              </w:rPr>
            </w:pPr>
            <w:r>
              <w:rPr>
                <w:w w:val="102"/>
                <w:sz w:val="19"/>
              </w:rPr>
              <w:t>2</w:t>
            </w:r>
          </w:p>
        </w:tc>
        <w:tc>
          <w:tcPr>
            <w:tcW w:w="1551" w:type="dxa"/>
          </w:tcPr>
          <w:p w14:paraId="01D06EA5" w14:textId="77777777" w:rsidR="001B1D9B" w:rsidRDefault="0070636F">
            <w:pPr>
              <w:pStyle w:val="TableParagraph"/>
              <w:ind w:left="103"/>
              <w:rPr>
                <w:sz w:val="19"/>
              </w:rPr>
            </w:pPr>
            <w:r>
              <w:rPr>
                <w:w w:val="102"/>
                <w:sz w:val="19"/>
              </w:rPr>
              <w:t>1</w:t>
            </w:r>
          </w:p>
        </w:tc>
      </w:tr>
      <w:tr w:rsidR="001B1D9B" w14:paraId="01D06EAD" w14:textId="77777777">
        <w:trPr>
          <w:trHeight w:val="1271"/>
        </w:trPr>
        <w:tc>
          <w:tcPr>
            <w:tcW w:w="2278" w:type="dxa"/>
          </w:tcPr>
          <w:p w14:paraId="01D06EA7" w14:textId="77777777" w:rsidR="001B1D9B" w:rsidRDefault="0070636F">
            <w:pPr>
              <w:pStyle w:val="TableParagraph"/>
              <w:spacing w:before="123" w:line="247" w:lineRule="auto"/>
              <w:ind w:right="215"/>
              <w:rPr>
                <w:sz w:val="19"/>
              </w:rPr>
            </w:pPr>
            <w:r>
              <w:rPr>
                <w:sz w:val="19"/>
              </w:rPr>
              <w:t>Site Design and Domain Controller Physical/Logical HW Design Workshop</w:t>
            </w:r>
          </w:p>
        </w:tc>
        <w:tc>
          <w:tcPr>
            <w:tcW w:w="3843" w:type="dxa"/>
          </w:tcPr>
          <w:p w14:paraId="01D06EA8" w14:textId="77777777" w:rsidR="001B1D9B" w:rsidRDefault="0070636F">
            <w:pPr>
              <w:pStyle w:val="TableParagraph"/>
              <w:numPr>
                <w:ilvl w:val="0"/>
                <w:numId w:val="13"/>
              </w:numPr>
              <w:tabs>
                <w:tab w:val="left" w:pos="455"/>
                <w:tab w:val="left" w:pos="456"/>
              </w:tabs>
              <w:spacing w:before="6"/>
              <w:rPr>
                <w:sz w:val="19"/>
              </w:rPr>
            </w:pPr>
            <w:r>
              <w:rPr>
                <w:sz w:val="19"/>
              </w:rPr>
              <w:t>Site</w:t>
            </w:r>
            <w:r>
              <w:rPr>
                <w:spacing w:val="4"/>
                <w:sz w:val="19"/>
              </w:rPr>
              <w:t xml:space="preserve"> </w:t>
            </w:r>
            <w:r>
              <w:rPr>
                <w:sz w:val="19"/>
              </w:rPr>
              <w:t>Design</w:t>
            </w:r>
          </w:p>
          <w:p w14:paraId="01D06EA9" w14:textId="77777777" w:rsidR="001B1D9B" w:rsidRDefault="0070636F">
            <w:pPr>
              <w:pStyle w:val="TableParagraph"/>
              <w:numPr>
                <w:ilvl w:val="0"/>
                <w:numId w:val="13"/>
              </w:numPr>
              <w:tabs>
                <w:tab w:val="left" w:pos="455"/>
                <w:tab w:val="left" w:pos="456"/>
              </w:tabs>
              <w:spacing w:before="6"/>
              <w:rPr>
                <w:sz w:val="19"/>
              </w:rPr>
            </w:pPr>
            <w:r>
              <w:rPr>
                <w:sz w:val="19"/>
              </w:rPr>
              <w:t>Domain Controller</w:t>
            </w:r>
            <w:r>
              <w:rPr>
                <w:spacing w:val="6"/>
                <w:sz w:val="19"/>
              </w:rPr>
              <w:t xml:space="preserve"> </w:t>
            </w:r>
            <w:r>
              <w:rPr>
                <w:sz w:val="19"/>
              </w:rPr>
              <w:t>Design</w:t>
            </w:r>
          </w:p>
          <w:p w14:paraId="01D06EAA" w14:textId="77777777" w:rsidR="001B1D9B" w:rsidRDefault="0070636F">
            <w:pPr>
              <w:pStyle w:val="TableParagraph"/>
              <w:numPr>
                <w:ilvl w:val="0"/>
                <w:numId w:val="13"/>
              </w:numPr>
              <w:tabs>
                <w:tab w:val="left" w:pos="455"/>
                <w:tab w:val="left" w:pos="456"/>
              </w:tabs>
              <w:spacing w:before="7"/>
              <w:rPr>
                <w:sz w:val="19"/>
              </w:rPr>
            </w:pPr>
            <w:r>
              <w:rPr>
                <w:sz w:val="19"/>
              </w:rPr>
              <w:t>DC Naming</w:t>
            </w:r>
          </w:p>
        </w:tc>
        <w:tc>
          <w:tcPr>
            <w:tcW w:w="1544" w:type="dxa"/>
          </w:tcPr>
          <w:p w14:paraId="01D06EAB" w14:textId="77777777" w:rsidR="001B1D9B" w:rsidRDefault="0070636F">
            <w:pPr>
              <w:pStyle w:val="TableParagraph"/>
              <w:spacing w:before="123"/>
              <w:ind w:left="104"/>
              <w:rPr>
                <w:sz w:val="19"/>
              </w:rPr>
            </w:pPr>
            <w:r>
              <w:rPr>
                <w:w w:val="102"/>
                <w:sz w:val="19"/>
              </w:rPr>
              <w:t>2</w:t>
            </w:r>
          </w:p>
        </w:tc>
        <w:tc>
          <w:tcPr>
            <w:tcW w:w="1551" w:type="dxa"/>
          </w:tcPr>
          <w:p w14:paraId="01D06EAC" w14:textId="77777777" w:rsidR="001B1D9B" w:rsidRDefault="0070636F">
            <w:pPr>
              <w:pStyle w:val="TableParagraph"/>
              <w:spacing w:before="123"/>
              <w:ind w:left="103"/>
              <w:rPr>
                <w:sz w:val="19"/>
              </w:rPr>
            </w:pPr>
            <w:r>
              <w:rPr>
                <w:w w:val="102"/>
                <w:sz w:val="19"/>
              </w:rPr>
              <w:t>1</w:t>
            </w:r>
          </w:p>
        </w:tc>
      </w:tr>
      <w:tr w:rsidR="001B1D9B" w14:paraId="01D06EB3" w14:textId="77777777">
        <w:trPr>
          <w:trHeight w:val="518"/>
        </w:trPr>
        <w:tc>
          <w:tcPr>
            <w:tcW w:w="2278" w:type="dxa"/>
          </w:tcPr>
          <w:p w14:paraId="01D06EAE" w14:textId="77777777" w:rsidR="001B1D9B" w:rsidRDefault="0070636F">
            <w:pPr>
              <w:pStyle w:val="TableParagraph"/>
              <w:rPr>
                <w:sz w:val="19"/>
              </w:rPr>
            </w:pPr>
            <w:r>
              <w:rPr>
                <w:sz w:val="19"/>
              </w:rPr>
              <w:t>GPO Design Workshop</w:t>
            </w:r>
          </w:p>
        </w:tc>
        <w:tc>
          <w:tcPr>
            <w:tcW w:w="3843" w:type="dxa"/>
          </w:tcPr>
          <w:p w14:paraId="01D06EAF" w14:textId="77777777" w:rsidR="001B1D9B" w:rsidRDefault="0070636F">
            <w:pPr>
              <w:pStyle w:val="TableParagraph"/>
              <w:numPr>
                <w:ilvl w:val="0"/>
                <w:numId w:val="12"/>
              </w:numPr>
              <w:tabs>
                <w:tab w:val="left" w:pos="455"/>
                <w:tab w:val="left" w:pos="456"/>
              </w:tabs>
              <w:spacing w:before="3"/>
              <w:rPr>
                <w:sz w:val="19"/>
              </w:rPr>
            </w:pPr>
            <w:r>
              <w:rPr>
                <w:sz w:val="19"/>
              </w:rPr>
              <w:t>Solution Group</w:t>
            </w:r>
            <w:r>
              <w:rPr>
                <w:spacing w:val="3"/>
                <w:sz w:val="19"/>
              </w:rPr>
              <w:t xml:space="preserve"> </w:t>
            </w:r>
            <w:r>
              <w:rPr>
                <w:sz w:val="19"/>
              </w:rPr>
              <w:t>Policy</w:t>
            </w:r>
          </w:p>
          <w:p w14:paraId="01D06EB0" w14:textId="77777777" w:rsidR="001B1D9B" w:rsidRDefault="0070636F">
            <w:pPr>
              <w:pStyle w:val="TableParagraph"/>
              <w:numPr>
                <w:ilvl w:val="0"/>
                <w:numId w:val="12"/>
              </w:numPr>
              <w:tabs>
                <w:tab w:val="left" w:pos="455"/>
                <w:tab w:val="left" w:pos="456"/>
              </w:tabs>
              <w:spacing w:before="7" w:line="235" w:lineRule="exact"/>
              <w:rPr>
                <w:sz w:val="19"/>
              </w:rPr>
            </w:pPr>
            <w:r>
              <w:rPr>
                <w:sz w:val="19"/>
              </w:rPr>
              <w:t>Account Policy</w:t>
            </w:r>
            <w:r>
              <w:rPr>
                <w:spacing w:val="6"/>
                <w:sz w:val="19"/>
              </w:rPr>
              <w:t xml:space="preserve"> </w:t>
            </w:r>
            <w:r>
              <w:rPr>
                <w:sz w:val="19"/>
              </w:rPr>
              <w:t>Settings</w:t>
            </w:r>
          </w:p>
        </w:tc>
        <w:tc>
          <w:tcPr>
            <w:tcW w:w="1544" w:type="dxa"/>
          </w:tcPr>
          <w:p w14:paraId="01D06EB1" w14:textId="77777777" w:rsidR="001B1D9B" w:rsidRDefault="0070636F">
            <w:pPr>
              <w:pStyle w:val="TableParagraph"/>
              <w:ind w:left="104"/>
              <w:rPr>
                <w:sz w:val="19"/>
              </w:rPr>
            </w:pPr>
            <w:r>
              <w:rPr>
                <w:w w:val="102"/>
                <w:sz w:val="19"/>
              </w:rPr>
              <w:t>2</w:t>
            </w:r>
          </w:p>
        </w:tc>
        <w:tc>
          <w:tcPr>
            <w:tcW w:w="1551" w:type="dxa"/>
          </w:tcPr>
          <w:p w14:paraId="01D06EB2" w14:textId="77777777" w:rsidR="001B1D9B" w:rsidRDefault="0070636F">
            <w:pPr>
              <w:pStyle w:val="TableParagraph"/>
              <w:ind w:left="103"/>
              <w:rPr>
                <w:sz w:val="19"/>
              </w:rPr>
            </w:pPr>
            <w:r>
              <w:rPr>
                <w:w w:val="102"/>
                <w:sz w:val="19"/>
              </w:rPr>
              <w:t>1</w:t>
            </w:r>
          </w:p>
        </w:tc>
      </w:tr>
      <w:tr w:rsidR="001B1D9B" w14:paraId="01D06EBA" w14:textId="77777777">
        <w:trPr>
          <w:trHeight w:val="774"/>
        </w:trPr>
        <w:tc>
          <w:tcPr>
            <w:tcW w:w="2278" w:type="dxa"/>
          </w:tcPr>
          <w:p w14:paraId="01D06EB4" w14:textId="77777777" w:rsidR="001B1D9B" w:rsidRDefault="0070636F">
            <w:pPr>
              <w:pStyle w:val="TableParagraph"/>
              <w:spacing w:line="247" w:lineRule="auto"/>
              <w:rPr>
                <w:sz w:val="19"/>
              </w:rPr>
            </w:pPr>
            <w:r>
              <w:rPr>
                <w:sz w:val="19"/>
              </w:rPr>
              <w:t>Administrative Model Workshop</w:t>
            </w:r>
          </w:p>
        </w:tc>
        <w:tc>
          <w:tcPr>
            <w:tcW w:w="3843" w:type="dxa"/>
          </w:tcPr>
          <w:p w14:paraId="01D06EB5" w14:textId="77777777" w:rsidR="001B1D9B" w:rsidRDefault="0070636F">
            <w:pPr>
              <w:pStyle w:val="TableParagraph"/>
              <w:numPr>
                <w:ilvl w:val="0"/>
                <w:numId w:val="11"/>
              </w:numPr>
              <w:tabs>
                <w:tab w:val="left" w:pos="455"/>
                <w:tab w:val="left" w:pos="456"/>
              </w:tabs>
              <w:spacing w:before="3"/>
              <w:rPr>
                <w:sz w:val="19"/>
              </w:rPr>
            </w:pPr>
            <w:r>
              <w:rPr>
                <w:sz w:val="19"/>
              </w:rPr>
              <w:t>Solution Administrative</w:t>
            </w:r>
            <w:r>
              <w:rPr>
                <w:spacing w:val="5"/>
                <w:sz w:val="19"/>
              </w:rPr>
              <w:t xml:space="preserve"> </w:t>
            </w:r>
            <w:r>
              <w:rPr>
                <w:sz w:val="19"/>
              </w:rPr>
              <w:t>Model</w:t>
            </w:r>
          </w:p>
          <w:p w14:paraId="01D06EB6" w14:textId="77777777" w:rsidR="001B1D9B" w:rsidRDefault="0070636F">
            <w:pPr>
              <w:pStyle w:val="TableParagraph"/>
              <w:numPr>
                <w:ilvl w:val="0"/>
                <w:numId w:val="11"/>
              </w:numPr>
              <w:tabs>
                <w:tab w:val="left" w:pos="455"/>
                <w:tab w:val="left" w:pos="456"/>
              </w:tabs>
              <w:spacing w:before="4"/>
              <w:rPr>
                <w:sz w:val="19"/>
              </w:rPr>
            </w:pPr>
            <w:r>
              <w:rPr>
                <w:sz w:val="19"/>
              </w:rPr>
              <w:t>Delegations</w:t>
            </w:r>
          </w:p>
          <w:p w14:paraId="01D06EB7" w14:textId="77777777" w:rsidR="001B1D9B" w:rsidRDefault="0070636F">
            <w:pPr>
              <w:pStyle w:val="TableParagraph"/>
              <w:numPr>
                <w:ilvl w:val="0"/>
                <w:numId w:val="11"/>
              </w:numPr>
              <w:tabs>
                <w:tab w:val="left" w:pos="455"/>
                <w:tab w:val="left" w:pos="456"/>
              </w:tabs>
              <w:spacing w:before="7" w:line="235" w:lineRule="exact"/>
              <w:rPr>
                <w:sz w:val="19"/>
              </w:rPr>
            </w:pPr>
            <w:r>
              <w:rPr>
                <w:sz w:val="19"/>
              </w:rPr>
              <w:t>Role Members</w:t>
            </w:r>
          </w:p>
        </w:tc>
        <w:tc>
          <w:tcPr>
            <w:tcW w:w="1544" w:type="dxa"/>
          </w:tcPr>
          <w:p w14:paraId="01D06EB8" w14:textId="77777777" w:rsidR="001B1D9B" w:rsidRDefault="0070636F">
            <w:pPr>
              <w:pStyle w:val="TableParagraph"/>
              <w:ind w:left="104"/>
              <w:rPr>
                <w:sz w:val="19"/>
              </w:rPr>
            </w:pPr>
            <w:r>
              <w:rPr>
                <w:w w:val="102"/>
                <w:sz w:val="19"/>
              </w:rPr>
              <w:t>2</w:t>
            </w:r>
          </w:p>
        </w:tc>
        <w:tc>
          <w:tcPr>
            <w:tcW w:w="1551" w:type="dxa"/>
          </w:tcPr>
          <w:p w14:paraId="01D06EB9" w14:textId="77777777" w:rsidR="001B1D9B" w:rsidRDefault="0070636F">
            <w:pPr>
              <w:pStyle w:val="TableParagraph"/>
              <w:ind w:left="103"/>
              <w:rPr>
                <w:sz w:val="19"/>
              </w:rPr>
            </w:pPr>
            <w:r>
              <w:rPr>
                <w:w w:val="102"/>
                <w:sz w:val="19"/>
              </w:rPr>
              <w:t>1</w:t>
            </w:r>
          </w:p>
        </w:tc>
      </w:tr>
    </w:tbl>
    <w:p w14:paraId="01D06EBB" w14:textId="77777777" w:rsidR="001B1D9B" w:rsidRDefault="001B1D9B">
      <w:pPr>
        <w:pStyle w:val="BodyText"/>
        <w:spacing w:before="11"/>
        <w:rPr>
          <w:b/>
          <w:sz w:val="38"/>
        </w:rPr>
      </w:pPr>
    </w:p>
    <w:p w14:paraId="01D06EBC" w14:textId="77777777" w:rsidR="001B1D9B" w:rsidRDefault="0070636F">
      <w:pPr>
        <w:spacing w:before="1" w:after="26"/>
        <w:ind w:left="224"/>
        <w:rPr>
          <w:b/>
          <w:sz w:val="23"/>
        </w:rPr>
      </w:pPr>
      <w:r>
        <w:rPr>
          <w:b/>
          <w:sz w:val="23"/>
        </w:rPr>
        <w:t>Documents</w:t>
      </w: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6904"/>
      </w:tblGrid>
      <w:tr w:rsidR="001B1D9B" w14:paraId="01D06EBF" w14:textId="77777777">
        <w:trPr>
          <w:trHeight w:val="491"/>
        </w:trPr>
        <w:tc>
          <w:tcPr>
            <w:tcW w:w="2030" w:type="dxa"/>
            <w:shd w:val="clear" w:color="auto" w:fill="008271"/>
          </w:tcPr>
          <w:p w14:paraId="01D06EBD" w14:textId="77777777" w:rsidR="001B1D9B" w:rsidRDefault="0070636F">
            <w:pPr>
              <w:pStyle w:val="TableParagraph"/>
              <w:rPr>
                <w:b/>
                <w:sz w:val="19"/>
              </w:rPr>
            </w:pPr>
            <w:r>
              <w:rPr>
                <w:b/>
                <w:color w:val="FFFFFF"/>
                <w:sz w:val="19"/>
              </w:rPr>
              <w:t>Name</w:t>
            </w:r>
          </w:p>
        </w:tc>
        <w:tc>
          <w:tcPr>
            <w:tcW w:w="6904" w:type="dxa"/>
            <w:shd w:val="clear" w:color="auto" w:fill="008271"/>
          </w:tcPr>
          <w:p w14:paraId="01D06EBE" w14:textId="77777777" w:rsidR="001B1D9B" w:rsidRDefault="0070636F">
            <w:pPr>
              <w:pStyle w:val="TableParagraph"/>
              <w:rPr>
                <w:b/>
                <w:sz w:val="19"/>
              </w:rPr>
            </w:pPr>
            <w:r>
              <w:rPr>
                <w:b/>
                <w:color w:val="FFFFFF"/>
                <w:sz w:val="19"/>
              </w:rPr>
              <w:t>Description</w:t>
            </w:r>
          </w:p>
        </w:tc>
      </w:tr>
      <w:tr w:rsidR="001B1D9B" w14:paraId="01D06EC2" w14:textId="77777777">
        <w:trPr>
          <w:trHeight w:val="753"/>
        </w:trPr>
        <w:tc>
          <w:tcPr>
            <w:tcW w:w="2030" w:type="dxa"/>
          </w:tcPr>
          <w:p w14:paraId="01D06EC0" w14:textId="77777777" w:rsidR="001B1D9B" w:rsidRDefault="0070636F">
            <w:pPr>
              <w:pStyle w:val="TableParagraph"/>
              <w:spacing w:before="123" w:line="247" w:lineRule="auto"/>
              <w:rPr>
                <w:sz w:val="19"/>
              </w:rPr>
            </w:pPr>
            <w:r>
              <w:rPr>
                <w:sz w:val="19"/>
              </w:rPr>
              <w:t>Solution Design Document</w:t>
            </w:r>
          </w:p>
        </w:tc>
        <w:tc>
          <w:tcPr>
            <w:tcW w:w="6904" w:type="dxa"/>
          </w:tcPr>
          <w:p w14:paraId="01D06EC1" w14:textId="77777777" w:rsidR="001B1D9B" w:rsidRDefault="0070636F">
            <w:pPr>
              <w:pStyle w:val="TableParagraph"/>
              <w:spacing w:before="123" w:line="247" w:lineRule="auto"/>
              <w:ind w:right="120"/>
              <w:rPr>
                <w:sz w:val="19"/>
              </w:rPr>
            </w:pPr>
            <w:r>
              <w:rPr>
                <w:sz w:val="19"/>
              </w:rPr>
              <w:t>Word document detailing the AD DS design, including any specific configuration details as determined during the design workshops</w:t>
            </w:r>
          </w:p>
        </w:tc>
      </w:tr>
    </w:tbl>
    <w:p w14:paraId="01D06EC3" w14:textId="77777777" w:rsidR="001B1D9B" w:rsidRDefault="001B1D9B">
      <w:pPr>
        <w:spacing w:line="247" w:lineRule="auto"/>
        <w:rPr>
          <w:sz w:val="19"/>
        </w:rPr>
        <w:sectPr w:rsidR="001B1D9B">
          <w:pgSz w:w="11900" w:h="16840"/>
          <w:pgMar w:top="1880" w:right="0" w:bottom="1680" w:left="1180" w:header="1529" w:footer="1497" w:gutter="0"/>
          <w:cols w:space="720"/>
        </w:sectPr>
      </w:pPr>
    </w:p>
    <w:p w14:paraId="01D06EC4" w14:textId="77777777" w:rsidR="001B1D9B" w:rsidRDefault="001B1D9B">
      <w:pPr>
        <w:pStyle w:val="BodyText"/>
        <w:spacing w:before="3"/>
        <w:rPr>
          <w:b/>
          <w:sz w:val="28"/>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6904"/>
      </w:tblGrid>
      <w:tr w:rsidR="001B1D9B" w14:paraId="01D06EC7" w14:textId="77777777">
        <w:trPr>
          <w:trHeight w:val="491"/>
        </w:trPr>
        <w:tc>
          <w:tcPr>
            <w:tcW w:w="2030" w:type="dxa"/>
            <w:shd w:val="clear" w:color="auto" w:fill="008271"/>
          </w:tcPr>
          <w:p w14:paraId="01D06EC5" w14:textId="77777777" w:rsidR="001B1D9B" w:rsidRDefault="0070636F">
            <w:pPr>
              <w:pStyle w:val="TableParagraph"/>
              <w:rPr>
                <w:b/>
                <w:sz w:val="19"/>
              </w:rPr>
            </w:pPr>
            <w:r>
              <w:rPr>
                <w:b/>
                <w:color w:val="FFFFFF"/>
                <w:sz w:val="19"/>
              </w:rPr>
              <w:t>Name</w:t>
            </w:r>
          </w:p>
        </w:tc>
        <w:tc>
          <w:tcPr>
            <w:tcW w:w="6904" w:type="dxa"/>
            <w:shd w:val="clear" w:color="auto" w:fill="008271"/>
          </w:tcPr>
          <w:p w14:paraId="01D06EC6" w14:textId="77777777" w:rsidR="001B1D9B" w:rsidRDefault="0070636F">
            <w:pPr>
              <w:pStyle w:val="TableParagraph"/>
              <w:rPr>
                <w:b/>
                <w:sz w:val="19"/>
              </w:rPr>
            </w:pPr>
            <w:r>
              <w:rPr>
                <w:b/>
                <w:color w:val="FFFFFF"/>
                <w:sz w:val="19"/>
              </w:rPr>
              <w:t>Description</w:t>
            </w:r>
          </w:p>
        </w:tc>
      </w:tr>
      <w:tr w:rsidR="001B1D9B" w14:paraId="01D06ECA" w14:textId="77777777">
        <w:trPr>
          <w:trHeight w:val="753"/>
        </w:trPr>
        <w:tc>
          <w:tcPr>
            <w:tcW w:w="2030" w:type="dxa"/>
          </w:tcPr>
          <w:p w14:paraId="01D06EC8" w14:textId="77777777" w:rsidR="001B1D9B" w:rsidRDefault="0070636F">
            <w:pPr>
              <w:pStyle w:val="TableParagraph"/>
              <w:spacing w:before="123" w:line="247" w:lineRule="auto"/>
              <w:rPr>
                <w:sz w:val="19"/>
              </w:rPr>
            </w:pPr>
            <w:r>
              <w:rPr>
                <w:sz w:val="19"/>
              </w:rPr>
              <w:t>Draft Test Plan Document</w:t>
            </w:r>
          </w:p>
        </w:tc>
        <w:tc>
          <w:tcPr>
            <w:tcW w:w="6904" w:type="dxa"/>
          </w:tcPr>
          <w:p w14:paraId="01D06EC9" w14:textId="77777777" w:rsidR="001B1D9B" w:rsidRDefault="0070636F">
            <w:pPr>
              <w:pStyle w:val="TableParagraph"/>
              <w:spacing w:before="123" w:line="247" w:lineRule="auto"/>
              <w:rPr>
                <w:sz w:val="19"/>
              </w:rPr>
            </w:pPr>
            <w:r>
              <w:rPr>
                <w:sz w:val="19"/>
              </w:rPr>
              <w:t>Word document detailing the test cases which will satisfy the validation of the deployed environment</w:t>
            </w:r>
          </w:p>
        </w:tc>
      </w:tr>
      <w:tr w:rsidR="001B1D9B" w14:paraId="01D06ECD" w14:textId="77777777">
        <w:trPr>
          <w:trHeight w:val="748"/>
        </w:trPr>
        <w:tc>
          <w:tcPr>
            <w:tcW w:w="2030" w:type="dxa"/>
          </w:tcPr>
          <w:p w14:paraId="01D06ECB" w14:textId="77777777" w:rsidR="001B1D9B" w:rsidRDefault="0070636F">
            <w:pPr>
              <w:pStyle w:val="TableParagraph"/>
              <w:spacing w:line="247" w:lineRule="auto"/>
              <w:ind w:right="166"/>
              <w:rPr>
                <w:sz w:val="19"/>
              </w:rPr>
            </w:pPr>
            <w:r>
              <w:rPr>
                <w:sz w:val="19"/>
              </w:rPr>
              <w:t>Communications Plan</w:t>
            </w:r>
          </w:p>
        </w:tc>
        <w:tc>
          <w:tcPr>
            <w:tcW w:w="6904" w:type="dxa"/>
          </w:tcPr>
          <w:p w14:paraId="01D06ECC" w14:textId="77777777" w:rsidR="001B1D9B" w:rsidRDefault="0070636F">
            <w:pPr>
              <w:pStyle w:val="TableParagraph"/>
              <w:rPr>
                <w:sz w:val="19"/>
              </w:rPr>
            </w:pPr>
            <w:r>
              <w:rPr>
                <w:sz w:val="19"/>
              </w:rPr>
              <w:t>Plan for communicating with stakeholder groups during the project</w:t>
            </w:r>
          </w:p>
        </w:tc>
      </w:tr>
      <w:tr w:rsidR="001B1D9B" w14:paraId="01D06ED0" w14:textId="77777777">
        <w:trPr>
          <w:trHeight w:val="494"/>
        </w:trPr>
        <w:tc>
          <w:tcPr>
            <w:tcW w:w="2030" w:type="dxa"/>
          </w:tcPr>
          <w:p w14:paraId="01D06ECE" w14:textId="77777777" w:rsidR="001B1D9B" w:rsidRDefault="0070636F">
            <w:pPr>
              <w:pStyle w:val="TableParagraph"/>
              <w:spacing w:before="123"/>
              <w:rPr>
                <w:sz w:val="19"/>
              </w:rPr>
            </w:pPr>
            <w:r>
              <w:rPr>
                <w:sz w:val="19"/>
              </w:rPr>
              <w:t>Project Plan</w:t>
            </w:r>
          </w:p>
        </w:tc>
        <w:tc>
          <w:tcPr>
            <w:tcW w:w="6904" w:type="dxa"/>
          </w:tcPr>
          <w:p w14:paraId="01D06ECF" w14:textId="77777777" w:rsidR="001B1D9B" w:rsidRDefault="0070636F">
            <w:pPr>
              <w:pStyle w:val="TableParagraph"/>
              <w:spacing w:before="123"/>
              <w:rPr>
                <w:sz w:val="19"/>
              </w:rPr>
            </w:pPr>
            <w:r>
              <w:rPr>
                <w:sz w:val="19"/>
              </w:rPr>
              <w:t>Schedule for domain controller build and testing activities</w:t>
            </w:r>
          </w:p>
        </w:tc>
      </w:tr>
    </w:tbl>
    <w:p w14:paraId="01D06ED1" w14:textId="77777777" w:rsidR="001B1D9B" w:rsidRDefault="001B1D9B">
      <w:pPr>
        <w:pStyle w:val="BodyText"/>
        <w:spacing w:before="3"/>
        <w:rPr>
          <w:b/>
          <w:sz w:val="10"/>
        </w:rPr>
      </w:pPr>
    </w:p>
    <w:p w14:paraId="01D06ED2" w14:textId="77777777" w:rsidR="001B1D9B" w:rsidRDefault="0070636F">
      <w:pPr>
        <w:pStyle w:val="Heading3"/>
        <w:numPr>
          <w:ilvl w:val="2"/>
          <w:numId w:val="20"/>
        </w:numPr>
        <w:tabs>
          <w:tab w:val="left" w:pos="925"/>
        </w:tabs>
      </w:pPr>
      <w:bookmarkStart w:id="11" w:name="_TOC_250003"/>
      <w:r>
        <w:rPr>
          <w:color w:val="008271"/>
          <w:w w:val="105"/>
        </w:rPr>
        <w:t>Enable</w:t>
      </w:r>
      <w:r>
        <w:rPr>
          <w:color w:val="008271"/>
          <w:spacing w:val="-5"/>
          <w:w w:val="105"/>
        </w:rPr>
        <w:t xml:space="preserve"> </w:t>
      </w:r>
      <w:bookmarkEnd w:id="11"/>
      <w:r>
        <w:rPr>
          <w:color w:val="008271"/>
          <w:w w:val="105"/>
        </w:rPr>
        <w:t>Phase</w:t>
      </w:r>
    </w:p>
    <w:p w14:paraId="01D06ED3" w14:textId="77777777" w:rsidR="001B1D9B" w:rsidRDefault="0070636F">
      <w:pPr>
        <w:pStyle w:val="BodyText"/>
        <w:spacing w:before="147" w:line="266" w:lineRule="auto"/>
        <w:ind w:left="224" w:right="1652"/>
      </w:pPr>
      <w:r>
        <w:t>During the Enable phase, the AD DS design is installed onto a production network and validated (tested) to make sure that the design meets the specifications in the solution design document. After it is  validated, the AD DS deployment is deemed production-ready, and an engagement closeout meeting completes the project. Microsoft will support the customer in the following areas marked as “Microsoft activities”:</w:t>
      </w:r>
    </w:p>
    <w:p w14:paraId="01D06ED4" w14:textId="77777777" w:rsidR="001B1D9B" w:rsidRDefault="001B1D9B">
      <w:pPr>
        <w:pStyle w:val="BodyText"/>
        <w:spacing w:before="13"/>
        <w:rPr>
          <w:sz w:val="7"/>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5"/>
        <w:gridCol w:w="6859"/>
      </w:tblGrid>
      <w:tr w:rsidR="001B1D9B" w14:paraId="01D06ED7" w14:textId="77777777">
        <w:trPr>
          <w:trHeight w:val="527"/>
        </w:trPr>
        <w:tc>
          <w:tcPr>
            <w:tcW w:w="2105" w:type="dxa"/>
            <w:shd w:val="clear" w:color="auto" w:fill="008271"/>
          </w:tcPr>
          <w:p w14:paraId="01D06ED5" w14:textId="77777777" w:rsidR="001B1D9B" w:rsidRDefault="0070636F">
            <w:pPr>
              <w:pStyle w:val="TableParagraph"/>
              <w:rPr>
                <w:b/>
                <w:sz w:val="19"/>
              </w:rPr>
            </w:pPr>
            <w:r>
              <w:rPr>
                <w:b/>
                <w:color w:val="FFFFFF"/>
                <w:sz w:val="19"/>
              </w:rPr>
              <w:t>Category</w:t>
            </w:r>
          </w:p>
        </w:tc>
        <w:tc>
          <w:tcPr>
            <w:tcW w:w="6859" w:type="dxa"/>
            <w:shd w:val="clear" w:color="auto" w:fill="008271"/>
          </w:tcPr>
          <w:p w14:paraId="01D06ED6" w14:textId="77777777" w:rsidR="001B1D9B" w:rsidRDefault="0070636F">
            <w:pPr>
              <w:pStyle w:val="TableParagraph"/>
              <w:rPr>
                <w:b/>
                <w:sz w:val="19"/>
              </w:rPr>
            </w:pPr>
            <w:r>
              <w:rPr>
                <w:b/>
                <w:color w:val="FFFFFF"/>
                <w:sz w:val="19"/>
              </w:rPr>
              <w:t>Description</w:t>
            </w:r>
          </w:p>
        </w:tc>
      </w:tr>
      <w:tr w:rsidR="001B1D9B" w14:paraId="01D06EE2" w14:textId="77777777">
        <w:trPr>
          <w:trHeight w:val="3340"/>
        </w:trPr>
        <w:tc>
          <w:tcPr>
            <w:tcW w:w="2105" w:type="dxa"/>
          </w:tcPr>
          <w:p w14:paraId="01D06ED8" w14:textId="77777777" w:rsidR="001B1D9B" w:rsidRDefault="0070636F">
            <w:pPr>
              <w:pStyle w:val="TableParagraph"/>
              <w:spacing w:line="247" w:lineRule="auto"/>
              <w:ind w:right="216"/>
              <w:rPr>
                <w:sz w:val="19"/>
              </w:rPr>
            </w:pPr>
            <w:r>
              <w:rPr>
                <w:b/>
                <w:sz w:val="19"/>
              </w:rPr>
              <w:t xml:space="preserve">Microsoft activities </w:t>
            </w:r>
            <w:r>
              <w:rPr>
                <w:sz w:val="19"/>
              </w:rPr>
              <w:t>The activities to be performed by Microsoft</w:t>
            </w:r>
          </w:p>
        </w:tc>
        <w:tc>
          <w:tcPr>
            <w:tcW w:w="6859" w:type="dxa"/>
          </w:tcPr>
          <w:p w14:paraId="01D06ED9" w14:textId="77777777" w:rsidR="001B1D9B" w:rsidRDefault="0070636F">
            <w:pPr>
              <w:pStyle w:val="TableParagraph"/>
              <w:numPr>
                <w:ilvl w:val="0"/>
                <w:numId w:val="10"/>
              </w:numPr>
              <w:tabs>
                <w:tab w:val="left" w:pos="455"/>
                <w:tab w:val="left" w:pos="456"/>
              </w:tabs>
              <w:rPr>
                <w:sz w:val="19"/>
              </w:rPr>
            </w:pPr>
            <w:r>
              <w:rPr>
                <w:sz w:val="19"/>
              </w:rPr>
              <w:t>Validate environmental</w:t>
            </w:r>
            <w:r>
              <w:rPr>
                <w:spacing w:val="2"/>
                <w:sz w:val="19"/>
              </w:rPr>
              <w:t xml:space="preserve"> </w:t>
            </w:r>
            <w:r>
              <w:rPr>
                <w:sz w:val="19"/>
              </w:rPr>
              <w:t>prerequisites</w:t>
            </w:r>
          </w:p>
          <w:p w14:paraId="01D06EDA" w14:textId="1C9C268A" w:rsidR="001B1D9B" w:rsidRDefault="0070636F">
            <w:pPr>
              <w:pStyle w:val="TableParagraph"/>
              <w:numPr>
                <w:ilvl w:val="0"/>
                <w:numId w:val="10"/>
              </w:numPr>
              <w:tabs>
                <w:tab w:val="left" w:pos="455"/>
                <w:tab w:val="left" w:pos="456"/>
              </w:tabs>
              <w:spacing w:before="6"/>
              <w:rPr>
                <w:sz w:val="19"/>
              </w:rPr>
            </w:pPr>
            <w:r>
              <w:rPr>
                <w:sz w:val="19"/>
              </w:rPr>
              <w:t>Validate software hash against ’</w:t>
            </w:r>
            <w:r>
              <w:rPr>
                <w:spacing w:val="22"/>
                <w:sz w:val="19"/>
              </w:rPr>
              <w:t xml:space="preserve"> </w:t>
            </w:r>
            <w:r>
              <w:rPr>
                <w:sz w:val="19"/>
              </w:rPr>
              <w:t>media</w:t>
            </w:r>
          </w:p>
          <w:p w14:paraId="01D06EDB" w14:textId="77777777" w:rsidR="001B1D9B" w:rsidRDefault="0070636F">
            <w:pPr>
              <w:pStyle w:val="TableParagraph"/>
              <w:numPr>
                <w:ilvl w:val="0"/>
                <w:numId w:val="10"/>
              </w:numPr>
              <w:tabs>
                <w:tab w:val="left" w:pos="455"/>
                <w:tab w:val="left" w:pos="456"/>
              </w:tabs>
              <w:spacing w:before="7"/>
              <w:rPr>
                <w:sz w:val="19"/>
              </w:rPr>
            </w:pPr>
            <w:r>
              <w:rPr>
                <w:sz w:val="19"/>
              </w:rPr>
              <w:t>Prepare and update hydration scripts for</w:t>
            </w:r>
            <w:r>
              <w:rPr>
                <w:spacing w:val="20"/>
                <w:sz w:val="19"/>
              </w:rPr>
              <w:t xml:space="preserve"> </w:t>
            </w:r>
            <w:r>
              <w:rPr>
                <w:sz w:val="19"/>
              </w:rPr>
              <w:t>environment</w:t>
            </w:r>
          </w:p>
          <w:p w14:paraId="01D06EDC" w14:textId="2D7F42F1" w:rsidR="001B1D9B" w:rsidRDefault="0070636F">
            <w:pPr>
              <w:pStyle w:val="TableParagraph"/>
              <w:numPr>
                <w:ilvl w:val="0"/>
                <w:numId w:val="10"/>
              </w:numPr>
              <w:tabs>
                <w:tab w:val="left" w:pos="455"/>
                <w:tab w:val="left" w:pos="456"/>
              </w:tabs>
              <w:spacing w:before="4" w:line="247" w:lineRule="auto"/>
              <w:ind w:right="335"/>
              <w:rPr>
                <w:sz w:val="19"/>
              </w:rPr>
            </w:pPr>
            <w:r>
              <w:rPr>
                <w:sz w:val="19"/>
              </w:rPr>
              <w:t xml:space="preserve">Supports the implementation guide document and review with </w:t>
            </w:r>
          </w:p>
          <w:p w14:paraId="01D06EDD" w14:textId="77777777" w:rsidR="001B1D9B" w:rsidRDefault="0070636F">
            <w:pPr>
              <w:pStyle w:val="TableParagraph"/>
              <w:numPr>
                <w:ilvl w:val="0"/>
                <w:numId w:val="10"/>
              </w:numPr>
              <w:tabs>
                <w:tab w:val="left" w:pos="455"/>
                <w:tab w:val="left" w:pos="456"/>
              </w:tabs>
              <w:spacing w:before="0" w:line="251" w:lineRule="exact"/>
              <w:rPr>
                <w:sz w:val="19"/>
              </w:rPr>
            </w:pPr>
            <w:r>
              <w:rPr>
                <w:sz w:val="19"/>
              </w:rPr>
              <w:t>Deploy AD DS domain</w:t>
            </w:r>
            <w:r>
              <w:rPr>
                <w:spacing w:val="10"/>
                <w:sz w:val="19"/>
              </w:rPr>
              <w:t xml:space="preserve"> </w:t>
            </w:r>
            <w:r>
              <w:rPr>
                <w:sz w:val="19"/>
              </w:rPr>
              <w:t>controllers</w:t>
            </w:r>
          </w:p>
          <w:p w14:paraId="01D06EDE" w14:textId="77777777" w:rsidR="001B1D9B" w:rsidRDefault="0070636F">
            <w:pPr>
              <w:pStyle w:val="TableParagraph"/>
              <w:numPr>
                <w:ilvl w:val="0"/>
                <w:numId w:val="10"/>
              </w:numPr>
              <w:tabs>
                <w:tab w:val="left" w:pos="455"/>
                <w:tab w:val="left" w:pos="456"/>
              </w:tabs>
              <w:spacing w:before="7"/>
              <w:rPr>
                <w:sz w:val="19"/>
              </w:rPr>
            </w:pPr>
            <w:r>
              <w:rPr>
                <w:sz w:val="19"/>
              </w:rPr>
              <w:t>Complete System</w:t>
            </w:r>
            <w:r>
              <w:rPr>
                <w:spacing w:val="4"/>
                <w:sz w:val="19"/>
              </w:rPr>
              <w:t xml:space="preserve"> </w:t>
            </w:r>
            <w:r>
              <w:rPr>
                <w:sz w:val="19"/>
              </w:rPr>
              <w:t>Testing</w:t>
            </w:r>
          </w:p>
          <w:p w14:paraId="01D06EDF" w14:textId="77777777" w:rsidR="001B1D9B" w:rsidRDefault="0070636F">
            <w:pPr>
              <w:pStyle w:val="TableParagraph"/>
              <w:numPr>
                <w:ilvl w:val="0"/>
                <w:numId w:val="10"/>
              </w:numPr>
              <w:tabs>
                <w:tab w:val="left" w:pos="455"/>
                <w:tab w:val="left" w:pos="456"/>
              </w:tabs>
              <w:spacing w:before="6"/>
              <w:rPr>
                <w:sz w:val="19"/>
              </w:rPr>
            </w:pPr>
            <w:r>
              <w:rPr>
                <w:sz w:val="19"/>
              </w:rPr>
              <w:t>Remediate or mitigate P1 defects within System Testing</w:t>
            </w:r>
            <w:r>
              <w:rPr>
                <w:spacing w:val="45"/>
                <w:sz w:val="19"/>
              </w:rPr>
              <w:t xml:space="preserve"> </w:t>
            </w:r>
            <w:r>
              <w:rPr>
                <w:sz w:val="19"/>
              </w:rPr>
              <w:t>timebox.</w:t>
            </w:r>
          </w:p>
          <w:p w14:paraId="01D06EE0" w14:textId="0637E3FB" w:rsidR="001B1D9B" w:rsidRDefault="0070636F">
            <w:pPr>
              <w:pStyle w:val="TableParagraph"/>
              <w:numPr>
                <w:ilvl w:val="0"/>
                <w:numId w:val="10"/>
              </w:numPr>
              <w:tabs>
                <w:tab w:val="left" w:pos="455"/>
                <w:tab w:val="left" w:pos="456"/>
              </w:tabs>
              <w:spacing w:before="9" w:line="247" w:lineRule="auto"/>
              <w:ind w:right="287"/>
              <w:rPr>
                <w:sz w:val="19"/>
              </w:rPr>
            </w:pPr>
            <w:r>
              <w:rPr>
                <w:sz w:val="19"/>
              </w:rPr>
              <w:t xml:space="preserve">Review and update Test Plan document with testing results and </w:t>
            </w:r>
            <w:r>
              <w:rPr>
                <w:spacing w:val="-1"/>
                <w:sz w:val="19"/>
              </w:rPr>
              <w:t xml:space="preserve"> </w:t>
            </w:r>
            <w:r>
              <w:rPr>
                <w:sz w:val="19"/>
              </w:rPr>
              <w:t>feedback.</w:t>
            </w:r>
          </w:p>
          <w:p w14:paraId="01D06EE1" w14:textId="2931D227" w:rsidR="001B1D9B" w:rsidRDefault="0070636F">
            <w:pPr>
              <w:pStyle w:val="TableParagraph"/>
              <w:numPr>
                <w:ilvl w:val="0"/>
                <w:numId w:val="10"/>
              </w:numPr>
              <w:tabs>
                <w:tab w:val="left" w:pos="455"/>
                <w:tab w:val="left" w:pos="456"/>
              </w:tabs>
              <w:spacing w:before="0" w:line="247" w:lineRule="auto"/>
              <w:ind w:right="1283"/>
              <w:rPr>
                <w:sz w:val="19"/>
              </w:rPr>
            </w:pPr>
            <w:r>
              <w:rPr>
                <w:sz w:val="19"/>
              </w:rPr>
              <w:t xml:space="preserve">Cooperate final test plan document and review with </w:t>
            </w:r>
          </w:p>
        </w:tc>
      </w:tr>
      <w:tr w:rsidR="001B1D9B" w14:paraId="01D06EEA" w14:textId="77777777">
        <w:trPr>
          <w:trHeight w:val="2303"/>
        </w:trPr>
        <w:tc>
          <w:tcPr>
            <w:tcW w:w="2105" w:type="dxa"/>
          </w:tcPr>
          <w:p w14:paraId="01D06EE3" w14:textId="77777777" w:rsidR="001B1D9B" w:rsidRDefault="0070636F">
            <w:pPr>
              <w:pStyle w:val="TableParagraph"/>
              <w:spacing w:line="247" w:lineRule="auto"/>
              <w:ind w:right="216"/>
              <w:rPr>
                <w:sz w:val="19"/>
              </w:rPr>
            </w:pPr>
            <w:r>
              <w:rPr>
                <w:b/>
                <w:sz w:val="19"/>
              </w:rPr>
              <w:t xml:space="preserve">Customer activities </w:t>
            </w:r>
            <w:r>
              <w:rPr>
                <w:sz w:val="19"/>
              </w:rPr>
              <w:t>The activities to be performed by the Customer</w:t>
            </w:r>
          </w:p>
        </w:tc>
        <w:tc>
          <w:tcPr>
            <w:tcW w:w="6859" w:type="dxa"/>
          </w:tcPr>
          <w:p w14:paraId="01D06EE4" w14:textId="77777777" w:rsidR="001B1D9B" w:rsidRDefault="0070636F">
            <w:pPr>
              <w:pStyle w:val="TableParagraph"/>
              <w:numPr>
                <w:ilvl w:val="0"/>
                <w:numId w:val="9"/>
              </w:numPr>
              <w:tabs>
                <w:tab w:val="left" w:pos="453"/>
                <w:tab w:val="left" w:pos="454"/>
              </w:tabs>
              <w:spacing w:line="247" w:lineRule="auto"/>
              <w:ind w:right="386"/>
              <w:rPr>
                <w:sz w:val="19"/>
              </w:rPr>
            </w:pPr>
            <w:r>
              <w:rPr>
                <w:sz w:val="19"/>
              </w:rPr>
              <w:t>Prepare all environment prerequisites including software, hardware, or virtual machines for the deployment of AD DS as illustrated in the solution design</w:t>
            </w:r>
            <w:r>
              <w:rPr>
                <w:spacing w:val="1"/>
                <w:sz w:val="19"/>
              </w:rPr>
              <w:t xml:space="preserve"> </w:t>
            </w:r>
            <w:r>
              <w:rPr>
                <w:sz w:val="19"/>
              </w:rPr>
              <w:t>document</w:t>
            </w:r>
          </w:p>
          <w:p w14:paraId="01D06EE5" w14:textId="77777777" w:rsidR="001B1D9B" w:rsidRDefault="0070636F">
            <w:pPr>
              <w:pStyle w:val="TableParagraph"/>
              <w:numPr>
                <w:ilvl w:val="0"/>
                <w:numId w:val="9"/>
              </w:numPr>
              <w:tabs>
                <w:tab w:val="left" w:pos="455"/>
                <w:tab w:val="left" w:pos="456"/>
              </w:tabs>
              <w:spacing w:before="0" w:line="249" w:lineRule="exact"/>
              <w:ind w:left="455" w:hanging="351"/>
              <w:rPr>
                <w:sz w:val="19"/>
              </w:rPr>
            </w:pPr>
            <w:r>
              <w:rPr>
                <w:sz w:val="19"/>
              </w:rPr>
              <w:t>Provide appropriate personnel to assist in the system testing</w:t>
            </w:r>
            <w:r>
              <w:rPr>
                <w:spacing w:val="2"/>
                <w:sz w:val="19"/>
              </w:rPr>
              <w:t xml:space="preserve"> </w:t>
            </w:r>
            <w:r>
              <w:rPr>
                <w:sz w:val="19"/>
              </w:rPr>
              <w:t>process</w:t>
            </w:r>
          </w:p>
          <w:p w14:paraId="01D06EE6" w14:textId="77777777" w:rsidR="001B1D9B" w:rsidRDefault="0070636F">
            <w:pPr>
              <w:pStyle w:val="TableParagraph"/>
              <w:numPr>
                <w:ilvl w:val="0"/>
                <w:numId w:val="9"/>
              </w:numPr>
              <w:tabs>
                <w:tab w:val="left" w:pos="455"/>
                <w:tab w:val="left" w:pos="456"/>
              </w:tabs>
              <w:spacing w:before="4"/>
              <w:ind w:left="455" w:hanging="351"/>
              <w:rPr>
                <w:sz w:val="19"/>
              </w:rPr>
            </w:pPr>
            <w:r>
              <w:rPr>
                <w:sz w:val="19"/>
              </w:rPr>
              <w:t>Provide appropriate personnel to assist in mitigating any P1</w:t>
            </w:r>
            <w:r>
              <w:rPr>
                <w:spacing w:val="51"/>
                <w:sz w:val="19"/>
              </w:rPr>
              <w:t xml:space="preserve"> </w:t>
            </w:r>
            <w:r>
              <w:rPr>
                <w:sz w:val="19"/>
              </w:rPr>
              <w:t>defects</w:t>
            </w:r>
          </w:p>
          <w:p w14:paraId="01D06EE7" w14:textId="77777777" w:rsidR="001B1D9B" w:rsidRDefault="0070636F">
            <w:pPr>
              <w:pStyle w:val="TableParagraph"/>
              <w:numPr>
                <w:ilvl w:val="0"/>
                <w:numId w:val="9"/>
              </w:numPr>
              <w:tabs>
                <w:tab w:val="left" w:pos="455"/>
                <w:tab w:val="left" w:pos="456"/>
              </w:tabs>
              <w:spacing w:before="7"/>
              <w:ind w:left="455" w:hanging="351"/>
              <w:rPr>
                <w:sz w:val="19"/>
              </w:rPr>
            </w:pPr>
            <w:r>
              <w:rPr>
                <w:sz w:val="19"/>
              </w:rPr>
              <w:t>Fix or mitigate all P2, P3, or P4</w:t>
            </w:r>
            <w:r>
              <w:rPr>
                <w:spacing w:val="21"/>
                <w:sz w:val="19"/>
              </w:rPr>
              <w:t xml:space="preserve"> </w:t>
            </w:r>
            <w:r>
              <w:rPr>
                <w:sz w:val="19"/>
              </w:rPr>
              <w:t>defects</w:t>
            </w:r>
          </w:p>
          <w:p w14:paraId="01D06EE8" w14:textId="77777777" w:rsidR="001B1D9B" w:rsidRDefault="0070636F">
            <w:pPr>
              <w:pStyle w:val="TableParagraph"/>
              <w:numPr>
                <w:ilvl w:val="0"/>
                <w:numId w:val="9"/>
              </w:numPr>
              <w:tabs>
                <w:tab w:val="left" w:pos="455"/>
                <w:tab w:val="left" w:pos="456"/>
              </w:tabs>
              <w:spacing w:before="6"/>
              <w:ind w:left="455" w:hanging="351"/>
              <w:rPr>
                <w:sz w:val="19"/>
              </w:rPr>
            </w:pPr>
            <w:r>
              <w:rPr>
                <w:sz w:val="19"/>
              </w:rPr>
              <w:t>Participate</w:t>
            </w:r>
            <w:r>
              <w:rPr>
                <w:spacing w:val="6"/>
                <w:sz w:val="19"/>
              </w:rPr>
              <w:t xml:space="preserve"> </w:t>
            </w:r>
            <w:r>
              <w:rPr>
                <w:sz w:val="19"/>
              </w:rPr>
              <w:t>in</w:t>
            </w:r>
            <w:r>
              <w:rPr>
                <w:spacing w:val="7"/>
                <w:sz w:val="19"/>
              </w:rPr>
              <w:t xml:space="preserve"> </w:t>
            </w:r>
            <w:r>
              <w:rPr>
                <w:sz w:val="19"/>
              </w:rPr>
              <w:t>the</w:t>
            </w:r>
            <w:r>
              <w:rPr>
                <w:spacing w:val="10"/>
                <w:sz w:val="19"/>
              </w:rPr>
              <w:t xml:space="preserve"> </w:t>
            </w:r>
            <w:r>
              <w:rPr>
                <w:sz w:val="19"/>
              </w:rPr>
              <w:t>review</w:t>
            </w:r>
            <w:r>
              <w:rPr>
                <w:spacing w:val="8"/>
                <w:sz w:val="19"/>
              </w:rPr>
              <w:t xml:space="preserve"> </w:t>
            </w:r>
            <w:r>
              <w:rPr>
                <w:sz w:val="19"/>
              </w:rPr>
              <w:t>and</w:t>
            </w:r>
            <w:r>
              <w:rPr>
                <w:spacing w:val="9"/>
                <w:sz w:val="19"/>
              </w:rPr>
              <w:t xml:space="preserve"> </w:t>
            </w:r>
            <w:r>
              <w:rPr>
                <w:sz w:val="19"/>
              </w:rPr>
              <w:t>approval</w:t>
            </w:r>
            <w:r>
              <w:rPr>
                <w:spacing w:val="8"/>
                <w:sz w:val="19"/>
              </w:rPr>
              <w:t xml:space="preserve"> </w:t>
            </w:r>
            <w:r>
              <w:rPr>
                <w:sz w:val="19"/>
              </w:rPr>
              <w:t>process</w:t>
            </w:r>
            <w:r>
              <w:rPr>
                <w:spacing w:val="6"/>
                <w:sz w:val="19"/>
              </w:rPr>
              <w:t xml:space="preserve"> </w:t>
            </w:r>
            <w:r>
              <w:rPr>
                <w:sz w:val="19"/>
              </w:rPr>
              <w:t>of</w:t>
            </w:r>
            <w:r>
              <w:rPr>
                <w:spacing w:val="10"/>
                <w:sz w:val="19"/>
              </w:rPr>
              <w:t xml:space="preserve"> </w:t>
            </w:r>
            <w:r>
              <w:rPr>
                <w:sz w:val="19"/>
              </w:rPr>
              <w:t>the</w:t>
            </w:r>
            <w:r>
              <w:rPr>
                <w:spacing w:val="10"/>
                <w:sz w:val="19"/>
              </w:rPr>
              <w:t xml:space="preserve"> </w:t>
            </w:r>
            <w:r>
              <w:rPr>
                <w:sz w:val="19"/>
              </w:rPr>
              <w:t>test</w:t>
            </w:r>
            <w:r>
              <w:rPr>
                <w:spacing w:val="8"/>
                <w:sz w:val="19"/>
              </w:rPr>
              <w:t xml:space="preserve"> </w:t>
            </w:r>
            <w:r>
              <w:rPr>
                <w:sz w:val="19"/>
              </w:rPr>
              <w:t>plan</w:t>
            </w:r>
            <w:r>
              <w:rPr>
                <w:spacing w:val="7"/>
                <w:sz w:val="19"/>
              </w:rPr>
              <w:t xml:space="preserve"> </w:t>
            </w:r>
            <w:r>
              <w:rPr>
                <w:sz w:val="19"/>
              </w:rPr>
              <w:t>document</w:t>
            </w:r>
          </w:p>
          <w:p w14:paraId="01D06EE9" w14:textId="77777777" w:rsidR="001B1D9B" w:rsidRDefault="0070636F">
            <w:pPr>
              <w:pStyle w:val="TableParagraph"/>
              <w:numPr>
                <w:ilvl w:val="0"/>
                <w:numId w:val="9"/>
              </w:numPr>
              <w:tabs>
                <w:tab w:val="left" w:pos="455"/>
                <w:tab w:val="left" w:pos="456"/>
              </w:tabs>
              <w:spacing w:before="7"/>
              <w:ind w:left="455" w:hanging="351"/>
              <w:rPr>
                <w:sz w:val="19"/>
              </w:rPr>
            </w:pPr>
            <w:r>
              <w:rPr>
                <w:sz w:val="19"/>
              </w:rPr>
              <w:t>Attend and participate in the project closeout</w:t>
            </w:r>
            <w:r>
              <w:rPr>
                <w:spacing w:val="21"/>
                <w:sz w:val="19"/>
              </w:rPr>
              <w:t xml:space="preserve"> </w:t>
            </w:r>
            <w:r>
              <w:rPr>
                <w:sz w:val="19"/>
              </w:rPr>
              <w:t>meeting</w:t>
            </w:r>
          </w:p>
        </w:tc>
      </w:tr>
      <w:tr w:rsidR="001B1D9B" w14:paraId="01D06EEF" w14:textId="77777777">
        <w:trPr>
          <w:trHeight w:val="1411"/>
        </w:trPr>
        <w:tc>
          <w:tcPr>
            <w:tcW w:w="2105" w:type="dxa"/>
          </w:tcPr>
          <w:p w14:paraId="01D06EEB" w14:textId="77777777" w:rsidR="001B1D9B" w:rsidRDefault="0070636F">
            <w:pPr>
              <w:pStyle w:val="TableParagraph"/>
              <w:spacing w:before="123"/>
              <w:rPr>
                <w:b/>
                <w:sz w:val="19"/>
              </w:rPr>
            </w:pPr>
            <w:r>
              <w:rPr>
                <w:b/>
                <w:sz w:val="19"/>
              </w:rPr>
              <w:t>Key assumptions</w:t>
            </w:r>
          </w:p>
        </w:tc>
        <w:tc>
          <w:tcPr>
            <w:tcW w:w="6859" w:type="dxa"/>
          </w:tcPr>
          <w:p w14:paraId="01D06EEC" w14:textId="7757DDF5" w:rsidR="001B1D9B" w:rsidRDefault="0070636F">
            <w:pPr>
              <w:pStyle w:val="TableParagraph"/>
              <w:numPr>
                <w:ilvl w:val="0"/>
                <w:numId w:val="8"/>
              </w:numPr>
              <w:tabs>
                <w:tab w:val="left" w:pos="455"/>
                <w:tab w:val="left" w:pos="456"/>
              </w:tabs>
              <w:spacing w:before="123" w:line="247" w:lineRule="auto"/>
              <w:ind w:right="534"/>
              <w:rPr>
                <w:sz w:val="19"/>
              </w:rPr>
            </w:pPr>
            <w:r>
              <w:rPr>
                <w:sz w:val="19"/>
              </w:rPr>
              <w:t>All required  personnel will work with Microsoft during the system testing</w:t>
            </w:r>
            <w:r>
              <w:rPr>
                <w:spacing w:val="12"/>
                <w:sz w:val="19"/>
              </w:rPr>
              <w:t xml:space="preserve"> </w:t>
            </w:r>
            <w:r>
              <w:rPr>
                <w:sz w:val="19"/>
              </w:rPr>
              <w:t>processes.</w:t>
            </w:r>
          </w:p>
          <w:p w14:paraId="01D06EED" w14:textId="00EAFE43" w:rsidR="001B1D9B" w:rsidRDefault="0070636F">
            <w:pPr>
              <w:pStyle w:val="TableParagraph"/>
              <w:numPr>
                <w:ilvl w:val="0"/>
                <w:numId w:val="8"/>
              </w:numPr>
              <w:tabs>
                <w:tab w:val="left" w:pos="455"/>
                <w:tab w:val="left" w:pos="456"/>
              </w:tabs>
              <w:spacing w:before="0" w:line="244" w:lineRule="auto"/>
              <w:ind w:right="777"/>
              <w:rPr>
                <w:sz w:val="19"/>
              </w:rPr>
            </w:pPr>
            <w:r>
              <w:rPr>
                <w:sz w:val="19"/>
              </w:rPr>
              <w:t>Physical hardware or virtual machines are available on the ’ production network and have been built per</w:t>
            </w:r>
            <w:r>
              <w:rPr>
                <w:spacing w:val="14"/>
                <w:sz w:val="19"/>
              </w:rPr>
              <w:t xml:space="preserve"> </w:t>
            </w:r>
            <w:r>
              <w:rPr>
                <w:sz w:val="19"/>
              </w:rPr>
              <w:t>the</w:t>
            </w:r>
          </w:p>
          <w:p w14:paraId="01D06EEE" w14:textId="77777777" w:rsidR="001B1D9B" w:rsidRDefault="0070636F">
            <w:pPr>
              <w:pStyle w:val="TableParagraph"/>
              <w:spacing w:before="0" w:line="233" w:lineRule="exact"/>
              <w:ind w:left="455"/>
              <w:rPr>
                <w:sz w:val="19"/>
              </w:rPr>
            </w:pPr>
            <w:r>
              <w:rPr>
                <w:sz w:val="19"/>
              </w:rPr>
              <w:t>specifications that are outlined in the design document for this project.</w:t>
            </w:r>
          </w:p>
        </w:tc>
      </w:tr>
    </w:tbl>
    <w:p w14:paraId="01D06EF0" w14:textId="77777777" w:rsidR="001B1D9B" w:rsidRDefault="001B1D9B">
      <w:pPr>
        <w:spacing w:line="233" w:lineRule="exact"/>
        <w:rPr>
          <w:sz w:val="19"/>
        </w:rPr>
        <w:sectPr w:rsidR="001B1D9B">
          <w:pgSz w:w="11900" w:h="16840"/>
          <w:pgMar w:top="1880" w:right="0" w:bottom="1680" w:left="1180" w:header="1529" w:footer="1497" w:gutter="0"/>
          <w:cols w:space="720"/>
        </w:sectPr>
      </w:pPr>
    </w:p>
    <w:p w14:paraId="01D06EF1" w14:textId="77777777" w:rsidR="001B1D9B" w:rsidRDefault="001B1D9B">
      <w:pPr>
        <w:pStyle w:val="BodyText"/>
        <w:spacing w:before="3"/>
        <w:rPr>
          <w:sz w:val="2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5"/>
        <w:gridCol w:w="6859"/>
      </w:tblGrid>
      <w:tr w:rsidR="001B1D9B" w14:paraId="01D06EF4" w14:textId="77777777">
        <w:trPr>
          <w:trHeight w:val="527"/>
        </w:trPr>
        <w:tc>
          <w:tcPr>
            <w:tcW w:w="2105" w:type="dxa"/>
            <w:shd w:val="clear" w:color="auto" w:fill="008271"/>
          </w:tcPr>
          <w:p w14:paraId="01D06EF2" w14:textId="77777777" w:rsidR="001B1D9B" w:rsidRDefault="0070636F">
            <w:pPr>
              <w:pStyle w:val="TableParagraph"/>
              <w:rPr>
                <w:b/>
                <w:sz w:val="19"/>
              </w:rPr>
            </w:pPr>
            <w:r>
              <w:rPr>
                <w:b/>
                <w:color w:val="FFFFFF"/>
                <w:sz w:val="19"/>
              </w:rPr>
              <w:t>Category</w:t>
            </w:r>
          </w:p>
        </w:tc>
        <w:tc>
          <w:tcPr>
            <w:tcW w:w="6859" w:type="dxa"/>
            <w:shd w:val="clear" w:color="auto" w:fill="008271"/>
          </w:tcPr>
          <w:p w14:paraId="01D06EF3" w14:textId="77777777" w:rsidR="001B1D9B" w:rsidRDefault="0070636F">
            <w:pPr>
              <w:pStyle w:val="TableParagraph"/>
              <w:rPr>
                <w:b/>
                <w:sz w:val="19"/>
              </w:rPr>
            </w:pPr>
            <w:r>
              <w:rPr>
                <w:b/>
                <w:color w:val="FFFFFF"/>
                <w:sz w:val="19"/>
              </w:rPr>
              <w:t>Description</w:t>
            </w:r>
          </w:p>
        </w:tc>
      </w:tr>
      <w:tr w:rsidR="001B1D9B" w14:paraId="01D06EF7" w14:textId="77777777">
        <w:trPr>
          <w:trHeight w:val="633"/>
        </w:trPr>
        <w:tc>
          <w:tcPr>
            <w:tcW w:w="2105" w:type="dxa"/>
          </w:tcPr>
          <w:p w14:paraId="01D06EF5" w14:textId="77777777" w:rsidR="001B1D9B" w:rsidRDefault="001B1D9B">
            <w:pPr>
              <w:pStyle w:val="TableParagraph"/>
              <w:spacing w:before="0"/>
              <w:ind w:left="0"/>
              <w:rPr>
                <w:rFonts w:ascii="Times New Roman"/>
                <w:sz w:val="18"/>
              </w:rPr>
            </w:pPr>
          </w:p>
        </w:tc>
        <w:tc>
          <w:tcPr>
            <w:tcW w:w="6859" w:type="dxa"/>
          </w:tcPr>
          <w:p w14:paraId="01D06EF6" w14:textId="5229065D" w:rsidR="001B1D9B" w:rsidRDefault="0070636F">
            <w:pPr>
              <w:pStyle w:val="TableParagraph"/>
              <w:numPr>
                <w:ilvl w:val="0"/>
                <w:numId w:val="7"/>
              </w:numPr>
              <w:tabs>
                <w:tab w:val="left" w:pos="455"/>
                <w:tab w:val="left" w:pos="456"/>
              </w:tabs>
              <w:spacing w:before="6" w:line="247" w:lineRule="auto"/>
              <w:ind w:right="162"/>
              <w:rPr>
                <w:sz w:val="19"/>
              </w:rPr>
            </w:pPr>
            <w:r>
              <w:rPr>
                <w:sz w:val="19"/>
              </w:rPr>
              <w:t xml:space="preserve"> will provide change management approvals for the AD DS</w:t>
            </w:r>
            <w:r>
              <w:rPr>
                <w:spacing w:val="2"/>
                <w:sz w:val="19"/>
              </w:rPr>
              <w:t xml:space="preserve"> </w:t>
            </w:r>
            <w:r>
              <w:rPr>
                <w:sz w:val="19"/>
              </w:rPr>
              <w:t>installations</w:t>
            </w:r>
          </w:p>
        </w:tc>
      </w:tr>
    </w:tbl>
    <w:p w14:paraId="01D06EF8" w14:textId="77777777" w:rsidR="001B1D9B" w:rsidRDefault="001B1D9B">
      <w:pPr>
        <w:pStyle w:val="BodyText"/>
        <w:rPr>
          <w:sz w:val="20"/>
        </w:rPr>
      </w:pPr>
    </w:p>
    <w:p w14:paraId="01D06EF9" w14:textId="77777777" w:rsidR="001B1D9B" w:rsidRDefault="0070636F">
      <w:pPr>
        <w:pStyle w:val="Heading4"/>
        <w:spacing w:before="251" w:after="27"/>
      </w:pPr>
      <w:r>
        <w:t>Documents</w:t>
      </w: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30"/>
        <w:gridCol w:w="6996"/>
      </w:tblGrid>
      <w:tr w:rsidR="001B1D9B" w14:paraId="01D06EFC" w14:textId="77777777">
        <w:trPr>
          <w:trHeight w:val="491"/>
        </w:trPr>
        <w:tc>
          <w:tcPr>
            <w:tcW w:w="2030" w:type="dxa"/>
            <w:tcBorders>
              <w:bottom w:val="single" w:sz="6" w:space="0" w:color="7E7E7E"/>
              <w:right w:val="single" w:sz="6" w:space="0" w:color="7E7E7E"/>
            </w:tcBorders>
            <w:shd w:val="clear" w:color="auto" w:fill="008271"/>
          </w:tcPr>
          <w:p w14:paraId="01D06EFA" w14:textId="77777777" w:rsidR="001B1D9B" w:rsidRDefault="0070636F">
            <w:pPr>
              <w:pStyle w:val="TableParagraph"/>
              <w:rPr>
                <w:b/>
                <w:sz w:val="19"/>
              </w:rPr>
            </w:pPr>
            <w:r>
              <w:rPr>
                <w:b/>
                <w:color w:val="FFFFFF"/>
                <w:sz w:val="19"/>
              </w:rPr>
              <w:t>Name</w:t>
            </w:r>
          </w:p>
        </w:tc>
        <w:tc>
          <w:tcPr>
            <w:tcW w:w="6996" w:type="dxa"/>
            <w:tcBorders>
              <w:left w:val="single" w:sz="6" w:space="0" w:color="7E7E7E"/>
              <w:bottom w:val="single" w:sz="6" w:space="0" w:color="7E7E7E"/>
            </w:tcBorders>
            <w:shd w:val="clear" w:color="auto" w:fill="008271"/>
          </w:tcPr>
          <w:p w14:paraId="01D06EFB" w14:textId="77777777" w:rsidR="001B1D9B" w:rsidRDefault="0070636F">
            <w:pPr>
              <w:pStyle w:val="TableParagraph"/>
              <w:ind w:left="100"/>
              <w:rPr>
                <w:b/>
                <w:sz w:val="19"/>
              </w:rPr>
            </w:pPr>
            <w:r>
              <w:rPr>
                <w:b/>
                <w:color w:val="FFFFFF"/>
                <w:sz w:val="19"/>
              </w:rPr>
              <w:t>Description</w:t>
            </w:r>
          </w:p>
        </w:tc>
      </w:tr>
      <w:tr w:rsidR="001B1D9B" w14:paraId="01D06EFF" w14:textId="77777777">
        <w:trPr>
          <w:trHeight w:val="750"/>
        </w:trPr>
        <w:tc>
          <w:tcPr>
            <w:tcW w:w="2030" w:type="dxa"/>
            <w:tcBorders>
              <w:top w:val="single" w:sz="6" w:space="0" w:color="7E7E7E"/>
              <w:bottom w:val="single" w:sz="6" w:space="0" w:color="7E7E7E"/>
              <w:right w:val="single" w:sz="6" w:space="0" w:color="7E7E7E"/>
            </w:tcBorders>
          </w:tcPr>
          <w:p w14:paraId="01D06EFD" w14:textId="77777777" w:rsidR="001B1D9B" w:rsidRDefault="0070636F">
            <w:pPr>
              <w:pStyle w:val="TableParagraph"/>
              <w:spacing w:before="123" w:line="247" w:lineRule="auto"/>
              <w:ind w:right="166"/>
              <w:rPr>
                <w:sz w:val="19"/>
              </w:rPr>
            </w:pPr>
            <w:r>
              <w:rPr>
                <w:sz w:val="19"/>
              </w:rPr>
              <w:t>Implementation Guide Document</w:t>
            </w:r>
          </w:p>
        </w:tc>
        <w:tc>
          <w:tcPr>
            <w:tcW w:w="6996" w:type="dxa"/>
            <w:tcBorders>
              <w:top w:val="single" w:sz="6" w:space="0" w:color="7E7E7E"/>
              <w:left w:val="single" w:sz="6" w:space="0" w:color="7E7E7E"/>
              <w:bottom w:val="single" w:sz="6" w:space="0" w:color="7E7E7E"/>
            </w:tcBorders>
          </w:tcPr>
          <w:p w14:paraId="01D06EFE" w14:textId="77777777" w:rsidR="001B1D9B" w:rsidRDefault="0070636F">
            <w:pPr>
              <w:pStyle w:val="TableParagraph"/>
              <w:spacing w:before="123" w:line="247" w:lineRule="auto"/>
              <w:ind w:left="100"/>
              <w:rPr>
                <w:sz w:val="19"/>
              </w:rPr>
            </w:pPr>
            <w:r>
              <w:rPr>
                <w:sz w:val="19"/>
              </w:rPr>
              <w:t>A Word document that provides step-by-step instructions for installing Active Directory domain controllers</w:t>
            </w:r>
          </w:p>
        </w:tc>
      </w:tr>
      <w:tr w:rsidR="001B1D9B" w14:paraId="01D06F02" w14:textId="77777777">
        <w:trPr>
          <w:trHeight w:val="750"/>
        </w:trPr>
        <w:tc>
          <w:tcPr>
            <w:tcW w:w="2030" w:type="dxa"/>
            <w:tcBorders>
              <w:top w:val="single" w:sz="6" w:space="0" w:color="7E7E7E"/>
              <w:right w:val="single" w:sz="6" w:space="0" w:color="7E7E7E"/>
            </w:tcBorders>
          </w:tcPr>
          <w:p w14:paraId="01D06F00" w14:textId="77777777" w:rsidR="001B1D9B" w:rsidRDefault="0070636F">
            <w:pPr>
              <w:pStyle w:val="TableParagraph"/>
              <w:spacing w:before="123" w:line="247" w:lineRule="auto"/>
              <w:rPr>
                <w:sz w:val="19"/>
              </w:rPr>
            </w:pPr>
            <w:r>
              <w:rPr>
                <w:sz w:val="19"/>
              </w:rPr>
              <w:t>Final Test Plan Document</w:t>
            </w:r>
          </w:p>
        </w:tc>
        <w:tc>
          <w:tcPr>
            <w:tcW w:w="6996" w:type="dxa"/>
            <w:tcBorders>
              <w:top w:val="single" w:sz="6" w:space="0" w:color="7E7E7E"/>
              <w:left w:val="single" w:sz="6" w:space="0" w:color="7E7E7E"/>
            </w:tcBorders>
          </w:tcPr>
          <w:p w14:paraId="01D06F01" w14:textId="77777777" w:rsidR="001B1D9B" w:rsidRDefault="0070636F">
            <w:pPr>
              <w:pStyle w:val="TableParagraph"/>
              <w:spacing w:before="123" w:line="247" w:lineRule="auto"/>
              <w:ind w:left="100" w:right="183"/>
              <w:rPr>
                <w:sz w:val="19"/>
              </w:rPr>
            </w:pPr>
            <w:r>
              <w:rPr>
                <w:sz w:val="19"/>
              </w:rPr>
              <w:t>Expanding upon the draft version that was completed during the Assess phase,  a Word document that includes all test cases and test</w:t>
            </w:r>
            <w:r>
              <w:rPr>
                <w:spacing w:val="33"/>
                <w:sz w:val="19"/>
              </w:rPr>
              <w:t xml:space="preserve"> </w:t>
            </w:r>
            <w:r>
              <w:rPr>
                <w:sz w:val="19"/>
              </w:rPr>
              <w:t>results</w:t>
            </w:r>
          </w:p>
        </w:tc>
      </w:tr>
    </w:tbl>
    <w:p w14:paraId="01D06F03" w14:textId="77777777" w:rsidR="001B1D9B" w:rsidRDefault="0070636F">
      <w:pPr>
        <w:pStyle w:val="Heading2"/>
        <w:numPr>
          <w:ilvl w:val="1"/>
          <w:numId w:val="23"/>
        </w:numPr>
        <w:tabs>
          <w:tab w:val="left" w:pos="924"/>
          <w:tab w:val="left" w:pos="925"/>
        </w:tabs>
        <w:spacing w:before="236"/>
        <w:ind w:left="924" w:hanging="701"/>
      </w:pPr>
      <w:bookmarkStart w:id="12" w:name="_TOC_250002"/>
      <w:bookmarkEnd w:id="12"/>
      <w:r>
        <w:rPr>
          <w:color w:val="008271"/>
          <w:w w:val="110"/>
        </w:rPr>
        <w:t>Timeline</w:t>
      </w:r>
    </w:p>
    <w:p w14:paraId="01D06F04" w14:textId="77777777" w:rsidR="001B1D9B" w:rsidRDefault="00ED2565">
      <w:pPr>
        <w:pStyle w:val="BodyText"/>
        <w:spacing w:before="152" w:line="266" w:lineRule="auto"/>
        <w:ind w:left="224" w:right="1652"/>
      </w:pPr>
      <w:r>
        <w:pict w14:anchorId="01D06F3F">
          <v:group id="_x0000_s1026" style="position:absolute;left:0;text-align:left;margin-left:73.45pt;margin-top:40.65pt;width:436.7pt;height:44.1pt;z-index:-251656704;mso-wrap-distance-left:0;mso-wrap-distance-right:0;mso-position-horizontal-relative:page" coordorigin="1469,813" coordsize="8734,882">
            <v:shape id="_x0000_s1031" style="position:absolute;left:1468;top:822;width:4846;height:862" coordorigin="1469,823" coordsize="4846,862" path="m5882,823r-4413,l1469,1684r4413,l6314,1255,5882,823xe" fillcolor="#008171" stroked="f">
              <v:path arrowok="t"/>
            </v:shape>
            <v:shape id="_x0000_s1030" style="position:absolute;left:5344;top:822;width:4848;height:862" coordorigin="5345,823" coordsize="4848,862" path="m9761,823r-4416,l5777,1255r-432,429l9761,1684r432,-429l9761,823xe" fillcolor="#008171" stroked="f">
              <v:path arrowok="t"/>
            </v:shape>
            <v:shape id="_x0000_s1029" style="position:absolute;left:5344;top:822;width:4848;height:862" coordorigin="5345,823" coordsize="4848,862" path="m5345,823r4416,l10193,1255r-432,429l5345,1684r432,-429l5345,823xe" filled="f" strokecolor="white" strokeweight=".34339mm">
              <v:path arrowok="t"/>
            </v:shape>
            <v:shape id="_x0000_s1028" type="#_x0000_t202" style="position:absolute;left:1550;top:963;width:803;height:558" filled="f" stroked="f">
              <v:textbox inset="0,0,0,0">
                <w:txbxContent>
                  <w:p w14:paraId="01D06F50" w14:textId="77777777" w:rsidR="001B1D9B" w:rsidRDefault="0070636F">
                    <w:pPr>
                      <w:spacing w:before="4"/>
                      <w:rPr>
                        <w:sz w:val="19"/>
                      </w:rPr>
                    </w:pPr>
                    <w:r>
                      <w:rPr>
                        <w:color w:val="FFFFFF"/>
                        <w:sz w:val="19"/>
                      </w:rPr>
                      <w:t>Assess</w:t>
                    </w:r>
                  </w:p>
                  <w:p w14:paraId="01D06F51" w14:textId="77777777" w:rsidR="001B1D9B" w:rsidRDefault="0070636F">
                    <w:pPr>
                      <w:spacing w:before="74"/>
                      <w:rPr>
                        <w:sz w:val="17"/>
                      </w:rPr>
                    </w:pPr>
                    <w:r>
                      <w:rPr>
                        <w:color w:val="FFFFFF"/>
                        <w:w w:val="105"/>
                        <w:sz w:val="17"/>
                      </w:rPr>
                      <w:t>1.5 Weeks</w:t>
                    </w:r>
                  </w:p>
                </w:txbxContent>
              </v:textbox>
            </v:shape>
            <v:shape id="_x0000_s1027" type="#_x0000_t202" style="position:absolute;left:5839;top:963;width:803;height:558" filled="f" stroked="f">
              <v:textbox inset="0,0,0,0">
                <w:txbxContent>
                  <w:p w14:paraId="01D06F52" w14:textId="77777777" w:rsidR="001B1D9B" w:rsidRDefault="0070636F">
                    <w:pPr>
                      <w:spacing w:before="4"/>
                      <w:rPr>
                        <w:sz w:val="19"/>
                      </w:rPr>
                    </w:pPr>
                    <w:r>
                      <w:rPr>
                        <w:color w:val="FFFFFF"/>
                        <w:sz w:val="19"/>
                      </w:rPr>
                      <w:t>Enable</w:t>
                    </w:r>
                  </w:p>
                  <w:p w14:paraId="01D06F53" w14:textId="77777777" w:rsidR="001B1D9B" w:rsidRDefault="0070636F">
                    <w:pPr>
                      <w:spacing w:before="74"/>
                      <w:rPr>
                        <w:sz w:val="17"/>
                      </w:rPr>
                    </w:pPr>
                    <w:r>
                      <w:rPr>
                        <w:color w:val="FFFFFF"/>
                        <w:w w:val="105"/>
                        <w:sz w:val="17"/>
                      </w:rPr>
                      <w:t>6.5 Weeks</w:t>
                    </w:r>
                  </w:p>
                </w:txbxContent>
              </v:textbox>
            </v:shape>
            <w10:wrap type="topAndBottom" anchorx="page"/>
          </v:group>
        </w:pict>
      </w:r>
      <w:r w:rsidR="0070636F">
        <w:t>A propose timeline for this engagement, built on the phases described in the previous chapter, is presented below. All dates and durations are relative to the project start date and are estimates only.</w:t>
      </w:r>
    </w:p>
    <w:p w14:paraId="01D06F05" w14:textId="77777777" w:rsidR="001B1D9B" w:rsidRDefault="0070636F">
      <w:pPr>
        <w:pStyle w:val="BodyText"/>
        <w:spacing w:before="147"/>
        <w:ind w:left="224"/>
      </w:pPr>
      <w:r>
        <w:t>During project planning of the project, a detailed project timeline will be developed.</w:t>
      </w:r>
    </w:p>
    <w:p w14:paraId="01D06F06" w14:textId="77777777" w:rsidR="001B1D9B" w:rsidRDefault="001B1D9B">
      <w:pPr>
        <w:sectPr w:rsidR="001B1D9B">
          <w:headerReference w:type="default" r:id="rId14"/>
          <w:footerReference w:type="default" r:id="rId15"/>
          <w:pgSz w:w="11900" w:h="16840"/>
          <w:pgMar w:top="1880" w:right="0" w:bottom="1680" w:left="1180" w:header="1529" w:footer="1497" w:gutter="0"/>
          <w:pgNumType w:start="10"/>
          <w:cols w:space="720"/>
        </w:sectPr>
      </w:pPr>
    </w:p>
    <w:p w14:paraId="01D06F07" w14:textId="77777777" w:rsidR="001B1D9B" w:rsidRDefault="001B1D9B">
      <w:pPr>
        <w:pStyle w:val="BodyText"/>
        <w:spacing w:before="10"/>
        <w:rPr>
          <w:sz w:val="20"/>
        </w:rPr>
      </w:pPr>
    </w:p>
    <w:p w14:paraId="01D06F08" w14:textId="77777777" w:rsidR="001B1D9B" w:rsidRDefault="0070636F">
      <w:pPr>
        <w:pStyle w:val="Heading1"/>
        <w:numPr>
          <w:ilvl w:val="0"/>
          <w:numId w:val="23"/>
        </w:numPr>
        <w:tabs>
          <w:tab w:val="left" w:pos="575"/>
        </w:tabs>
      </w:pPr>
      <w:bookmarkStart w:id="13" w:name="_TOC_250001"/>
      <w:r>
        <w:rPr>
          <w:color w:val="008271"/>
          <w:w w:val="110"/>
        </w:rPr>
        <w:t>Project</w:t>
      </w:r>
      <w:r>
        <w:rPr>
          <w:color w:val="008271"/>
          <w:spacing w:val="-8"/>
          <w:w w:val="110"/>
        </w:rPr>
        <w:t xml:space="preserve"> </w:t>
      </w:r>
      <w:bookmarkEnd w:id="13"/>
      <w:r>
        <w:rPr>
          <w:color w:val="008271"/>
          <w:w w:val="110"/>
        </w:rPr>
        <w:t>organization</w:t>
      </w:r>
    </w:p>
    <w:p w14:paraId="01D06F09" w14:textId="3322F4B8" w:rsidR="001B1D9B" w:rsidRDefault="0070636F">
      <w:pPr>
        <w:pStyle w:val="BodyText"/>
        <w:spacing w:before="154" w:line="379" w:lineRule="auto"/>
        <w:ind w:left="224" w:right="1735"/>
      </w:pPr>
      <w:r>
        <w:t xml:space="preserve"> has the overall responsibility for the project and the project management. Microsoft supports the project with services and technical consulting.</w:t>
      </w:r>
    </w:p>
    <w:p w14:paraId="01D06F0A" w14:textId="5F1309CA" w:rsidR="001B1D9B" w:rsidRDefault="0070636F">
      <w:pPr>
        <w:pStyle w:val="BodyText"/>
        <w:spacing w:line="246" w:lineRule="exact"/>
        <w:ind w:left="224"/>
      </w:pPr>
      <w:r>
        <w:t>The Services are provided in cooperation and in a joint team of Microsoft and .</w:t>
      </w:r>
    </w:p>
    <w:p w14:paraId="01D06F0B" w14:textId="77777777" w:rsidR="001B1D9B" w:rsidRDefault="001B1D9B">
      <w:pPr>
        <w:pStyle w:val="BodyText"/>
        <w:spacing w:before="8"/>
      </w:pPr>
    </w:p>
    <w:p w14:paraId="01D06F0C" w14:textId="77777777" w:rsidR="001B1D9B" w:rsidRDefault="0070636F">
      <w:pPr>
        <w:pStyle w:val="Heading2"/>
        <w:numPr>
          <w:ilvl w:val="1"/>
          <w:numId w:val="23"/>
        </w:numPr>
        <w:tabs>
          <w:tab w:val="left" w:pos="644"/>
        </w:tabs>
        <w:spacing w:before="1"/>
      </w:pPr>
      <w:bookmarkStart w:id="14" w:name="_TOC_250000"/>
      <w:r>
        <w:rPr>
          <w:color w:val="008271"/>
          <w:w w:val="110"/>
        </w:rPr>
        <w:t>Project</w:t>
      </w:r>
      <w:r>
        <w:rPr>
          <w:color w:val="008271"/>
          <w:spacing w:val="-34"/>
          <w:w w:val="110"/>
        </w:rPr>
        <w:t xml:space="preserve"> </w:t>
      </w:r>
      <w:r>
        <w:rPr>
          <w:color w:val="008271"/>
          <w:w w:val="110"/>
        </w:rPr>
        <w:t>roles</w:t>
      </w:r>
      <w:r>
        <w:rPr>
          <w:color w:val="008271"/>
          <w:spacing w:val="-34"/>
          <w:w w:val="110"/>
        </w:rPr>
        <w:t xml:space="preserve"> </w:t>
      </w:r>
      <w:r>
        <w:rPr>
          <w:color w:val="008271"/>
          <w:w w:val="110"/>
        </w:rPr>
        <w:t>and</w:t>
      </w:r>
      <w:r>
        <w:rPr>
          <w:color w:val="008271"/>
          <w:spacing w:val="-31"/>
          <w:w w:val="110"/>
        </w:rPr>
        <w:t xml:space="preserve"> </w:t>
      </w:r>
      <w:bookmarkEnd w:id="14"/>
      <w:r>
        <w:rPr>
          <w:color w:val="008271"/>
          <w:w w:val="110"/>
        </w:rPr>
        <w:t>responsibilities</w:t>
      </w:r>
    </w:p>
    <w:p w14:paraId="01D06F0D" w14:textId="77777777" w:rsidR="001B1D9B" w:rsidRDefault="0070636F">
      <w:pPr>
        <w:pStyle w:val="BodyText"/>
        <w:spacing w:before="149"/>
        <w:ind w:left="224"/>
      </w:pPr>
      <w:r>
        <w:t>The</w:t>
      </w:r>
      <w:r>
        <w:rPr>
          <w:spacing w:val="10"/>
        </w:rPr>
        <w:t xml:space="preserve"> </w:t>
      </w:r>
      <w:r>
        <w:t>key</w:t>
      </w:r>
      <w:r>
        <w:rPr>
          <w:spacing w:val="11"/>
        </w:rPr>
        <w:t xml:space="preserve"> </w:t>
      </w:r>
      <w:r>
        <w:t>project</w:t>
      </w:r>
      <w:r>
        <w:rPr>
          <w:spacing w:val="10"/>
        </w:rPr>
        <w:t xml:space="preserve"> </w:t>
      </w:r>
      <w:r>
        <w:t>roles</w:t>
      </w:r>
      <w:r>
        <w:rPr>
          <w:spacing w:val="13"/>
        </w:rPr>
        <w:t xml:space="preserve"> </w:t>
      </w:r>
      <w:r>
        <w:t>and</w:t>
      </w:r>
      <w:r>
        <w:rPr>
          <w:spacing w:val="13"/>
        </w:rPr>
        <w:t xml:space="preserve"> </w:t>
      </w:r>
      <w:r>
        <w:t>the</w:t>
      </w:r>
      <w:r>
        <w:rPr>
          <w:spacing w:val="10"/>
        </w:rPr>
        <w:t xml:space="preserve"> </w:t>
      </w:r>
      <w:r>
        <w:t>responsibilities</w:t>
      </w:r>
      <w:r>
        <w:rPr>
          <w:spacing w:val="13"/>
        </w:rPr>
        <w:t xml:space="preserve"> </w:t>
      </w:r>
      <w:r>
        <w:t>are</w:t>
      </w:r>
      <w:r>
        <w:rPr>
          <w:spacing w:val="10"/>
        </w:rPr>
        <w:t xml:space="preserve"> </w:t>
      </w:r>
      <w:r>
        <w:t>as</w:t>
      </w:r>
      <w:r>
        <w:rPr>
          <w:spacing w:val="10"/>
        </w:rPr>
        <w:t xml:space="preserve"> </w:t>
      </w:r>
      <w:r>
        <w:t>follows.</w:t>
      </w:r>
    </w:p>
    <w:p w14:paraId="01D06F0E" w14:textId="77777777" w:rsidR="001B1D9B" w:rsidRDefault="0070636F">
      <w:pPr>
        <w:pStyle w:val="Heading4"/>
        <w:spacing w:before="143" w:after="27"/>
      </w:pPr>
      <w:r>
        <w:t>Customer</w:t>
      </w:r>
    </w:p>
    <w:tbl>
      <w:tblPr>
        <w:tblW w:w="0" w:type="auto"/>
        <w:tblInd w:w="229"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0"/>
        <w:gridCol w:w="7008"/>
      </w:tblGrid>
      <w:tr w:rsidR="001B1D9B" w14:paraId="01D06F11" w14:textId="77777777">
        <w:trPr>
          <w:trHeight w:val="489"/>
        </w:trPr>
        <w:tc>
          <w:tcPr>
            <w:tcW w:w="2100" w:type="dxa"/>
            <w:shd w:val="clear" w:color="auto" w:fill="008271"/>
          </w:tcPr>
          <w:p w14:paraId="01D06F0F" w14:textId="77777777" w:rsidR="001B1D9B" w:rsidRDefault="0070636F">
            <w:pPr>
              <w:pStyle w:val="TableParagraph"/>
              <w:rPr>
                <w:b/>
                <w:sz w:val="19"/>
              </w:rPr>
            </w:pPr>
            <w:r>
              <w:rPr>
                <w:b/>
                <w:color w:val="FFFFFF"/>
                <w:sz w:val="19"/>
              </w:rPr>
              <w:t>Role</w:t>
            </w:r>
          </w:p>
        </w:tc>
        <w:tc>
          <w:tcPr>
            <w:tcW w:w="7008" w:type="dxa"/>
            <w:shd w:val="clear" w:color="auto" w:fill="008271"/>
          </w:tcPr>
          <w:p w14:paraId="01D06F10" w14:textId="77777777" w:rsidR="001B1D9B" w:rsidRDefault="0070636F">
            <w:pPr>
              <w:pStyle w:val="TableParagraph"/>
              <w:rPr>
                <w:b/>
                <w:sz w:val="19"/>
              </w:rPr>
            </w:pPr>
            <w:r>
              <w:rPr>
                <w:b/>
                <w:color w:val="FFFFFF"/>
                <w:sz w:val="19"/>
              </w:rPr>
              <w:t>Responsibilities</w:t>
            </w:r>
          </w:p>
        </w:tc>
      </w:tr>
      <w:tr w:rsidR="001B1D9B" w14:paraId="01D06F16" w14:textId="77777777">
        <w:trPr>
          <w:trHeight w:val="1012"/>
        </w:trPr>
        <w:tc>
          <w:tcPr>
            <w:tcW w:w="2100" w:type="dxa"/>
          </w:tcPr>
          <w:p w14:paraId="01D06F12" w14:textId="77777777" w:rsidR="001B1D9B" w:rsidRDefault="0070636F">
            <w:pPr>
              <w:pStyle w:val="TableParagraph"/>
              <w:spacing w:before="123"/>
              <w:rPr>
                <w:sz w:val="19"/>
              </w:rPr>
            </w:pPr>
            <w:r>
              <w:rPr>
                <w:sz w:val="19"/>
              </w:rPr>
              <w:t>Project sponsor</w:t>
            </w:r>
          </w:p>
        </w:tc>
        <w:tc>
          <w:tcPr>
            <w:tcW w:w="7008" w:type="dxa"/>
          </w:tcPr>
          <w:p w14:paraId="01D06F13" w14:textId="77777777" w:rsidR="001B1D9B" w:rsidRDefault="0070636F">
            <w:pPr>
              <w:pStyle w:val="TableParagraph"/>
              <w:numPr>
                <w:ilvl w:val="0"/>
                <w:numId w:val="6"/>
              </w:numPr>
              <w:tabs>
                <w:tab w:val="left" w:pos="806"/>
                <w:tab w:val="left" w:pos="807"/>
              </w:tabs>
              <w:ind w:hanging="352"/>
              <w:rPr>
                <w:sz w:val="19"/>
              </w:rPr>
            </w:pPr>
            <w:r>
              <w:rPr>
                <w:sz w:val="19"/>
              </w:rPr>
              <w:t>Provide the estimated project commitment:</w:t>
            </w:r>
            <w:r>
              <w:rPr>
                <w:spacing w:val="13"/>
                <w:sz w:val="19"/>
              </w:rPr>
              <w:t xml:space="preserve"> </w:t>
            </w:r>
            <w:r>
              <w:rPr>
                <w:sz w:val="19"/>
              </w:rPr>
              <w:t>part-time</w:t>
            </w:r>
          </w:p>
          <w:p w14:paraId="01D06F14" w14:textId="77777777" w:rsidR="001B1D9B" w:rsidRDefault="0070636F">
            <w:pPr>
              <w:pStyle w:val="TableParagraph"/>
              <w:numPr>
                <w:ilvl w:val="0"/>
                <w:numId w:val="6"/>
              </w:numPr>
              <w:tabs>
                <w:tab w:val="left" w:pos="806"/>
                <w:tab w:val="left" w:pos="807"/>
              </w:tabs>
              <w:spacing w:before="6"/>
              <w:ind w:hanging="352"/>
              <w:rPr>
                <w:sz w:val="19"/>
              </w:rPr>
            </w:pPr>
            <w:r>
              <w:rPr>
                <w:sz w:val="19"/>
              </w:rPr>
              <w:t>Make key project</w:t>
            </w:r>
            <w:r>
              <w:rPr>
                <w:spacing w:val="4"/>
                <w:sz w:val="19"/>
              </w:rPr>
              <w:t xml:space="preserve"> </w:t>
            </w:r>
            <w:r>
              <w:rPr>
                <w:sz w:val="19"/>
              </w:rPr>
              <w:t>decisions.</w:t>
            </w:r>
          </w:p>
          <w:p w14:paraId="01D06F15" w14:textId="77777777" w:rsidR="001B1D9B" w:rsidRDefault="0070636F">
            <w:pPr>
              <w:pStyle w:val="TableParagraph"/>
              <w:numPr>
                <w:ilvl w:val="0"/>
                <w:numId w:val="6"/>
              </w:numPr>
              <w:tabs>
                <w:tab w:val="left" w:pos="806"/>
                <w:tab w:val="left" w:pos="807"/>
              </w:tabs>
              <w:spacing w:before="7"/>
              <w:ind w:hanging="352"/>
              <w:rPr>
                <w:sz w:val="19"/>
              </w:rPr>
            </w:pPr>
            <w:r>
              <w:rPr>
                <w:sz w:val="19"/>
              </w:rPr>
              <w:t>Serve</w:t>
            </w:r>
            <w:r>
              <w:rPr>
                <w:spacing w:val="8"/>
                <w:sz w:val="19"/>
              </w:rPr>
              <w:t xml:space="preserve"> </w:t>
            </w:r>
            <w:r>
              <w:rPr>
                <w:sz w:val="19"/>
              </w:rPr>
              <w:t>as</w:t>
            </w:r>
            <w:r>
              <w:rPr>
                <w:spacing w:val="5"/>
                <w:sz w:val="19"/>
              </w:rPr>
              <w:t xml:space="preserve"> </w:t>
            </w:r>
            <w:r>
              <w:rPr>
                <w:sz w:val="19"/>
              </w:rPr>
              <w:t>a</w:t>
            </w:r>
            <w:r>
              <w:rPr>
                <w:spacing w:val="6"/>
                <w:sz w:val="19"/>
              </w:rPr>
              <w:t xml:space="preserve"> </w:t>
            </w:r>
            <w:r>
              <w:rPr>
                <w:sz w:val="19"/>
              </w:rPr>
              <w:t>point</w:t>
            </w:r>
            <w:r>
              <w:rPr>
                <w:spacing w:val="7"/>
                <w:sz w:val="19"/>
              </w:rPr>
              <w:t xml:space="preserve"> </w:t>
            </w:r>
            <w:r>
              <w:rPr>
                <w:sz w:val="19"/>
              </w:rPr>
              <w:t>of</w:t>
            </w:r>
            <w:r>
              <w:rPr>
                <w:spacing w:val="11"/>
                <w:sz w:val="19"/>
              </w:rPr>
              <w:t xml:space="preserve"> </w:t>
            </w:r>
            <w:r>
              <w:rPr>
                <w:sz w:val="19"/>
              </w:rPr>
              <w:t>escalation</w:t>
            </w:r>
            <w:r>
              <w:rPr>
                <w:spacing w:val="9"/>
                <w:sz w:val="19"/>
              </w:rPr>
              <w:t xml:space="preserve"> </w:t>
            </w:r>
            <w:r>
              <w:rPr>
                <w:sz w:val="19"/>
              </w:rPr>
              <w:t>to</w:t>
            </w:r>
            <w:r>
              <w:rPr>
                <w:spacing w:val="7"/>
                <w:sz w:val="19"/>
              </w:rPr>
              <w:t xml:space="preserve"> </w:t>
            </w:r>
            <w:r>
              <w:rPr>
                <w:sz w:val="19"/>
              </w:rPr>
              <w:t>support</w:t>
            </w:r>
            <w:r>
              <w:rPr>
                <w:spacing w:val="8"/>
                <w:sz w:val="19"/>
              </w:rPr>
              <w:t xml:space="preserve"> </w:t>
            </w:r>
            <w:r>
              <w:rPr>
                <w:sz w:val="19"/>
              </w:rPr>
              <w:t>clearing</w:t>
            </w:r>
            <w:r>
              <w:rPr>
                <w:spacing w:val="7"/>
                <w:sz w:val="19"/>
              </w:rPr>
              <w:t xml:space="preserve"> </w:t>
            </w:r>
            <w:r>
              <w:rPr>
                <w:sz w:val="19"/>
              </w:rPr>
              <w:t>project</w:t>
            </w:r>
            <w:r>
              <w:rPr>
                <w:spacing w:val="7"/>
                <w:sz w:val="19"/>
              </w:rPr>
              <w:t xml:space="preserve"> </w:t>
            </w:r>
            <w:r>
              <w:rPr>
                <w:sz w:val="19"/>
              </w:rPr>
              <w:t>roadblocks.</w:t>
            </w:r>
          </w:p>
        </w:tc>
      </w:tr>
      <w:tr w:rsidR="001B1D9B" w14:paraId="01D06F1E" w14:textId="77777777">
        <w:trPr>
          <w:trHeight w:val="2044"/>
        </w:trPr>
        <w:tc>
          <w:tcPr>
            <w:tcW w:w="2100" w:type="dxa"/>
          </w:tcPr>
          <w:p w14:paraId="01D06F17" w14:textId="77777777" w:rsidR="001B1D9B" w:rsidRDefault="0070636F">
            <w:pPr>
              <w:pStyle w:val="TableParagraph"/>
              <w:rPr>
                <w:sz w:val="19"/>
              </w:rPr>
            </w:pPr>
            <w:r>
              <w:rPr>
                <w:sz w:val="19"/>
              </w:rPr>
              <w:t>Project manager</w:t>
            </w:r>
          </w:p>
        </w:tc>
        <w:tc>
          <w:tcPr>
            <w:tcW w:w="7008" w:type="dxa"/>
          </w:tcPr>
          <w:p w14:paraId="01D06F18" w14:textId="77777777" w:rsidR="001B1D9B" w:rsidRDefault="0070636F">
            <w:pPr>
              <w:pStyle w:val="TableParagraph"/>
              <w:numPr>
                <w:ilvl w:val="0"/>
                <w:numId w:val="5"/>
              </w:numPr>
              <w:tabs>
                <w:tab w:val="left" w:pos="806"/>
                <w:tab w:val="left" w:pos="807"/>
              </w:tabs>
              <w:ind w:hanging="352"/>
              <w:rPr>
                <w:sz w:val="19"/>
              </w:rPr>
            </w:pPr>
            <w:r>
              <w:rPr>
                <w:sz w:val="19"/>
              </w:rPr>
              <w:t>Provide the estimated project commitment: full</w:t>
            </w:r>
            <w:r>
              <w:rPr>
                <w:spacing w:val="16"/>
                <w:sz w:val="19"/>
              </w:rPr>
              <w:t xml:space="preserve"> </w:t>
            </w:r>
            <w:r>
              <w:rPr>
                <w:sz w:val="19"/>
              </w:rPr>
              <w:t>time</w:t>
            </w:r>
          </w:p>
          <w:p w14:paraId="01D06F19" w14:textId="77777777" w:rsidR="001B1D9B" w:rsidRDefault="0070636F">
            <w:pPr>
              <w:pStyle w:val="TableParagraph"/>
              <w:numPr>
                <w:ilvl w:val="0"/>
                <w:numId w:val="5"/>
              </w:numPr>
              <w:tabs>
                <w:tab w:val="left" w:pos="806"/>
                <w:tab w:val="left" w:pos="807"/>
              </w:tabs>
              <w:spacing w:before="6"/>
              <w:ind w:hanging="352"/>
              <w:rPr>
                <w:sz w:val="19"/>
              </w:rPr>
            </w:pPr>
            <w:r>
              <w:rPr>
                <w:sz w:val="19"/>
              </w:rPr>
              <w:t>Serve as primary point of contact for the Microsoft</w:t>
            </w:r>
            <w:r>
              <w:rPr>
                <w:spacing w:val="32"/>
                <w:sz w:val="19"/>
              </w:rPr>
              <w:t xml:space="preserve"> </w:t>
            </w:r>
            <w:r>
              <w:rPr>
                <w:sz w:val="19"/>
              </w:rPr>
              <w:t>team</w:t>
            </w:r>
          </w:p>
          <w:p w14:paraId="01D06F1A" w14:textId="77777777" w:rsidR="001B1D9B" w:rsidRDefault="0070636F">
            <w:pPr>
              <w:pStyle w:val="TableParagraph"/>
              <w:numPr>
                <w:ilvl w:val="0"/>
                <w:numId w:val="5"/>
              </w:numPr>
              <w:tabs>
                <w:tab w:val="left" w:pos="806"/>
                <w:tab w:val="left" w:pos="807"/>
              </w:tabs>
              <w:spacing w:before="7"/>
              <w:ind w:hanging="352"/>
              <w:rPr>
                <w:sz w:val="19"/>
              </w:rPr>
            </w:pPr>
            <w:r>
              <w:rPr>
                <w:sz w:val="19"/>
              </w:rPr>
              <w:t>Manage the overall</w:t>
            </w:r>
            <w:r>
              <w:rPr>
                <w:spacing w:val="4"/>
                <w:sz w:val="19"/>
              </w:rPr>
              <w:t xml:space="preserve"> </w:t>
            </w:r>
            <w:r>
              <w:rPr>
                <w:sz w:val="19"/>
              </w:rPr>
              <w:t>project.</w:t>
            </w:r>
          </w:p>
          <w:p w14:paraId="01D06F1B" w14:textId="77777777" w:rsidR="001B1D9B" w:rsidRDefault="0070636F">
            <w:pPr>
              <w:pStyle w:val="TableParagraph"/>
              <w:numPr>
                <w:ilvl w:val="0"/>
                <w:numId w:val="5"/>
              </w:numPr>
              <w:tabs>
                <w:tab w:val="left" w:pos="806"/>
                <w:tab w:val="left" w:pos="807"/>
              </w:tabs>
              <w:spacing w:before="4"/>
              <w:ind w:hanging="352"/>
              <w:rPr>
                <w:sz w:val="19"/>
              </w:rPr>
            </w:pPr>
            <w:r>
              <w:rPr>
                <w:sz w:val="19"/>
              </w:rPr>
              <w:t>Cooperate the project on</w:t>
            </w:r>
            <w:r>
              <w:rPr>
                <w:spacing w:val="4"/>
                <w:sz w:val="19"/>
              </w:rPr>
              <w:t xml:space="preserve"> </w:t>
            </w:r>
            <w:r>
              <w:rPr>
                <w:sz w:val="19"/>
              </w:rPr>
              <w:t>schedule.</w:t>
            </w:r>
          </w:p>
          <w:p w14:paraId="01D06F1C" w14:textId="77777777" w:rsidR="001B1D9B" w:rsidRDefault="0070636F">
            <w:pPr>
              <w:pStyle w:val="TableParagraph"/>
              <w:numPr>
                <w:ilvl w:val="0"/>
                <w:numId w:val="5"/>
              </w:numPr>
              <w:tabs>
                <w:tab w:val="left" w:pos="806"/>
                <w:tab w:val="left" w:pos="807"/>
              </w:tabs>
              <w:spacing w:before="7" w:line="247" w:lineRule="auto"/>
              <w:ind w:right="159"/>
              <w:rPr>
                <w:sz w:val="19"/>
              </w:rPr>
            </w:pPr>
            <w:r>
              <w:rPr>
                <w:sz w:val="19"/>
              </w:rPr>
              <w:t>Take responsibility for customer resource allocation, risk management, and project</w:t>
            </w:r>
            <w:r>
              <w:rPr>
                <w:spacing w:val="3"/>
                <w:sz w:val="19"/>
              </w:rPr>
              <w:t xml:space="preserve"> </w:t>
            </w:r>
            <w:r>
              <w:rPr>
                <w:sz w:val="19"/>
              </w:rPr>
              <w:t>priorities.</w:t>
            </w:r>
          </w:p>
          <w:p w14:paraId="01D06F1D" w14:textId="77777777" w:rsidR="001B1D9B" w:rsidRDefault="0070636F">
            <w:pPr>
              <w:pStyle w:val="TableParagraph"/>
              <w:numPr>
                <w:ilvl w:val="0"/>
                <w:numId w:val="5"/>
              </w:numPr>
              <w:tabs>
                <w:tab w:val="left" w:pos="806"/>
                <w:tab w:val="left" w:pos="807"/>
              </w:tabs>
              <w:spacing w:before="0" w:line="251" w:lineRule="exact"/>
              <w:ind w:hanging="352"/>
              <w:rPr>
                <w:sz w:val="19"/>
              </w:rPr>
            </w:pPr>
            <w:r>
              <w:rPr>
                <w:sz w:val="19"/>
              </w:rPr>
              <w:t>Communicate with executive</w:t>
            </w:r>
            <w:r>
              <w:rPr>
                <w:spacing w:val="6"/>
                <w:sz w:val="19"/>
              </w:rPr>
              <w:t xml:space="preserve"> </w:t>
            </w:r>
            <w:r>
              <w:rPr>
                <w:sz w:val="19"/>
              </w:rPr>
              <w:t>stakeholders.</w:t>
            </w:r>
          </w:p>
        </w:tc>
      </w:tr>
      <w:tr w:rsidR="001B1D9B" w14:paraId="01D06F23" w14:textId="77777777">
        <w:trPr>
          <w:trHeight w:val="1012"/>
        </w:trPr>
        <w:tc>
          <w:tcPr>
            <w:tcW w:w="2100" w:type="dxa"/>
          </w:tcPr>
          <w:p w14:paraId="01D06F1F" w14:textId="77777777" w:rsidR="001B1D9B" w:rsidRDefault="0070636F">
            <w:pPr>
              <w:pStyle w:val="TableParagraph"/>
              <w:rPr>
                <w:sz w:val="19"/>
              </w:rPr>
            </w:pPr>
            <w:r>
              <w:rPr>
                <w:sz w:val="19"/>
              </w:rPr>
              <w:t>Technical team lead</w:t>
            </w:r>
          </w:p>
        </w:tc>
        <w:tc>
          <w:tcPr>
            <w:tcW w:w="7008" w:type="dxa"/>
          </w:tcPr>
          <w:p w14:paraId="01D06F20" w14:textId="77777777" w:rsidR="001B1D9B" w:rsidRDefault="0070636F">
            <w:pPr>
              <w:pStyle w:val="TableParagraph"/>
              <w:numPr>
                <w:ilvl w:val="0"/>
                <w:numId w:val="4"/>
              </w:numPr>
              <w:tabs>
                <w:tab w:val="left" w:pos="806"/>
                <w:tab w:val="left" w:pos="807"/>
              </w:tabs>
              <w:ind w:hanging="352"/>
              <w:rPr>
                <w:sz w:val="19"/>
              </w:rPr>
            </w:pPr>
            <w:r>
              <w:rPr>
                <w:sz w:val="19"/>
              </w:rPr>
              <w:t>Provide the estimated project commitment: full</w:t>
            </w:r>
            <w:r>
              <w:rPr>
                <w:spacing w:val="16"/>
                <w:sz w:val="19"/>
              </w:rPr>
              <w:t xml:space="preserve"> </w:t>
            </w:r>
            <w:r>
              <w:rPr>
                <w:sz w:val="19"/>
              </w:rPr>
              <w:t>time</w:t>
            </w:r>
          </w:p>
          <w:p w14:paraId="01D06F21" w14:textId="77777777" w:rsidR="001B1D9B" w:rsidRDefault="0070636F">
            <w:pPr>
              <w:pStyle w:val="TableParagraph"/>
              <w:numPr>
                <w:ilvl w:val="0"/>
                <w:numId w:val="4"/>
              </w:numPr>
              <w:tabs>
                <w:tab w:val="left" w:pos="806"/>
                <w:tab w:val="left" w:pos="807"/>
              </w:tabs>
              <w:spacing w:before="6"/>
              <w:ind w:hanging="352"/>
              <w:rPr>
                <w:sz w:val="19"/>
              </w:rPr>
            </w:pPr>
            <w:r>
              <w:rPr>
                <w:sz w:val="19"/>
              </w:rPr>
              <w:t>Serve as primary technical point of</w:t>
            </w:r>
            <w:r>
              <w:rPr>
                <w:spacing w:val="13"/>
                <w:sz w:val="19"/>
              </w:rPr>
              <w:t xml:space="preserve"> </w:t>
            </w:r>
            <w:r>
              <w:rPr>
                <w:sz w:val="19"/>
              </w:rPr>
              <w:t>contact.</w:t>
            </w:r>
          </w:p>
          <w:p w14:paraId="01D06F22" w14:textId="77777777" w:rsidR="001B1D9B" w:rsidRDefault="0070636F">
            <w:pPr>
              <w:pStyle w:val="TableParagraph"/>
              <w:numPr>
                <w:ilvl w:val="0"/>
                <w:numId w:val="4"/>
              </w:numPr>
              <w:tabs>
                <w:tab w:val="left" w:pos="806"/>
                <w:tab w:val="left" w:pos="807"/>
              </w:tabs>
              <w:spacing w:before="9"/>
              <w:ind w:hanging="352"/>
              <w:rPr>
                <w:sz w:val="19"/>
              </w:rPr>
            </w:pPr>
            <w:r>
              <w:rPr>
                <w:sz w:val="19"/>
              </w:rPr>
              <w:t>Take ownership of technical architecture and code</w:t>
            </w:r>
            <w:r>
              <w:rPr>
                <w:spacing w:val="33"/>
                <w:sz w:val="19"/>
              </w:rPr>
              <w:t xml:space="preserve"> </w:t>
            </w:r>
            <w:r>
              <w:rPr>
                <w:sz w:val="19"/>
              </w:rPr>
              <w:t>outcome.</w:t>
            </w:r>
          </w:p>
        </w:tc>
      </w:tr>
      <w:tr w:rsidR="001B1D9B" w14:paraId="01D06F27" w14:textId="77777777">
        <w:trPr>
          <w:trHeight w:val="1007"/>
        </w:trPr>
        <w:tc>
          <w:tcPr>
            <w:tcW w:w="2100" w:type="dxa"/>
          </w:tcPr>
          <w:p w14:paraId="01D06F24" w14:textId="77777777" w:rsidR="001B1D9B" w:rsidRDefault="0070636F">
            <w:pPr>
              <w:pStyle w:val="TableParagraph"/>
              <w:rPr>
                <w:sz w:val="19"/>
              </w:rPr>
            </w:pPr>
            <w:r>
              <w:rPr>
                <w:sz w:val="19"/>
              </w:rPr>
              <w:t>Lead business analyst</w:t>
            </w:r>
          </w:p>
        </w:tc>
        <w:tc>
          <w:tcPr>
            <w:tcW w:w="7008" w:type="dxa"/>
          </w:tcPr>
          <w:p w14:paraId="01D06F25" w14:textId="77777777" w:rsidR="001B1D9B" w:rsidRDefault="0070636F">
            <w:pPr>
              <w:pStyle w:val="TableParagraph"/>
              <w:numPr>
                <w:ilvl w:val="0"/>
                <w:numId w:val="3"/>
              </w:numPr>
              <w:tabs>
                <w:tab w:val="left" w:pos="806"/>
                <w:tab w:val="left" w:pos="807"/>
              </w:tabs>
              <w:ind w:hanging="352"/>
              <w:rPr>
                <w:sz w:val="19"/>
              </w:rPr>
            </w:pPr>
            <w:r>
              <w:rPr>
                <w:sz w:val="19"/>
              </w:rPr>
              <w:t>Provide the estimated project commitment: half</w:t>
            </w:r>
            <w:r>
              <w:rPr>
                <w:spacing w:val="17"/>
                <w:sz w:val="19"/>
              </w:rPr>
              <w:t xml:space="preserve"> </w:t>
            </w:r>
            <w:r>
              <w:rPr>
                <w:sz w:val="19"/>
              </w:rPr>
              <w:t>time</w:t>
            </w:r>
          </w:p>
          <w:p w14:paraId="01D06F26" w14:textId="77777777" w:rsidR="001B1D9B" w:rsidRDefault="0070636F">
            <w:pPr>
              <w:pStyle w:val="TableParagraph"/>
              <w:numPr>
                <w:ilvl w:val="0"/>
                <w:numId w:val="3"/>
              </w:numPr>
              <w:tabs>
                <w:tab w:val="left" w:pos="806"/>
                <w:tab w:val="left" w:pos="807"/>
              </w:tabs>
              <w:spacing w:before="4" w:line="247" w:lineRule="auto"/>
              <w:ind w:right="760"/>
              <w:rPr>
                <w:sz w:val="19"/>
              </w:rPr>
            </w:pPr>
            <w:r>
              <w:rPr>
                <w:sz w:val="19"/>
              </w:rPr>
              <w:t>Serve as primary functional point of contact for the team that is responsible for functional business</w:t>
            </w:r>
            <w:r>
              <w:rPr>
                <w:spacing w:val="10"/>
                <w:sz w:val="19"/>
              </w:rPr>
              <w:t xml:space="preserve"> </w:t>
            </w:r>
            <w:r>
              <w:rPr>
                <w:sz w:val="19"/>
              </w:rPr>
              <w:t>analysis.</w:t>
            </w:r>
          </w:p>
        </w:tc>
      </w:tr>
    </w:tbl>
    <w:p w14:paraId="01D06F28" w14:textId="77777777" w:rsidR="001B1D9B" w:rsidRDefault="0070636F">
      <w:pPr>
        <w:spacing w:before="44" w:after="24"/>
        <w:ind w:left="224"/>
        <w:rPr>
          <w:b/>
          <w:sz w:val="23"/>
        </w:rPr>
      </w:pPr>
      <w:r>
        <w:rPr>
          <w:b/>
          <w:sz w:val="23"/>
        </w:rPr>
        <w:t>Microsoft</w:t>
      </w: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17"/>
        <w:gridCol w:w="6972"/>
      </w:tblGrid>
      <w:tr w:rsidR="001B1D9B" w14:paraId="01D06F2B" w14:textId="77777777">
        <w:trPr>
          <w:trHeight w:val="491"/>
        </w:trPr>
        <w:tc>
          <w:tcPr>
            <w:tcW w:w="2117" w:type="dxa"/>
            <w:shd w:val="clear" w:color="auto" w:fill="008271"/>
          </w:tcPr>
          <w:p w14:paraId="01D06F29" w14:textId="77777777" w:rsidR="001B1D9B" w:rsidRDefault="0070636F">
            <w:pPr>
              <w:pStyle w:val="TableParagraph"/>
              <w:spacing w:before="123"/>
              <w:rPr>
                <w:b/>
                <w:sz w:val="19"/>
              </w:rPr>
            </w:pPr>
            <w:r>
              <w:rPr>
                <w:b/>
                <w:color w:val="FFFFFF"/>
                <w:sz w:val="19"/>
              </w:rPr>
              <w:t>Role</w:t>
            </w:r>
          </w:p>
        </w:tc>
        <w:tc>
          <w:tcPr>
            <w:tcW w:w="6972" w:type="dxa"/>
            <w:shd w:val="clear" w:color="auto" w:fill="008271"/>
          </w:tcPr>
          <w:p w14:paraId="01D06F2A" w14:textId="77777777" w:rsidR="001B1D9B" w:rsidRDefault="0070636F">
            <w:pPr>
              <w:pStyle w:val="TableParagraph"/>
              <w:spacing w:before="123"/>
              <w:rPr>
                <w:b/>
                <w:sz w:val="19"/>
              </w:rPr>
            </w:pPr>
            <w:r>
              <w:rPr>
                <w:b/>
                <w:color w:val="FFFFFF"/>
                <w:sz w:val="19"/>
              </w:rPr>
              <w:t>Responsibilities</w:t>
            </w:r>
          </w:p>
        </w:tc>
      </w:tr>
      <w:tr w:rsidR="001B1D9B" w14:paraId="01D06F31" w14:textId="77777777">
        <w:trPr>
          <w:trHeight w:val="1011"/>
        </w:trPr>
        <w:tc>
          <w:tcPr>
            <w:tcW w:w="2117" w:type="dxa"/>
          </w:tcPr>
          <w:p w14:paraId="01D06F2C" w14:textId="77777777" w:rsidR="001B1D9B" w:rsidRDefault="001B1D9B">
            <w:pPr>
              <w:pStyle w:val="TableParagraph"/>
              <w:spacing w:before="8"/>
              <w:ind w:left="0"/>
              <w:rPr>
                <w:b/>
                <w:sz w:val="28"/>
              </w:rPr>
            </w:pPr>
          </w:p>
          <w:p w14:paraId="01D06F2D" w14:textId="77777777" w:rsidR="001B1D9B" w:rsidRDefault="0070636F">
            <w:pPr>
              <w:pStyle w:val="TableParagraph"/>
              <w:spacing w:before="0"/>
              <w:rPr>
                <w:sz w:val="19"/>
              </w:rPr>
            </w:pPr>
            <w:r>
              <w:rPr>
                <w:sz w:val="19"/>
              </w:rPr>
              <w:t>Microsoft architect</w:t>
            </w:r>
          </w:p>
        </w:tc>
        <w:tc>
          <w:tcPr>
            <w:tcW w:w="6972" w:type="dxa"/>
          </w:tcPr>
          <w:p w14:paraId="01D06F2E" w14:textId="77777777" w:rsidR="001B1D9B" w:rsidRDefault="0070636F">
            <w:pPr>
              <w:pStyle w:val="TableParagraph"/>
              <w:numPr>
                <w:ilvl w:val="0"/>
                <w:numId w:val="2"/>
              </w:numPr>
              <w:tabs>
                <w:tab w:val="left" w:pos="806"/>
                <w:tab w:val="left" w:pos="807"/>
              </w:tabs>
              <w:ind w:hanging="352"/>
              <w:rPr>
                <w:sz w:val="19"/>
              </w:rPr>
            </w:pPr>
            <w:r>
              <w:rPr>
                <w:sz w:val="19"/>
              </w:rPr>
              <w:t>Provide guidance based on Microsoft-recommended</w:t>
            </w:r>
            <w:r>
              <w:rPr>
                <w:spacing w:val="35"/>
                <w:sz w:val="19"/>
              </w:rPr>
              <w:t xml:space="preserve"> </w:t>
            </w:r>
            <w:r>
              <w:rPr>
                <w:sz w:val="19"/>
              </w:rPr>
              <w:t>practices.</w:t>
            </w:r>
          </w:p>
          <w:p w14:paraId="01D06F2F" w14:textId="77777777" w:rsidR="001B1D9B" w:rsidRDefault="0070636F">
            <w:pPr>
              <w:pStyle w:val="TableParagraph"/>
              <w:numPr>
                <w:ilvl w:val="0"/>
                <w:numId w:val="2"/>
              </w:numPr>
              <w:tabs>
                <w:tab w:val="left" w:pos="806"/>
                <w:tab w:val="left" w:pos="807"/>
              </w:tabs>
              <w:spacing w:before="6"/>
              <w:ind w:hanging="352"/>
              <w:rPr>
                <w:sz w:val="19"/>
              </w:rPr>
            </w:pPr>
            <w:r>
              <w:rPr>
                <w:sz w:val="19"/>
              </w:rPr>
              <w:t>Identify and manage technical</w:t>
            </w:r>
            <w:r>
              <w:rPr>
                <w:spacing w:val="8"/>
                <w:sz w:val="19"/>
              </w:rPr>
              <w:t xml:space="preserve"> </w:t>
            </w:r>
            <w:r>
              <w:rPr>
                <w:sz w:val="19"/>
              </w:rPr>
              <w:t>risks.</w:t>
            </w:r>
          </w:p>
          <w:p w14:paraId="01D06F30" w14:textId="77777777" w:rsidR="001B1D9B" w:rsidRDefault="0070636F">
            <w:pPr>
              <w:pStyle w:val="TableParagraph"/>
              <w:numPr>
                <w:ilvl w:val="0"/>
                <w:numId w:val="2"/>
              </w:numPr>
              <w:tabs>
                <w:tab w:val="left" w:pos="806"/>
                <w:tab w:val="left" w:pos="807"/>
              </w:tabs>
              <w:spacing w:before="7"/>
              <w:ind w:hanging="352"/>
              <w:rPr>
                <w:sz w:val="19"/>
              </w:rPr>
            </w:pPr>
            <w:r>
              <w:rPr>
                <w:sz w:val="19"/>
              </w:rPr>
              <w:t>Quality review of</w:t>
            </w:r>
            <w:r>
              <w:rPr>
                <w:spacing w:val="5"/>
                <w:sz w:val="19"/>
              </w:rPr>
              <w:t xml:space="preserve"> </w:t>
            </w:r>
            <w:r>
              <w:rPr>
                <w:sz w:val="19"/>
              </w:rPr>
              <w:t>outcome.</w:t>
            </w:r>
          </w:p>
        </w:tc>
      </w:tr>
      <w:tr w:rsidR="001B1D9B" w14:paraId="01D06F37" w14:textId="77777777">
        <w:trPr>
          <w:trHeight w:val="1011"/>
        </w:trPr>
        <w:tc>
          <w:tcPr>
            <w:tcW w:w="2117" w:type="dxa"/>
          </w:tcPr>
          <w:p w14:paraId="01D06F32" w14:textId="77777777" w:rsidR="001B1D9B" w:rsidRDefault="001B1D9B">
            <w:pPr>
              <w:pStyle w:val="TableParagraph"/>
              <w:spacing w:before="9"/>
              <w:ind w:left="0"/>
              <w:rPr>
                <w:b/>
                <w:sz w:val="28"/>
              </w:rPr>
            </w:pPr>
          </w:p>
          <w:p w14:paraId="01D06F33" w14:textId="77777777" w:rsidR="001B1D9B" w:rsidRDefault="0070636F">
            <w:pPr>
              <w:pStyle w:val="TableParagraph"/>
              <w:spacing w:before="0"/>
              <w:rPr>
                <w:sz w:val="19"/>
              </w:rPr>
            </w:pPr>
            <w:r>
              <w:rPr>
                <w:sz w:val="19"/>
              </w:rPr>
              <w:t>Microsoft consultant</w:t>
            </w:r>
          </w:p>
        </w:tc>
        <w:tc>
          <w:tcPr>
            <w:tcW w:w="6972" w:type="dxa"/>
          </w:tcPr>
          <w:p w14:paraId="01D06F34" w14:textId="77777777" w:rsidR="001B1D9B" w:rsidRDefault="0070636F">
            <w:pPr>
              <w:pStyle w:val="TableParagraph"/>
              <w:numPr>
                <w:ilvl w:val="0"/>
                <w:numId w:val="1"/>
              </w:numPr>
              <w:tabs>
                <w:tab w:val="left" w:pos="806"/>
                <w:tab w:val="left" w:pos="807"/>
              </w:tabs>
              <w:spacing w:before="122"/>
              <w:ind w:hanging="352"/>
              <w:rPr>
                <w:sz w:val="19"/>
              </w:rPr>
            </w:pPr>
            <w:r>
              <w:rPr>
                <w:sz w:val="19"/>
              </w:rPr>
              <w:t>Provide  technical design</w:t>
            </w:r>
            <w:r>
              <w:rPr>
                <w:spacing w:val="4"/>
                <w:sz w:val="19"/>
              </w:rPr>
              <w:t xml:space="preserve"> </w:t>
            </w:r>
            <w:r>
              <w:rPr>
                <w:sz w:val="19"/>
              </w:rPr>
              <w:t>leadership.</w:t>
            </w:r>
          </w:p>
          <w:p w14:paraId="01D06F35" w14:textId="77777777" w:rsidR="001B1D9B" w:rsidRDefault="0070636F">
            <w:pPr>
              <w:pStyle w:val="TableParagraph"/>
              <w:numPr>
                <w:ilvl w:val="0"/>
                <w:numId w:val="1"/>
              </w:numPr>
              <w:tabs>
                <w:tab w:val="left" w:pos="806"/>
                <w:tab w:val="left" w:pos="807"/>
              </w:tabs>
              <w:spacing w:before="7"/>
              <w:ind w:hanging="352"/>
              <w:rPr>
                <w:sz w:val="19"/>
              </w:rPr>
            </w:pPr>
            <w:r>
              <w:rPr>
                <w:sz w:val="19"/>
              </w:rPr>
              <w:t xml:space="preserve">Cooperate workshops and </w:t>
            </w:r>
            <w:r>
              <w:rPr>
                <w:spacing w:val="6"/>
                <w:sz w:val="19"/>
              </w:rPr>
              <w:t xml:space="preserve"> </w:t>
            </w:r>
            <w:r>
              <w:rPr>
                <w:sz w:val="19"/>
              </w:rPr>
              <w:t>sessions.</w:t>
            </w:r>
          </w:p>
          <w:p w14:paraId="01D06F36" w14:textId="77777777" w:rsidR="001B1D9B" w:rsidRDefault="0070636F">
            <w:pPr>
              <w:pStyle w:val="TableParagraph"/>
              <w:numPr>
                <w:ilvl w:val="0"/>
                <w:numId w:val="1"/>
              </w:numPr>
              <w:tabs>
                <w:tab w:val="left" w:pos="806"/>
                <w:tab w:val="left" w:pos="807"/>
              </w:tabs>
              <w:spacing w:before="6"/>
              <w:ind w:hanging="352"/>
              <w:rPr>
                <w:sz w:val="19"/>
              </w:rPr>
            </w:pPr>
            <w:r>
              <w:rPr>
                <w:sz w:val="19"/>
              </w:rPr>
              <w:t>Responsible for development and technical</w:t>
            </w:r>
            <w:r>
              <w:rPr>
                <w:spacing w:val="16"/>
                <w:sz w:val="19"/>
              </w:rPr>
              <w:t xml:space="preserve"> </w:t>
            </w:r>
            <w:r>
              <w:rPr>
                <w:sz w:val="19"/>
              </w:rPr>
              <w:t>outcome.</w:t>
            </w:r>
          </w:p>
        </w:tc>
      </w:tr>
    </w:tbl>
    <w:p w14:paraId="01D06F38" w14:textId="77777777" w:rsidR="00967251" w:rsidRDefault="00967251"/>
    <w:sectPr w:rsidR="00967251">
      <w:pgSz w:w="11900" w:h="16840"/>
      <w:pgMar w:top="1880" w:right="0" w:bottom="1680" w:left="1180" w:header="1529" w:footer="1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06F48" w14:textId="77777777" w:rsidR="00967251" w:rsidRDefault="0070636F">
      <w:r>
        <w:separator/>
      </w:r>
    </w:p>
  </w:endnote>
  <w:endnote w:type="continuationSeparator" w:id="0">
    <w:p w14:paraId="01D06F4A" w14:textId="77777777" w:rsidR="00967251" w:rsidRDefault="00706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06F41" w14:textId="7EAAE0BA" w:rsidR="001B1D9B" w:rsidRDefault="001B1D9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06F43" w14:textId="515E91E3" w:rsidR="001B1D9B" w:rsidRDefault="001B1D9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06F44" w14:textId="77777777" w:rsidR="00967251" w:rsidRDefault="0070636F">
      <w:r>
        <w:separator/>
      </w:r>
    </w:p>
  </w:footnote>
  <w:footnote w:type="continuationSeparator" w:id="0">
    <w:p w14:paraId="01D06F46" w14:textId="77777777" w:rsidR="00967251" w:rsidRDefault="00706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06F40" w14:textId="4B339607" w:rsidR="001B1D9B" w:rsidRDefault="001B1D9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06F42" w14:textId="41F83765" w:rsidR="001B1D9B" w:rsidRDefault="001B1D9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F7E"/>
    <w:multiLevelType w:val="hybridMultilevel"/>
    <w:tmpl w:val="B72C98D2"/>
    <w:lvl w:ilvl="0" w:tplc="49C47028">
      <w:numFmt w:val="bullet"/>
      <w:lvlText w:val=""/>
      <w:lvlJc w:val="left"/>
      <w:pPr>
        <w:ind w:left="806" w:hanging="351"/>
      </w:pPr>
      <w:rPr>
        <w:rFonts w:ascii="Symbol" w:eastAsia="Symbol" w:hAnsi="Symbol" w:cs="Symbol" w:hint="default"/>
        <w:w w:val="101"/>
        <w:sz w:val="19"/>
        <w:szCs w:val="19"/>
      </w:rPr>
    </w:lvl>
    <w:lvl w:ilvl="1" w:tplc="2960D2A8">
      <w:numFmt w:val="bullet"/>
      <w:lvlText w:val="•"/>
      <w:lvlJc w:val="left"/>
      <w:pPr>
        <w:ind w:left="1420" w:hanging="351"/>
      </w:pPr>
      <w:rPr>
        <w:rFonts w:hint="default"/>
      </w:rPr>
    </w:lvl>
    <w:lvl w:ilvl="2" w:tplc="10DE9BC2">
      <w:numFmt w:val="bullet"/>
      <w:lvlText w:val="•"/>
      <w:lvlJc w:val="left"/>
      <w:pPr>
        <w:ind w:left="2040" w:hanging="351"/>
      </w:pPr>
      <w:rPr>
        <w:rFonts w:hint="default"/>
      </w:rPr>
    </w:lvl>
    <w:lvl w:ilvl="3" w:tplc="ECAC2064">
      <w:numFmt w:val="bullet"/>
      <w:lvlText w:val="•"/>
      <w:lvlJc w:val="left"/>
      <w:pPr>
        <w:ind w:left="2660" w:hanging="351"/>
      </w:pPr>
      <w:rPr>
        <w:rFonts w:hint="default"/>
      </w:rPr>
    </w:lvl>
    <w:lvl w:ilvl="4" w:tplc="14882E14">
      <w:numFmt w:val="bullet"/>
      <w:lvlText w:val="•"/>
      <w:lvlJc w:val="left"/>
      <w:pPr>
        <w:ind w:left="3281" w:hanging="351"/>
      </w:pPr>
      <w:rPr>
        <w:rFonts w:hint="default"/>
      </w:rPr>
    </w:lvl>
    <w:lvl w:ilvl="5" w:tplc="2D44E328">
      <w:numFmt w:val="bullet"/>
      <w:lvlText w:val="•"/>
      <w:lvlJc w:val="left"/>
      <w:pPr>
        <w:ind w:left="3901" w:hanging="351"/>
      </w:pPr>
      <w:rPr>
        <w:rFonts w:hint="default"/>
      </w:rPr>
    </w:lvl>
    <w:lvl w:ilvl="6" w:tplc="2250D536">
      <w:numFmt w:val="bullet"/>
      <w:lvlText w:val="•"/>
      <w:lvlJc w:val="left"/>
      <w:pPr>
        <w:ind w:left="4521" w:hanging="351"/>
      </w:pPr>
      <w:rPr>
        <w:rFonts w:hint="default"/>
      </w:rPr>
    </w:lvl>
    <w:lvl w:ilvl="7" w:tplc="2D1CDF40">
      <w:numFmt w:val="bullet"/>
      <w:lvlText w:val="•"/>
      <w:lvlJc w:val="left"/>
      <w:pPr>
        <w:ind w:left="5142" w:hanging="351"/>
      </w:pPr>
      <w:rPr>
        <w:rFonts w:hint="default"/>
      </w:rPr>
    </w:lvl>
    <w:lvl w:ilvl="8" w:tplc="29700772">
      <w:numFmt w:val="bullet"/>
      <w:lvlText w:val="•"/>
      <w:lvlJc w:val="left"/>
      <w:pPr>
        <w:ind w:left="5762" w:hanging="351"/>
      </w:pPr>
      <w:rPr>
        <w:rFonts w:hint="default"/>
      </w:rPr>
    </w:lvl>
  </w:abstractNum>
  <w:abstractNum w:abstractNumId="1" w15:restartNumberingAfterBreak="0">
    <w:nsid w:val="05804036"/>
    <w:multiLevelType w:val="hybridMultilevel"/>
    <w:tmpl w:val="1B60BA8A"/>
    <w:lvl w:ilvl="0" w:tplc="F66ACFA8">
      <w:numFmt w:val="bullet"/>
      <w:lvlText w:val=""/>
      <w:lvlJc w:val="left"/>
      <w:pPr>
        <w:ind w:left="450" w:hanging="351"/>
      </w:pPr>
      <w:rPr>
        <w:rFonts w:ascii="Symbol" w:eastAsia="Symbol" w:hAnsi="Symbol" w:cs="Symbol" w:hint="default"/>
        <w:w w:val="101"/>
        <w:sz w:val="19"/>
        <w:szCs w:val="19"/>
      </w:rPr>
    </w:lvl>
    <w:lvl w:ilvl="1" w:tplc="0F4E7F3C">
      <w:numFmt w:val="bullet"/>
      <w:lvlText w:val="•"/>
      <w:lvlJc w:val="left"/>
      <w:pPr>
        <w:ind w:left="1091" w:hanging="351"/>
      </w:pPr>
      <w:rPr>
        <w:rFonts w:hint="default"/>
      </w:rPr>
    </w:lvl>
    <w:lvl w:ilvl="2" w:tplc="8306F6C6">
      <w:numFmt w:val="bullet"/>
      <w:lvlText w:val="•"/>
      <w:lvlJc w:val="left"/>
      <w:pPr>
        <w:ind w:left="1722" w:hanging="351"/>
      </w:pPr>
      <w:rPr>
        <w:rFonts w:hint="default"/>
      </w:rPr>
    </w:lvl>
    <w:lvl w:ilvl="3" w:tplc="AD30BFC8">
      <w:numFmt w:val="bullet"/>
      <w:lvlText w:val="•"/>
      <w:lvlJc w:val="left"/>
      <w:pPr>
        <w:ind w:left="2353" w:hanging="351"/>
      </w:pPr>
      <w:rPr>
        <w:rFonts w:hint="default"/>
      </w:rPr>
    </w:lvl>
    <w:lvl w:ilvl="4" w:tplc="0FE4F97E">
      <w:numFmt w:val="bullet"/>
      <w:lvlText w:val="•"/>
      <w:lvlJc w:val="left"/>
      <w:pPr>
        <w:ind w:left="2984" w:hanging="351"/>
      </w:pPr>
      <w:rPr>
        <w:rFonts w:hint="default"/>
      </w:rPr>
    </w:lvl>
    <w:lvl w:ilvl="5" w:tplc="E8CEE010">
      <w:numFmt w:val="bullet"/>
      <w:lvlText w:val="•"/>
      <w:lvlJc w:val="left"/>
      <w:pPr>
        <w:ind w:left="3615" w:hanging="351"/>
      </w:pPr>
      <w:rPr>
        <w:rFonts w:hint="default"/>
      </w:rPr>
    </w:lvl>
    <w:lvl w:ilvl="6" w:tplc="5BE6FDBE">
      <w:numFmt w:val="bullet"/>
      <w:lvlText w:val="•"/>
      <w:lvlJc w:val="left"/>
      <w:pPr>
        <w:ind w:left="4246" w:hanging="351"/>
      </w:pPr>
      <w:rPr>
        <w:rFonts w:hint="default"/>
      </w:rPr>
    </w:lvl>
    <w:lvl w:ilvl="7" w:tplc="109C712A">
      <w:numFmt w:val="bullet"/>
      <w:lvlText w:val="•"/>
      <w:lvlJc w:val="left"/>
      <w:pPr>
        <w:ind w:left="4877" w:hanging="351"/>
      </w:pPr>
      <w:rPr>
        <w:rFonts w:hint="default"/>
      </w:rPr>
    </w:lvl>
    <w:lvl w:ilvl="8" w:tplc="EACAC71C">
      <w:numFmt w:val="bullet"/>
      <w:lvlText w:val="•"/>
      <w:lvlJc w:val="left"/>
      <w:pPr>
        <w:ind w:left="5508" w:hanging="351"/>
      </w:pPr>
      <w:rPr>
        <w:rFonts w:hint="default"/>
      </w:rPr>
    </w:lvl>
  </w:abstractNum>
  <w:abstractNum w:abstractNumId="2" w15:restartNumberingAfterBreak="0">
    <w:nsid w:val="0CB10855"/>
    <w:multiLevelType w:val="hybridMultilevel"/>
    <w:tmpl w:val="AEA6CBEE"/>
    <w:lvl w:ilvl="0" w:tplc="267008CC">
      <w:numFmt w:val="bullet"/>
      <w:lvlText w:val=""/>
      <w:lvlJc w:val="left"/>
      <w:pPr>
        <w:ind w:left="450" w:hanging="351"/>
      </w:pPr>
      <w:rPr>
        <w:rFonts w:ascii="Symbol" w:eastAsia="Symbol" w:hAnsi="Symbol" w:cs="Symbol" w:hint="default"/>
        <w:w w:val="101"/>
        <w:sz w:val="19"/>
        <w:szCs w:val="19"/>
      </w:rPr>
    </w:lvl>
    <w:lvl w:ilvl="1" w:tplc="D12E4B06">
      <w:numFmt w:val="bullet"/>
      <w:lvlText w:val="•"/>
      <w:lvlJc w:val="left"/>
      <w:pPr>
        <w:ind w:left="1091" w:hanging="351"/>
      </w:pPr>
      <w:rPr>
        <w:rFonts w:hint="default"/>
      </w:rPr>
    </w:lvl>
    <w:lvl w:ilvl="2" w:tplc="A05EDB2C">
      <w:numFmt w:val="bullet"/>
      <w:lvlText w:val="•"/>
      <w:lvlJc w:val="left"/>
      <w:pPr>
        <w:ind w:left="1722" w:hanging="351"/>
      </w:pPr>
      <w:rPr>
        <w:rFonts w:hint="default"/>
      </w:rPr>
    </w:lvl>
    <w:lvl w:ilvl="3" w:tplc="C7CA3258">
      <w:numFmt w:val="bullet"/>
      <w:lvlText w:val="•"/>
      <w:lvlJc w:val="left"/>
      <w:pPr>
        <w:ind w:left="2353" w:hanging="351"/>
      </w:pPr>
      <w:rPr>
        <w:rFonts w:hint="default"/>
      </w:rPr>
    </w:lvl>
    <w:lvl w:ilvl="4" w:tplc="B9B4B7B8">
      <w:numFmt w:val="bullet"/>
      <w:lvlText w:val="•"/>
      <w:lvlJc w:val="left"/>
      <w:pPr>
        <w:ind w:left="2984" w:hanging="351"/>
      </w:pPr>
      <w:rPr>
        <w:rFonts w:hint="default"/>
      </w:rPr>
    </w:lvl>
    <w:lvl w:ilvl="5" w:tplc="93769C34">
      <w:numFmt w:val="bullet"/>
      <w:lvlText w:val="•"/>
      <w:lvlJc w:val="left"/>
      <w:pPr>
        <w:ind w:left="3615" w:hanging="351"/>
      </w:pPr>
      <w:rPr>
        <w:rFonts w:hint="default"/>
      </w:rPr>
    </w:lvl>
    <w:lvl w:ilvl="6" w:tplc="20420A7A">
      <w:numFmt w:val="bullet"/>
      <w:lvlText w:val="•"/>
      <w:lvlJc w:val="left"/>
      <w:pPr>
        <w:ind w:left="4246" w:hanging="351"/>
      </w:pPr>
      <w:rPr>
        <w:rFonts w:hint="default"/>
      </w:rPr>
    </w:lvl>
    <w:lvl w:ilvl="7" w:tplc="27A8D97C">
      <w:numFmt w:val="bullet"/>
      <w:lvlText w:val="•"/>
      <w:lvlJc w:val="left"/>
      <w:pPr>
        <w:ind w:left="4877" w:hanging="351"/>
      </w:pPr>
      <w:rPr>
        <w:rFonts w:hint="default"/>
      </w:rPr>
    </w:lvl>
    <w:lvl w:ilvl="8" w:tplc="EE7A4ACC">
      <w:numFmt w:val="bullet"/>
      <w:lvlText w:val="•"/>
      <w:lvlJc w:val="left"/>
      <w:pPr>
        <w:ind w:left="5508" w:hanging="351"/>
      </w:pPr>
      <w:rPr>
        <w:rFonts w:hint="default"/>
      </w:rPr>
    </w:lvl>
  </w:abstractNum>
  <w:abstractNum w:abstractNumId="3" w15:restartNumberingAfterBreak="0">
    <w:nsid w:val="10C16B00"/>
    <w:multiLevelType w:val="hybridMultilevel"/>
    <w:tmpl w:val="7F4E697E"/>
    <w:lvl w:ilvl="0" w:tplc="9674882E">
      <w:numFmt w:val="bullet"/>
      <w:lvlText w:val=""/>
      <w:lvlJc w:val="left"/>
      <w:pPr>
        <w:ind w:left="453" w:hanging="348"/>
      </w:pPr>
      <w:rPr>
        <w:rFonts w:ascii="Symbol" w:eastAsia="Symbol" w:hAnsi="Symbol" w:cs="Symbol" w:hint="default"/>
        <w:w w:val="101"/>
        <w:sz w:val="19"/>
        <w:szCs w:val="19"/>
      </w:rPr>
    </w:lvl>
    <w:lvl w:ilvl="1" w:tplc="EF2AA1D0">
      <w:numFmt w:val="bullet"/>
      <w:lvlText w:val="•"/>
      <w:lvlJc w:val="left"/>
      <w:pPr>
        <w:ind w:left="1099" w:hanging="348"/>
      </w:pPr>
      <w:rPr>
        <w:rFonts w:hint="default"/>
      </w:rPr>
    </w:lvl>
    <w:lvl w:ilvl="2" w:tplc="4B521736">
      <w:numFmt w:val="bullet"/>
      <w:lvlText w:val="•"/>
      <w:lvlJc w:val="left"/>
      <w:pPr>
        <w:ind w:left="1738" w:hanging="348"/>
      </w:pPr>
      <w:rPr>
        <w:rFonts w:hint="default"/>
      </w:rPr>
    </w:lvl>
    <w:lvl w:ilvl="3" w:tplc="CDC8F68A">
      <w:numFmt w:val="bullet"/>
      <w:lvlText w:val="•"/>
      <w:lvlJc w:val="left"/>
      <w:pPr>
        <w:ind w:left="2378" w:hanging="348"/>
      </w:pPr>
      <w:rPr>
        <w:rFonts w:hint="default"/>
      </w:rPr>
    </w:lvl>
    <w:lvl w:ilvl="4" w:tplc="B2E818B8">
      <w:numFmt w:val="bullet"/>
      <w:lvlText w:val="•"/>
      <w:lvlJc w:val="left"/>
      <w:pPr>
        <w:ind w:left="3017" w:hanging="348"/>
      </w:pPr>
      <w:rPr>
        <w:rFonts w:hint="default"/>
      </w:rPr>
    </w:lvl>
    <w:lvl w:ilvl="5" w:tplc="8FA42EAC">
      <w:numFmt w:val="bullet"/>
      <w:lvlText w:val="•"/>
      <w:lvlJc w:val="left"/>
      <w:pPr>
        <w:ind w:left="3657" w:hanging="348"/>
      </w:pPr>
      <w:rPr>
        <w:rFonts w:hint="default"/>
      </w:rPr>
    </w:lvl>
    <w:lvl w:ilvl="6" w:tplc="05282C94">
      <w:numFmt w:val="bullet"/>
      <w:lvlText w:val="•"/>
      <w:lvlJc w:val="left"/>
      <w:pPr>
        <w:ind w:left="4296" w:hanging="348"/>
      </w:pPr>
      <w:rPr>
        <w:rFonts w:hint="default"/>
      </w:rPr>
    </w:lvl>
    <w:lvl w:ilvl="7" w:tplc="B1BC0A46">
      <w:numFmt w:val="bullet"/>
      <w:lvlText w:val="•"/>
      <w:lvlJc w:val="left"/>
      <w:pPr>
        <w:ind w:left="4935" w:hanging="348"/>
      </w:pPr>
      <w:rPr>
        <w:rFonts w:hint="default"/>
      </w:rPr>
    </w:lvl>
    <w:lvl w:ilvl="8" w:tplc="5B8EB8C8">
      <w:numFmt w:val="bullet"/>
      <w:lvlText w:val="•"/>
      <w:lvlJc w:val="left"/>
      <w:pPr>
        <w:ind w:left="5575" w:hanging="348"/>
      </w:pPr>
      <w:rPr>
        <w:rFonts w:hint="default"/>
      </w:rPr>
    </w:lvl>
  </w:abstractNum>
  <w:abstractNum w:abstractNumId="4" w15:restartNumberingAfterBreak="0">
    <w:nsid w:val="10C57DFD"/>
    <w:multiLevelType w:val="hybridMultilevel"/>
    <w:tmpl w:val="47E20D68"/>
    <w:lvl w:ilvl="0" w:tplc="91E8E37C">
      <w:numFmt w:val="bullet"/>
      <w:lvlText w:val=""/>
      <w:lvlJc w:val="left"/>
      <w:pPr>
        <w:ind w:left="806" w:hanging="351"/>
      </w:pPr>
      <w:rPr>
        <w:rFonts w:ascii="Symbol" w:eastAsia="Symbol" w:hAnsi="Symbol" w:cs="Symbol" w:hint="default"/>
        <w:w w:val="101"/>
        <w:sz w:val="19"/>
        <w:szCs w:val="19"/>
      </w:rPr>
    </w:lvl>
    <w:lvl w:ilvl="1" w:tplc="C0D8C254">
      <w:numFmt w:val="bullet"/>
      <w:lvlText w:val="•"/>
      <w:lvlJc w:val="left"/>
      <w:pPr>
        <w:ind w:left="1416" w:hanging="351"/>
      </w:pPr>
      <w:rPr>
        <w:rFonts w:hint="default"/>
      </w:rPr>
    </w:lvl>
    <w:lvl w:ilvl="2" w:tplc="9760B06C">
      <w:numFmt w:val="bullet"/>
      <w:lvlText w:val="•"/>
      <w:lvlJc w:val="left"/>
      <w:pPr>
        <w:ind w:left="2033" w:hanging="351"/>
      </w:pPr>
      <w:rPr>
        <w:rFonts w:hint="default"/>
      </w:rPr>
    </w:lvl>
    <w:lvl w:ilvl="3" w:tplc="8FFA145E">
      <w:numFmt w:val="bullet"/>
      <w:lvlText w:val="•"/>
      <w:lvlJc w:val="left"/>
      <w:pPr>
        <w:ind w:left="2650" w:hanging="351"/>
      </w:pPr>
      <w:rPr>
        <w:rFonts w:hint="default"/>
      </w:rPr>
    </w:lvl>
    <w:lvl w:ilvl="4" w:tplc="BA3E95A6">
      <w:numFmt w:val="bullet"/>
      <w:lvlText w:val="•"/>
      <w:lvlJc w:val="left"/>
      <w:pPr>
        <w:ind w:left="3266" w:hanging="351"/>
      </w:pPr>
      <w:rPr>
        <w:rFonts w:hint="default"/>
      </w:rPr>
    </w:lvl>
    <w:lvl w:ilvl="5" w:tplc="8926EE9C">
      <w:numFmt w:val="bullet"/>
      <w:lvlText w:val="•"/>
      <w:lvlJc w:val="left"/>
      <w:pPr>
        <w:ind w:left="3883" w:hanging="351"/>
      </w:pPr>
      <w:rPr>
        <w:rFonts w:hint="default"/>
      </w:rPr>
    </w:lvl>
    <w:lvl w:ilvl="6" w:tplc="79C4DA1C">
      <w:numFmt w:val="bullet"/>
      <w:lvlText w:val="•"/>
      <w:lvlJc w:val="left"/>
      <w:pPr>
        <w:ind w:left="4500" w:hanging="351"/>
      </w:pPr>
      <w:rPr>
        <w:rFonts w:hint="default"/>
      </w:rPr>
    </w:lvl>
    <w:lvl w:ilvl="7" w:tplc="13AC2402">
      <w:numFmt w:val="bullet"/>
      <w:lvlText w:val="•"/>
      <w:lvlJc w:val="left"/>
      <w:pPr>
        <w:ind w:left="5116" w:hanging="351"/>
      </w:pPr>
      <w:rPr>
        <w:rFonts w:hint="default"/>
      </w:rPr>
    </w:lvl>
    <w:lvl w:ilvl="8" w:tplc="C0DC6986">
      <w:numFmt w:val="bullet"/>
      <w:lvlText w:val="•"/>
      <w:lvlJc w:val="left"/>
      <w:pPr>
        <w:ind w:left="5733" w:hanging="351"/>
      </w:pPr>
      <w:rPr>
        <w:rFonts w:hint="default"/>
      </w:rPr>
    </w:lvl>
  </w:abstractNum>
  <w:abstractNum w:abstractNumId="5" w15:restartNumberingAfterBreak="0">
    <w:nsid w:val="18E240DE"/>
    <w:multiLevelType w:val="hybridMultilevel"/>
    <w:tmpl w:val="7610B980"/>
    <w:lvl w:ilvl="0" w:tplc="17A8F9AE">
      <w:numFmt w:val="bullet"/>
      <w:lvlText w:val=""/>
      <w:lvlJc w:val="left"/>
      <w:pPr>
        <w:ind w:left="455" w:hanging="351"/>
      </w:pPr>
      <w:rPr>
        <w:rFonts w:ascii="Symbol" w:eastAsia="Symbol" w:hAnsi="Symbol" w:cs="Symbol" w:hint="default"/>
        <w:w w:val="101"/>
        <w:sz w:val="19"/>
        <w:szCs w:val="19"/>
      </w:rPr>
    </w:lvl>
    <w:lvl w:ilvl="1" w:tplc="2506AB46">
      <w:numFmt w:val="bullet"/>
      <w:lvlText w:val="•"/>
      <w:lvlJc w:val="left"/>
      <w:pPr>
        <w:ind w:left="763" w:hanging="351"/>
      </w:pPr>
      <w:rPr>
        <w:rFonts w:hint="default"/>
      </w:rPr>
    </w:lvl>
    <w:lvl w:ilvl="2" w:tplc="21647B98">
      <w:numFmt w:val="bullet"/>
      <w:lvlText w:val="•"/>
      <w:lvlJc w:val="left"/>
      <w:pPr>
        <w:ind w:left="1067" w:hanging="351"/>
      </w:pPr>
      <w:rPr>
        <w:rFonts w:hint="default"/>
      </w:rPr>
    </w:lvl>
    <w:lvl w:ilvl="3" w:tplc="D8A485C2">
      <w:numFmt w:val="bullet"/>
      <w:lvlText w:val="•"/>
      <w:lvlJc w:val="left"/>
      <w:pPr>
        <w:ind w:left="1371" w:hanging="351"/>
      </w:pPr>
      <w:rPr>
        <w:rFonts w:hint="default"/>
      </w:rPr>
    </w:lvl>
    <w:lvl w:ilvl="4" w:tplc="F0A44CA4">
      <w:numFmt w:val="bullet"/>
      <w:lvlText w:val="•"/>
      <w:lvlJc w:val="left"/>
      <w:pPr>
        <w:ind w:left="1674" w:hanging="351"/>
      </w:pPr>
      <w:rPr>
        <w:rFonts w:hint="default"/>
      </w:rPr>
    </w:lvl>
    <w:lvl w:ilvl="5" w:tplc="8C66BCC6">
      <w:numFmt w:val="bullet"/>
      <w:lvlText w:val="•"/>
      <w:lvlJc w:val="left"/>
      <w:pPr>
        <w:ind w:left="1978" w:hanging="351"/>
      </w:pPr>
      <w:rPr>
        <w:rFonts w:hint="default"/>
      </w:rPr>
    </w:lvl>
    <w:lvl w:ilvl="6" w:tplc="9834AEF8">
      <w:numFmt w:val="bullet"/>
      <w:lvlText w:val="•"/>
      <w:lvlJc w:val="left"/>
      <w:pPr>
        <w:ind w:left="2282" w:hanging="351"/>
      </w:pPr>
      <w:rPr>
        <w:rFonts w:hint="default"/>
      </w:rPr>
    </w:lvl>
    <w:lvl w:ilvl="7" w:tplc="041856CA">
      <w:numFmt w:val="bullet"/>
      <w:lvlText w:val="•"/>
      <w:lvlJc w:val="left"/>
      <w:pPr>
        <w:ind w:left="2585" w:hanging="351"/>
      </w:pPr>
      <w:rPr>
        <w:rFonts w:hint="default"/>
      </w:rPr>
    </w:lvl>
    <w:lvl w:ilvl="8" w:tplc="0CEAB3C0">
      <w:numFmt w:val="bullet"/>
      <w:lvlText w:val="•"/>
      <w:lvlJc w:val="left"/>
      <w:pPr>
        <w:ind w:left="2889" w:hanging="351"/>
      </w:pPr>
      <w:rPr>
        <w:rFonts w:hint="default"/>
      </w:rPr>
    </w:lvl>
  </w:abstractNum>
  <w:abstractNum w:abstractNumId="6" w15:restartNumberingAfterBreak="0">
    <w:nsid w:val="1A1A0E4C"/>
    <w:multiLevelType w:val="hybridMultilevel"/>
    <w:tmpl w:val="6D34C7CA"/>
    <w:lvl w:ilvl="0" w:tplc="2436A750">
      <w:numFmt w:val="bullet"/>
      <w:lvlText w:val=""/>
      <w:lvlJc w:val="left"/>
      <w:pPr>
        <w:ind w:left="806" w:hanging="351"/>
      </w:pPr>
      <w:rPr>
        <w:rFonts w:ascii="Symbol" w:eastAsia="Symbol" w:hAnsi="Symbol" w:cs="Symbol" w:hint="default"/>
        <w:w w:val="101"/>
        <w:sz w:val="19"/>
        <w:szCs w:val="19"/>
      </w:rPr>
    </w:lvl>
    <w:lvl w:ilvl="1" w:tplc="23B416FE">
      <w:numFmt w:val="bullet"/>
      <w:lvlText w:val="•"/>
      <w:lvlJc w:val="left"/>
      <w:pPr>
        <w:ind w:left="1420" w:hanging="351"/>
      </w:pPr>
      <w:rPr>
        <w:rFonts w:hint="default"/>
      </w:rPr>
    </w:lvl>
    <w:lvl w:ilvl="2" w:tplc="82B4A1A0">
      <w:numFmt w:val="bullet"/>
      <w:lvlText w:val="•"/>
      <w:lvlJc w:val="left"/>
      <w:pPr>
        <w:ind w:left="2040" w:hanging="351"/>
      </w:pPr>
      <w:rPr>
        <w:rFonts w:hint="default"/>
      </w:rPr>
    </w:lvl>
    <w:lvl w:ilvl="3" w:tplc="1F1AAD28">
      <w:numFmt w:val="bullet"/>
      <w:lvlText w:val="•"/>
      <w:lvlJc w:val="left"/>
      <w:pPr>
        <w:ind w:left="2660" w:hanging="351"/>
      </w:pPr>
      <w:rPr>
        <w:rFonts w:hint="default"/>
      </w:rPr>
    </w:lvl>
    <w:lvl w:ilvl="4" w:tplc="8946BB02">
      <w:numFmt w:val="bullet"/>
      <w:lvlText w:val="•"/>
      <w:lvlJc w:val="left"/>
      <w:pPr>
        <w:ind w:left="3281" w:hanging="351"/>
      </w:pPr>
      <w:rPr>
        <w:rFonts w:hint="default"/>
      </w:rPr>
    </w:lvl>
    <w:lvl w:ilvl="5" w:tplc="C952C9F8">
      <w:numFmt w:val="bullet"/>
      <w:lvlText w:val="•"/>
      <w:lvlJc w:val="left"/>
      <w:pPr>
        <w:ind w:left="3901" w:hanging="351"/>
      </w:pPr>
      <w:rPr>
        <w:rFonts w:hint="default"/>
      </w:rPr>
    </w:lvl>
    <w:lvl w:ilvl="6" w:tplc="B2DAE0DA">
      <w:numFmt w:val="bullet"/>
      <w:lvlText w:val="•"/>
      <w:lvlJc w:val="left"/>
      <w:pPr>
        <w:ind w:left="4521" w:hanging="351"/>
      </w:pPr>
      <w:rPr>
        <w:rFonts w:hint="default"/>
      </w:rPr>
    </w:lvl>
    <w:lvl w:ilvl="7" w:tplc="AE36D358">
      <w:numFmt w:val="bullet"/>
      <w:lvlText w:val="•"/>
      <w:lvlJc w:val="left"/>
      <w:pPr>
        <w:ind w:left="5142" w:hanging="351"/>
      </w:pPr>
      <w:rPr>
        <w:rFonts w:hint="default"/>
      </w:rPr>
    </w:lvl>
    <w:lvl w:ilvl="8" w:tplc="877E9710">
      <w:numFmt w:val="bullet"/>
      <w:lvlText w:val="•"/>
      <w:lvlJc w:val="left"/>
      <w:pPr>
        <w:ind w:left="5762" w:hanging="351"/>
      </w:pPr>
      <w:rPr>
        <w:rFonts w:hint="default"/>
      </w:rPr>
    </w:lvl>
  </w:abstractNum>
  <w:abstractNum w:abstractNumId="7" w15:restartNumberingAfterBreak="0">
    <w:nsid w:val="2189480A"/>
    <w:multiLevelType w:val="hybridMultilevel"/>
    <w:tmpl w:val="FABA5ABE"/>
    <w:lvl w:ilvl="0" w:tplc="90E2D5AA">
      <w:numFmt w:val="bullet"/>
      <w:lvlText w:val=""/>
      <w:lvlJc w:val="left"/>
      <w:pPr>
        <w:ind w:left="455" w:hanging="351"/>
      </w:pPr>
      <w:rPr>
        <w:rFonts w:ascii="Symbol" w:eastAsia="Symbol" w:hAnsi="Symbol" w:cs="Symbol" w:hint="default"/>
        <w:w w:val="101"/>
        <w:sz w:val="19"/>
        <w:szCs w:val="19"/>
      </w:rPr>
    </w:lvl>
    <w:lvl w:ilvl="1" w:tplc="617E91C8">
      <w:numFmt w:val="bullet"/>
      <w:lvlText w:val="•"/>
      <w:lvlJc w:val="left"/>
      <w:pPr>
        <w:ind w:left="1099" w:hanging="351"/>
      </w:pPr>
      <w:rPr>
        <w:rFonts w:hint="default"/>
      </w:rPr>
    </w:lvl>
    <w:lvl w:ilvl="2" w:tplc="281E52E8">
      <w:numFmt w:val="bullet"/>
      <w:lvlText w:val="•"/>
      <w:lvlJc w:val="left"/>
      <w:pPr>
        <w:ind w:left="1738" w:hanging="351"/>
      </w:pPr>
      <w:rPr>
        <w:rFonts w:hint="default"/>
      </w:rPr>
    </w:lvl>
    <w:lvl w:ilvl="3" w:tplc="1A0E0D80">
      <w:numFmt w:val="bullet"/>
      <w:lvlText w:val="•"/>
      <w:lvlJc w:val="left"/>
      <w:pPr>
        <w:ind w:left="2378" w:hanging="351"/>
      </w:pPr>
      <w:rPr>
        <w:rFonts w:hint="default"/>
      </w:rPr>
    </w:lvl>
    <w:lvl w:ilvl="4" w:tplc="3148EBC6">
      <w:numFmt w:val="bullet"/>
      <w:lvlText w:val="•"/>
      <w:lvlJc w:val="left"/>
      <w:pPr>
        <w:ind w:left="3017" w:hanging="351"/>
      </w:pPr>
      <w:rPr>
        <w:rFonts w:hint="default"/>
      </w:rPr>
    </w:lvl>
    <w:lvl w:ilvl="5" w:tplc="B59211F2">
      <w:numFmt w:val="bullet"/>
      <w:lvlText w:val="•"/>
      <w:lvlJc w:val="left"/>
      <w:pPr>
        <w:ind w:left="3657" w:hanging="351"/>
      </w:pPr>
      <w:rPr>
        <w:rFonts w:hint="default"/>
      </w:rPr>
    </w:lvl>
    <w:lvl w:ilvl="6" w:tplc="E1C4D106">
      <w:numFmt w:val="bullet"/>
      <w:lvlText w:val="•"/>
      <w:lvlJc w:val="left"/>
      <w:pPr>
        <w:ind w:left="4296" w:hanging="351"/>
      </w:pPr>
      <w:rPr>
        <w:rFonts w:hint="default"/>
      </w:rPr>
    </w:lvl>
    <w:lvl w:ilvl="7" w:tplc="4E826074">
      <w:numFmt w:val="bullet"/>
      <w:lvlText w:val="•"/>
      <w:lvlJc w:val="left"/>
      <w:pPr>
        <w:ind w:left="4935" w:hanging="351"/>
      </w:pPr>
      <w:rPr>
        <w:rFonts w:hint="default"/>
      </w:rPr>
    </w:lvl>
    <w:lvl w:ilvl="8" w:tplc="B6A42EFE">
      <w:numFmt w:val="bullet"/>
      <w:lvlText w:val="•"/>
      <w:lvlJc w:val="left"/>
      <w:pPr>
        <w:ind w:left="5575" w:hanging="351"/>
      </w:pPr>
      <w:rPr>
        <w:rFonts w:hint="default"/>
      </w:rPr>
    </w:lvl>
  </w:abstractNum>
  <w:abstractNum w:abstractNumId="8" w15:restartNumberingAfterBreak="0">
    <w:nsid w:val="25131325"/>
    <w:multiLevelType w:val="hybridMultilevel"/>
    <w:tmpl w:val="5C1E512E"/>
    <w:lvl w:ilvl="0" w:tplc="A6F6A0AE">
      <w:numFmt w:val="bullet"/>
      <w:lvlText w:val=""/>
      <w:lvlJc w:val="left"/>
      <w:pPr>
        <w:ind w:left="455" w:hanging="351"/>
      </w:pPr>
      <w:rPr>
        <w:rFonts w:ascii="Symbol" w:eastAsia="Symbol" w:hAnsi="Symbol" w:cs="Symbol" w:hint="default"/>
        <w:w w:val="101"/>
        <w:sz w:val="19"/>
        <w:szCs w:val="19"/>
      </w:rPr>
    </w:lvl>
    <w:lvl w:ilvl="1" w:tplc="AE2AFD3A">
      <w:numFmt w:val="bullet"/>
      <w:lvlText w:val="•"/>
      <w:lvlJc w:val="left"/>
      <w:pPr>
        <w:ind w:left="1099" w:hanging="351"/>
      </w:pPr>
      <w:rPr>
        <w:rFonts w:hint="default"/>
      </w:rPr>
    </w:lvl>
    <w:lvl w:ilvl="2" w:tplc="5DAA9D96">
      <w:numFmt w:val="bullet"/>
      <w:lvlText w:val="•"/>
      <w:lvlJc w:val="left"/>
      <w:pPr>
        <w:ind w:left="1738" w:hanging="351"/>
      </w:pPr>
      <w:rPr>
        <w:rFonts w:hint="default"/>
      </w:rPr>
    </w:lvl>
    <w:lvl w:ilvl="3" w:tplc="090EA154">
      <w:numFmt w:val="bullet"/>
      <w:lvlText w:val="•"/>
      <w:lvlJc w:val="left"/>
      <w:pPr>
        <w:ind w:left="2378" w:hanging="351"/>
      </w:pPr>
      <w:rPr>
        <w:rFonts w:hint="default"/>
      </w:rPr>
    </w:lvl>
    <w:lvl w:ilvl="4" w:tplc="9D86CE9C">
      <w:numFmt w:val="bullet"/>
      <w:lvlText w:val="•"/>
      <w:lvlJc w:val="left"/>
      <w:pPr>
        <w:ind w:left="3017" w:hanging="351"/>
      </w:pPr>
      <w:rPr>
        <w:rFonts w:hint="default"/>
      </w:rPr>
    </w:lvl>
    <w:lvl w:ilvl="5" w:tplc="CF5A361C">
      <w:numFmt w:val="bullet"/>
      <w:lvlText w:val="•"/>
      <w:lvlJc w:val="left"/>
      <w:pPr>
        <w:ind w:left="3657" w:hanging="351"/>
      </w:pPr>
      <w:rPr>
        <w:rFonts w:hint="default"/>
      </w:rPr>
    </w:lvl>
    <w:lvl w:ilvl="6" w:tplc="322C3CA0">
      <w:numFmt w:val="bullet"/>
      <w:lvlText w:val="•"/>
      <w:lvlJc w:val="left"/>
      <w:pPr>
        <w:ind w:left="4296" w:hanging="351"/>
      </w:pPr>
      <w:rPr>
        <w:rFonts w:hint="default"/>
      </w:rPr>
    </w:lvl>
    <w:lvl w:ilvl="7" w:tplc="3BC6663C">
      <w:numFmt w:val="bullet"/>
      <w:lvlText w:val="•"/>
      <w:lvlJc w:val="left"/>
      <w:pPr>
        <w:ind w:left="4935" w:hanging="351"/>
      </w:pPr>
      <w:rPr>
        <w:rFonts w:hint="default"/>
      </w:rPr>
    </w:lvl>
    <w:lvl w:ilvl="8" w:tplc="7C94B816">
      <w:numFmt w:val="bullet"/>
      <w:lvlText w:val="•"/>
      <w:lvlJc w:val="left"/>
      <w:pPr>
        <w:ind w:left="5575" w:hanging="351"/>
      </w:pPr>
      <w:rPr>
        <w:rFonts w:hint="default"/>
      </w:rPr>
    </w:lvl>
  </w:abstractNum>
  <w:abstractNum w:abstractNumId="9" w15:restartNumberingAfterBreak="0">
    <w:nsid w:val="2A703E4D"/>
    <w:multiLevelType w:val="hybridMultilevel"/>
    <w:tmpl w:val="889065A6"/>
    <w:lvl w:ilvl="0" w:tplc="17EC2666">
      <w:numFmt w:val="bullet"/>
      <w:lvlText w:val=""/>
      <w:lvlJc w:val="left"/>
      <w:pPr>
        <w:ind w:left="455" w:hanging="351"/>
      </w:pPr>
      <w:rPr>
        <w:rFonts w:ascii="Symbol" w:eastAsia="Symbol" w:hAnsi="Symbol" w:cs="Symbol" w:hint="default"/>
        <w:w w:val="101"/>
        <w:sz w:val="19"/>
        <w:szCs w:val="19"/>
      </w:rPr>
    </w:lvl>
    <w:lvl w:ilvl="1" w:tplc="90ACC4AA">
      <w:numFmt w:val="bullet"/>
      <w:lvlText w:val="•"/>
      <w:lvlJc w:val="left"/>
      <w:pPr>
        <w:ind w:left="797" w:hanging="351"/>
      </w:pPr>
      <w:rPr>
        <w:rFonts w:hint="default"/>
      </w:rPr>
    </w:lvl>
    <w:lvl w:ilvl="2" w:tplc="429CB204">
      <w:numFmt w:val="bullet"/>
      <w:lvlText w:val="•"/>
      <w:lvlJc w:val="left"/>
      <w:pPr>
        <w:ind w:left="1134" w:hanging="351"/>
      </w:pPr>
      <w:rPr>
        <w:rFonts w:hint="default"/>
      </w:rPr>
    </w:lvl>
    <w:lvl w:ilvl="3" w:tplc="CF6257C2">
      <w:numFmt w:val="bullet"/>
      <w:lvlText w:val="•"/>
      <w:lvlJc w:val="left"/>
      <w:pPr>
        <w:ind w:left="1471" w:hanging="351"/>
      </w:pPr>
      <w:rPr>
        <w:rFonts w:hint="default"/>
      </w:rPr>
    </w:lvl>
    <w:lvl w:ilvl="4" w:tplc="46244D42">
      <w:numFmt w:val="bullet"/>
      <w:lvlText w:val="•"/>
      <w:lvlJc w:val="left"/>
      <w:pPr>
        <w:ind w:left="1809" w:hanging="351"/>
      </w:pPr>
      <w:rPr>
        <w:rFonts w:hint="default"/>
      </w:rPr>
    </w:lvl>
    <w:lvl w:ilvl="5" w:tplc="3D3A63E6">
      <w:numFmt w:val="bullet"/>
      <w:lvlText w:val="•"/>
      <w:lvlJc w:val="left"/>
      <w:pPr>
        <w:ind w:left="2146" w:hanging="351"/>
      </w:pPr>
      <w:rPr>
        <w:rFonts w:hint="default"/>
      </w:rPr>
    </w:lvl>
    <w:lvl w:ilvl="6" w:tplc="0CF68488">
      <w:numFmt w:val="bullet"/>
      <w:lvlText w:val="•"/>
      <w:lvlJc w:val="left"/>
      <w:pPr>
        <w:ind w:left="2483" w:hanging="351"/>
      </w:pPr>
      <w:rPr>
        <w:rFonts w:hint="default"/>
      </w:rPr>
    </w:lvl>
    <w:lvl w:ilvl="7" w:tplc="FE9C7572">
      <w:numFmt w:val="bullet"/>
      <w:lvlText w:val="•"/>
      <w:lvlJc w:val="left"/>
      <w:pPr>
        <w:ind w:left="2821" w:hanging="351"/>
      </w:pPr>
      <w:rPr>
        <w:rFonts w:hint="default"/>
      </w:rPr>
    </w:lvl>
    <w:lvl w:ilvl="8" w:tplc="16808CAA">
      <w:numFmt w:val="bullet"/>
      <w:lvlText w:val="•"/>
      <w:lvlJc w:val="left"/>
      <w:pPr>
        <w:ind w:left="3158" w:hanging="351"/>
      </w:pPr>
      <w:rPr>
        <w:rFonts w:hint="default"/>
      </w:rPr>
    </w:lvl>
  </w:abstractNum>
  <w:abstractNum w:abstractNumId="10" w15:restartNumberingAfterBreak="0">
    <w:nsid w:val="33F742AA"/>
    <w:multiLevelType w:val="hybridMultilevel"/>
    <w:tmpl w:val="6458FB72"/>
    <w:lvl w:ilvl="0" w:tplc="FD6EF45A">
      <w:numFmt w:val="bullet"/>
      <w:lvlText w:val=""/>
      <w:lvlJc w:val="left"/>
      <w:pPr>
        <w:ind w:left="806" w:hanging="351"/>
      </w:pPr>
      <w:rPr>
        <w:rFonts w:ascii="Symbol" w:eastAsia="Symbol" w:hAnsi="Symbol" w:cs="Symbol" w:hint="default"/>
        <w:w w:val="101"/>
        <w:sz w:val="19"/>
        <w:szCs w:val="19"/>
      </w:rPr>
    </w:lvl>
    <w:lvl w:ilvl="1" w:tplc="E4CAB0CA">
      <w:numFmt w:val="bullet"/>
      <w:lvlText w:val="•"/>
      <w:lvlJc w:val="left"/>
      <w:pPr>
        <w:ind w:left="1416" w:hanging="351"/>
      </w:pPr>
      <w:rPr>
        <w:rFonts w:hint="default"/>
      </w:rPr>
    </w:lvl>
    <w:lvl w:ilvl="2" w:tplc="C840E8C6">
      <w:numFmt w:val="bullet"/>
      <w:lvlText w:val="•"/>
      <w:lvlJc w:val="left"/>
      <w:pPr>
        <w:ind w:left="2033" w:hanging="351"/>
      </w:pPr>
      <w:rPr>
        <w:rFonts w:hint="default"/>
      </w:rPr>
    </w:lvl>
    <w:lvl w:ilvl="3" w:tplc="8D9AC78E">
      <w:numFmt w:val="bullet"/>
      <w:lvlText w:val="•"/>
      <w:lvlJc w:val="left"/>
      <w:pPr>
        <w:ind w:left="2650" w:hanging="351"/>
      </w:pPr>
      <w:rPr>
        <w:rFonts w:hint="default"/>
      </w:rPr>
    </w:lvl>
    <w:lvl w:ilvl="4" w:tplc="4FD6135E">
      <w:numFmt w:val="bullet"/>
      <w:lvlText w:val="•"/>
      <w:lvlJc w:val="left"/>
      <w:pPr>
        <w:ind w:left="3266" w:hanging="351"/>
      </w:pPr>
      <w:rPr>
        <w:rFonts w:hint="default"/>
      </w:rPr>
    </w:lvl>
    <w:lvl w:ilvl="5" w:tplc="686C8E90">
      <w:numFmt w:val="bullet"/>
      <w:lvlText w:val="•"/>
      <w:lvlJc w:val="left"/>
      <w:pPr>
        <w:ind w:left="3883" w:hanging="351"/>
      </w:pPr>
      <w:rPr>
        <w:rFonts w:hint="default"/>
      </w:rPr>
    </w:lvl>
    <w:lvl w:ilvl="6" w:tplc="94503ECA">
      <w:numFmt w:val="bullet"/>
      <w:lvlText w:val="•"/>
      <w:lvlJc w:val="left"/>
      <w:pPr>
        <w:ind w:left="4500" w:hanging="351"/>
      </w:pPr>
      <w:rPr>
        <w:rFonts w:hint="default"/>
      </w:rPr>
    </w:lvl>
    <w:lvl w:ilvl="7" w:tplc="1B8C1AEC">
      <w:numFmt w:val="bullet"/>
      <w:lvlText w:val="•"/>
      <w:lvlJc w:val="left"/>
      <w:pPr>
        <w:ind w:left="5116" w:hanging="351"/>
      </w:pPr>
      <w:rPr>
        <w:rFonts w:hint="default"/>
      </w:rPr>
    </w:lvl>
    <w:lvl w:ilvl="8" w:tplc="4F8E5A78">
      <w:numFmt w:val="bullet"/>
      <w:lvlText w:val="•"/>
      <w:lvlJc w:val="left"/>
      <w:pPr>
        <w:ind w:left="5733" w:hanging="351"/>
      </w:pPr>
      <w:rPr>
        <w:rFonts w:hint="default"/>
      </w:rPr>
    </w:lvl>
  </w:abstractNum>
  <w:abstractNum w:abstractNumId="11" w15:restartNumberingAfterBreak="0">
    <w:nsid w:val="3DEC349C"/>
    <w:multiLevelType w:val="hybridMultilevel"/>
    <w:tmpl w:val="099CEECC"/>
    <w:lvl w:ilvl="0" w:tplc="A2CE492E">
      <w:start w:val="1"/>
      <w:numFmt w:val="decimal"/>
      <w:lvlText w:val="%1."/>
      <w:lvlJc w:val="left"/>
      <w:pPr>
        <w:ind w:left="574" w:hanging="351"/>
        <w:jc w:val="left"/>
      </w:pPr>
      <w:rPr>
        <w:rFonts w:ascii="Segoe UI Semilight" w:eastAsia="Segoe UI Semilight" w:hAnsi="Segoe UI Semilight" w:cs="Segoe UI Semilight" w:hint="default"/>
        <w:color w:val="008271"/>
        <w:spacing w:val="0"/>
        <w:w w:val="107"/>
        <w:sz w:val="31"/>
        <w:szCs w:val="31"/>
      </w:rPr>
    </w:lvl>
    <w:lvl w:ilvl="1" w:tplc="BFD4B7EC">
      <w:start w:val="1"/>
      <w:numFmt w:val="decimal"/>
      <w:lvlText w:val="%1.%2."/>
      <w:lvlJc w:val="left"/>
      <w:pPr>
        <w:ind w:left="644" w:hanging="420"/>
        <w:jc w:val="left"/>
      </w:pPr>
      <w:rPr>
        <w:rFonts w:ascii="Segoe UI Semilight" w:eastAsia="Segoe UI Semilight" w:hAnsi="Segoe UI Semilight" w:cs="Segoe UI Semilight" w:hint="default"/>
        <w:color w:val="008271"/>
        <w:spacing w:val="-2"/>
        <w:w w:val="108"/>
        <w:sz w:val="27"/>
        <w:szCs w:val="27"/>
      </w:rPr>
    </w:lvl>
    <w:lvl w:ilvl="2" w:tplc="758AB0E4">
      <w:numFmt w:val="bullet"/>
      <w:lvlText w:val=""/>
      <w:lvlJc w:val="left"/>
      <w:pPr>
        <w:ind w:left="917" w:hanging="346"/>
      </w:pPr>
      <w:rPr>
        <w:rFonts w:ascii="Symbol" w:eastAsia="Symbol" w:hAnsi="Symbol" w:cs="Symbol" w:hint="default"/>
        <w:w w:val="101"/>
        <w:sz w:val="19"/>
        <w:szCs w:val="19"/>
      </w:rPr>
    </w:lvl>
    <w:lvl w:ilvl="3" w:tplc="CBC83F1E">
      <w:numFmt w:val="bullet"/>
      <w:lvlText w:val="•"/>
      <w:lvlJc w:val="left"/>
      <w:pPr>
        <w:ind w:left="2145" w:hanging="346"/>
      </w:pPr>
      <w:rPr>
        <w:rFonts w:hint="default"/>
      </w:rPr>
    </w:lvl>
    <w:lvl w:ilvl="4" w:tplc="DB9A2BA8">
      <w:numFmt w:val="bullet"/>
      <w:lvlText w:val="•"/>
      <w:lvlJc w:val="left"/>
      <w:pPr>
        <w:ind w:left="3370" w:hanging="346"/>
      </w:pPr>
      <w:rPr>
        <w:rFonts w:hint="default"/>
      </w:rPr>
    </w:lvl>
    <w:lvl w:ilvl="5" w:tplc="42BA481A">
      <w:numFmt w:val="bullet"/>
      <w:lvlText w:val="•"/>
      <w:lvlJc w:val="left"/>
      <w:pPr>
        <w:ind w:left="4595" w:hanging="346"/>
      </w:pPr>
      <w:rPr>
        <w:rFonts w:hint="default"/>
      </w:rPr>
    </w:lvl>
    <w:lvl w:ilvl="6" w:tplc="6ED2FC9E">
      <w:numFmt w:val="bullet"/>
      <w:lvlText w:val="•"/>
      <w:lvlJc w:val="left"/>
      <w:pPr>
        <w:ind w:left="5820" w:hanging="346"/>
      </w:pPr>
      <w:rPr>
        <w:rFonts w:hint="default"/>
      </w:rPr>
    </w:lvl>
    <w:lvl w:ilvl="7" w:tplc="FCA633F8">
      <w:numFmt w:val="bullet"/>
      <w:lvlText w:val="•"/>
      <w:lvlJc w:val="left"/>
      <w:pPr>
        <w:ind w:left="7045" w:hanging="346"/>
      </w:pPr>
      <w:rPr>
        <w:rFonts w:hint="default"/>
      </w:rPr>
    </w:lvl>
    <w:lvl w:ilvl="8" w:tplc="364EC4C8">
      <w:numFmt w:val="bullet"/>
      <w:lvlText w:val="•"/>
      <w:lvlJc w:val="left"/>
      <w:pPr>
        <w:ind w:left="8270" w:hanging="346"/>
      </w:pPr>
      <w:rPr>
        <w:rFonts w:hint="default"/>
      </w:rPr>
    </w:lvl>
  </w:abstractNum>
  <w:abstractNum w:abstractNumId="12" w15:restartNumberingAfterBreak="0">
    <w:nsid w:val="41A63916"/>
    <w:multiLevelType w:val="hybridMultilevel"/>
    <w:tmpl w:val="9252C0FC"/>
    <w:lvl w:ilvl="0" w:tplc="069004F8">
      <w:start w:val="1"/>
      <w:numFmt w:val="decimal"/>
      <w:lvlText w:val="%1"/>
      <w:lvlJc w:val="left"/>
      <w:pPr>
        <w:ind w:left="924" w:hanging="701"/>
        <w:jc w:val="left"/>
      </w:pPr>
      <w:rPr>
        <w:rFonts w:hint="default"/>
      </w:rPr>
    </w:lvl>
    <w:lvl w:ilvl="1" w:tplc="FCF6275A">
      <w:start w:val="2"/>
      <w:numFmt w:val="decimal"/>
      <w:lvlText w:val="%1.%2"/>
      <w:lvlJc w:val="left"/>
      <w:pPr>
        <w:ind w:left="924" w:hanging="701"/>
        <w:jc w:val="left"/>
      </w:pPr>
      <w:rPr>
        <w:rFonts w:hint="default"/>
      </w:rPr>
    </w:lvl>
    <w:lvl w:ilvl="2" w:tplc="196E124C">
      <w:start w:val="1"/>
      <w:numFmt w:val="decimal"/>
      <w:lvlText w:val="%1.%2.%3."/>
      <w:lvlJc w:val="left"/>
      <w:pPr>
        <w:ind w:left="924" w:hanging="701"/>
        <w:jc w:val="left"/>
      </w:pPr>
      <w:rPr>
        <w:rFonts w:ascii="Segoe UI Semilight" w:eastAsia="Segoe UI Semilight" w:hAnsi="Segoe UI Semilight" w:cs="Segoe UI Semilight" w:hint="default"/>
        <w:color w:val="008271"/>
        <w:spacing w:val="-1"/>
        <w:w w:val="106"/>
        <w:sz w:val="25"/>
        <w:szCs w:val="25"/>
      </w:rPr>
    </w:lvl>
    <w:lvl w:ilvl="3" w:tplc="2F1466D6">
      <w:numFmt w:val="bullet"/>
      <w:lvlText w:val="•"/>
      <w:lvlJc w:val="left"/>
      <w:pPr>
        <w:ind w:left="3860" w:hanging="701"/>
      </w:pPr>
      <w:rPr>
        <w:rFonts w:hint="default"/>
      </w:rPr>
    </w:lvl>
    <w:lvl w:ilvl="4" w:tplc="AA8C623E">
      <w:numFmt w:val="bullet"/>
      <w:lvlText w:val="•"/>
      <w:lvlJc w:val="left"/>
      <w:pPr>
        <w:ind w:left="4840" w:hanging="701"/>
      </w:pPr>
      <w:rPr>
        <w:rFonts w:hint="default"/>
      </w:rPr>
    </w:lvl>
    <w:lvl w:ilvl="5" w:tplc="706AED7A">
      <w:numFmt w:val="bullet"/>
      <w:lvlText w:val="•"/>
      <w:lvlJc w:val="left"/>
      <w:pPr>
        <w:ind w:left="5820" w:hanging="701"/>
      </w:pPr>
      <w:rPr>
        <w:rFonts w:hint="default"/>
      </w:rPr>
    </w:lvl>
    <w:lvl w:ilvl="6" w:tplc="14624C98">
      <w:numFmt w:val="bullet"/>
      <w:lvlText w:val="•"/>
      <w:lvlJc w:val="left"/>
      <w:pPr>
        <w:ind w:left="6800" w:hanging="701"/>
      </w:pPr>
      <w:rPr>
        <w:rFonts w:hint="default"/>
      </w:rPr>
    </w:lvl>
    <w:lvl w:ilvl="7" w:tplc="FBC092AE">
      <w:numFmt w:val="bullet"/>
      <w:lvlText w:val="•"/>
      <w:lvlJc w:val="left"/>
      <w:pPr>
        <w:ind w:left="7780" w:hanging="701"/>
      </w:pPr>
      <w:rPr>
        <w:rFonts w:hint="default"/>
      </w:rPr>
    </w:lvl>
    <w:lvl w:ilvl="8" w:tplc="B9E4D56E">
      <w:numFmt w:val="bullet"/>
      <w:lvlText w:val="•"/>
      <w:lvlJc w:val="left"/>
      <w:pPr>
        <w:ind w:left="8760" w:hanging="701"/>
      </w:pPr>
      <w:rPr>
        <w:rFonts w:hint="default"/>
      </w:rPr>
    </w:lvl>
  </w:abstractNum>
  <w:abstractNum w:abstractNumId="13" w15:restartNumberingAfterBreak="0">
    <w:nsid w:val="4AC405C6"/>
    <w:multiLevelType w:val="hybridMultilevel"/>
    <w:tmpl w:val="7BF6095A"/>
    <w:lvl w:ilvl="0" w:tplc="0DBAF804">
      <w:start w:val="2"/>
      <w:numFmt w:val="decimal"/>
      <w:lvlText w:val="%1"/>
      <w:lvlJc w:val="left"/>
      <w:pPr>
        <w:ind w:left="924" w:hanging="701"/>
        <w:jc w:val="left"/>
      </w:pPr>
      <w:rPr>
        <w:rFonts w:hint="default"/>
      </w:rPr>
    </w:lvl>
    <w:lvl w:ilvl="1" w:tplc="4C5A7564">
      <w:start w:val="1"/>
      <w:numFmt w:val="decimal"/>
      <w:lvlText w:val="%1.%2"/>
      <w:lvlJc w:val="left"/>
      <w:pPr>
        <w:ind w:left="924" w:hanging="701"/>
        <w:jc w:val="left"/>
      </w:pPr>
      <w:rPr>
        <w:rFonts w:hint="default"/>
      </w:rPr>
    </w:lvl>
    <w:lvl w:ilvl="2" w:tplc="0FBE64D0">
      <w:start w:val="1"/>
      <w:numFmt w:val="decimal"/>
      <w:lvlText w:val="%1.%2.%3."/>
      <w:lvlJc w:val="left"/>
      <w:pPr>
        <w:ind w:left="924" w:hanging="701"/>
        <w:jc w:val="left"/>
      </w:pPr>
      <w:rPr>
        <w:rFonts w:ascii="Segoe UI Semilight" w:eastAsia="Segoe UI Semilight" w:hAnsi="Segoe UI Semilight" w:cs="Segoe UI Semilight" w:hint="default"/>
        <w:color w:val="008271"/>
        <w:spacing w:val="-1"/>
        <w:w w:val="106"/>
        <w:sz w:val="25"/>
        <w:szCs w:val="25"/>
      </w:rPr>
    </w:lvl>
    <w:lvl w:ilvl="3" w:tplc="0C20633C">
      <w:numFmt w:val="bullet"/>
      <w:lvlText w:val="•"/>
      <w:lvlJc w:val="left"/>
      <w:pPr>
        <w:ind w:left="3860" w:hanging="701"/>
      </w:pPr>
      <w:rPr>
        <w:rFonts w:hint="default"/>
      </w:rPr>
    </w:lvl>
    <w:lvl w:ilvl="4" w:tplc="796E0874">
      <w:numFmt w:val="bullet"/>
      <w:lvlText w:val="•"/>
      <w:lvlJc w:val="left"/>
      <w:pPr>
        <w:ind w:left="4840" w:hanging="701"/>
      </w:pPr>
      <w:rPr>
        <w:rFonts w:hint="default"/>
      </w:rPr>
    </w:lvl>
    <w:lvl w:ilvl="5" w:tplc="ADA8A270">
      <w:numFmt w:val="bullet"/>
      <w:lvlText w:val="•"/>
      <w:lvlJc w:val="left"/>
      <w:pPr>
        <w:ind w:left="5820" w:hanging="701"/>
      </w:pPr>
      <w:rPr>
        <w:rFonts w:hint="default"/>
      </w:rPr>
    </w:lvl>
    <w:lvl w:ilvl="6" w:tplc="1076C472">
      <w:numFmt w:val="bullet"/>
      <w:lvlText w:val="•"/>
      <w:lvlJc w:val="left"/>
      <w:pPr>
        <w:ind w:left="6800" w:hanging="701"/>
      </w:pPr>
      <w:rPr>
        <w:rFonts w:hint="default"/>
      </w:rPr>
    </w:lvl>
    <w:lvl w:ilvl="7" w:tplc="DB56364E">
      <w:numFmt w:val="bullet"/>
      <w:lvlText w:val="•"/>
      <w:lvlJc w:val="left"/>
      <w:pPr>
        <w:ind w:left="7780" w:hanging="701"/>
      </w:pPr>
      <w:rPr>
        <w:rFonts w:hint="default"/>
      </w:rPr>
    </w:lvl>
    <w:lvl w:ilvl="8" w:tplc="CB1ED0FE">
      <w:numFmt w:val="bullet"/>
      <w:lvlText w:val="•"/>
      <w:lvlJc w:val="left"/>
      <w:pPr>
        <w:ind w:left="8760" w:hanging="701"/>
      </w:pPr>
      <w:rPr>
        <w:rFonts w:hint="default"/>
      </w:rPr>
    </w:lvl>
  </w:abstractNum>
  <w:abstractNum w:abstractNumId="14" w15:restartNumberingAfterBreak="0">
    <w:nsid w:val="4FF81B7D"/>
    <w:multiLevelType w:val="hybridMultilevel"/>
    <w:tmpl w:val="8D1043B6"/>
    <w:lvl w:ilvl="0" w:tplc="27263BE4">
      <w:numFmt w:val="bullet"/>
      <w:lvlText w:val=""/>
      <w:lvlJc w:val="left"/>
      <w:pPr>
        <w:ind w:left="455" w:hanging="351"/>
      </w:pPr>
      <w:rPr>
        <w:rFonts w:ascii="Symbol" w:eastAsia="Symbol" w:hAnsi="Symbol" w:cs="Symbol" w:hint="default"/>
        <w:w w:val="101"/>
        <w:sz w:val="19"/>
        <w:szCs w:val="19"/>
      </w:rPr>
    </w:lvl>
    <w:lvl w:ilvl="1" w:tplc="E8B86600">
      <w:numFmt w:val="bullet"/>
      <w:lvlText w:val="•"/>
      <w:lvlJc w:val="left"/>
      <w:pPr>
        <w:ind w:left="797" w:hanging="351"/>
      </w:pPr>
      <w:rPr>
        <w:rFonts w:hint="default"/>
      </w:rPr>
    </w:lvl>
    <w:lvl w:ilvl="2" w:tplc="8690A50A">
      <w:numFmt w:val="bullet"/>
      <w:lvlText w:val="•"/>
      <w:lvlJc w:val="left"/>
      <w:pPr>
        <w:ind w:left="1134" w:hanging="351"/>
      </w:pPr>
      <w:rPr>
        <w:rFonts w:hint="default"/>
      </w:rPr>
    </w:lvl>
    <w:lvl w:ilvl="3" w:tplc="F8927CBE">
      <w:numFmt w:val="bullet"/>
      <w:lvlText w:val="•"/>
      <w:lvlJc w:val="left"/>
      <w:pPr>
        <w:ind w:left="1471" w:hanging="351"/>
      </w:pPr>
      <w:rPr>
        <w:rFonts w:hint="default"/>
      </w:rPr>
    </w:lvl>
    <w:lvl w:ilvl="4" w:tplc="2018B43E">
      <w:numFmt w:val="bullet"/>
      <w:lvlText w:val="•"/>
      <w:lvlJc w:val="left"/>
      <w:pPr>
        <w:ind w:left="1809" w:hanging="351"/>
      </w:pPr>
      <w:rPr>
        <w:rFonts w:hint="default"/>
      </w:rPr>
    </w:lvl>
    <w:lvl w:ilvl="5" w:tplc="4768D5E2">
      <w:numFmt w:val="bullet"/>
      <w:lvlText w:val="•"/>
      <w:lvlJc w:val="left"/>
      <w:pPr>
        <w:ind w:left="2146" w:hanging="351"/>
      </w:pPr>
      <w:rPr>
        <w:rFonts w:hint="default"/>
      </w:rPr>
    </w:lvl>
    <w:lvl w:ilvl="6" w:tplc="E544E7A2">
      <w:numFmt w:val="bullet"/>
      <w:lvlText w:val="•"/>
      <w:lvlJc w:val="left"/>
      <w:pPr>
        <w:ind w:left="2483" w:hanging="351"/>
      </w:pPr>
      <w:rPr>
        <w:rFonts w:hint="default"/>
      </w:rPr>
    </w:lvl>
    <w:lvl w:ilvl="7" w:tplc="E5CC710A">
      <w:numFmt w:val="bullet"/>
      <w:lvlText w:val="•"/>
      <w:lvlJc w:val="left"/>
      <w:pPr>
        <w:ind w:left="2821" w:hanging="351"/>
      </w:pPr>
      <w:rPr>
        <w:rFonts w:hint="default"/>
      </w:rPr>
    </w:lvl>
    <w:lvl w:ilvl="8" w:tplc="15F821C4">
      <w:numFmt w:val="bullet"/>
      <w:lvlText w:val="•"/>
      <w:lvlJc w:val="left"/>
      <w:pPr>
        <w:ind w:left="3158" w:hanging="351"/>
      </w:pPr>
      <w:rPr>
        <w:rFonts w:hint="default"/>
      </w:rPr>
    </w:lvl>
  </w:abstractNum>
  <w:abstractNum w:abstractNumId="15" w15:restartNumberingAfterBreak="0">
    <w:nsid w:val="573A202E"/>
    <w:multiLevelType w:val="hybridMultilevel"/>
    <w:tmpl w:val="82CEA424"/>
    <w:lvl w:ilvl="0" w:tplc="8946D8E4">
      <w:start w:val="1"/>
      <w:numFmt w:val="decimal"/>
      <w:lvlText w:val="%1."/>
      <w:lvlJc w:val="left"/>
      <w:pPr>
        <w:ind w:left="612" w:hanging="392"/>
        <w:jc w:val="left"/>
      </w:pPr>
      <w:rPr>
        <w:rFonts w:ascii="Calibri" w:eastAsia="Calibri" w:hAnsi="Calibri" w:cs="Calibri" w:hint="default"/>
        <w:b/>
        <w:bCs/>
        <w:w w:val="101"/>
        <w:sz w:val="19"/>
        <w:szCs w:val="19"/>
      </w:rPr>
    </w:lvl>
    <w:lvl w:ilvl="1" w:tplc="607E58B0">
      <w:start w:val="1"/>
      <w:numFmt w:val="decimal"/>
      <w:lvlText w:val="%1.%2."/>
      <w:lvlJc w:val="left"/>
      <w:pPr>
        <w:ind w:left="999" w:hanging="584"/>
        <w:jc w:val="left"/>
      </w:pPr>
      <w:rPr>
        <w:rFonts w:ascii="Calibri" w:eastAsia="Calibri" w:hAnsi="Calibri" w:cs="Calibri" w:hint="default"/>
        <w:spacing w:val="-1"/>
        <w:w w:val="101"/>
        <w:sz w:val="19"/>
        <w:szCs w:val="19"/>
      </w:rPr>
    </w:lvl>
    <w:lvl w:ilvl="2" w:tplc="EB34E4F0">
      <w:start w:val="1"/>
      <w:numFmt w:val="decimal"/>
      <w:lvlText w:val="%1.%2.%3."/>
      <w:lvlJc w:val="left"/>
      <w:pPr>
        <w:ind w:left="1390" w:hanging="778"/>
        <w:jc w:val="left"/>
      </w:pPr>
      <w:rPr>
        <w:rFonts w:ascii="Calibri" w:eastAsia="Calibri" w:hAnsi="Calibri" w:cs="Calibri" w:hint="default"/>
        <w:i/>
        <w:spacing w:val="-3"/>
        <w:w w:val="101"/>
        <w:sz w:val="19"/>
        <w:szCs w:val="19"/>
      </w:rPr>
    </w:lvl>
    <w:lvl w:ilvl="3" w:tplc="74963508">
      <w:numFmt w:val="bullet"/>
      <w:lvlText w:val="•"/>
      <w:lvlJc w:val="left"/>
      <w:pPr>
        <w:ind w:left="2565" w:hanging="778"/>
      </w:pPr>
      <w:rPr>
        <w:rFonts w:hint="default"/>
      </w:rPr>
    </w:lvl>
    <w:lvl w:ilvl="4" w:tplc="06704770">
      <w:numFmt w:val="bullet"/>
      <w:lvlText w:val="•"/>
      <w:lvlJc w:val="left"/>
      <w:pPr>
        <w:ind w:left="3730" w:hanging="778"/>
      </w:pPr>
      <w:rPr>
        <w:rFonts w:hint="default"/>
      </w:rPr>
    </w:lvl>
    <w:lvl w:ilvl="5" w:tplc="0DE463A4">
      <w:numFmt w:val="bullet"/>
      <w:lvlText w:val="•"/>
      <w:lvlJc w:val="left"/>
      <w:pPr>
        <w:ind w:left="4895" w:hanging="778"/>
      </w:pPr>
      <w:rPr>
        <w:rFonts w:hint="default"/>
      </w:rPr>
    </w:lvl>
    <w:lvl w:ilvl="6" w:tplc="E0C47B92">
      <w:numFmt w:val="bullet"/>
      <w:lvlText w:val="•"/>
      <w:lvlJc w:val="left"/>
      <w:pPr>
        <w:ind w:left="6060" w:hanging="778"/>
      </w:pPr>
      <w:rPr>
        <w:rFonts w:hint="default"/>
      </w:rPr>
    </w:lvl>
    <w:lvl w:ilvl="7" w:tplc="FA461430">
      <w:numFmt w:val="bullet"/>
      <w:lvlText w:val="•"/>
      <w:lvlJc w:val="left"/>
      <w:pPr>
        <w:ind w:left="7225" w:hanging="778"/>
      </w:pPr>
      <w:rPr>
        <w:rFonts w:hint="default"/>
      </w:rPr>
    </w:lvl>
    <w:lvl w:ilvl="8" w:tplc="C562E86E">
      <w:numFmt w:val="bullet"/>
      <w:lvlText w:val="•"/>
      <w:lvlJc w:val="left"/>
      <w:pPr>
        <w:ind w:left="8390" w:hanging="778"/>
      </w:pPr>
      <w:rPr>
        <w:rFonts w:hint="default"/>
      </w:rPr>
    </w:lvl>
  </w:abstractNum>
  <w:abstractNum w:abstractNumId="16" w15:restartNumberingAfterBreak="0">
    <w:nsid w:val="612A4903"/>
    <w:multiLevelType w:val="hybridMultilevel"/>
    <w:tmpl w:val="974EF26A"/>
    <w:lvl w:ilvl="0" w:tplc="788061F4">
      <w:numFmt w:val="bullet"/>
      <w:lvlText w:val=""/>
      <w:lvlJc w:val="left"/>
      <w:pPr>
        <w:ind w:left="455" w:hanging="351"/>
      </w:pPr>
      <w:rPr>
        <w:rFonts w:ascii="Symbol" w:eastAsia="Symbol" w:hAnsi="Symbol" w:cs="Symbol" w:hint="default"/>
        <w:w w:val="101"/>
        <w:sz w:val="19"/>
        <w:szCs w:val="19"/>
      </w:rPr>
    </w:lvl>
    <w:lvl w:ilvl="1" w:tplc="422C1E1A">
      <w:numFmt w:val="bullet"/>
      <w:lvlText w:val="•"/>
      <w:lvlJc w:val="left"/>
      <w:pPr>
        <w:ind w:left="797" w:hanging="351"/>
      </w:pPr>
      <w:rPr>
        <w:rFonts w:hint="default"/>
      </w:rPr>
    </w:lvl>
    <w:lvl w:ilvl="2" w:tplc="0B168FA6">
      <w:numFmt w:val="bullet"/>
      <w:lvlText w:val="•"/>
      <w:lvlJc w:val="left"/>
      <w:pPr>
        <w:ind w:left="1134" w:hanging="351"/>
      </w:pPr>
      <w:rPr>
        <w:rFonts w:hint="default"/>
      </w:rPr>
    </w:lvl>
    <w:lvl w:ilvl="3" w:tplc="7A2ED048">
      <w:numFmt w:val="bullet"/>
      <w:lvlText w:val="•"/>
      <w:lvlJc w:val="left"/>
      <w:pPr>
        <w:ind w:left="1471" w:hanging="351"/>
      </w:pPr>
      <w:rPr>
        <w:rFonts w:hint="default"/>
      </w:rPr>
    </w:lvl>
    <w:lvl w:ilvl="4" w:tplc="DD92ACF2">
      <w:numFmt w:val="bullet"/>
      <w:lvlText w:val="•"/>
      <w:lvlJc w:val="left"/>
      <w:pPr>
        <w:ind w:left="1809" w:hanging="351"/>
      </w:pPr>
      <w:rPr>
        <w:rFonts w:hint="default"/>
      </w:rPr>
    </w:lvl>
    <w:lvl w:ilvl="5" w:tplc="6DB8A7C8">
      <w:numFmt w:val="bullet"/>
      <w:lvlText w:val="•"/>
      <w:lvlJc w:val="left"/>
      <w:pPr>
        <w:ind w:left="2146" w:hanging="351"/>
      </w:pPr>
      <w:rPr>
        <w:rFonts w:hint="default"/>
      </w:rPr>
    </w:lvl>
    <w:lvl w:ilvl="6" w:tplc="2D80DEBA">
      <w:numFmt w:val="bullet"/>
      <w:lvlText w:val="•"/>
      <w:lvlJc w:val="left"/>
      <w:pPr>
        <w:ind w:left="2483" w:hanging="351"/>
      </w:pPr>
      <w:rPr>
        <w:rFonts w:hint="default"/>
      </w:rPr>
    </w:lvl>
    <w:lvl w:ilvl="7" w:tplc="28E68704">
      <w:numFmt w:val="bullet"/>
      <w:lvlText w:val="•"/>
      <w:lvlJc w:val="left"/>
      <w:pPr>
        <w:ind w:left="2821" w:hanging="351"/>
      </w:pPr>
      <w:rPr>
        <w:rFonts w:hint="default"/>
      </w:rPr>
    </w:lvl>
    <w:lvl w:ilvl="8" w:tplc="1F042A26">
      <w:numFmt w:val="bullet"/>
      <w:lvlText w:val="•"/>
      <w:lvlJc w:val="left"/>
      <w:pPr>
        <w:ind w:left="3158" w:hanging="351"/>
      </w:pPr>
      <w:rPr>
        <w:rFonts w:hint="default"/>
      </w:rPr>
    </w:lvl>
  </w:abstractNum>
  <w:abstractNum w:abstractNumId="17" w15:restartNumberingAfterBreak="0">
    <w:nsid w:val="62441C50"/>
    <w:multiLevelType w:val="hybridMultilevel"/>
    <w:tmpl w:val="A9ACA564"/>
    <w:lvl w:ilvl="0" w:tplc="5B2AEC14">
      <w:numFmt w:val="bullet"/>
      <w:lvlText w:val=""/>
      <w:lvlJc w:val="left"/>
      <w:pPr>
        <w:ind w:left="806" w:hanging="351"/>
      </w:pPr>
      <w:rPr>
        <w:rFonts w:ascii="Symbol" w:eastAsia="Symbol" w:hAnsi="Symbol" w:cs="Symbol" w:hint="default"/>
        <w:w w:val="101"/>
        <w:sz w:val="19"/>
        <w:szCs w:val="19"/>
      </w:rPr>
    </w:lvl>
    <w:lvl w:ilvl="1" w:tplc="71C88B78">
      <w:numFmt w:val="bullet"/>
      <w:lvlText w:val="•"/>
      <w:lvlJc w:val="left"/>
      <w:pPr>
        <w:ind w:left="1420" w:hanging="351"/>
      </w:pPr>
      <w:rPr>
        <w:rFonts w:hint="default"/>
      </w:rPr>
    </w:lvl>
    <w:lvl w:ilvl="2" w:tplc="EB047904">
      <w:numFmt w:val="bullet"/>
      <w:lvlText w:val="•"/>
      <w:lvlJc w:val="left"/>
      <w:pPr>
        <w:ind w:left="2040" w:hanging="351"/>
      </w:pPr>
      <w:rPr>
        <w:rFonts w:hint="default"/>
      </w:rPr>
    </w:lvl>
    <w:lvl w:ilvl="3" w:tplc="11DEB438">
      <w:numFmt w:val="bullet"/>
      <w:lvlText w:val="•"/>
      <w:lvlJc w:val="left"/>
      <w:pPr>
        <w:ind w:left="2660" w:hanging="351"/>
      </w:pPr>
      <w:rPr>
        <w:rFonts w:hint="default"/>
      </w:rPr>
    </w:lvl>
    <w:lvl w:ilvl="4" w:tplc="55563B24">
      <w:numFmt w:val="bullet"/>
      <w:lvlText w:val="•"/>
      <w:lvlJc w:val="left"/>
      <w:pPr>
        <w:ind w:left="3281" w:hanging="351"/>
      </w:pPr>
      <w:rPr>
        <w:rFonts w:hint="default"/>
      </w:rPr>
    </w:lvl>
    <w:lvl w:ilvl="5" w:tplc="3AEA9198">
      <w:numFmt w:val="bullet"/>
      <w:lvlText w:val="•"/>
      <w:lvlJc w:val="left"/>
      <w:pPr>
        <w:ind w:left="3901" w:hanging="351"/>
      </w:pPr>
      <w:rPr>
        <w:rFonts w:hint="default"/>
      </w:rPr>
    </w:lvl>
    <w:lvl w:ilvl="6" w:tplc="109C9F96">
      <w:numFmt w:val="bullet"/>
      <w:lvlText w:val="•"/>
      <w:lvlJc w:val="left"/>
      <w:pPr>
        <w:ind w:left="4521" w:hanging="351"/>
      </w:pPr>
      <w:rPr>
        <w:rFonts w:hint="default"/>
      </w:rPr>
    </w:lvl>
    <w:lvl w:ilvl="7" w:tplc="DD50C2DE">
      <w:numFmt w:val="bullet"/>
      <w:lvlText w:val="•"/>
      <w:lvlJc w:val="left"/>
      <w:pPr>
        <w:ind w:left="5142" w:hanging="351"/>
      </w:pPr>
      <w:rPr>
        <w:rFonts w:hint="default"/>
      </w:rPr>
    </w:lvl>
    <w:lvl w:ilvl="8" w:tplc="496C034E">
      <w:numFmt w:val="bullet"/>
      <w:lvlText w:val="•"/>
      <w:lvlJc w:val="left"/>
      <w:pPr>
        <w:ind w:left="5762" w:hanging="351"/>
      </w:pPr>
      <w:rPr>
        <w:rFonts w:hint="default"/>
      </w:rPr>
    </w:lvl>
  </w:abstractNum>
  <w:abstractNum w:abstractNumId="18" w15:restartNumberingAfterBreak="0">
    <w:nsid w:val="6BF021EA"/>
    <w:multiLevelType w:val="hybridMultilevel"/>
    <w:tmpl w:val="8AC4E43E"/>
    <w:lvl w:ilvl="0" w:tplc="C0C8323E">
      <w:numFmt w:val="bullet"/>
      <w:lvlText w:val=""/>
      <w:lvlJc w:val="left"/>
      <w:pPr>
        <w:ind w:left="455" w:hanging="351"/>
      </w:pPr>
      <w:rPr>
        <w:rFonts w:ascii="Symbol" w:eastAsia="Symbol" w:hAnsi="Symbol" w:cs="Symbol" w:hint="default"/>
        <w:w w:val="101"/>
        <w:sz w:val="19"/>
        <w:szCs w:val="19"/>
      </w:rPr>
    </w:lvl>
    <w:lvl w:ilvl="1" w:tplc="041045DE">
      <w:numFmt w:val="bullet"/>
      <w:lvlText w:val="•"/>
      <w:lvlJc w:val="left"/>
      <w:pPr>
        <w:ind w:left="797" w:hanging="351"/>
      </w:pPr>
      <w:rPr>
        <w:rFonts w:hint="default"/>
      </w:rPr>
    </w:lvl>
    <w:lvl w:ilvl="2" w:tplc="DE945892">
      <w:numFmt w:val="bullet"/>
      <w:lvlText w:val="•"/>
      <w:lvlJc w:val="left"/>
      <w:pPr>
        <w:ind w:left="1134" w:hanging="351"/>
      </w:pPr>
      <w:rPr>
        <w:rFonts w:hint="default"/>
      </w:rPr>
    </w:lvl>
    <w:lvl w:ilvl="3" w:tplc="39B64C54">
      <w:numFmt w:val="bullet"/>
      <w:lvlText w:val="•"/>
      <w:lvlJc w:val="left"/>
      <w:pPr>
        <w:ind w:left="1471" w:hanging="351"/>
      </w:pPr>
      <w:rPr>
        <w:rFonts w:hint="default"/>
      </w:rPr>
    </w:lvl>
    <w:lvl w:ilvl="4" w:tplc="9328C7E8">
      <w:numFmt w:val="bullet"/>
      <w:lvlText w:val="•"/>
      <w:lvlJc w:val="left"/>
      <w:pPr>
        <w:ind w:left="1809" w:hanging="351"/>
      </w:pPr>
      <w:rPr>
        <w:rFonts w:hint="default"/>
      </w:rPr>
    </w:lvl>
    <w:lvl w:ilvl="5" w:tplc="84786726">
      <w:numFmt w:val="bullet"/>
      <w:lvlText w:val="•"/>
      <w:lvlJc w:val="left"/>
      <w:pPr>
        <w:ind w:left="2146" w:hanging="351"/>
      </w:pPr>
      <w:rPr>
        <w:rFonts w:hint="default"/>
      </w:rPr>
    </w:lvl>
    <w:lvl w:ilvl="6" w:tplc="8AC63178">
      <w:numFmt w:val="bullet"/>
      <w:lvlText w:val="•"/>
      <w:lvlJc w:val="left"/>
      <w:pPr>
        <w:ind w:left="2483" w:hanging="351"/>
      </w:pPr>
      <w:rPr>
        <w:rFonts w:hint="default"/>
      </w:rPr>
    </w:lvl>
    <w:lvl w:ilvl="7" w:tplc="38183E70">
      <w:numFmt w:val="bullet"/>
      <w:lvlText w:val="•"/>
      <w:lvlJc w:val="left"/>
      <w:pPr>
        <w:ind w:left="2821" w:hanging="351"/>
      </w:pPr>
      <w:rPr>
        <w:rFonts w:hint="default"/>
      </w:rPr>
    </w:lvl>
    <w:lvl w:ilvl="8" w:tplc="BA06EFFA">
      <w:numFmt w:val="bullet"/>
      <w:lvlText w:val="•"/>
      <w:lvlJc w:val="left"/>
      <w:pPr>
        <w:ind w:left="3158" w:hanging="351"/>
      </w:pPr>
      <w:rPr>
        <w:rFonts w:hint="default"/>
      </w:rPr>
    </w:lvl>
  </w:abstractNum>
  <w:abstractNum w:abstractNumId="19" w15:restartNumberingAfterBreak="0">
    <w:nsid w:val="6C750BE5"/>
    <w:multiLevelType w:val="hybridMultilevel"/>
    <w:tmpl w:val="DEBEADB0"/>
    <w:lvl w:ilvl="0" w:tplc="CE6EE4DA">
      <w:numFmt w:val="bullet"/>
      <w:lvlText w:val=""/>
      <w:lvlJc w:val="left"/>
      <w:pPr>
        <w:ind w:left="806" w:hanging="351"/>
      </w:pPr>
      <w:rPr>
        <w:rFonts w:ascii="Symbol" w:eastAsia="Symbol" w:hAnsi="Symbol" w:cs="Symbol" w:hint="default"/>
        <w:w w:val="101"/>
        <w:sz w:val="19"/>
        <w:szCs w:val="19"/>
      </w:rPr>
    </w:lvl>
    <w:lvl w:ilvl="1" w:tplc="31C81218">
      <w:numFmt w:val="bullet"/>
      <w:lvlText w:val="•"/>
      <w:lvlJc w:val="left"/>
      <w:pPr>
        <w:ind w:left="1420" w:hanging="351"/>
      </w:pPr>
      <w:rPr>
        <w:rFonts w:hint="default"/>
      </w:rPr>
    </w:lvl>
    <w:lvl w:ilvl="2" w:tplc="73C4B374">
      <w:numFmt w:val="bullet"/>
      <w:lvlText w:val="•"/>
      <w:lvlJc w:val="left"/>
      <w:pPr>
        <w:ind w:left="2040" w:hanging="351"/>
      </w:pPr>
      <w:rPr>
        <w:rFonts w:hint="default"/>
      </w:rPr>
    </w:lvl>
    <w:lvl w:ilvl="3" w:tplc="F148168A">
      <w:numFmt w:val="bullet"/>
      <w:lvlText w:val="•"/>
      <w:lvlJc w:val="left"/>
      <w:pPr>
        <w:ind w:left="2660" w:hanging="351"/>
      </w:pPr>
      <w:rPr>
        <w:rFonts w:hint="default"/>
      </w:rPr>
    </w:lvl>
    <w:lvl w:ilvl="4" w:tplc="2CDC7654">
      <w:numFmt w:val="bullet"/>
      <w:lvlText w:val="•"/>
      <w:lvlJc w:val="left"/>
      <w:pPr>
        <w:ind w:left="3281" w:hanging="351"/>
      </w:pPr>
      <w:rPr>
        <w:rFonts w:hint="default"/>
      </w:rPr>
    </w:lvl>
    <w:lvl w:ilvl="5" w:tplc="F2A678F0">
      <w:numFmt w:val="bullet"/>
      <w:lvlText w:val="•"/>
      <w:lvlJc w:val="left"/>
      <w:pPr>
        <w:ind w:left="3901" w:hanging="351"/>
      </w:pPr>
      <w:rPr>
        <w:rFonts w:hint="default"/>
      </w:rPr>
    </w:lvl>
    <w:lvl w:ilvl="6" w:tplc="FCDE9352">
      <w:numFmt w:val="bullet"/>
      <w:lvlText w:val="•"/>
      <w:lvlJc w:val="left"/>
      <w:pPr>
        <w:ind w:left="4521" w:hanging="351"/>
      </w:pPr>
      <w:rPr>
        <w:rFonts w:hint="default"/>
      </w:rPr>
    </w:lvl>
    <w:lvl w:ilvl="7" w:tplc="1E20F42A">
      <w:numFmt w:val="bullet"/>
      <w:lvlText w:val="•"/>
      <w:lvlJc w:val="left"/>
      <w:pPr>
        <w:ind w:left="5142" w:hanging="351"/>
      </w:pPr>
      <w:rPr>
        <w:rFonts w:hint="default"/>
      </w:rPr>
    </w:lvl>
    <w:lvl w:ilvl="8" w:tplc="759C6FD8">
      <w:numFmt w:val="bullet"/>
      <w:lvlText w:val="•"/>
      <w:lvlJc w:val="left"/>
      <w:pPr>
        <w:ind w:left="5762" w:hanging="351"/>
      </w:pPr>
      <w:rPr>
        <w:rFonts w:hint="default"/>
      </w:rPr>
    </w:lvl>
  </w:abstractNum>
  <w:abstractNum w:abstractNumId="20" w15:restartNumberingAfterBreak="0">
    <w:nsid w:val="6CCF11B3"/>
    <w:multiLevelType w:val="hybridMultilevel"/>
    <w:tmpl w:val="428C7AC6"/>
    <w:lvl w:ilvl="0" w:tplc="9E92CF74">
      <w:numFmt w:val="bullet"/>
      <w:lvlText w:val=""/>
      <w:lvlJc w:val="left"/>
      <w:pPr>
        <w:ind w:left="455" w:hanging="351"/>
      </w:pPr>
      <w:rPr>
        <w:rFonts w:ascii="Symbol" w:eastAsia="Symbol" w:hAnsi="Symbol" w:cs="Symbol" w:hint="default"/>
        <w:w w:val="101"/>
        <w:sz w:val="19"/>
        <w:szCs w:val="19"/>
      </w:rPr>
    </w:lvl>
    <w:lvl w:ilvl="1" w:tplc="20A01B70">
      <w:numFmt w:val="bullet"/>
      <w:lvlText w:val="•"/>
      <w:lvlJc w:val="left"/>
      <w:pPr>
        <w:ind w:left="797" w:hanging="351"/>
      </w:pPr>
      <w:rPr>
        <w:rFonts w:hint="default"/>
      </w:rPr>
    </w:lvl>
    <w:lvl w:ilvl="2" w:tplc="1BE46F24">
      <w:numFmt w:val="bullet"/>
      <w:lvlText w:val="•"/>
      <w:lvlJc w:val="left"/>
      <w:pPr>
        <w:ind w:left="1134" w:hanging="351"/>
      </w:pPr>
      <w:rPr>
        <w:rFonts w:hint="default"/>
      </w:rPr>
    </w:lvl>
    <w:lvl w:ilvl="3" w:tplc="2140E232">
      <w:numFmt w:val="bullet"/>
      <w:lvlText w:val="•"/>
      <w:lvlJc w:val="left"/>
      <w:pPr>
        <w:ind w:left="1471" w:hanging="351"/>
      </w:pPr>
      <w:rPr>
        <w:rFonts w:hint="default"/>
      </w:rPr>
    </w:lvl>
    <w:lvl w:ilvl="4" w:tplc="2DC8A2B8">
      <w:numFmt w:val="bullet"/>
      <w:lvlText w:val="•"/>
      <w:lvlJc w:val="left"/>
      <w:pPr>
        <w:ind w:left="1809" w:hanging="351"/>
      </w:pPr>
      <w:rPr>
        <w:rFonts w:hint="default"/>
      </w:rPr>
    </w:lvl>
    <w:lvl w:ilvl="5" w:tplc="DB8C1A76">
      <w:numFmt w:val="bullet"/>
      <w:lvlText w:val="•"/>
      <w:lvlJc w:val="left"/>
      <w:pPr>
        <w:ind w:left="2146" w:hanging="351"/>
      </w:pPr>
      <w:rPr>
        <w:rFonts w:hint="default"/>
      </w:rPr>
    </w:lvl>
    <w:lvl w:ilvl="6" w:tplc="8638780A">
      <w:numFmt w:val="bullet"/>
      <w:lvlText w:val="•"/>
      <w:lvlJc w:val="left"/>
      <w:pPr>
        <w:ind w:left="2483" w:hanging="351"/>
      </w:pPr>
      <w:rPr>
        <w:rFonts w:hint="default"/>
      </w:rPr>
    </w:lvl>
    <w:lvl w:ilvl="7" w:tplc="AB845F64">
      <w:numFmt w:val="bullet"/>
      <w:lvlText w:val="•"/>
      <w:lvlJc w:val="left"/>
      <w:pPr>
        <w:ind w:left="2821" w:hanging="351"/>
      </w:pPr>
      <w:rPr>
        <w:rFonts w:hint="default"/>
      </w:rPr>
    </w:lvl>
    <w:lvl w:ilvl="8" w:tplc="DD883974">
      <w:numFmt w:val="bullet"/>
      <w:lvlText w:val="•"/>
      <w:lvlJc w:val="left"/>
      <w:pPr>
        <w:ind w:left="3158" w:hanging="351"/>
      </w:pPr>
      <w:rPr>
        <w:rFonts w:hint="default"/>
      </w:rPr>
    </w:lvl>
  </w:abstractNum>
  <w:abstractNum w:abstractNumId="21" w15:restartNumberingAfterBreak="0">
    <w:nsid w:val="77B05FA4"/>
    <w:multiLevelType w:val="hybridMultilevel"/>
    <w:tmpl w:val="E4E6C75E"/>
    <w:lvl w:ilvl="0" w:tplc="DAA0E212">
      <w:numFmt w:val="bullet"/>
      <w:lvlText w:val=""/>
      <w:lvlJc w:val="left"/>
      <w:pPr>
        <w:ind w:left="450" w:hanging="351"/>
      </w:pPr>
      <w:rPr>
        <w:rFonts w:ascii="Symbol" w:eastAsia="Symbol" w:hAnsi="Symbol" w:cs="Symbol" w:hint="default"/>
        <w:w w:val="101"/>
        <w:sz w:val="19"/>
        <w:szCs w:val="19"/>
      </w:rPr>
    </w:lvl>
    <w:lvl w:ilvl="1" w:tplc="62CA3342">
      <w:numFmt w:val="bullet"/>
      <w:lvlText w:val="•"/>
      <w:lvlJc w:val="left"/>
      <w:pPr>
        <w:ind w:left="1091" w:hanging="351"/>
      </w:pPr>
      <w:rPr>
        <w:rFonts w:hint="default"/>
      </w:rPr>
    </w:lvl>
    <w:lvl w:ilvl="2" w:tplc="F6EA1190">
      <w:numFmt w:val="bullet"/>
      <w:lvlText w:val="•"/>
      <w:lvlJc w:val="left"/>
      <w:pPr>
        <w:ind w:left="1722" w:hanging="351"/>
      </w:pPr>
      <w:rPr>
        <w:rFonts w:hint="default"/>
      </w:rPr>
    </w:lvl>
    <w:lvl w:ilvl="3" w:tplc="33D6E104">
      <w:numFmt w:val="bullet"/>
      <w:lvlText w:val="•"/>
      <w:lvlJc w:val="left"/>
      <w:pPr>
        <w:ind w:left="2353" w:hanging="351"/>
      </w:pPr>
      <w:rPr>
        <w:rFonts w:hint="default"/>
      </w:rPr>
    </w:lvl>
    <w:lvl w:ilvl="4" w:tplc="E16A4210">
      <w:numFmt w:val="bullet"/>
      <w:lvlText w:val="•"/>
      <w:lvlJc w:val="left"/>
      <w:pPr>
        <w:ind w:left="2984" w:hanging="351"/>
      </w:pPr>
      <w:rPr>
        <w:rFonts w:hint="default"/>
      </w:rPr>
    </w:lvl>
    <w:lvl w:ilvl="5" w:tplc="DBE477DC">
      <w:numFmt w:val="bullet"/>
      <w:lvlText w:val="•"/>
      <w:lvlJc w:val="left"/>
      <w:pPr>
        <w:ind w:left="3615" w:hanging="351"/>
      </w:pPr>
      <w:rPr>
        <w:rFonts w:hint="default"/>
      </w:rPr>
    </w:lvl>
    <w:lvl w:ilvl="6" w:tplc="CDE669E8">
      <w:numFmt w:val="bullet"/>
      <w:lvlText w:val="•"/>
      <w:lvlJc w:val="left"/>
      <w:pPr>
        <w:ind w:left="4246" w:hanging="351"/>
      </w:pPr>
      <w:rPr>
        <w:rFonts w:hint="default"/>
      </w:rPr>
    </w:lvl>
    <w:lvl w:ilvl="7" w:tplc="6FD0060C">
      <w:numFmt w:val="bullet"/>
      <w:lvlText w:val="•"/>
      <w:lvlJc w:val="left"/>
      <w:pPr>
        <w:ind w:left="4877" w:hanging="351"/>
      </w:pPr>
      <w:rPr>
        <w:rFonts w:hint="default"/>
      </w:rPr>
    </w:lvl>
    <w:lvl w:ilvl="8" w:tplc="4FF00D4A">
      <w:numFmt w:val="bullet"/>
      <w:lvlText w:val="•"/>
      <w:lvlJc w:val="left"/>
      <w:pPr>
        <w:ind w:left="5508" w:hanging="351"/>
      </w:pPr>
      <w:rPr>
        <w:rFonts w:hint="default"/>
      </w:rPr>
    </w:lvl>
  </w:abstractNum>
  <w:abstractNum w:abstractNumId="22" w15:restartNumberingAfterBreak="0">
    <w:nsid w:val="7A2B1220"/>
    <w:multiLevelType w:val="hybridMultilevel"/>
    <w:tmpl w:val="0BE01102"/>
    <w:lvl w:ilvl="0" w:tplc="CA304814">
      <w:numFmt w:val="bullet"/>
      <w:lvlText w:val=""/>
      <w:lvlJc w:val="left"/>
      <w:pPr>
        <w:ind w:left="450" w:hanging="351"/>
      </w:pPr>
      <w:rPr>
        <w:rFonts w:ascii="Symbol" w:eastAsia="Symbol" w:hAnsi="Symbol" w:cs="Symbol" w:hint="default"/>
        <w:w w:val="101"/>
        <w:sz w:val="19"/>
        <w:szCs w:val="19"/>
      </w:rPr>
    </w:lvl>
    <w:lvl w:ilvl="1" w:tplc="AAB208A8">
      <w:numFmt w:val="bullet"/>
      <w:lvlText w:val="•"/>
      <w:lvlJc w:val="left"/>
      <w:pPr>
        <w:ind w:left="1091" w:hanging="351"/>
      </w:pPr>
      <w:rPr>
        <w:rFonts w:hint="default"/>
      </w:rPr>
    </w:lvl>
    <w:lvl w:ilvl="2" w:tplc="95161604">
      <w:numFmt w:val="bullet"/>
      <w:lvlText w:val="•"/>
      <w:lvlJc w:val="left"/>
      <w:pPr>
        <w:ind w:left="1722" w:hanging="351"/>
      </w:pPr>
      <w:rPr>
        <w:rFonts w:hint="default"/>
      </w:rPr>
    </w:lvl>
    <w:lvl w:ilvl="3" w:tplc="1ABAA356">
      <w:numFmt w:val="bullet"/>
      <w:lvlText w:val="•"/>
      <w:lvlJc w:val="left"/>
      <w:pPr>
        <w:ind w:left="2353" w:hanging="351"/>
      </w:pPr>
      <w:rPr>
        <w:rFonts w:hint="default"/>
      </w:rPr>
    </w:lvl>
    <w:lvl w:ilvl="4" w:tplc="CBC03E36">
      <w:numFmt w:val="bullet"/>
      <w:lvlText w:val="•"/>
      <w:lvlJc w:val="left"/>
      <w:pPr>
        <w:ind w:left="2984" w:hanging="351"/>
      </w:pPr>
      <w:rPr>
        <w:rFonts w:hint="default"/>
      </w:rPr>
    </w:lvl>
    <w:lvl w:ilvl="5" w:tplc="00AAB6E0">
      <w:numFmt w:val="bullet"/>
      <w:lvlText w:val="•"/>
      <w:lvlJc w:val="left"/>
      <w:pPr>
        <w:ind w:left="3615" w:hanging="351"/>
      </w:pPr>
      <w:rPr>
        <w:rFonts w:hint="default"/>
      </w:rPr>
    </w:lvl>
    <w:lvl w:ilvl="6" w:tplc="4982600A">
      <w:numFmt w:val="bullet"/>
      <w:lvlText w:val="•"/>
      <w:lvlJc w:val="left"/>
      <w:pPr>
        <w:ind w:left="4246" w:hanging="351"/>
      </w:pPr>
      <w:rPr>
        <w:rFonts w:hint="default"/>
      </w:rPr>
    </w:lvl>
    <w:lvl w:ilvl="7" w:tplc="FC469350">
      <w:numFmt w:val="bullet"/>
      <w:lvlText w:val="•"/>
      <w:lvlJc w:val="left"/>
      <w:pPr>
        <w:ind w:left="4877" w:hanging="351"/>
      </w:pPr>
      <w:rPr>
        <w:rFonts w:hint="default"/>
      </w:rPr>
    </w:lvl>
    <w:lvl w:ilvl="8" w:tplc="E9E82EE6">
      <w:numFmt w:val="bullet"/>
      <w:lvlText w:val="•"/>
      <w:lvlJc w:val="left"/>
      <w:pPr>
        <w:ind w:left="5508" w:hanging="351"/>
      </w:pPr>
      <w:rPr>
        <w:rFonts w:hint="default"/>
      </w:rPr>
    </w:lvl>
  </w:abstractNum>
  <w:abstractNum w:abstractNumId="23" w15:restartNumberingAfterBreak="0">
    <w:nsid w:val="7B0C4E67"/>
    <w:multiLevelType w:val="hybridMultilevel"/>
    <w:tmpl w:val="207EF4FC"/>
    <w:lvl w:ilvl="0" w:tplc="2AC2B6EC">
      <w:numFmt w:val="bullet"/>
      <w:lvlText w:val=""/>
      <w:lvlJc w:val="left"/>
      <w:pPr>
        <w:ind w:left="455" w:hanging="351"/>
      </w:pPr>
      <w:rPr>
        <w:rFonts w:ascii="Symbol" w:eastAsia="Symbol" w:hAnsi="Symbol" w:cs="Symbol" w:hint="default"/>
        <w:w w:val="101"/>
        <w:sz w:val="19"/>
        <w:szCs w:val="19"/>
      </w:rPr>
    </w:lvl>
    <w:lvl w:ilvl="1" w:tplc="33580F9A">
      <w:numFmt w:val="bullet"/>
      <w:lvlText w:val="•"/>
      <w:lvlJc w:val="left"/>
      <w:pPr>
        <w:ind w:left="1099" w:hanging="351"/>
      </w:pPr>
      <w:rPr>
        <w:rFonts w:hint="default"/>
      </w:rPr>
    </w:lvl>
    <w:lvl w:ilvl="2" w:tplc="C7861A54">
      <w:numFmt w:val="bullet"/>
      <w:lvlText w:val="•"/>
      <w:lvlJc w:val="left"/>
      <w:pPr>
        <w:ind w:left="1738" w:hanging="351"/>
      </w:pPr>
      <w:rPr>
        <w:rFonts w:hint="default"/>
      </w:rPr>
    </w:lvl>
    <w:lvl w:ilvl="3" w:tplc="8738DE72">
      <w:numFmt w:val="bullet"/>
      <w:lvlText w:val="•"/>
      <w:lvlJc w:val="left"/>
      <w:pPr>
        <w:ind w:left="2378" w:hanging="351"/>
      </w:pPr>
      <w:rPr>
        <w:rFonts w:hint="default"/>
      </w:rPr>
    </w:lvl>
    <w:lvl w:ilvl="4" w:tplc="53CA0578">
      <w:numFmt w:val="bullet"/>
      <w:lvlText w:val="•"/>
      <w:lvlJc w:val="left"/>
      <w:pPr>
        <w:ind w:left="3017" w:hanging="351"/>
      </w:pPr>
      <w:rPr>
        <w:rFonts w:hint="default"/>
      </w:rPr>
    </w:lvl>
    <w:lvl w:ilvl="5" w:tplc="2672623C">
      <w:numFmt w:val="bullet"/>
      <w:lvlText w:val="•"/>
      <w:lvlJc w:val="left"/>
      <w:pPr>
        <w:ind w:left="3657" w:hanging="351"/>
      </w:pPr>
      <w:rPr>
        <w:rFonts w:hint="default"/>
      </w:rPr>
    </w:lvl>
    <w:lvl w:ilvl="6" w:tplc="16949BA8">
      <w:numFmt w:val="bullet"/>
      <w:lvlText w:val="•"/>
      <w:lvlJc w:val="left"/>
      <w:pPr>
        <w:ind w:left="4296" w:hanging="351"/>
      </w:pPr>
      <w:rPr>
        <w:rFonts w:hint="default"/>
      </w:rPr>
    </w:lvl>
    <w:lvl w:ilvl="7" w:tplc="F5844E6E">
      <w:numFmt w:val="bullet"/>
      <w:lvlText w:val="•"/>
      <w:lvlJc w:val="left"/>
      <w:pPr>
        <w:ind w:left="4935" w:hanging="351"/>
      </w:pPr>
      <w:rPr>
        <w:rFonts w:hint="default"/>
      </w:rPr>
    </w:lvl>
    <w:lvl w:ilvl="8" w:tplc="2444B3A4">
      <w:numFmt w:val="bullet"/>
      <w:lvlText w:val="•"/>
      <w:lvlJc w:val="left"/>
      <w:pPr>
        <w:ind w:left="5575" w:hanging="351"/>
      </w:pPr>
      <w:rPr>
        <w:rFonts w:hint="default"/>
      </w:rPr>
    </w:lvl>
  </w:abstractNum>
  <w:num w:numId="1">
    <w:abstractNumId w:val="10"/>
  </w:num>
  <w:num w:numId="2">
    <w:abstractNumId w:val="4"/>
  </w:num>
  <w:num w:numId="3">
    <w:abstractNumId w:val="17"/>
  </w:num>
  <w:num w:numId="4">
    <w:abstractNumId w:val="6"/>
  </w:num>
  <w:num w:numId="5">
    <w:abstractNumId w:val="19"/>
  </w:num>
  <w:num w:numId="6">
    <w:abstractNumId w:val="0"/>
  </w:num>
  <w:num w:numId="7">
    <w:abstractNumId w:val="23"/>
  </w:num>
  <w:num w:numId="8">
    <w:abstractNumId w:val="7"/>
  </w:num>
  <w:num w:numId="9">
    <w:abstractNumId w:val="3"/>
  </w:num>
  <w:num w:numId="10">
    <w:abstractNumId w:val="8"/>
  </w:num>
  <w:num w:numId="11">
    <w:abstractNumId w:val="20"/>
  </w:num>
  <w:num w:numId="12">
    <w:abstractNumId w:val="14"/>
  </w:num>
  <w:num w:numId="13">
    <w:abstractNumId w:val="16"/>
  </w:num>
  <w:num w:numId="14">
    <w:abstractNumId w:val="9"/>
  </w:num>
  <w:num w:numId="15">
    <w:abstractNumId w:val="18"/>
  </w:num>
  <w:num w:numId="16">
    <w:abstractNumId w:val="21"/>
  </w:num>
  <w:num w:numId="17">
    <w:abstractNumId w:val="1"/>
  </w:num>
  <w:num w:numId="18">
    <w:abstractNumId w:val="2"/>
  </w:num>
  <w:num w:numId="19">
    <w:abstractNumId w:val="22"/>
  </w:num>
  <w:num w:numId="20">
    <w:abstractNumId w:val="13"/>
  </w:num>
  <w:num w:numId="21">
    <w:abstractNumId w:val="5"/>
  </w:num>
  <w:num w:numId="22">
    <w:abstractNumId w:val="12"/>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B1D9B"/>
    <w:rsid w:val="001B1D9B"/>
    <w:rsid w:val="003047FE"/>
    <w:rsid w:val="0070636F"/>
    <w:rsid w:val="00967251"/>
    <w:rsid w:val="00ED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D0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01"/>
      <w:ind w:left="574" w:hanging="351"/>
      <w:outlineLvl w:val="0"/>
    </w:pPr>
    <w:rPr>
      <w:rFonts w:ascii="Segoe UI Semilight" w:eastAsia="Segoe UI Semilight" w:hAnsi="Segoe UI Semilight" w:cs="Segoe UI Semilight"/>
      <w:sz w:val="31"/>
      <w:szCs w:val="31"/>
    </w:rPr>
  </w:style>
  <w:style w:type="paragraph" w:styleId="Heading2">
    <w:name w:val="heading 2"/>
    <w:basedOn w:val="Normal"/>
    <w:uiPriority w:val="9"/>
    <w:unhideWhenUsed/>
    <w:qFormat/>
    <w:pPr>
      <w:ind w:left="644" w:hanging="420"/>
      <w:outlineLvl w:val="1"/>
    </w:pPr>
    <w:rPr>
      <w:rFonts w:ascii="Segoe UI Semilight" w:eastAsia="Segoe UI Semilight" w:hAnsi="Segoe UI Semilight" w:cs="Segoe UI Semilight"/>
      <w:sz w:val="27"/>
      <w:szCs w:val="27"/>
    </w:rPr>
  </w:style>
  <w:style w:type="paragraph" w:styleId="Heading3">
    <w:name w:val="heading 3"/>
    <w:basedOn w:val="Normal"/>
    <w:uiPriority w:val="9"/>
    <w:unhideWhenUsed/>
    <w:qFormat/>
    <w:pPr>
      <w:spacing w:before="103"/>
      <w:ind w:left="924" w:hanging="701"/>
      <w:outlineLvl w:val="2"/>
    </w:pPr>
    <w:rPr>
      <w:rFonts w:ascii="Segoe UI Semilight" w:eastAsia="Segoe UI Semilight" w:hAnsi="Segoe UI Semilight" w:cs="Segoe UI Semilight"/>
      <w:sz w:val="25"/>
      <w:szCs w:val="25"/>
    </w:rPr>
  </w:style>
  <w:style w:type="paragraph" w:styleId="Heading4">
    <w:name w:val="heading 4"/>
    <w:basedOn w:val="Normal"/>
    <w:uiPriority w:val="9"/>
    <w:unhideWhenUsed/>
    <w:qFormat/>
    <w:pPr>
      <w:spacing w:before="24"/>
      <w:ind w:left="224"/>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612" w:hanging="392"/>
    </w:pPr>
    <w:rPr>
      <w:rFonts w:ascii="Calibri" w:eastAsia="Calibri" w:hAnsi="Calibri" w:cs="Calibri"/>
      <w:b/>
      <w:bCs/>
      <w:sz w:val="19"/>
      <w:szCs w:val="19"/>
    </w:rPr>
  </w:style>
  <w:style w:type="paragraph" w:styleId="TOC2">
    <w:name w:val="toc 2"/>
    <w:basedOn w:val="Normal"/>
    <w:uiPriority w:val="1"/>
    <w:qFormat/>
    <w:pPr>
      <w:spacing w:before="25"/>
      <w:ind w:left="999" w:hanging="584"/>
    </w:pPr>
    <w:rPr>
      <w:rFonts w:ascii="Calibri" w:eastAsia="Calibri" w:hAnsi="Calibri" w:cs="Calibri"/>
      <w:sz w:val="15"/>
      <w:szCs w:val="15"/>
    </w:rPr>
  </w:style>
  <w:style w:type="paragraph" w:styleId="TOC3">
    <w:name w:val="toc 3"/>
    <w:basedOn w:val="Normal"/>
    <w:uiPriority w:val="1"/>
    <w:qFormat/>
    <w:pPr>
      <w:spacing w:before="25"/>
      <w:ind w:left="999" w:hanging="584"/>
    </w:pPr>
    <w:rPr>
      <w:rFonts w:ascii="Calibri" w:eastAsia="Calibri" w:hAnsi="Calibri" w:cs="Calibri"/>
      <w:b/>
      <w:bCs/>
      <w:i/>
    </w:rPr>
  </w:style>
  <w:style w:type="paragraph" w:styleId="TOC4">
    <w:name w:val="toc 4"/>
    <w:basedOn w:val="Normal"/>
    <w:uiPriority w:val="1"/>
    <w:qFormat/>
    <w:pPr>
      <w:spacing w:before="22"/>
      <w:ind w:left="1390" w:hanging="779"/>
    </w:pPr>
    <w:rPr>
      <w:rFonts w:ascii="Calibri" w:eastAsia="Calibri" w:hAnsi="Calibri" w:cs="Calibri"/>
      <w:i/>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25"/>
      <w:ind w:left="924" w:hanging="701"/>
    </w:pPr>
  </w:style>
  <w:style w:type="paragraph" w:customStyle="1" w:styleId="TableParagraph">
    <w:name w:val="Table Paragraph"/>
    <w:basedOn w:val="Normal"/>
    <w:uiPriority w:val="1"/>
    <w:qFormat/>
    <w:pPr>
      <w:spacing w:before="121"/>
      <w:ind w:left="105"/>
    </w:pPr>
  </w:style>
  <w:style w:type="paragraph" w:styleId="Header">
    <w:name w:val="header"/>
    <w:basedOn w:val="Normal"/>
    <w:link w:val="HeaderChar"/>
    <w:uiPriority w:val="99"/>
    <w:unhideWhenUsed/>
    <w:rsid w:val="0070636F"/>
    <w:pPr>
      <w:tabs>
        <w:tab w:val="center" w:pos="4680"/>
        <w:tab w:val="right" w:pos="9360"/>
      </w:tabs>
    </w:pPr>
  </w:style>
  <w:style w:type="character" w:customStyle="1" w:styleId="HeaderChar">
    <w:name w:val="Header Char"/>
    <w:basedOn w:val="DefaultParagraphFont"/>
    <w:link w:val="Header"/>
    <w:uiPriority w:val="99"/>
    <w:rsid w:val="0070636F"/>
    <w:rPr>
      <w:rFonts w:ascii="Segoe UI" w:eastAsia="Segoe UI" w:hAnsi="Segoe UI" w:cs="Segoe UI"/>
    </w:rPr>
  </w:style>
  <w:style w:type="paragraph" w:styleId="Footer">
    <w:name w:val="footer"/>
    <w:basedOn w:val="Normal"/>
    <w:link w:val="FooterChar"/>
    <w:uiPriority w:val="99"/>
    <w:unhideWhenUsed/>
    <w:rsid w:val="0070636F"/>
    <w:pPr>
      <w:tabs>
        <w:tab w:val="center" w:pos="4680"/>
        <w:tab w:val="right" w:pos="9360"/>
      </w:tabs>
    </w:pPr>
  </w:style>
  <w:style w:type="character" w:customStyle="1" w:styleId="FooterChar">
    <w:name w:val="Footer Char"/>
    <w:basedOn w:val="DefaultParagraphFont"/>
    <w:link w:val="Footer"/>
    <w:uiPriority w:val="99"/>
    <w:rsid w:val="0070636F"/>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940E7D-7E0C-4AF9-82CF-40EA83CDA56D}">
  <ds:schemaRefs>
    <ds:schemaRef ds:uri="http://schemas.microsoft.com/sharepoint/v3/contenttype/forms"/>
  </ds:schemaRefs>
</ds:datastoreItem>
</file>

<file path=customXml/itemProps2.xml><?xml version="1.0" encoding="utf-8"?>
<ds:datastoreItem xmlns:ds="http://schemas.openxmlformats.org/officeDocument/2006/customXml" ds:itemID="{AC124CAA-2EDE-4F9C-AFBE-1D08E58A387B}"/>
</file>

<file path=customXml/itemProps3.xml><?xml version="1.0" encoding="utf-8"?>
<ds:datastoreItem xmlns:ds="http://schemas.openxmlformats.org/officeDocument/2006/customXml" ds:itemID="{4CFD40D3-BDF7-4EAF-83C7-9F289CB53D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2020-06-22T16:20:00Z</dcterms:created>
  <dcterms:modified xsi:type="dcterms:W3CDTF">2020-06-22T16:22:00Z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2020-04-08T00:00:00Z</vt:filetime>
  </property>
  <property fmtid="{D5CDD505-2E9C-101B-9397-08002B2CF9AE}" pid="4" name="ContentTypeId">
    <vt:lpwstr>0x0101004CEC02E0258A27448A29FB0FC0148545</vt:lpwstr>
  </property>
  <property fmtid="{D5CDD505-2E9C-101B-9397-08002B2CF9AE}" pid="5" name="Creator">
    <vt:lpwstr>PDF24 Creator</vt:lpwstr>
  </property>
</Properties>
</file>