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F1AA" w14:textId="77777777" w:rsidR="008E00AB" w:rsidRDefault="008E00AB">
      <w:pPr>
        <w:pStyle w:val="BodyText"/>
        <w:rPr>
          <w:rFonts w:ascii="Times New Roman"/>
          <w:sz w:val="20"/>
        </w:rPr>
      </w:pPr>
    </w:p>
    <w:p w14:paraId="03A1F1AB" w14:textId="77777777" w:rsidR="008E00AB" w:rsidRDefault="008E00AB">
      <w:pPr>
        <w:pStyle w:val="BodyText"/>
        <w:rPr>
          <w:rFonts w:ascii="Times New Roman"/>
          <w:sz w:val="20"/>
        </w:rPr>
      </w:pPr>
    </w:p>
    <w:p w14:paraId="03A1F1AC" w14:textId="77777777" w:rsidR="008E00AB" w:rsidRDefault="008E00AB">
      <w:pPr>
        <w:pStyle w:val="BodyText"/>
        <w:rPr>
          <w:rFonts w:ascii="Times New Roman"/>
          <w:sz w:val="20"/>
        </w:rPr>
      </w:pPr>
    </w:p>
    <w:p w14:paraId="03A1F1AD" w14:textId="77777777" w:rsidR="008E00AB" w:rsidRDefault="008E00AB">
      <w:pPr>
        <w:pStyle w:val="BodyText"/>
        <w:rPr>
          <w:rFonts w:ascii="Times New Roman"/>
          <w:sz w:val="20"/>
        </w:rPr>
      </w:pPr>
    </w:p>
    <w:p w14:paraId="03A1F1AE" w14:textId="77777777" w:rsidR="008E00AB" w:rsidRDefault="008E00AB">
      <w:pPr>
        <w:pStyle w:val="BodyText"/>
        <w:rPr>
          <w:rFonts w:ascii="Times New Roman"/>
          <w:sz w:val="20"/>
        </w:rPr>
      </w:pPr>
    </w:p>
    <w:p w14:paraId="03A1F1AF" w14:textId="77777777" w:rsidR="008E00AB" w:rsidRDefault="008E00AB">
      <w:pPr>
        <w:pStyle w:val="BodyText"/>
        <w:rPr>
          <w:rFonts w:ascii="Times New Roman"/>
          <w:sz w:val="20"/>
        </w:rPr>
      </w:pPr>
    </w:p>
    <w:p w14:paraId="03A1F1B0" w14:textId="77777777" w:rsidR="008E00AB" w:rsidRDefault="008E00AB">
      <w:pPr>
        <w:pStyle w:val="BodyText"/>
        <w:rPr>
          <w:rFonts w:ascii="Times New Roman"/>
          <w:sz w:val="20"/>
        </w:rPr>
      </w:pPr>
    </w:p>
    <w:p w14:paraId="03A1F1B1" w14:textId="77777777" w:rsidR="008E00AB" w:rsidRDefault="008E00AB">
      <w:pPr>
        <w:pStyle w:val="BodyText"/>
        <w:rPr>
          <w:rFonts w:ascii="Times New Roman"/>
          <w:sz w:val="20"/>
        </w:rPr>
      </w:pPr>
    </w:p>
    <w:p w14:paraId="03A1F1B2" w14:textId="77777777" w:rsidR="008E00AB" w:rsidRDefault="008E00AB">
      <w:pPr>
        <w:pStyle w:val="BodyText"/>
        <w:rPr>
          <w:rFonts w:ascii="Times New Roman"/>
          <w:sz w:val="20"/>
        </w:rPr>
      </w:pPr>
    </w:p>
    <w:p w14:paraId="03A1F1B3" w14:textId="77777777" w:rsidR="008E00AB" w:rsidRDefault="008E00AB">
      <w:pPr>
        <w:pStyle w:val="BodyText"/>
        <w:rPr>
          <w:rFonts w:ascii="Times New Roman"/>
          <w:sz w:val="20"/>
        </w:rPr>
      </w:pPr>
    </w:p>
    <w:p w14:paraId="03A1F1B4" w14:textId="77777777" w:rsidR="008E00AB" w:rsidRDefault="008E00AB">
      <w:pPr>
        <w:pStyle w:val="BodyText"/>
        <w:rPr>
          <w:rFonts w:ascii="Times New Roman"/>
          <w:sz w:val="20"/>
        </w:rPr>
      </w:pPr>
    </w:p>
    <w:p w14:paraId="03A1F1B5" w14:textId="77777777" w:rsidR="008E00AB" w:rsidRDefault="008E00AB">
      <w:pPr>
        <w:pStyle w:val="BodyText"/>
        <w:rPr>
          <w:rFonts w:ascii="Times New Roman"/>
          <w:sz w:val="20"/>
        </w:rPr>
      </w:pPr>
    </w:p>
    <w:p w14:paraId="03A1F1B6" w14:textId="77777777" w:rsidR="008E00AB" w:rsidRDefault="008E00AB">
      <w:pPr>
        <w:pStyle w:val="BodyText"/>
        <w:rPr>
          <w:rFonts w:ascii="Times New Roman"/>
          <w:sz w:val="20"/>
        </w:rPr>
      </w:pPr>
    </w:p>
    <w:p w14:paraId="03A1F1B7" w14:textId="77777777" w:rsidR="008E00AB" w:rsidRDefault="008E00AB">
      <w:pPr>
        <w:pStyle w:val="BodyText"/>
        <w:rPr>
          <w:rFonts w:ascii="Times New Roman"/>
          <w:sz w:val="20"/>
        </w:rPr>
      </w:pPr>
    </w:p>
    <w:p w14:paraId="03A1F1B8" w14:textId="77777777" w:rsidR="008E00AB" w:rsidRDefault="008E00AB">
      <w:pPr>
        <w:pStyle w:val="BodyText"/>
        <w:rPr>
          <w:rFonts w:ascii="Times New Roman"/>
          <w:sz w:val="20"/>
        </w:rPr>
      </w:pPr>
    </w:p>
    <w:p w14:paraId="03A1F1B9" w14:textId="77777777" w:rsidR="008E00AB" w:rsidRDefault="008E00AB">
      <w:pPr>
        <w:pStyle w:val="BodyText"/>
        <w:rPr>
          <w:rFonts w:ascii="Times New Roman"/>
          <w:sz w:val="20"/>
        </w:rPr>
      </w:pPr>
    </w:p>
    <w:p w14:paraId="03A1F1BA" w14:textId="77777777" w:rsidR="008E00AB" w:rsidRDefault="008E00AB">
      <w:pPr>
        <w:pStyle w:val="BodyText"/>
        <w:rPr>
          <w:rFonts w:ascii="Times New Roman"/>
          <w:sz w:val="20"/>
        </w:rPr>
      </w:pPr>
    </w:p>
    <w:p w14:paraId="03A1F1BB" w14:textId="77777777" w:rsidR="008E00AB" w:rsidRDefault="008E00AB">
      <w:pPr>
        <w:pStyle w:val="BodyText"/>
        <w:rPr>
          <w:rFonts w:ascii="Times New Roman"/>
          <w:sz w:val="20"/>
        </w:rPr>
      </w:pPr>
    </w:p>
    <w:p w14:paraId="03A1F1BC" w14:textId="77777777" w:rsidR="008E00AB" w:rsidRDefault="008E00AB">
      <w:pPr>
        <w:pStyle w:val="BodyText"/>
        <w:rPr>
          <w:rFonts w:ascii="Times New Roman"/>
          <w:sz w:val="20"/>
        </w:rPr>
      </w:pPr>
    </w:p>
    <w:p w14:paraId="03A1F1BD" w14:textId="77777777" w:rsidR="008E00AB" w:rsidRDefault="008E00AB">
      <w:pPr>
        <w:pStyle w:val="BodyText"/>
        <w:spacing w:before="5"/>
        <w:rPr>
          <w:rFonts w:ascii="Times New Roman"/>
          <w:sz w:val="23"/>
        </w:rPr>
      </w:pPr>
    </w:p>
    <w:p w14:paraId="03A1F1BE" w14:textId="77777777" w:rsidR="008E00AB" w:rsidRDefault="008C7217">
      <w:pPr>
        <w:pStyle w:val="Heading2"/>
        <w:spacing w:before="100"/>
        <w:ind w:left="224" w:firstLine="0"/>
      </w:pPr>
      <w:r>
        <w:pict w14:anchorId="03A1F5EB">
          <v:group id="_x0000_s1077" style="position:absolute;left:0;text-align:left;margin-left:64.3pt;margin-top:-179.65pt;width:530.65pt;height:155.65pt;z-index:251645440;mso-position-horizontal-relative:page" coordorigin="1286,-3593" coordsize="10613,3113">
            <v:rect id="_x0000_s1079" style="position:absolute;left:1286;top:-3593;width:10613;height:3113" fillcolor="#008171" stroked="f"/>
            <v:shapetype id="_x0000_t202" coordsize="21600,21600" o:spt="202" path="m,l,21600r21600,l21600,xe">
              <v:stroke joinstyle="miter"/>
              <v:path gradientshapeok="t" o:connecttype="rect"/>
            </v:shapetype>
            <v:shape id="_x0000_s1078" type="#_x0000_t202" style="position:absolute;left:1286;top:-3593;width:10613;height:3113" filled="f" stroked="f">
              <v:textbox inset="0,0,0,0">
                <w:txbxContent>
                  <w:p w14:paraId="03A1F619" w14:textId="77777777" w:rsidR="008E00AB" w:rsidRDefault="008E00AB">
                    <w:pPr>
                      <w:spacing w:before="5"/>
                      <w:rPr>
                        <w:sz w:val="81"/>
                      </w:rPr>
                    </w:pPr>
                  </w:p>
                  <w:p w14:paraId="03A1F61A" w14:textId="77777777" w:rsidR="008E00AB" w:rsidRDefault="008C7217">
                    <w:pPr>
                      <w:ind w:left="146"/>
                      <w:rPr>
                        <w:sz w:val="70"/>
                      </w:rPr>
                    </w:pPr>
                    <w:r>
                      <w:rPr>
                        <w:color w:val="FFFFFF"/>
                        <w:sz w:val="70"/>
                      </w:rPr>
                      <w:t>Statement of Work</w:t>
                    </w:r>
                  </w:p>
                </w:txbxContent>
              </v:textbox>
            </v:shape>
            <w10:wrap anchorx="page"/>
          </v:group>
        </w:pict>
      </w:r>
      <w:r>
        <w:rPr>
          <w:color w:val="008271"/>
          <w:w w:val="105"/>
        </w:rPr>
        <w:t>Hardened Forest Administrative Environment</w:t>
      </w:r>
    </w:p>
    <w:p w14:paraId="03A1F1BF" w14:textId="77777777" w:rsidR="008E00AB" w:rsidRDefault="008E00AB">
      <w:pPr>
        <w:pStyle w:val="BodyText"/>
        <w:spacing w:before="5"/>
        <w:rPr>
          <w:rFonts w:ascii="Segoe UI Semilight"/>
          <w:sz w:val="41"/>
        </w:rPr>
      </w:pPr>
    </w:p>
    <w:p w14:paraId="03A1F1C0" w14:textId="77777777" w:rsidR="008E00AB" w:rsidRDefault="008C7217">
      <w:pPr>
        <w:pStyle w:val="BodyText"/>
        <w:ind w:left="224"/>
      </w:pPr>
      <w:r>
        <w:t>Prepared for</w:t>
      </w:r>
    </w:p>
    <w:p w14:paraId="03A1F1C1" w14:textId="7162B6F2" w:rsidR="008E00AB" w:rsidRDefault="008E00AB">
      <w:pPr>
        <w:pStyle w:val="BodyText"/>
        <w:spacing w:before="143"/>
        <w:ind w:left="224"/>
      </w:pPr>
    </w:p>
    <w:p w14:paraId="03A1F1C2" w14:textId="77777777" w:rsidR="008E00AB" w:rsidRDefault="008E00AB">
      <w:pPr>
        <w:pStyle w:val="BodyText"/>
        <w:rPr>
          <w:sz w:val="26"/>
        </w:rPr>
      </w:pPr>
    </w:p>
    <w:p w14:paraId="03A1F1C3" w14:textId="6CD0DF5B" w:rsidR="008E00AB" w:rsidRDefault="008C7217">
      <w:pPr>
        <w:pStyle w:val="BodyText"/>
        <w:spacing w:before="194" w:line="376" w:lineRule="auto"/>
        <w:ind w:left="224" w:right="8705"/>
      </w:pPr>
      <w:r>
        <w:t xml:space="preserve">Prepared by </w:t>
      </w:r>
    </w:p>
    <w:p w14:paraId="03A1F1C4" w14:textId="77777777" w:rsidR="008E00AB" w:rsidRDefault="008E00AB">
      <w:pPr>
        <w:pStyle w:val="BodyText"/>
        <w:spacing w:before="8"/>
        <w:rPr>
          <w:sz w:val="29"/>
        </w:rPr>
      </w:pPr>
    </w:p>
    <w:p w14:paraId="03A1F1C5" w14:textId="77777777" w:rsidR="008E00AB" w:rsidRDefault="008C7217">
      <w:pPr>
        <w:pStyle w:val="BodyText"/>
        <w:spacing w:before="1"/>
        <w:ind w:left="224"/>
      </w:pPr>
      <w:r>
        <w:t>Date: February 28, 2020</w:t>
      </w:r>
    </w:p>
    <w:p w14:paraId="03A1F1C6" w14:textId="77777777" w:rsidR="008E00AB" w:rsidRDefault="008C7217">
      <w:pPr>
        <w:pStyle w:val="BodyText"/>
        <w:spacing w:before="145"/>
        <w:ind w:left="224"/>
      </w:pPr>
      <w:r>
        <w:t>Version: 1.0</w:t>
      </w:r>
    </w:p>
    <w:p w14:paraId="03A1F1C7" w14:textId="77777777" w:rsidR="008E00AB" w:rsidRDefault="008E00AB">
      <w:pPr>
        <w:pStyle w:val="BodyText"/>
        <w:rPr>
          <w:sz w:val="20"/>
        </w:rPr>
      </w:pPr>
    </w:p>
    <w:p w14:paraId="03A1F1C8" w14:textId="77777777" w:rsidR="008E00AB" w:rsidRDefault="008E00AB">
      <w:pPr>
        <w:pStyle w:val="BodyText"/>
        <w:rPr>
          <w:sz w:val="20"/>
        </w:rPr>
      </w:pPr>
    </w:p>
    <w:p w14:paraId="03A1F1C9" w14:textId="77777777" w:rsidR="008E00AB" w:rsidRDefault="008E00AB">
      <w:pPr>
        <w:pStyle w:val="BodyText"/>
        <w:rPr>
          <w:sz w:val="20"/>
        </w:rPr>
      </w:pPr>
    </w:p>
    <w:p w14:paraId="03A1F1CA" w14:textId="77777777" w:rsidR="008E00AB" w:rsidRDefault="008E00AB">
      <w:pPr>
        <w:pStyle w:val="BodyText"/>
        <w:rPr>
          <w:sz w:val="20"/>
        </w:rPr>
      </w:pPr>
    </w:p>
    <w:p w14:paraId="03A1F1CB" w14:textId="77777777" w:rsidR="008E00AB" w:rsidRDefault="008E00AB">
      <w:pPr>
        <w:pStyle w:val="BodyText"/>
        <w:rPr>
          <w:sz w:val="20"/>
        </w:rPr>
      </w:pPr>
    </w:p>
    <w:p w14:paraId="03A1F1CC" w14:textId="77777777" w:rsidR="008E00AB" w:rsidRDefault="008E00AB">
      <w:pPr>
        <w:pStyle w:val="BodyText"/>
        <w:rPr>
          <w:sz w:val="20"/>
        </w:rPr>
      </w:pPr>
    </w:p>
    <w:p w14:paraId="03A1F1CD" w14:textId="77777777" w:rsidR="008E00AB" w:rsidRDefault="008E00AB">
      <w:pPr>
        <w:pStyle w:val="BodyText"/>
        <w:rPr>
          <w:sz w:val="20"/>
        </w:rPr>
      </w:pPr>
    </w:p>
    <w:p w14:paraId="03A1F1CE" w14:textId="77777777" w:rsidR="008E00AB" w:rsidRDefault="008E00AB">
      <w:pPr>
        <w:pStyle w:val="BodyText"/>
        <w:rPr>
          <w:sz w:val="20"/>
        </w:rPr>
      </w:pPr>
    </w:p>
    <w:p w14:paraId="03A1F1CF" w14:textId="77777777" w:rsidR="008E00AB" w:rsidRDefault="008E00AB">
      <w:pPr>
        <w:pStyle w:val="BodyText"/>
        <w:rPr>
          <w:sz w:val="20"/>
        </w:rPr>
      </w:pPr>
    </w:p>
    <w:p w14:paraId="03A1F1D0" w14:textId="24158572" w:rsidR="008E00AB" w:rsidRDefault="008C7217">
      <w:pPr>
        <w:pStyle w:val="BodyText"/>
        <w:spacing w:before="3"/>
        <w:rPr>
          <w:sz w:val="11"/>
        </w:rPr>
      </w:pPr>
      <w:r>
        <w:rPr>
          <w:noProof/>
        </w:rPr>
        <w:drawing>
          <wp:anchor distT="0" distB="0" distL="0" distR="0" simplePos="0" relativeHeight="251656704" behindDoc="0" locked="0" layoutInCell="1" allowOverlap="1" wp14:anchorId="03A1F5EC" wp14:editId="03A1F5ED">
            <wp:simplePos x="0" y="0"/>
            <wp:positionH relativeFrom="page">
              <wp:posOffset>998222</wp:posOffset>
            </wp:positionH>
            <wp:positionV relativeFrom="paragraph">
              <wp:posOffset>120117</wp:posOffset>
            </wp:positionV>
            <wp:extent cx="2280483" cy="4907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80483" cy="490727"/>
                    </a:xfrm>
                    <a:prstGeom prst="rect">
                      <a:avLst/>
                    </a:prstGeom>
                  </pic:spPr>
                </pic:pic>
              </a:graphicData>
            </a:graphic>
          </wp:anchor>
        </w:drawing>
      </w:r>
    </w:p>
    <w:p w14:paraId="03A1F1D1" w14:textId="77777777" w:rsidR="008E00AB" w:rsidRDefault="008E00AB">
      <w:pPr>
        <w:rPr>
          <w:sz w:val="11"/>
        </w:rPr>
        <w:sectPr w:rsidR="008E00AB">
          <w:type w:val="continuous"/>
          <w:pgSz w:w="11900" w:h="16840"/>
          <w:pgMar w:top="1600" w:right="0" w:bottom="280" w:left="1180" w:header="720" w:footer="720" w:gutter="0"/>
          <w:cols w:space="720"/>
        </w:sectPr>
      </w:pPr>
    </w:p>
    <w:p w14:paraId="03A1F1D2" w14:textId="77777777" w:rsidR="008E00AB" w:rsidRDefault="008E00AB">
      <w:pPr>
        <w:pStyle w:val="BodyText"/>
        <w:rPr>
          <w:sz w:val="20"/>
        </w:rPr>
      </w:pPr>
    </w:p>
    <w:p w14:paraId="03A1F1D3" w14:textId="77777777" w:rsidR="008E00AB" w:rsidRDefault="008C7217">
      <w:pPr>
        <w:pStyle w:val="Heading2"/>
        <w:spacing w:before="252"/>
        <w:ind w:left="221" w:firstLine="0"/>
        <w:rPr>
          <w:rFonts w:ascii="Segoe UI"/>
        </w:rPr>
      </w:pPr>
      <w:r>
        <w:rPr>
          <w:rFonts w:ascii="Segoe UI"/>
          <w:color w:val="008271"/>
        </w:rPr>
        <w:t>Table of Contents</w:t>
      </w:r>
    </w:p>
    <w:sdt>
      <w:sdtPr>
        <w:rPr>
          <w:b w:val="0"/>
          <w:bCs w:val="0"/>
          <w:i/>
        </w:rPr>
        <w:id w:val="-1108431205"/>
        <w:docPartObj>
          <w:docPartGallery w:val="Table of Contents"/>
          <w:docPartUnique/>
        </w:docPartObj>
      </w:sdtPr>
      <w:sdtEndPr/>
      <w:sdtContent>
        <w:p w14:paraId="03A1F1D4" w14:textId="77777777" w:rsidR="008E00AB" w:rsidRDefault="008C7217">
          <w:pPr>
            <w:pStyle w:val="TOC1"/>
            <w:tabs>
              <w:tab w:val="right" w:leader="dot" w:pos="9320"/>
            </w:tabs>
            <w:spacing w:before="154"/>
            <w:ind w:left="221" w:firstLine="0"/>
          </w:pPr>
          <w:hyperlink w:anchor="_TOC_250022" w:history="1">
            <w:r>
              <w:t>INTRODUCTION</w:t>
            </w:r>
            <w:r>
              <w:tab/>
              <w:t>1</w:t>
            </w:r>
          </w:hyperlink>
        </w:p>
        <w:p w14:paraId="03A1F1D5" w14:textId="77777777" w:rsidR="008E00AB" w:rsidRDefault="008C7217">
          <w:pPr>
            <w:pStyle w:val="TOC1"/>
            <w:numPr>
              <w:ilvl w:val="0"/>
              <w:numId w:val="17"/>
            </w:numPr>
            <w:tabs>
              <w:tab w:val="left" w:pos="612"/>
              <w:tab w:val="left" w:pos="613"/>
              <w:tab w:val="right" w:leader="dot" w:pos="9321"/>
            </w:tabs>
          </w:pPr>
          <w:hyperlink w:anchor="_TOC_250021" w:history="1">
            <w:r>
              <w:t>PROJECT OBJECTIVES</w:t>
            </w:r>
            <w:r>
              <w:rPr>
                <w:spacing w:val="6"/>
              </w:rPr>
              <w:t xml:space="preserve"> </w:t>
            </w:r>
            <w:r>
              <w:t>AND</w:t>
            </w:r>
            <w:r>
              <w:rPr>
                <w:spacing w:val="1"/>
              </w:rPr>
              <w:t xml:space="preserve"> </w:t>
            </w:r>
            <w:r>
              <w:t>SCOPE</w:t>
            </w:r>
            <w:r>
              <w:tab/>
              <w:t>2</w:t>
            </w:r>
          </w:hyperlink>
        </w:p>
        <w:p w14:paraId="03A1F1D6" w14:textId="77777777" w:rsidR="008E00AB" w:rsidRDefault="008C7217">
          <w:pPr>
            <w:pStyle w:val="TOC2"/>
            <w:numPr>
              <w:ilvl w:val="1"/>
              <w:numId w:val="17"/>
            </w:numPr>
            <w:tabs>
              <w:tab w:val="left" w:pos="999"/>
              <w:tab w:val="left" w:pos="1000"/>
              <w:tab w:val="right" w:leader="dot" w:pos="9321"/>
            </w:tabs>
            <w:spacing w:before="143"/>
            <w:rPr>
              <w:sz w:val="19"/>
            </w:rPr>
          </w:pPr>
          <w:hyperlink w:anchor="_TOC_250020" w:history="1">
            <w:r>
              <w:rPr>
                <w:w w:val="105"/>
                <w:sz w:val="19"/>
              </w:rPr>
              <w:t>O</w:t>
            </w:r>
            <w:r>
              <w:rPr>
                <w:w w:val="105"/>
              </w:rPr>
              <w:t>BJECTIVES</w:t>
            </w:r>
            <w:r>
              <w:rPr>
                <w:w w:val="105"/>
              </w:rPr>
              <w:tab/>
            </w:r>
            <w:r>
              <w:rPr>
                <w:w w:val="105"/>
                <w:sz w:val="19"/>
              </w:rPr>
              <w:t>2</w:t>
            </w:r>
          </w:hyperlink>
        </w:p>
        <w:p w14:paraId="03A1F1D7" w14:textId="77777777" w:rsidR="008E00AB" w:rsidRDefault="008C7217">
          <w:pPr>
            <w:pStyle w:val="TOC2"/>
            <w:numPr>
              <w:ilvl w:val="1"/>
              <w:numId w:val="17"/>
            </w:numPr>
            <w:tabs>
              <w:tab w:val="left" w:pos="999"/>
              <w:tab w:val="left" w:pos="1000"/>
              <w:tab w:val="right" w:leader="dot" w:pos="9321"/>
            </w:tabs>
            <w:rPr>
              <w:sz w:val="19"/>
            </w:rPr>
          </w:pPr>
          <w:hyperlink w:anchor="_TOC_250019" w:history="1">
            <w:r>
              <w:rPr>
                <w:w w:val="105"/>
                <w:sz w:val="19"/>
              </w:rPr>
              <w:t>A</w:t>
            </w:r>
            <w:r>
              <w:rPr>
                <w:w w:val="105"/>
              </w:rPr>
              <w:t>REAS</w:t>
            </w:r>
            <w:r>
              <w:rPr>
                <w:spacing w:val="-2"/>
                <w:w w:val="105"/>
              </w:rPr>
              <w:t xml:space="preserve"> </w:t>
            </w:r>
            <w:r>
              <w:rPr>
                <w:w w:val="105"/>
                <w:sz w:val="19"/>
              </w:rPr>
              <w:t>W</w:t>
            </w:r>
            <w:r>
              <w:rPr>
                <w:w w:val="105"/>
              </w:rPr>
              <w:t>ITHIN</w:t>
            </w:r>
            <w:r>
              <w:rPr>
                <w:spacing w:val="-3"/>
                <w:w w:val="105"/>
              </w:rPr>
              <w:t xml:space="preserve"> </w:t>
            </w:r>
            <w:r>
              <w:rPr>
                <w:w w:val="105"/>
                <w:sz w:val="19"/>
              </w:rPr>
              <w:t>S</w:t>
            </w:r>
            <w:r>
              <w:rPr>
                <w:w w:val="105"/>
              </w:rPr>
              <w:t>COPE</w:t>
            </w:r>
            <w:r>
              <w:rPr>
                <w:w w:val="105"/>
              </w:rPr>
              <w:tab/>
            </w:r>
            <w:r>
              <w:rPr>
                <w:w w:val="105"/>
                <w:sz w:val="19"/>
              </w:rPr>
              <w:t>2</w:t>
            </w:r>
          </w:hyperlink>
        </w:p>
        <w:p w14:paraId="03A1F1D8" w14:textId="77777777" w:rsidR="008E00AB" w:rsidRDefault="008C7217">
          <w:pPr>
            <w:pStyle w:val="TOC4"/>
            <w:numPr>
              <w:ilvl w:val="2"/>
              <w:numId w:val="17"/>
            </w:numPr>
            <w:tabs>
              <w:tab w:val="left" w:pos="1390"/>
              <w:tab w:val="left" w:pos="1391"/>
              <w:tab w:val="right" w:leader="dot" w:pos="9321"/>
            </w:tabs>
            <w:ind w:hanging="779"/>
          </w:pPr>
          <w:hyperlink w:anchor="_TOC_250018" w:history="1">
            <w:r>
              <w:t>General</w:t>
            </w:r>
            <w:r>
              <w:rPr>
                <w:spacing w:val="2"/>
              </w:rPr>
              <w:t xml:space="preserve"> </w:t>
            </w:r>
            <w:r>
              <w:t>Project</w:t>
            </w:r>
            <w:r>
              <w:rPr>
                <w:spacing w:val="1"/>
              </w:rPr>
              <w:t xml:space="preserve"> </w:t>
            </w:r>
            <w:r>
              <w:t>Scope</w:t>
            </w:r>
            <w:r>
              <w:tab/>
              <w:t>2</w:t>
            </w:r>
          </w:hyperlink>
        </w:p>
        <w:p w14:paraId="03A1F1D9" w14:textId="77777777" w:rsidR="008E00AB" w:rsidRDefault="008C7217">
          <w:pPr>
            <w:pStyle w:val="TOC4"/>
            <w:numPr>
              <w:ilvl w:val="2"/>
              <w:numId w:val="17"/>
            </w:numPr>
            <w:tabs>
              <w:tab w:val="left" w:pos="1390"/>
              <w:tab w:val="left" w:pos="1391"/>
              <w:tab w:val="right" w:leader="dot" w:pos="9321"/>
            </w:tabs>
            <w:spacing w:before="25"/>
            <w:ind w:hanging="779"/>
          </w:pPr>
          <w:hyperlink w:anchor="_TOC_250017" w:history="1">
            <w:r>
              <w:t>Software Products</w:t>
            </w:r>
            <w:r>
              <w:rPr>
                <w:spacing w:val="4"/>
              </w:rPr>
              <w:t xml:space="preserve"> </w:t>
            </w:r>
            <w:r>
              <w:t>and</w:t>
            </w:r>
            <w:r>
              <w:rPr>
                <w:spacing w:val="4"/>
              </w:rPr>
              <w:t xml:space="preserve"> </w:t>
            </w:r>
            <w:r>
              <w:t>Technologies</w:t>
            </w:r>
            <w:r>
              <w:tab/>
              <w:t>6</w:t>
            </w:r>
          </w:hyperlink>
        </w:p>
        <w:p w14:paraId="03A1F1DA" w14:textId="77777777" w:rsidR="008E00AB" w:rsidRDefault="008C7217">
          <w:pPr>
            <w:pStyle w:val="TOC4"/>
            <w:numPr>
              <w:ilvl w:val="2"/>
              <w:numId w:val="17"/>
            </w:numPr>
            <w:tabs>
              <w:tab w:val="left" w:pos="1390"/>
              <w:tab w:val="left" w:pos="1391"/>
              <w:tab w:val="right" w:leader="dot" w:pos="9321"/>
            </w:tabs>
            <w:spacing w:before="26"/>
            <w:ind w:hanging="779"/>
          </w:pPr>
          <w:hyperlink w:anchor="_TOC_250016" w:history="1">
            <w:r>
              <w:t>Data Migration</w:t>
            </w:r>
            <w:r>
              <w:tab/>
              <w:t>7</w:t>
            </w:r>
          </w:hyperlink>
        </w:p>
        <w:p w14:paraId="03A1F1DB" w14:textId="77777777" w:rsidR="008E00AB" w:rsidRDefault="008C7217">
          <w:pPr>
            <w:pStyle w:val="TOC4"/>
            <w:numPr>
              <w:ilvl w:val="2"/>
              <w:numId w:val="17"/>
            </w:numPr>
            <w:tabs>
              <w:tab w:val="left" w:pos="1390"/>
              <w:tab w:val="left" w:pos="1391"/>
              <w:tab w:val="right" w:leader="dot" w:pos="9321"/>
            </w:tabs>
            <w:ind w:hanging="779"/>
          </w:pPr>
          <w:hyperlink w:anchor="_TOC_250015" w:history="1">
            <w:r>
              <w:t>Integration</w:t>
            </w:r>
            <w:r>
              <w:rPr>
                <w:spacing w:val="4"/>
              </w:rPr>
              <w:t xml:space="preserve"> </w:t>
            </w:r>
            <w:r>
              <w:t>and</w:t>
            </w:r>
            <w:r>
              <w:rPr>
                <w:spacing w:val="1"/>
              </w:rPr>
              <w:t xml:space="preserve"> </w:t>
            </w:r>
            <w:r>
              <w:t>Interfaces</w:t>
            </w:r>
            <w:r>
              <w:tab/>
              <w:t>7</w:t>
            </w:r>
          </w:hyperlink>
        </w:p>
        <w:p w14:paraId="03A1F1DC" w14:textId="77777777" w:rsidR="008E00AB" w:rsidRDefault="008C7217">
          <w:pPr>
            <w:pStyle w:val="TOC4"/>
            <w:numPr>
              <w:ilvl w:val="2"/>
              <w:numId w:val="17"/>
            </w:numPr>
            <w:tabs>
              <w:tab w:val="left" w:pos="1390"/>
              <w:tab w:val="left" w:pos="1391"/>
              <w:tab w:val="right" w:leader="dot" w:pos="9321"/>
            </w:tabs>
            <w:spacing w:before="26"/>
            <w:ind w:hanging="779"/>
          </w:pPr>
          <w:hyperlink w:anchor="_TOC_250014" w:history="1">
            <w:r>
              <w:t>Environments</w:t>
            </w:r>
            <w:r>
              <w:tab/>
              <w:t>8</w:t>
            </w:r>
          </w:hyperlink>
        </w:p>
        <w:p w14:paraId="03A1F1DD" w14:textId="77777777" w:rsidR="008E00AB" w:rsidRDefault="008C7217">
          <w:pPr>
            <w:pStyle w:val="TOC4"/>
            <w:numPr>
              <w:ilvl w:val="2"/>
              <w:numId w:val="17"/>
            </w:numPr>
            <w:tabs>
              <w:tab w:val="left" w:pos="1390"/>
              <w:tab w:val="left" w:pos="1391"/>
              <w:tab w:val="right" w:leader="dot" w:pos="9321"/>
            </w:tabs>
            <w:ind w:hanging="779"/>
          </w:pPr>
          <w:hyperlink w:anchor="_TOC_250013" w:history="1">
            <w:r>
              <w:t>Training and</w:t>
            </w:r>
            <w:r>
              <w:rPr>
                <w:spacing w:val="1"/>
              </w:rPr>
              <w:t xml:space="preserve"> </w:t>
            </w:r>
            <w:r>
              <w:t>Knowledge</w:t>
            </w:r>
            <w:r>
              <w:rPr>
                <w:spacing w:val="2"/>
              </w:rPr>
              <w:t xml:space="preserve"> </w:t>
            </w:r>
            <w:r>
              <w:t>Transfer</w:t>
            </w:r>
            <w:r>
              <w:tab/>
              <w:t>8</w:t>
            </w:r>
          </w:hyperlink>
        </w:p>
        <w:p w14:paraId="03A1F1DE" w14:textId="77777777" w:rsidR="008E00AB" w:rsidRDefault="008C7217">
          <w:pPr>
            <w:pStyle w:val="TOC2"/>
            <w:numPr>
              <w:ilvl w:val="1"/>
              <w:numId w:val="17"/>
            </w:numPr>
            <w:tabs>
              <w:tab w:val="left" w:pos="999"/>
              <w:tab w:val="left" w:pos="1000"/>
              <w:tab w:val="right" w:leader="dot" w:pos="9321"/>
            </w:tabs>
            <w:spacing w:before="28"/>
            <w:rPr>
              <w:sz w:val="19"/>
            </w:rPr>
          </w:pPr>
          <w:hyperlink w:anchor="_TOC_250012" w:history="1">
            <w:r>
              <w:rPr>
                <w:w w:val="105"/>
                <w:sz w:val="19"/>
              </w:rPr>
              <w:t>A</w:t>
            </w:r>
            <w:r>
              <w:rPr>
                <w:w w:val="105"/>
              </w:rPr>
              <w:t xml:space="preserve">REAS </w:t>
            </w:r>
            <w:r>
              <w:rPr>
                <w:w w:val="105"/>
                <w:sz w:val="19"/>
              </w:rPr>
              <w:t>O</w:t>
            </w:r>
            <w:r>
              <w:rPr>
                <w:w w:val="105"/>
              </w:rPr>
              <w:t>UT</w:t>
            </w:r>
            <w:r>
              <w:rPr>
                <w:spacing w:val="-6"/>
                <w:w w:val="105"/>
              </w:rPr>
              <w:t xml:space="preserve"> </w:t>
            </w:r>
            <w:r>
              <w:rPr>
                <w:w w:val="105"/>
              </w:rPr>
              <w:t xml:space="preserve">OF </w:t>
            </w:r>
            <w:r>
              <w:rPr>
                <w:w w:val="105"/>
                <w:sz w:val="19"/>
              </w:rPr>
              <w:t>S</w:t>
            </w:r>
            <w:r>
              <w:rPr>
                <w:w w:val="105"/>
              </w:rPr>
              <w:t>COPE</w:t>
            </w:r>
            <w:r>
              <w:rPr>
                <w:w w:val="105"/>
              </w:rPr>
              <w:tab/>
            </w:r>
            <w:r>
              <w:rPr>
                <w:w w:val="105"/>
                <w:sz w:val="19"/>
              </w:rPr>
              <w:t>8</w:t>
            </w:r>
          </w:hyperlink>
        </w:p>
        <w:p w14:paraId="03A1F1DF" w14:textId="77777777" w:rsidR="008E00AB" w:rsidRDefault="008C7217">
          <w:pPr>
            <w:pStyle w:val="TOC1"/>
            <w:numPr>
              <w:ilvl w:val="0"/>
              <w:numId w:val="17"/>
            </w:numPr>
            <w:tabs>
              <w:tab w:val="left" w:pos="612"/>
              <w:tab w:val="left" w:pos="613"/>
              <w:tab w:val="right" w:leader="dot" w:pos="9321"/>
            </w:tabs>
            <w:spacing w:before="141"/>
          </w:pPr>
          <w:r>
            <w:t>PROJECT APPROACH, TIMELINE, AND</w:t>
          </w:r>
          <w:r>
            <w:rPr>
              <w:spacing w:val="14"/>
            </w:rPr>
            <w:t xml:space="preserve"> </w:t>
          </w:r>
          <w:r>
            <w:t>SERVICE</w:t>
          </w:r>
          <w:r>
            <w:rPr>
              <w:spacing w:val="2"/>
            </w:rPr>
            <w:t xml:space="preserve"> </w:t>
          </w:r>
          <w:r>
            <w:t>OUTCOME</w:t>
          </w:r>
          <w:r>
            <w:tab/>
            <w:t>11</w:t>
          </w:r>
        </w:p>
        <w:p w14:paraId="03A1F1E0" w14:textId="77777777" w:rsidR="008E00AB" w:rsidRDefault="008C7217">
          <w:pPr>
            <w:pStyle w:val="TOC3"/>
            <w:numPr>
              <w:ilvl w:val="1"/>
              <w:numId w:val="17"/>
            </w:numPr>
            <w:tabs>
              <w:tab w:val="left" w:pos="999"/>
              <w:tab w:val="left" w:pos="1000"/>
              <w:tab w:val="right" w:leader="dot" w:pos="9321"/>
            </w:tabs>
            <w:spacing w:before="146"/>
            <w:rPr>
              <w:b w:val="0"/>
              <w:i w:val="0"/>
              <w:sz w:val="19"/>
            </w:rPr>
          </w:pPr>
          <w:hyperlink w:anchor="_TOC_250011" w:history="1">
            <w:r>
              <w:rPr>
                <w:b w:val="0"/>
                <w:i w:val="0"/>
                <w:w w:val="105"/>
                <w:sz w:val="19"/>
              </w:rPr>
              <w:t>A</w:t>
            </w:r>
            <w:r>
              <w:rPr>
                <w:b w:val="0"/>
                <w:i w:val="0"/>
                <w:w w:val="105"/>
                <w:sz w:val="15"/>
              </w:rPr>
              <w:t>PPROACH</w:t>
            </w:r>
            <w:r>
              <w:rPr>
                <w:b w:val="0"/>
                <w:i w:val="0"/>
                <w:w w:val="105"/>
                <w:sz w:val="15"/>
              </w:rPr>
              <w:tab/>
            </w:r>
            <w:r>
              <w:rPr>
                <w:b w:val="0"/>
                <w:i w:val="0"/>
                <w:w w:val="105"/>
                <w:sz w:val="19"/>
              </w:rPr>
              <w:t>11</w:t>
            </w:r>
          </w:hyperlink>
        </w:p>
        <w:p w14:paraId="03A1F1E1" w14:textId="77777777" w:rsidR="008E00AB" w:rsidRDefault="008C7217">
          <w:pPr>
            <w:pStyle w:val="TOC4"/>
            <w:numPr>
              <w:ilvl w:val="2"/>
              <w:numId w:val="17"/>
            </w:numPr>
            <w:tabs>
              <w:tab w:val="left" w:pos="1390"/>
              <w:tab w:val="left" w:pos="1391"/>
              <w:tab w:val="right" w:leader="dot" w:pos="9321"/>
            </w:tabs>
            <w:spacing w:before="23"/>
            <w:ind w:hanging="779"/>
          </w:pPr>
          <w:hyperlink w:anchor="_TOC_250010" w:history="1">
            <w:r>
              <w:t>Envision</w:t>
            </w:r>
            <w:r>
              <w:rPr>
                <w:spacing w:val="1"/>
              </w:rPr>
              <w:t xml:space="preserve"> </w:t>
            </w:r>
            <w:r>
              <w:t>Phase</w:t>
            </w:r>
            <w:r>
              <w:tab/>
              <w:t>11</w:t>
            </w:r>
          </w:hyperlink>
        </w:p>
        <w:p w14:paraId="03A1F1E2" w14:textId="77777777" w:rsidR="008E00AB" w:rsidRDefault="008C7217">
          <w:pPr>
            <w:pStyle w:val="TOC4"/>
            <w:numPr>
              <w:ilvl w:val="2"/>
              <w:numId w:val="17"/>
            </w:numPr>
            <w:tabs>
              <w:tab w:val="left" w:pos="1390"/>
              <w:tab w:val="left" w:pos="1391"/>
              <w:tab w:val="right" w:leader="dot" w:pos="9321"/>
            </w:tabs>
            <w:ind w:hanging="779"/>
          </w:pPr>
          <w:hyperlink w:anchor="_TOC_250009" w:history="1">
            <w:r>
              <w:t>Plan</w:t>
            </w:r>
            <w:r>
              <w:rPr>
                <w:spacing w:val="1"/>
              </w:rPr>
              <w:t xml:space="preserve"> </w:t>
            </w:r>
            <w:r>
              <w:t>Phase</w:t>
            </w:r>
            <w:r>
              <w:tab/>
              <w:t>13</w:t>
            </w:r>
          </w:hyperlink>
        </w:p>
        <w:p w14:paraId="03A1F1E3" w14:textId="77777777" w:rsidR="008E00AB" w:rsidRDefault="008C7217">
          <w:pPr>
            <w:pStyle w:val="TOC4"/>
            <w:numPr>
              <w:ilvl w:val="2"/>
              <w:numId w:val="17"/>
            </w:numPr>
            <w:tabs>
              <w:tab w:val="left" w:pos="1390"/>
              <w:tab w:val="left" w:pos="1391"/>
              <w:tab w:val="right" w:leader="dot" w:pos="9321"/>
            </w:tabs>
            <w:ind w:hanging="779"/>
          </w:pPr>
          <w:hyperlink w:anchor="_TOC_250008" w:history="1">
            <w:r>
              <w:t>Build Phase</w:t>
            </w:r>
            <w:r>
              <w:tab/>
              <w:t>15</w:t>
            </w:r>
          </w:hyperlink>
        </w:p>
        <w:p w14:paraId="03A1F1E4" w14:textId="77777777" w:rsidR="008E00AB" w:rsidRDefault="008C7217">
          <w:pPr>
            <w:pStyle w:val="TOC4"/>
            <w:numPr>
              <w:ilvl w:val="2"/>
              <w:numId w:val="17"/>
            </w:numPr>
            <w:tabs>
              <w:tab w:val="left" w:pos="1390"/>
              <w:tab w:val="left" w:pos="1391"/>
              <w:tab w:val="right" w:leader="dot" w:pos="9321"/>
            </w:tabs>
            <w:spacing w:before="26"/>
            <w:ind w:hanging="779"/>
          </w:pPr>
          <w:hyperlink w:anchor="_TOC_250007" w:history="1">
            <w:r>
              <w:t>Stabilize</w:t>
            </w:r>
            <w:r>
              <w:rPr>
                <w:spacing w:val="-1"/>
              </w:rPr>
              <w:t xml:space="preserve"> </w:t>
            </w:r>
            <w:r>
              <w:t>Phase</w:t>
            </w:r>
            <w:r>
              <w:tab/>
              <w:t>16</w:t>
            </w:r>
          </w:hyperlink>
        </w:p>
        <w:p w14:paraId="03A1F1E5" w14:textId="77777777" w:rsidR="008E00AB" w:rsidRDefault="008C7217">
          <w:pPr>
            <w:pStyle w:val="TOC4"/>
            <w:numPr>
              <w:ilvl w:val="2"/>
              <w:numId w:val="17"/>
            </w:numPr>
            <w:tabs>
              <w:tab w:val="left" w:pos="1390"/>
              <w:tab w:val="left" w:pos="1391"/>
              <w:tab w:val="right" w:leader="dot" w:pos="9321"/>
            </w:tabs>
            <w:ind w:hanging="779"/>
          </w:pPr>
          <w:hyperlink w:anchor="_TOC_250006" w:history="1">
            <w:r>
              <w:t>Deploy Phase</w:t>
            </w:r>
            <w:r>
              <w:tab/>
              <w:t>18</w:t>
            </w:r>
          </w:hyperlink>
        </w:p>
        <w:p w14:paraId="03A1F1E6" w14:textId="77777777" w:rsidR="008E00AB" w:rsidRDefault="008C7217">
          <w:pPr>
            <w:pStyle w:val="TOC3"/>
            <w:numPr>
              <w:ilvl w:val="1"/>
              <w:numId w:val="17"/>
            </w:numPr>
            <w:tabs>
              <w:tab w:val="left" w:pos="999"/>
              <w:tab w:val="left" w:pos="1000"/>
              <w:tab w:val="right" w:leader="dot" w:pos="9321"/>
            </w:tabs>
            <w:rPr>
              <w:b w:val="0"/>
              <w:i w:val="0"/>
              <w:sz w:val="19"/>
            </w:rPr>
          </w:pPr>
          <w:hyperlink w:anchor="_TOC_250005" w:history="1">
            <w:r>
              <w:rPr>
                <w:b w:val="0"/>
                <w:i w:val="0"/>
                <w:w w:val="105"/>
                <w:sz w:val="19"/>
              </w:rPr>
              <w:t>T</w:t>
            </w:r>
            <w:r>
              <w:rPr>
                <w:b w:val="0"/>
                <w:i w:val="0"/>
                <w:w w:val="105"/>
                <w:sz w:val="15"/>
              </w:rPr>
              <w:t>IMELINE</w:t>
            </w:r>
            <w:r>
              <w:rPr>
                <w:b w:val="0"/>
                <w:i w:val="0"/>
                <w:w w:val="105"/>
                <w:sz w:val="15"/>
              </w:rPr>
              <w:tab/>
            </w:r>
            <w:r>
              <w:rPr>
                <w:b w:val="0"/>
                <w:i w:val="0"/>
                <w:w w:val="105"/>
                <w:sz w:val="19"/>
              </w:rPr>
              <w:t>20</w:t>
            </w:r>
          </w:hyperlink>
        </w:p>
        <w:p w14:paraId="03A1F1E7" w14:textId="77777777" w:rsidR="008E00AB" w:rsidRDefault="008C7217">
          <w:pPr>
            <w:pStyle w:val="TOC1"/>
            <w:numPr>
              <w:ilvl w:val="0"/>
              <w:numId w:val="17"/>
            </w:numPr>
            <w:tabs>
              <w:tab w:val="left" w:pos="612"/>
              <w:tab w:val="left" w:pos="613"/>
              <w:tab w:val="right" w:leader="dot" w:pos="9321"/>
            </w:tabs>
          </w:pPr>
          <w:hyperlink w:anchor="_TOC_250004" w:history="1">
            <w:r>
              <w:t>PROJECT ORGANIZATION</w:t>
            </w:r>
            <w:r>
              <w:rPr>
                <w:spacing w:val="7"/>
              </w:rPr>
              <w:t xml:space="preserve"> </w:t>
            </w:r>
            <w:r>
              <w:t>AND STAFFING</w:t>
            </w:r>
            <w:r>
              <w:tab/>
              <w:t>21</w:t>
            </w:r>
          </w:hyperlink>
        </w:p>
        <w:p w14:paraId="03A1F1E8" w14:textId="77777777" w:rsidR="008E00AB" w:rsidRDefault="008C7217">
          <w:pPr>
            <w:pStyle w:val="TOC2"/>
            <w:numPr>
              <w:ilvl w:val="1"/>
              <w:numId w:val="17"/>
            </w:numPr>
            <w:tabs>
              <w:tab w:val="left" w:pos="999"/>
              <w:tab w:val="left" w:pos="1000"/>
              <w:tab w:val="right" w:leader="dot" w:pos="9321"/>
            </w:tabs>
            <w:spacing w:before="143"/>
            <w:rPr>
              <w:sz w:val="19"/>
            </w:rPr>
          </w:pPr>
          <w:hyperlink w:anchor="_TOC_250003" w:history="1">
            <w:r>
              <w:rPr>
                <w:w w:val="105"/>
                <w:sz w:val="19"/>
              </w:rPr>
              <w:t>P</w:t>
            </w:r>
            <w:r>
              <w:rPr>
                <w:w w:val="105"/>
              </w:rPr>
              <w:t>ROJECT</w:t>
            </w:r>
            <w:r>
              <w:rPr>
                <w:spacing w:val="-4"/>
                <w:w w:val="105"/>
              </w:rPr>
              <w:t xml:space="preserve"> </w:t>
            </w:r>
            <w:r>
              <w:rPr>
                <w:w w:val="105"/>
                <w:sz w:val="19"/>
              </w:rPr>
              <w:t>O</w:t>
            </w:r>
            <w:r>
              <w:rPr>
                <w:w w:val="105"/>
              </w:rPr>
              <w:t>RGANIZATION</w:t>
            </w:r>
            <w:r>
              <w:rPr>
                <w:spacing w:val="-3"/>
                <w:w w:val="105"/>
              </w:rPr>
              <w:t xml:space="preserve"> </w:t>
            </w:r>
            <w:r>
              <w:rPr>
                <w:w w:val="105"/>
                <w:sz w:val="19"/>
              </w:rPr>
              <w:t>S</w:t>
            </w:r>
            <w:r>
              <w:rPr>
                <w:w w:val="105"/>
              </w:rPr>
              <w:t>TRUCTURE</w:t>
            </w:r>
            <w:r>
              <w:rPr>
                <w:w w:val="105"/>
              </w:rPr>
              <w:tab/>
            </w:r>
            <w:r>
              <w:rPr>
                <w:w w:val="105"/>
                <w:sz w:val="19"/>
              </w:rPr>
              <w:t>21</w:t>
            </w:r>
          </w:hyperlink>
        </w:p>
        <w:p w14:paraId="03A1F1E9" w14:textId="77777777" w:rsidR="008E00AB" w:rsidRDefault="008C7217">
          <w:pPr>
            <w:pStyle w:val="TOC2"/>
            <w:numPr>
              <w:ilvl w:val="1"/>
              <w:numId w:val="17"/>
            </w:numPr>
            <w:tabs>
              <w:tab w:val="left" w:pos="999"/>
              <w:tab w:val="left" w:pos="1000"/>
              <w:tab w:val="right" w:leader="dot" w:pos="9321"/>
            </w:tabs>
            <w:rPr>
              <w:sz w:val="19"/>
            </w:rPr>
          </w:pPr>
          <w:hyperlink w:anchor="_TOC_250002" w:history="1">
            <w:r>
              <w:rPr>
                <w:w w:val="105"/>
                <w:sz w:val="19"/>
              </w:rPr>
              <w:t>P</w:t>
            </w:r>
            <w:r>
              <w:rPr>
                <w:w w:val="105"/>
              </w:rPr>
              <w:t xml:space="preserve">ROJECT </w:t>
            </w:r>
            <w:r>
              <w:rPr>
                <w:w w:val="105"/>
                <w:sz w:val="19"/>
              </w:rPr>
              <w:t>R</w:t>
            </w:r>
            <w:r>
              <w:rPr>
                <w:w w:val="105"/>
              </w:rPr>
              <w:t>OLES</w:t>
            </w:r>
            <w:r>
              <w:rPr>
                <w:spacing w:val="-5"/>
                <w:w w:val="105"/>
              </w:rPr>
              <w:t xml:space="preserve"> </w:t>
            </w:r>
            <w:r>
              <w:rPr>
                <w:w w:val="105"/>
              </w:rPr>
              <w:t>AND</w:t>
            </w:r>
            <w:r>
              <w:rPr>
                <w:spacing w:val="-2"/>
                <w:w w:val="105"/>
              </w:rPr>
              <w:t xml:space="preserve"> </w:t>
            </w:r>
            <w:r>
              <w:rPr>
                <w:w w:val="105"/>
                <w:sz w:val="19"/>
              </w:rPr>
              <w:t>R</w:t>
            </w:r>
            <w:r>
              <w:rPr>
                <w:w w:val="105"/>
              </w:rPr>
              <w:t>ESPONSIBILITIES</w:t>
            </w:r>
            <w:r>
              <w:rPr>
                <w:w w:val="105"/>
              </w:rPr>
              <w:tab/>
            </w:r>
            <w:r>
              <w:rPr>
                <w:w w:val="105"/>
                <w:sz w:val="19"/>
              </w:rPr>
              <w:t>22</w:t>
            </w:r>
          </w:hyperlink>
        </w:p>
        <w:p w14:paraId="03A1F1EA" w14:textId="77777777" w:rsidR="008E00AB" w:rsidRDefault="008C7217">
          <w:pPr>
            <w:pStyle w:val="TOC4"/>
            <w:numPr>
              <w:ilvl w:val="2"/>
              <w:numId w:val="16"/>
            </w:numPr>
            <w:tabs>
              <w:tab w:val="left" w:pos="1390"/>
              <w:tab w:val="left" w:pos="1391"/>
              <w:tab w:val="right" w:leader="dot" w:pos="9321"/>
            </w:tabs>
            <w:ind w:hanging="779"/>
          </w:pPr>
          <w:hyperlink w:anchor="_TOC_250001" w:history="1">
            <w:r>
              <w:t>Customer Project Roles</w:t>
            </w:r>
            <w:r>
              <w:rPr>
                <w:spacing w:val="8"/>
              </w:rPr>
              <w:t xml:space="preserve"> </w:t>
            </w:r>
            <w:r>
              <w:t>and</w:t>
            </w:r>
            <w:r>
              <w:rPr>
                <w:spacing w:val="4"/>
              </w:rPr>
              <w:t xml:space="preserve"> </w:t>
            </w:r>
            <w:r>
              <w:t>Responsibilities</w:t>
            </w:r>
            <w:r>
              <w:tab/>
              <w:t>22</w:t>
            </w:r>
          </w:hyperlink>
        </w:p>
        <w:p w14:paraId="03A1F1EB" w14:textId="77777777" w:rsidR="008E00AB" w:rsidRDefault="008C7217">
          <w:pPr>
            <w:pStyle w:val="TOC4"/>
            <w:numPr>
              <w:ilvl w:val="2"/>
              <w:numId w:val="16"/>
            </w:numPr>
            <w:tabs>
              <w:tab w:val="left" w:pos="1390"/>
              <w:tab w:val="left" w:pos="1391"/>
              <w:tab w:val="right" w:leader="dot" w:pos="9321"/>
            </w:tabs>
            <w:ind w:hanging="779"/>
          </w:pPr>
          <w:hyperlink w:anchor="_TOC_250000" w:history="1">
            <w:r>
              <w:t>Microsoft Project Roles</w:t>
            </w:r>
            <w:r>
              <w:rPr>
                <w:spacing w:val="7"/>
              </w:rPr>
              <w:t xml:space="preserve"> </w:t>
            </w:r>
            <w:r>
              <w:t>and</w:t>
            </w:r>
            <w:r>
              <w:rPr>
                <w:spacing w:val="4"/>
              </w:rPr>
              <w:t xml:space="preserve"> </w:t>
            </w:r>
            <w:r>
              <w:t>Responsibilities</w:t>
            </w:r>
            <w:r>
              <w:tab/>
              <w:t>22</w:t>
            </w:r>
          </w:hyperlink>
        </w:p>
      </w:sdtContent>
    </w:sdt>
    <w:p w14:paraId="03A1F1EC" w14:textId="77777777" w:rsidR="008E00AB" w:rsidRDefault="008E00AB">
      <w:pPr>
        <w:sectPr w:rsidR="008E00AB">
          <w:pgSz w:w="11900" w:h="16840"/>
          <w:pgMar w:top="1600" w:right="0" w:bottom="280" w:left="1180" w:header="720" w:footer="720" w:gutter="0"/>
          <w:cols w:space="720"/>
        </w:sectPr>
      </w:pPr>
    </w:p>
    <w:p w14:paraId="03A1F1ED" w14:textId="77777777" w:rsidR="008E00AB" w:rsidRDefault="008E00AB">
      <w:pPr>
        <w:pStyle w:val="BodyText"/>
        <w:rPr>
          <w:i/>
          <w:sz w:val="28"/>
        </w:rPr>
      </w:pPr>
    </w:p>
    <w:p w14:paraId="03A1F1EE" w14:textId="77777777" w:rsidR="008E00AB" w:rsidRDefault="008E00AB">
      <w:pPr>
        <w:pStyle w:val="BodyText"/>
        <w:spacing w:before="4"/>
        <w:rPr>
          <w:i/>
          <w:sz w:val="30"/>
        </w:rPr>
      </w:pPr>
    </w:p>
    <w:p w14:paraId="03A1F1EF" w14:textId="7A9245CD" w:rsidR="008E00AB" w:rsidRDefault="008C7217">
      <w:pPr>
        <w:spacing w:line="264" w:lineRule="auto"/>
        <w:ind w:left="223" w:right="1565"/>
        <w:rPr>
          <w:sz w:val="21"/>
        </w:rPr>
      </w:pPr>
      <w:r>
        <w:rPr>
          <w:sz w:val="21"/>
        </w:rPr>
        <w:t xml:space="preserve">This </w:t>
      </w:r>
      <w:r>
        <w:rPr>
          <w:b/>
          <w:sz w:val="19"/>
        </w:rPr>
        <w:t xml:space="preserve">‘Hardened Forest Administrative Environment’ </w:t>
      </w:r>
      <w:r>
        <w:rPr>
          <w:sz w:val="21"/>
        </w:rPr>
        <w:t xml:space="preserve">Statement of Work (SOW) and any exhibits, appendices, schedules, and attachments to it are made with accordance to the Master SOW (Modern Workplace for </w:t>
      </w:r>
      <w:r>
        <w:rPr>
          <w:sz w:val="21"/>
        </w:rPr>
        <w:t xml:space="preserve"> Spin-Off). Each chapter in the Master </w:t>
      </w:r>
      <w:r>
        <w:rPr>
          <w:sz w:val="21"/>
        </w:rPr>
        <w:t>SOW applies to this document.</w:t>
      </w:r>
    </w:p>
    <w:p w14:paraId="03A1F1F0" w14:textId="77777777" w:rsidR="008E00AB" w:rsidRDefault="008C7217">
      <w:pPr>
        <w:pStyle w:val="Heading2"/>
        <w:spacing w:before="233"/>
        <w:ind w:left="224" w:firstLine="0"/>
      </w:pPr>
      <w:bookmarkStart w:id="0" w:name="_TOC_250022"/>
      <w:bookmarkEnd w:id="0"/>
      <w:r>
        <w:rPr>
          <w:color w:val="008271"/>
          <w:w w:val="110"/>
        </w:rPr>
        <w:t>Introduction</w:t>
      </w:r>
    </w:p>
    <w:p w14:paraId="03A1F1F1" w14:textId="588CBF55" w:rsidR="008E00AB" w:rsidRDefault="008C7217">
      <w:pPr>
        <w:spacing w:before="231" w:line="268" w:lineRule="auto"/>
        <w:ind w:left="224" w:right="1565"/>
        <w:rPr>
          <w:sz w:val="21"/>
        </w:rPr>
      </w:pPr>
      <w:r>
        <w:rPr>
          <w:sz w:val="21"/>
        </w:rPr>
        <w:t>, like many organizations in both the commercial and government sectors, faces an increasingly challenging cyber threat environment.  Attackers  have  become sophisticated in both attack  metho</w:t>
      </w:r>
      <w:r>
        <w:rPr>
          <w:sz w:val="21"/>
        </w:rPr>
        <w:t>dologies  and in navigating business/social structures to obtain the information they are seeking. These modern cyber-attackers are adept at rapidly gaining administrative access to computing environments. These attacks are difficult to identify and typica</w:t>
      </w:r>
      <w:r>
        <w:rPr>
          <w:sz w:val="21"/>
        </w:rPr>
        <w:t>lly result in remote malicious actors with unfettered access to most or all of an organization’s electronic documents, including emails, reports,  presentations,  customer  data, and other intellectual property. These attackers sometimes also target an org</w:t>
      </w:r>
      <w:r>
        <w:rPr>
          <w:sz w:val="21"/>
        </w:rPr>
        <w:t>anization as a relay point to attack customers, suppliers, employees, or trusted business  partners  of  the organization.</w:t>
      </w:r>
    </w:p>
    <w:p w14:paraId="03A1F1F2" w14:textId="2A951571" w:rsidR="008E00AB" w:rsidRDefault="008C7217">
      <w:pPr>
        <w:spacing w:before="200"/>
        <w:ind w:left="224"/>
        <w:rPr>
          <w:sz w:val="21"/>
        </w:rPr>
      </w:pPr>
      <w:r>
        <w:rPr>
          <w:sz w:val="21"/>
        </w:rPr>
        <w:t xml:space="preserve">Protecting against these attacks is a key priority for </w:t>
      </w:r>
      <w:r>
        <w:rPr>
          <w:sz w:val="21"/>
        </w:rPr>
        <w:t>.</w:t>
      </w:r>
    </w:p>
    <w:p w14:paraId="03A1F1F3" w14:textId="77777777" w:rsidR="008E00AB" w:rsidRDefault="008C7217">
      <w:pPr>
        <w:spacing w:before="230" w:line="268" w:lineRule="auto"/>
        <w:ind w:left="224" w:right="1565"/>
        <w:rPr>
          <w:sz w:val="21"/>
        </w:rPr>
      </w:pPr>
      <w:r>
        <w:rPr>
          <w:sz w:val="21"/>
        </w:rPr>
        <w:t>This project looks through the lens of a tiered model. T</w:t>
      </w:r>
      <w:r>
        <w:rPr>
          <w:sz w:val="21"/>
        </w:rPr>
        <w:t>ier 0 is defined as the users, software and hardware that are equivalent in privilege to domain or enterprise administrators or have control over them. Tier 0 represents the highest tier with the highest privilege accounts that have permissions into the lo</w:t>
      </w:r>
      <w:r>
        <w:rPr>
          <w:sz w:val="21"/>
        </w:rPr>
        <w:t>wer tiers, namely Tier 1 which is used to house application servers (e.g.</w:t>
      </w:r>
    </w:p>
    <w:p w14:paraId="03A1F1F4" w14:textId="77777777" w:rsidR="008E00AB" w:rsidRDefault="008C7217">
      <w:pPr>
        <w:spacing w:before="1"/>
        <w:ind w:left="224"/>
        <w:rPr>
          <w:sz w:val="21"/>
        </w:rPr>
      </w:pPr>
      <w:r>
        <w:rPr>
          <w:sz w:val="21"/>
        </w:rPr>
        <w:t>Exchange, SharePoint and SQL) and Tier 2 which houses the standard user workstations.</w:t>
      </w:r>
    </w:p>
    <w:p w14:paraId="03A1F1F5" w14:textId="77777777" w:rsidR="008E00AB" w:rsidRDefault="008C7217">
      <w:pPr>
        <w:spacing w:before="230" w:line="268" w:lineRule="auto"/>
        <w:ind w:left="224" w:right="1565"/>
        <w:rPr>
          <w:sz w:val="21"/>
        </w:rPr>
      </w:pPr>
      <w:r>
        <w:rPr>
          <w:sz w:val="21"/>
        </w:rPr>
        <w:t xml:space="preserve">This project, called Enhanced Security Administrative Environment (HF), only focuses on Tier 0, </w:t>
      </w:r>
      <w:r>
        <w:rPr>
          <w:sz w:val="21"/>
        </w:rPr>
        <w:t>ensuring the root of the infrastructure is protected and trusted. The other tiers should be addressed in separate projects.</w:t>
      </w:r>
    </w:p>
    <w:p w14:paraId="03A1F1F6" w14:textId="77777777" w:rsidR="008E00AB" w:rsidRDefault="008C7217">
      <w:pPr>
        <w:pStyle w:val="BodyText"/>
        <w:spacing w:before="196" w:line="264" w:lineRule="auto"/>
        <w:ind w:left="224" w:right="1643"/>
      </w:pPr>
      <w:r>
        <w:t>The implementation of HF should be performed together with other mitigations, e.g. drastically reduce  the of number of Domain and E</w:t>
      </w:r>
      <w:r>
        <w:t>nterprise admin account, removal of application services account from Domain Admin group, and Domain Controller hardening in order to increase the overall security posture against credential theft</w:t>
      </w:r>
      <w:r>
        <w:rPr>
          <w:spacing w:val="3"/>
        </w:rPr>
        <w:t xml:space="preserve"> </w:t>
      </w:r>
      <w:r>
        <w:t>attacks.</w:t>
      </w:r>
    </w:p>
    <w:p w14:paraId="03A1F1F7" w14:textId="77777777" w:rsidR="008E00AB" w:rsidRDefault="008E00AB">
      <w:pPr>
        <w:spacing w:line="264" w:lineRule="auto"/>
        <w:sectPr w:rsidR="008E00AB">
          <w:headerReference w:type="default" r:id="rId11"/>
          <w:footerReference w:type="default" r:id="rId12"/>
          <w:pgSz w:w="11900" w:h="16840"/>
          <w:pgMar w:top="1860" w:right="0" w:bottom="1460" w:left="1180" w:header="1514" w:footer="1276" w:gutter="0"/>
          <w:pgNumType w:start="1"/>
          <w:cols w:space="720"/>
        </w:sectPr>
      </w:pPr>
    </w:p>
    <w:p w14:paraId="03A1F1F8" w14:textId="77777777" w:rsidR="008E00AB" w:rsidRDefault="008E00AB">
      <w:pPr>
        <w:pStyle w:val="BodyText"/>
        <w:spacing w:before="6"/>
        <w:rPr>
          <w:sz w:val="27"/>
        </w:rPr>
      </w:pPr>
    </w:p>
    <w:p w14:paraId="03A1F1F9" w14:textId="77777777" w:rsidR="008E00AB" w:rsidRDefault="008C7217">
      <w:pPr>
        <w:pStyle w:val="Heading1"/>
        <w:numPr>
          <w:ilvl w:val="0"/>
          <w:numId w:val="15"/>
        </w:numPr>
        <w:tabs>
          <w:tab w:val="left" w:pos="1344"/>
          <w:tab w:val="left" w:pos="1345"/>
        </w:tabs>
      </w:pPr>
      <w:bookmarkStart w:id="1" w:name="_TOC_250021"/>
      <w:r>
        <w:rPr>
          <w:color w:val="008271"/>
          <w:spacing w:val="8"/>
          <w:w w:val="105"/>
        </w:rPr>
        <w:t xml:space="preserve">Project Objectives </w:t>
      </w:r>
      <w:r>
        <w:rPr>
          <w:color w:val="008271"/>
          <w:spacing w:val="6"/>
          <w:w w:val="105"/>
        </w:rPr>
        <w:t>and</w:t>
      </w:r>
      <w:r>
        <w:rPr>
          <w:color w:val="008271"/>
          <w:spacing w:val="26"/>
          <w:w w:val="105"/>
        </w:rPr>
        <w:t xml:space="preserve"> </w:t>
      </w:r>
      <w:bookmarkEnd w:id="1"/>
      <w:r>
        <w:rPr>
          <w:color w:val="008271"/>
          <w:spacing w:val="8"/>
          <w:w w:val="105"/>
        </w:rPr>
        <w:t>Scope</w:t>
      </w:r>
    </w:p>
    <w:p w14:paraId="03A1F1FA" w14:textId="77777777" w:rsidR="008E00AB" w:rsidRDefault="008C7217">
      <w:pPr>
        <w:pStyle w:val="BodyText"/>
        <w:spacing w:before="384"/>
        <w:ind w:left="224"/>
      </w:pPr>
      <w:r>
        <w:t>This chapter details the project objectives and scope.</w:t>
      </w:r>
    </w:p>
    <w:p w14:paraId="03A1F1FB" w14:textId="77777777" w:rsidR="008E00AB" w:rsidRDefault="008E00AB">
      <w:pPr>
        <w:pStyle w:val="BodyText"/>
        <w:spacing w:before="1"/>
        <w:rPr>
          <w:sz w:val="28"/>
        </w:rPr>
      </w:pPr>
    </w:p>
    <w:p w14:paraId="03A1F1FC" w14:textId="77777777" w:rsidR="008E00AB" w:rsidRDefault="008C7217">
      <w:pPr>
        <w:pStyle w:val="Heading2"/>
        <w:numPr>
          <w:ilvl w:val="1"/>
          <w:numId w:val="15"/>
        </w:numPr>
        <w:tabs>
          <w:tab w:val="left" w:pos="1344"/>
          <w:tab w:val="left" w:pos="1345"/>
        </w:tabs>
      </w:pPr>
      <w:bookmarkStart w:id="2" w:name="_TOC_250020"/>
      <w:bookmarkEnd w:id="2"/>
      <w:r>
        <w:rPr>
          <w:color w:val="008271"/>
          <w:w w:val="110"/>
        </w:rPr>
        <w:t>Objectives</w:t>
      </w:r>
    </w:p>
    <w:p w14:paraId="03A1F1FD" w14:textId="0B3681E4" w:rsidR="008E00AB" w:rsidRDefault="008C7217">
      <w:pPr>
        <w:pStyle w:val="BodyText"/>
        <w:spacing w:before="241" w:line="264" w:lineRule="auto"/>
        <w:ind w:left="223" w:right="1643"/>
      </w:pPr>
      <w:r>
        <w:t xml:space="preserve">The objective of the project is to design and implement the Enhanced Security Administrative  Environment HF for Tier-0 accounts (Domain Administrators, Enterprise Administrators, and equivalent), based upon Microsoft-recommended practices, architectures, </w:t>
      </w:r>
      <w:r>
        <w:t xml:space="preserve">accumulated field experience, and </w:t>
      </w:r>
      <w:r>
        <w:rPr>
          <w:spacing w:val="-1"/>
        </w:rPr>
        <w:t xml:space="preserve"> </w:t>
      </w:r>
      <w:r>
        <w:t>requirements.</w:t>
      </w:r>
    </w:p>
    <w:p w14:paraId="03A1F1FE" w14:textId="77777777" w:rsidR="008E00AB" w:rsidRDefault="008C7217">
      <w:pPr>
        <w:pStyle w:val="BodyText"/>
        <w:spacing w:before="121" w:line="264" w:lineRule="auto"/>
        <w:ind w:left="223" w:right="1565"/>
      </w:pPr>
      <w:r>
        <w:t>HF helps protect these Tier-0 accounts with dedicated administrative workstations, enhanced security controls and configurations, and a dedicated environment to support and maintain the l</w:t>
      </w:r>
      <w:r>
        <w:t>ifecycle of users and workstations.</w:t>
      </w:r>
    </w:p>
    <w:p w14:paraId="03A1F1FF" w14:textId="77777777" w:rsidR="008E00AB" w:rsidRDefault="008E00AB">
      <w:pPr>
        <w:pStyle w:val="BodyText"/>
        <w:spacing w:before="6"/>
        <w:rPr>
          <w:sz w:val="26"/>
        </w:rPr>
      </w:pPr>
    </w:p>
    <w:p w14:paraId="03A1F200" w14:textId="77777777" w:rsidR="008E00AB" w:rsidRDefault="008C7217">
      <w:pPr>
        <w:pStyle w:val="Heading2"/>
        <w:numPr>
          <w:ilvl w:val="1"/>
          <w:numId w:val="15"/>
        </w:numPr>
        <w:tabs>
          <w:tab w:val="left" w:pos="1344"/>
          <w:tab w:val="left" w:pos="1345"/>
        </w:tabs>
      </w:pPr>
      <w:bookmarkStart w:id="3" w:name="_TOC_250019"/>
      <w:r>
        <w:rPr>
          <w:color w:val="008271"/>
          <w:w w:val="110"/>
        </w:rPr>
        <w:t>Areas Within</w:t>
      </w:r>
      <w:r>
        <w:rPr>
          <w:color w:val="008271"/>
          <w:spacing w:val="-20"/>
          <w:w w:val="110"/>
        </w:rPr>
        <w:t xml:space="preserve"> </w:t>
      </w:r>
      <w:bookmarkEnd w:id="3"/>
      <w:r>
        <w:rPr>
          <w:color w:val="008271"/>
          <w:w w:val="110"/>
        </w:rPr>
        <w:t>Scope</w:t>
      </w:r>
    </w:p>
    <w:p w14:paraId="03A1F201" w14:textId="77777777" w:rsidR="008E00AB" w:rsidRDefault="008C7217">
      <w:pPr>
        <w:pStyle w:val="BodyText"/>
        <w:spacing w:before="238"/>
        <w:ind w:left="224"/>
      </w:pPr>
      <w:r>
        <w:t>This section details the areas within scope.</w:t>
      </w:r>
    </w:p>
    <w:p w14:paraId="03A1F202" w14:textId="77777777" w:rsidR="008E00AB" w:rsidRDefault="008E00AB">
      <w:pPr>
        <w:pStyle w:val="BodyText"/>
        <w:spacing w:before="6"/>
      </w:pPr>
    </w:p>
    <w:p w14:paraId="03A1F203" w14:textId="77777777" w:rsidR="008E00AB" w:rsidRDefault="008C7217">
      <w:pPr>
        <w:pStyle w:val="Heading3"/>
        <w:numPr>
          <w:ilvl w:val="2"/>
          <w:numId w:val="15"/>
        </w:numPr>
        <w:tabs>
          <w:tab w:val="left" w:pos="1344"/>
          <w:tab w:val="left" w:pos="1345"/>
        </w:tabs>
      </w:pPr>
      <w:bookmarkStart w:id="4" w:name="_TOC_250018"/>
      <w:r>
        <w:rPr>
          <w:color w:val="008271"/>
          <w:w w:val="110"/>
        </w:rPr>
        <w:t>General Project</w:t>
      </w:r>
      <w:r>
        <w:rPr>
          <w:color w:val="008271"/>
          <w:spacing w:val="-17"/>
          <w:w w:val="110"/>
        </w:rPr>
        <w:t xml:space="preserve"> </w:t>
      </w:r>
      <w:bookmarkEnd w:id="4"/>
      <w:r>
        <w:rPr>
          <w:color w:val="008271"/>
          <w:w w:val="110"/>
        </w:rPr>
        <w:t>Scope</w:t>
      </w:r>
    </w:p>
    <w:p w14:paraId="03A1F204" w14:textId="77777777" w:rsidR="008E00AB" w:rsidRDefault="008C7217">
      <w:pPr>
        <w:pStyle w:val="BodyText"/>
        <w:spacing w:before="239"/>
        <w:ind w:left="224"/>
      </w:pPr>
      <w:r>
        <w:t>Microsoft will Support the customer in the following areas:</w:t>
      </w:r>
    </w:p>
    <w:p w14:paraId="03A1F205" w14:textId="77777777" w:rsidR="008E00AB" w:rsidRDefault="008C7217">
      <w:pPr>
        <w:spacing w:before="145"/>
        <w:ind w:left="224"/>
        <w:rPr>
          <w:sz w:val="17"/>
        </w:rPr>
      </w:pPr>
      <w:r>
        <w:rPr>
          <w:color w:val="008271"/>
          <w:w w:val="105"/>
          <w:sz w:val="17"/>
        </w:rPr>
        <w:t>Table 1: Services in Scope</w:t>
      </w:r>
    </w:p>
    <w:p w14:paraId="03A1F206"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0D" w14:textId="77777777">
        <w:trPr>
          <w:trHeight w:val="556"/>
        </w:trPr>
        <w:tc>
          <w:tcPr>
            <w:tcW w:w="1656" w:type="dxa"/>
            <w:shd w:val="clear" w:color="auto" w:fill="008271"/>
          </w:tcPr>
          <w:p w14:paraId="03A1F207" w14:textId="77777777" w:rsidR="008E00AB" w:rsidRDefault="008C7217">
            <w:pPr>
              <w:pStyle w:val="TableParagraph"/>
              <w:spacing w:before="3"/>
              <w:rPr>
                <w:b/>
                <w:sz w:val="19"/>
              </w:rPr>
            </w:pPr>
            <w:r>
              <w:rPr>
                <w:b/>
                <w:color w:val="FFFFFF"/>
                <w:sz w:val="19"/>
              </w:rPr>
              <w:t>Solution</w:t>
            </w:r>
          </w:p>
          <w:p w14:paraId="03A1F208" w14:textId="77777777" w:rsidR="008E00AB" w:rsidRDefault="008C7217">
            <w:pPr>
              <w:pStyle w:val="TableParagraph"/>
              <w:spacing w:before="26"/>
              <w:rPr>
                <w:b/>
                <w:sz w:val="19"/>
              </w:rPr>
            </w:pPr>
            <w:r>
              <w:rPr>
                <w:b/>
                <w:color w:val="FFFFFF"/>
                <w:sz w:val="19"/>
              </w:rPr>
              <w:t>Component</w:t>
            </w:r>
          </w:p>
        </w:tc>
        <w:tc>
          <w:tcPr>
            <w:tcW w:w="2621" w:type="dxa"/>
            <w:shd w:val="clear" w:color="auto" w:fill="008271"/>
          </w:tcPr>
          <w:p w14:paraId="03A1F209" w14:textId="77777777" w:rsidR="008E00AB" w:rsidRDefault="008C7217">
            <w:pPr>
              <w:pStyle w:val="TableParagraph"/>
              <w:spacing w:before="3"/>
              <w:rPr>
                <w:b/>
                <w:sz w:val="19"/>
              </w:rPr>
            </w:pPr>
            <w:r>
              <w:rPr>
                <w:b/>
                <w:color w:val="FFFFFF"/>
                <w:sz w:val="19"/>
              </w:rPr>
              <w:t>In-Scope Feature</w:t>
            </w:r>
          </w:p>
        </w:tc>
        <w:tc>
          <w:tcPr>
            <w:tcW w:w="2897" w:type="dxa"/>
            <w:shd w:val="clear" w:color="auto" w:fill="008271"/>
          </w:tcPr>
          <w:p w14:paraId="03A1F20A" w14:textId="77777777" w:rsidR="008E00AB" w:rsidRDefault="008C7217">
            <w:pPr>
              <w:pStyle w:val="TableParagraph"/>
              <w:spacing w:before="3"/>
              <w:rPr>
                <w:b/>
                <w:sz w:val="19"/>
              </w:rPr>
            </w:pPr>
            <w:r>
              <w:rPr>
                <w:b/>
                <w:color w:val="FFFFFF"/>
                <w:sz w:val="19"/>
              </w:rPr>
              <w:t>Description and</w:t>
            </w:r>
          </w:p>
          <w:p w14:paraId="03A1F20B" w14:textId="77777777" w:rsidR="008E00AB" w:rsidRDefault="008C7217">
            <w:pPr>
              <w:pStyle w:val="TableParagraph"/>
              <w:spacing w:before="26"/>
              <w:rPr>
                <w:b/>
                <w:sz w:val="19"/>
              </w:rPr>
            </w:pPr>
            <w:r>
              <w:rPr>
                <w:b/>
                <w:color w:val="FFFFFF"/>
                <w:sz w:val="19"/>
              </w:rPr>
              <w:t>Considerations</w:t>
            </w:r>
          </w:p>
        </w:tc>
        <w:tc>
          <w:tcPr>
            <w:tcW w:w="2761" w:type="dxa"/>
            <w:shd w:val="clear" w:color="auto" w:fill="008271"/>
          </w:tcPr>
          <w:p w14:paraId="03A1F20C" w14:textId="77777777" w:rsidR="008E00AB" w:rsidRDefault="008C7217">
            <w:pPr>
              <w:pStyle w:val="TableParagraph"/>
              <w:spacing w:before="3"/>
              <w:rPr>
                <w:b/>
                <w:sz w:val="19"/>
              </w:rPr>
            </w:pPr>
            <w:r>
              <w:rPr>
                <w:b/>
                <w:color w:val="FFFFFF"/>
                <w:sz w:val="19"/>
              </w:rPr>
              <w:t>Scope Assumptions</w:t>
            </w:r>
          </w:p>
        </w:tc>
      </w:tr>
      <w:tr w:rsidR="008E00AB" w14:paraId="03A1F213" w14:textId="77777777">
        <w:trPr>
          <w:trHeight w:val="1811"/>
        </w:trPr>
        <w:tc>
          <w:tcPr>
            <w:tcW w:w="1656" w:type="dxa"/>
          </w:tcPr>
          <w:p w14:paraId="03A1F20E" w14:textId="77777777" w:rsidR="008E00AB" w:rsidRDefault="008C7217">
            <w:pPr>
              <w:pStyle w:val="TableParagraph"/>
              <w:spacing w:before="6"/>
              <w:rPr>
                <w:sz w:val="19"/>
              </w:rPr>
            </w:pPr>
            <w:r>
              <w:rPr>
                <w:sz w:val="19"/>
              </w:rPr>
              <w:t>HF envisioning</w:t>
            </w:r>
          </w:p>
        </w:tc>
        <w:tc>
          <w:tcPr>
            <w:tcW w:w="2621" w:type="dxa"/>
          </w:tcPr>
          <w:p w14:paraId="03A1F20F" w14:textId="77777777" w:rsidR="008E00AB" w:rsidRDefault="008C7217">
            <w:pPr>
              <w:pStyle w:val="TableParagraph"/>
              <w:spacing w:before="6" w:line="247" w:lineRule="auto"/>
              <w:rPr>
                <w:sz w:val="19"/>
              </w:rPr>
            </w:pPr>
            <w:r>
              <w:rPr>
                <w:sz w:val="19"/>
              </w:rPr>
              <w:t>Up to three days of envisioning workshops</w:t>
            </w:r>
          </w:p>
        </w:tc>
        <w:tc>
          <w:tcPr>
            <w:tcW w:w="2897" w:type="dxa"/>
          </w:tcPr>
          <w:p w14:paraId="03A1F210" w14:textId="77777777" w:rsidR="008E00AB" w:rsidRDefault="008C7217">
            <w:pPr>
              <w:pStyle w:val="TableParagraph"/>
              <w:spacing w:before="6" w:line="244" w:lineRule="auto"/>
              <w:ind w:right="230"/>
              <w:rPr>
                <w:sz w:val="19"/>
              </w:rPr>
            </w:pPr>
            <w:r>
              <w:rPr>
                <w:sz w:val="19"/>
              </w:rPr>
              <w:t>Microsoft will provide up to three days of envisioning workshops to define the overall project vision and major design decisions,</w:t>
            </w:r>
          </w:p>
          <w:p w14:paraId="03A1F211" w14:textId="77777777" w:rsidR="008E00AB" w:rsidRDefault="008C7217">
            <w:pPr>
              <w:pStyle w:val="TableParagraph"/>
              <w:spacing w:before="1" w:line="260" w:lineRule="exact"/>
              <w:ind w:right="230"/>
              <w:rPr>
                <w:sz w:val="19"/>
              </w:rPr>
            </w:pPr>
            <w:r>
              <w:rPr>
                <w:sz w:val="19"/>
              </w:rPr>
              <w:t>captured in the vision and scope document.</w:t>
            </w:r>
          </w:p>
        </w:tc>
        <w:tc>
          <w:tcPr>
            <w:tcW w:w="2761" w:type="dxa"/>
          </w:tcPr>
          <w:p w14:paraId="03A1F212" w14:textId="77777777" w:rsidR="008E00AB" w:rsidRDefault="008C7217">
            <w:pPr>
              <w:pStyle w:val="TableParagraph"/>
              <w:spacing w:before="6" w:line="247" w:lineRule="auto"/>
              <w:rPr>
                <w:sz w:val="19"/>
              </w:rPr>
            </w:pPr>
            <w:r>
              <w:rPr>
                <w:sz w:val="19"/>
              </w:rPr>
              <w:t>Three days of envisioning workshop based on the HF reference architecture.</w:t>
            </w:r>
          </w:p>
        </w:tc>
      </w:tr>
      <w:tr w:rsidR="008E00AB" w14:paraId="03A1F21B" w14:textId="77777777">
        <w:trPr>
          <w:trHeight w:val="2846"/>
        </w:trPr>
        <w:tc>
          <w:tcPr>
            <w:tcW w:w="1656" w:type="dxa"/>
          </w:tcPr>
          <w:p w14:paraId="03A1F214" w14:textId="77777777" w:rsidR="008E00AB" w:rsidRDefault="008C7217">
            <w:pPr>
              <w:pStyle w:val="TableParagraph"/>
              <w:spacing w:before="1"/>
              <w:rPr>
                <w:sz w:val="19"/>
              </w:rPr>
            </w:pPr>
            <w:r>
              <w:rPr>
                <w:sz w:val="19"/>
              </w:rPr>
              <w:t>HF design</w:t>
            </w:r>
          </w:p>
        </w:tc>
        <w:tc>
          <w:tcPr>
            <w:tcW w:w="2621" w:type="dxa"/>
          </w:tcPr>
          <w:p w14:paraId="03A1F215" w14:textId="77777777" w:rsidR="008E00AB" w:rsidRDefault="008C7217">
            <w:pPr>
              <w:pStyle w:val="TableParagraph"/>
              <w:spacing w:before="1" w:line="247" w:lineRule="auto"/>
              <w:ind w:right="194"/>
              <w:rPr>
                <w:sz w:val="19"/>
              </w:rPr>
            </w:pPr>
            <w:r>
              <w:rPr>
                <w:sz w:val="19"/>
              </w:rPr>
              <w:t>Detailed logical and physical design of the HF environment</w:t>
            </w:r>
          </w:p>
        </w:tc>
        <w:tc>
          <w:tcPr>
            <w:tcW w:w="2897" w:type="dxa"/>
          </w:tcPr>
          <w:p w14:paraId="03A1F216" w14:textId="4521C738" w:rsidR="008E00AB" w:rsidRDefault="008C7217">
            <w:pPr>
              <w:pStyle w:val="TableParagraph"/>
              <w:spacing w:before="1" w:line="244" w:lineRule="auto"/>
              <w:ind w:right="230"/>
              <w:rPr>
                <w:sz w:val="19"/>
              </w:rPr>
            </w:pPr>
            <w:r>
              <w:rPr>
                <w:sz w:val="19"/>
              </w:rPr>
              <w:t xml:space="preserve">Microsoft will adapt HF reference architecture to fit </w:t>
            </w:r>
            <w:r>
              <w:rPr>
                <w:sz w:val="19"/>
              </w:rPr>
              <w:t xml:space="preserve"> environment. Detailed design workshops will be scheduled to determine the final HF design.</w:t>
            </w:r>
          </w:p>
        </w:tc>
        <w:tc>
          <w:tcPr>
            <w:tcW w:w="2761" w:type="dxa"/>
          </w:tcPr>
          <w:p w14:paraId="03A1F217" w14:textId="77777777" w:rsidR="008E00AB" w:rsidRDefault="008C7217">
            <w:pPr>
              <w:pStyle w:val="TableParagraph"/>
              <w:spacing w:before="1" w:line="244" w:lineRule="auto"/>
              <w:ind w:left="104" w:right="225"/>
              <w:rPr>
                <w:sz w:val="19"/>
              </w:rPr>
            </w:pPr>
            <w:r>
              <w:rPr>
                <w:sz w:val="19"/>
              </w:rPr>
              <w:t>HF reference architec</w:t>
            </w:r>
            <w:r>
              <w:rPr>
                <w:sz w:val="19"/>
              </w:rPr>
              <w:t>ture is used as a baseline, with specific features and configurations that are mandatory, recommended, or optional.</w:t>
            </w:r>
          </w:p>
          <w:p w14:paraId="03A1F218" w14:textId="77777777" w:rsidR="008E00AB" w:rsidRDefault="008C7217">
            <w:pPr>
              <w:pStyle w:val="TableParagraph"/>
              <w:spacing w:before="7" w:line="247" w:lineRule="auto"/>
              <w:ind w:left="104" w:right="225"/>
              <w:rPr>
                <w:sz w:val="19"/>
              </w:rPr>
            </w:pPr>
            <w:r>
              <w:rPr>
                <w:sz w:val="19"/>
              </w:rPr>
              <w:t>The baseline scales to up to 20 production DCs.</w:t>
            </w:r>
          </w:p>
          <w:p w14:paraId="03A1F219" w14:textId="77777777" w:rsidR="008E00AB" w:rsidRDefault="008C7217">
            <w:pPr>
              <w:pStyle w:val="TableParagraph"/>
              <w:spacing w:line="251" w:lineRule="exact"/>
              <w:ind w:left="104"/>
              <w:rPr>
                <w:sz w:val="19"/>
              </w:rPr>
            </w:pPr>
            <w:r>
              <w:rPr>
                <w:sz w:val="19"/>
              </w:rPr>
              <w:t>Environments with more than</w:t>
            </w:r>
          </w:p>
          <w:p w14:paraId="03A1F21A" w14:textId="77777777" w:rsidR="008E00AB" w:rsidRDefault="008C7217">
            <w:pPr>
              <w:pStyle w:val="TableParagraph"/>
              <w:spacing w:before="6" w:line="250" w:lineRule="atLeast"/>
              <w:ind w:left="104" w:right="115"/>
              <w:rPr>
                <w:sz w:val="19"/>
              </w:rPr>
            </w:pPr>
            <w:r>
              <w:rPr>
                <w:sz w:val="19"/>
              </w:rPr>
              <w:t>20 production DCs require an add-on that will</w:t>
            </w:r>
          </w:p>
        </w:tc>
      </w:tr>
    </w:tbl>
    <w:p w14:paraId="03A1F21C" w14:textId="77777777" w:rsidR="008E00AB" w:rsidRDefault="008E00AB">
      <w:pPr>
        <w:spacing w:line="250" w:lineRule="atLeast"/>
        <w:rPr>
          <w:sz w:val="19"/>
        </w:rPr>
        <w:sectPr w:rsidR="008E00AB">
          <w:pgSz w:w="11900" w:h="16840"/>
          <w:pgMar w:top="1860" w:right="0" w:bottom="1460" w:left="1180" w:header="1514" w:footer="1276" w:gutter="0"/>
          <w:cols w:space="720"/>
        </w:sectPr>
      </w:pPr>
    </w:p>
    <w:p w14:paraId="03A1F21D"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22" w14:textId="77777777">
        <w:trPr>
          <w:trHeight w:val="518"/>
        </w:trPr>
        <w:tc>
          <w:tcPr>
            <w:tcW w:w="1656" w:type="dxa"/>
          </w:tcPr>
          <w:p w14:paraId="03A1F21E" w14:textId="77777777" w:rsidR="008E00AB" w:rsidRDefault="008E00AB">
            <w:pPr>
              <w:pStyle w:val="TableParagraph"/>
              <w:ind w:left="0"/>
              <w:rPr>
                <w:rFonts w:ascii="Times New Roman"/>
                <w:sz w:val="18"/>
              </w:rPr>
            </w:pPr>
          </w:p>
        </w:tc>
        <w:tc>
          <w:tcPr>
            <w:tcW w:w="2621" w:type="dxa"/>
          </w:tcPr>
          <w:p w14:paraId="03A1F21F" w14:textId="77777777" w:rsidR="008E00AB" w:rsidRDefault="008E00AB">
            <w:pPr>
              <w:pStyle w:val="TableParagraph"/>
              <w:ind w:left="0"/>
              <w:rPr>
                <w:rFonts w:ascii="Times New Roman"/>
                <w:sz w:val="18"/>
              </w:rPr>
            </w:pPr>
          </w:p>
        </w:tc>
        <w:tc>
          <w:tcPr>
            <w:tcW w:w="2897" w:type="dxa"/>
          </w:tcPr>
          <w:p w14:paraId="03A1F220" w14:textId="77777777" w:rsidR="008E00AB" w:rsidRDefault="008E00AB">
            <w:pPr>
              <w:pStyle w:val="TableParagraph"/>
              <w:ind w:left="0"/>
              <w:rPr>
                <w:rFonts w:ascii="Times New Roman"/>
                <w:sz w:val="18"/>
              </w:rPr>
            </w:pPr>
          </w:p>
        </w:tc>
        <w:tc>
          <w:tcPr>
            <w:tcW w:w="2761" w:type="dxa"/>
          </w:tcPr>
          <w:p w14:paraId="03A1F221" w14:textId="77777777" w:rsidR="008E00AB" w:rsidRDefault="008C7217">
            <w:pPr>
              <w:pStyle w:val="TableParagraph"/>
              <w:spacing w:before="3" w:line="260" w:lineRule="exact"/>
              <w:ind w:right="225"/>
              <w:rPr>
                <w:sz w:val="19"/>
              </w:rPr>
            </w:pPr>
            <w:r>
              <w:rPr>
                <w:sz w:val="19"/>
              </w:rPr>
              <w:t>appropriately scale HF solution components.</w:t>
            </w:r>
          </w:p>
        </w:tc>
      </w:tr>
      <w:tr w:rsidR="008E00AB" w14:paraId="03A1F229" w14:textId="77777777">
        <w:trPr>
          <w:trHeight w:val="1289"/>
        </w:trPr>
        <w:tc>
          <w:tcPr>
            <w:tcW w:w="1656" w:type="dxa"/>
          </w:tcPr>
          <w:p w14:paraId="03A1F223" w14:textId="77777777" w:rsidR="008E00AB" w:rsidRDefault="008C7217">
            <w:pPr>
              <w:pStyle w:val="TableParagraph"/>
              <w:spacing w:before="1"/>
              <w:rPr>
                <w:sz w:val="19"/>
              </w:rPr>
            </w:pPr>
            <w:r>
              <w:rPr>
                <w:sz w:val="19"/>
              </w:rPr>
              <w:t>HF</w:t>
            </w:r>
          </w:p>
          <w:p w14:paraId="03A1F224" w14:textId="77777777" w:rsidR="008E00AB" w:rsidRDefault="008C7217">
            <w:pPr>
              <w:pStyle w:val="TableParagraph"/>
              <w:spacing w:before="6" w:line="244" w:lineRule="auto"/>
              <w:ind w:right="159"/>
              <w:rPr>
                <w:sz w:val="19"/>
              </w:rPr>
            </w:pPr>
            <w:r>
              <w:rPr>
                <w:sz w:val="19"/>
              </w:rPr>
              <w:t>administrative workstation image</w:t>
            </w:r>
          </w:p>
        </w:tc>
        <w:tc>
          <w:tcPr>
            <w:tcW w:w="2621" w:type="dxa"/>
          </w:tcPr>
          <w:p w14:paraId="03A1F225" w14:textId="77777777" w:rsidR="008E00AB" w:rsidRDefault="008C7217">
            <w:pPr>
              <w:pStyle w:val="TableParagraph"/>
              <w:spacing w:before="1" w:line="247" w:lineRule="auto"/>
              <w:ind w:right="194"/>
              <w:rPr>
                <w:sz w:val="19"/>
              </w:rPr>
            </w:pPr>
            <w:r>
              <w:rPr>
                <w:sz w:val="19"/>
              </w:rPr>
              <w:t>Design of a single workstation image</w:t>
            </w:r>
          </w:p>
        </w:tc>
        <w:tc>
          <w:tcPr>
            <w:tcW w:w="2897" w:type="dxa"/>
          </w:tcPr>
          <w:p w14:paraId="03A1F226" w14:textId="77777777" w:rsidR="008E00AB" w:rsidRDefault="008C7217">
            <w:pPr>
              <w:pStyle w:val="TableParagraph"/>
              <w:spacing w:before="1" w:line="244" w:lineRule="auto"/>
              <w:ind w:right="127"/>
              <w:rPr>
                <w:sz w:val="19"/>
              </w:rPr>
            </w:pPr>
            <w:r>
              <w:rPr>
                <w:sz w:val="19"/>
              </w:rPr>
              <w:t>One administrative workstation image for Windows 10 Enterprise x64 is prepared in the Microsoft</w:t>
            </w:r>
            <w:r>
              <w:rPr>
                <w:spacing w:val="9"/>
                <w:sz w:val="19"/>
              </w:rPr>
              <w:t xml:space="preserve"> </w:t>
            </w:r>
            <w:r>
              <w:rPr>
                <w:sz w:val="19"/>
              </w:rPr>
              <w:t>Deployment</w:t>
            </w:r>
          </w:p>
          <w:p w14:paraId="03A1F227" w14:textId="77777777" w:rsidR="008E00AB" w:rsidRDefault="008C7217">
            <w:pPr>
              <w:pStyle w:val="TableParagraph"/>
              <w:spacing w:before="3" w:line="234" w:lineRule="exact"/>
              <w:rPr>
                <w:sz w:val="19"/>
              </w:rPr>
            </w:pPr>
            <w:r>
              <w:rPr>
                <w:sz w:val="19"/>
              </w:rPr>
              <w:t>Toolkit (MDT).</w:t>
            </w:r>
          </w:p>
        </w:tc>
        <w:tc>
          <w:tcPr>
            <w:tcW w:w="2761" w:type="dxa"/>
          </w:tcPr>
          <w:p w14:paraId="03A1F228" w14:textId="77777777" w:rsidR="008E00AB" w:rsidRDefault="008C7217">
            <w:pPr>
              <w:pStyle w:val="TableParagraph"/>
              <w:spacing w:before="1"/>
              <w:ind w:left="104"/>
              <w:rPr>
                <w:sz w:val="19"/>
              </w:rPr>
            </w:pPr>
            <w:r>
              <w:rPr>
                <w:sz w:val="19"/>
              </w:rPr>
              <w:t>One image is in scope.</w:t>
            </w:r>
          </w:p>
        </w:tc>
      </w:tr>
      <w:tr w:rsidR="008E00AB" w14:paraId="03A1F230" w14:textId="77777777">
        <w:trPr>
          <w:trHeight w:val="3106"/>
        </w:trPr>
        <w:tc>
          <w:tcPr>
            <w:tcW w:w="1656" w:type="dxa"/>
          </w:tcPr>
          <w:p w14:paraId="03A1F22A" w14:textId="77777777" w:rsidR="008E00AB" w:rsidRDefault="008C7217">
            <w:pPr>
              <w:pStyle w:val="TableParagraph"/>
              <w:spacing w:before="4" w:line="247" w:lineRule="auto"/>
              <w:rPr>
                <w:sz w:val="19"/>
              </w:rPr>
            </w:pPr>
            <w:r>
              <w:rPr>
                <w:sz w:val="19"/>
              </w:rPr>
              <w:t>Network traffic security</w:t>
            </w:r>
          </w:p>
        </w:tc>
        <w:tc>
          <w:tcPr>
            <w:tcW w:w="2621" w:type="dxa"/>
          </w:tcPr>
          <w:p w14:paraId="03A1F22B" w14:textId="77777777" w:rsidR="008E00AB" w:rsidRDefault="008C7217">
            <w:pPr>
              <w:pStyle w:val="TableParagraph"/>
              <w:spacing w:before="4" w:line="247" w:lineRule="auto"/>
              <w:ind w:right="153"/>
              <w:rPr>
                <w:sz w:val="19"/>
              </w:rPr>
            </w:pPr>
            <w:r>
              <w:rPr>
                <w:sz w:val="19"/>
              </w:rPr>
              <w:t>Planning and configuration of IP security (IPsec) in HF environment</w:t>
            </w:r>
          </w:p>
        </w:tc>
        <w:tc>
          <w:tcPr>
            <w:tcW w:w="2897" w:type="dxa"/>
          </w:tcPr>
          <w:p w14:paraId="03A1F22C" w14:textId="77777777" w:rsidR="008E00AB" w:rsidRDefault="008C7217">
            <w:pPr>
              <w:pStyle w:val="TableParagraph"/>
              <w:spacing w:before="4" w:line="244" w:lineRule="auto"/>
              <w:ind w:right="127"/>
              <w:rPr>
                <w:sz w:val="19"/>
              </w:rPr>
            </w:pPr>
            <w:r>
              <w:rPr>
                <w:sz w:val="19"/>
              </w:rPr>
              <w:t>This configuration will facilitate authentication and, if required, encryption of traffic between administrative workstation hosts and managed</w:t>
            </w:r>
            <w:r>
              <w:rPr>
                <w:spacing w:val="36"/>
                <w:sz w:val="19"/>
              </w:rPr>
              <w:t xml:space="preserve"> </w:t>
            </w:r>
            <w:r>
              <w:rPr>
                <w:sz w:val="19"/>
              </w:rPr>
              <w:t>resources.</w:t>
            </w:r>
          </w:p>
          <w:p w14:paraId="03A1F22D" w14:textId="77777777" w:rsidR="008E00AB" w:rsidRDefault="008E00AB">
            <w:pPr>
              <w:pStyle w:val="TableParagraph"/>
              <w:spacing w:before="4"/>
              <w:ind w:left="0"/>
              <w:rPr>
                <w:sz w:val="19"/>
              </w:rPr>
            </w:pPr>
          </w:p>
          <w:p w14:paraId="03A1F22E" w14:textId="77777777" w:rsidR="008E00AB" w:rsidRDefault="008C7217">
            <w:pPr>
              <w:pStyle w:val="TableParagraph"/>
              <w:spacing w:line="260" w:lineRule="atLeast"/>
              <w:ind w:right="127"/>
              <w:rPr>
                <w:sz w:val="19"/>
              </w:rPr>
            </w:pPr>
            <w:r>
              <w:rPr>
                <w:sz w:val="19"/>
              </w:rPr>
              <w:t>Scope includes a purpose-built pu</w:t>
            </w:r>
            <w:r>
              <w:rPr>
                <w:sz w:val="19"/>
              </w:rPr>
              <w:t>blic key infrastructure (PKI) certification authority (CA) in the HF environment to provide certificates for HF hosts and production DCs.</w:t>
            </w:r>
          </w:p>
        </w:tc>
        <w:tc>
          <w:tcPr>
            <w:tcW w:w="2761" w:type="dxa"/>
          </w:tcPr>
          <w:p w14:paraId="03A1F22F" w14:textId="77777777" w:rsidR="008E00AB" w:rsidRDefault="008C7217">
            <w:pPr>
              <w:pStyle w:val="TableParagraph"/>
              <w:spacing w:before="4" w:line="244" w:lineRule="auto"/>
              <w:ind w:right="225"/>
              <w:rPr>
                <w:sz w:val="19"/>
              </w:rPr>
            </w:pPr>
            <w:r>
              <w:rPr>
                <w:sz w:val="19"/>
              </w:rPr>
              <w:t>CA for the issuance of administrative smart cards and IPsec certificates is a required component to help secure communications between the production forests and the administration (HF) forest.</w:t>
            </w:r>
          </w:p>
        </w:tc>
      </w:tr>
      <w:tr w:rsidR="008E00AB" w14:paraId="03A1F236" w14:textId="77777777">
        <w:trPr>
          <w:trHeight w:val="1808"/>
        </w:trPr>
        <w:tc>
          <w:tcPr>
            <w:tcW w:w="1656" w:type="dxa"/>
          </w:tcPr>
          <w:p w14:paraId="03A1F231" w14:textId="77777777" w:rsidR="008E00AB" w:rsidRDefault="008C7217">
            <w:pPr>
              <w:pStyle w:val="TableParagraph"/>
              <w:spacing w:before="3" w:line="247" w:lineRule="auto"/>
              <w:rPr>
                <w:sz w:val="19"/>
              </w:rPr>
            </w:pPr>
            <w:r>
              <w:rPr>
                <w:sz w:val="19"/>
              </w:rPr>
              <w:t>Smart card configuration</w:t>
            </w:r>
          </w:p>
        </w:tc>
        <w:tc>
          <w:tcPr>
            <w:tcW w:w="2621" w:type="dxa"/>
          </w:tcPr>
          <w:p w14:paraId="03A1F232" w14:textId="3BE47C72" w:rsidR="008E00AB" w:rsidRDefault="008C7217">
            <w:pPr>
              <w:pStyle w:val="TableParagraph"/>
              <w:spacing w:before="3" w:line="247" w:lineRule="auto"/>
              <w:rPr>
                <w:sz w:val="19"/>
              </w:rPr>
            </w:pPr>
            <w:r>
              <w:rPr>
                <w:sz w:val="19"/>
              </w:rPr>
              <w:t>Design, configuration, and deploymen</w:t>
            </w:r>
            <w:r>
              <w:rPr>
                <w:sz w:val="19"/>
              </w:rPr>
              <w:t xml:space="preserve">t of customer- supplied smart cards for accounts in the solution domain to </w:t>
            </w:r>
            <w:r>
              <w:rPr>
                <w:sz w:val="19"/>
              </w:rPr>
              <w:t>’</w:t>
            </w:r>
          </w:p>
          <w:p w14:paraId="03A1F233" w14:textId="77777777" w:rsidR="008E00AB" w:rsidRDefault="008C7217">
            <w:pPr>
              <w:pStyle w:val="TableParagraph"/>
              <w:spacing w:line="224" w:lineRule="exact"/>
              <w:rPr>
                <w:sz w:val="19"/>
              </w:rPr>
            </w:pPr>
            <w:r>
              <w:rPr>
                <w:sz w:val="19"/>
              </w:rPr>
              <w:t>administrators</w:t>
            </w:r>
          </w:p>
        </w:tc>
        <w:tc>
          <w:tcPr>
            <w:tcW w:w="2897" w:type="dxa"/>
          </w:tcPr>
          <w:p w14:paraId="03A1F234" w14:textId="77777777" w:rsidR="008E00AB" w:rsidRDefault="008C7217">
            <w:pPr>
              <w:pStyle w:val="TableParagraph"/>
              <w:spacing w:before="3" w:line="247" w:lineRule="auto"/>
              <w:rPr>
                <w:sz w:val="19"/>
              </w:rPr>
            </w:pPr>
            <w:r>
              <w:rPr>
                <w:sz w:val="19"/>
              </w:rPr>
              <w:t>HF environment is configured with one type of customer- supplied smart card.</w:t>
            </w:r>
          </w:p>
        </w:tc>
        <w:tc>
          <w:tcPr>
            <w:tcW w:w="2761" w:type="dxa"/>
          </w:tcPr>
          <w:p w14:paraId="03A1F235" w14:textId="77777777" w:rsidR="008E00AB" w:rsidRDefault="008C7217">
            <w:pPr>
              <w:pStyle w:val="TableParagraph"/>
              <w:spacing w:before="3" w:line="247" w:lineRule="auto"/>
              <w:ind w:right="225"/>
              <w:rPr>
                <w:sz w:val="19"/>
              </w:rPr>
            </w:pPr>
            <w:r>
              <w:rPr>
                <w:sz w:val="19"/>
              </w:rPr>
              <w:t>Customer-supplied smart cards must be compatible with the Microsoft</w:t>
            </w:r>
            <w:r>
              <w:rPr>
                <w:sz w:val="19"/>
              </w:rPr>
              <w:t xml:space="preserve"> Base Smart Card Cryptographic Service Provider standard.</w:t>
            </w:r>
          </w:p>
        </w:tc>
      </w:tr>
      <w:tr w:rsidR="008E00AB" w14:paraId="03A1F23B" w14:textId="77777777">
        <w:trPr>
          <w:trHeight w:val="1295"/>
        </w:trPr>
        <w:tc>
          <w:tcPr>
            <w:tcW w:w="1656" w:type="dxa"/>
          </w:tcPr>
          <w:p w14:paraId="03A1F237" w14:textId="77777777" w:rsidR="008E00AB" w:rsidRDefault="008C7217">
            <w:pPr>
              <w:pStyle w:val="TableParagraph"/>
              <w:spacing w:before="6"/>
              <w:rPr>
                <w:sz w:val="19"/>
              </w:rPr>
            </w:pPr>
            <w:r>
              <w:rPr>
                <w:sz w:val="19"/>
              </w:rPr>
              <w:t>Security alerting</w:t>
            </w:r>
          </w:p>
        </w:tc>
        <w:tc>
          <w:tcPr>
            <w:tcW w:w="2621" w:type="dxa"/>
          </w:tcPr>
          <w:p w14:paraId="03A1F238" w14:textId="77777777" w:rsidR="008E00AB" w:rsidRDefault="008C7217">
            <w:pPr>
              <w:pStyle w:val="TableParagraph"/>
              <w:spacing w:before="6" w:line="247" w:lineRule="auto"/>
              <w:rPr>
                <w:sz w:val="19"/>
              </w:rPr>
            </w:pPr>
            <w:r>
              <w:rPr>
                <w:sz w:val="19"/>
              </w:rPr>
              <w:t>Plan and configuration of security alerting in HF using System Center Operations Manager</w:t>
            </w:r>
          </w:p>
        </w:tc>
        <w:tc>
          <w:tcPr>
            <w:tcW w:w="2897" w:type="dxa"/>
          </w:tcPr>
          <w:p w14:paraId="03A1F239" w14:textId="77777777" w:rsidR="008E00AB" w:rsidRDefault="008C7217">
            <w:pPr>
              <w:pStyle w:val="TableParagraph"/>
              <w:spacing w:before="3" w:line="260" w:lineRule="exact"/>
              <w:ind w:right="148"/>
              <w:rPr>
                <w:sz w:val="19"/>
              </w:rPr>
            </w:pPr>
            <w:r>
              <w:rPr>
                <w:sz w:val="19"/>
              </w:rPr>
              <w:t>This capability is also extended to production DCs  and requires installation of management agents on production</w:t>
            </w:r>
            <w:r>
              <w:rPr>
                <w:spacing w:val="1"/>
                <w:sz w:val="19"/>
              </w:rPr>
              <w:t xml:space="preserve"> </w:t>
            </w:r>
            <w:r>
              <w:rPr>
                <w:sz w:val="19"/>
              </w:rPr>
              <w:t>DCs.</w:t>
            </w:r>
          </w:p>
        </w:tc>
        <w:tc>
          <w:tcPr>
            <w:tcW w:w="2761" w:type="dxa"/>
          </w:tcPr>
          <w:p w14:paraId="03A1F23A" w14:textId="77777777" w:rsidR="008E00AB" w:rsidRDefault="008C7217">
            <w:pPr>
              <w:pStyle w:val="TableParagraph"/>
              <w:spacing w:before="6" w:line="247" w:lineRule="auto"/>
              <w:ind w:right="115"/>
              <w:rPr>
                <w:sz w:val="19"/>
              </w:rPr>
            </w:pPr>
            <w:r>
              <w:rPr>
                <w:sz w:val="19"/>
              </w:rPr>
              <w:t>Basic operational health monitoring for hosts is in scope, but management pack tuning is not in scope.</w:t>
            </w:r>
          </w:p>
        </w:tc>
      </w:tr>
      <w:tr w:rsidR="008E00AB" w14:paraId="03A1F241" w14:textId="77777777">
        <w:trPr>
          <w:trHeight w:val="1287"/>
        </w:trPr>
        <w:tc>
          <w:tcPr>
            <w:tcW w:w="1656" w:type="dxa"/>
          </w:tcPr>
          <w:p w14:paraId="03A1F23C" w14:textId="77777777" w:rsidR="008E00AB" w:rsidRDefault="008C7217">
            <w:pPr>
              <w:pStyle w:val="TableParagraph"/>
              <w:spacing w:line="247" w:lineRule="auto"/>
              <w:rPr>
                <w:sz w:val="19"/>
              </w:rPr>
            </w:pPr>
            <w:r>
              <w:rPr>
                <w:sz w:val="19"/>
              </w:rPr>
              <w:t>System testing assistance</w:t>
            </w:r>
          </w:p>
        </w:tc>
        <w:tc>
          <w:tcPr>
            <w:tcW w:w="2621" w:type="dxa"/>
          </w:tcPr>
          <w:p w14:paraId="03A1F23D" w14:textId="4786F7BB" w:rsidR="008E00AB" w:rsidRDefault="008C7217">
            <w:pPr>
              <w:pStyle w:val="TableParagraph"/>
              <w:spacing w:line="244" w:lineRule="auto"/>
              <w:ind w:right="153"/>
              <w:rPr>
                <w:sz w:val="19"/>
              </w:rPr>
            </w:pPr>
            <w:r>
              <w:rPr>
                <w:sz w:val="19"/>
              </w:rPr>
              <w:t xml:space="preserve">Assist </w:t>
            </w:r>
            <w:r>
              <w:rPr>
                <w:sz w:val="19"/>
              </w:rPr>
              <w:t xml:space="preserve"> with testing of the HF solution items within the non-production build</w:t>
            </w:r>
          </w:p>
          <w:p w14:paraId="03A1F23E" w14:textId="77777777" w:rsidR="008E00AB" w:rsidRDefault="008C7217">
            <w:pPr>
              <w:pStyle w:val="TableParagraph"/>
              <w:spacing w:before="2" w:line="234" w:lineRule="exact"/>
              <w:rPr>
                <w:sz w:val="19"/>
              </w:rPr>
            </w:pPr>
            <w:r>
              <w:rPr>
                <w:sz w:val="19"/>
              </w:rPr>
              <w:t>environment</w:t>
            </w:r>
          </w:p>
        </w:tc>
        <w:tc>
          <w:tcPr>
            <w:tcW w:w="2897" w:type="dxa"/>
          </w:tcPr>
          <w:p w14:paraId="03A1F23F" w14:textId="77777777" w:rsidR="008E00AB" w:rsidRDefault="008C7217">
            <w:pPr>
              <w:pStyle w:val="TableParagraph"/>
              <w:spacing w:line="244" w:lineRule="auto"/>
              <w:ind w:right="230"/>
              <w:rPr>
                <w:sz w:val="19"/>
              </w:rPr>
            </w:pPr>
            <w:r>
              <w:rPr>
                <w:sz w:val="19"/>
              </w:rPr>
              <w:t>System testing focuses on the functionality meeting the design.</w:t>
            </w:r>
          </w:p>
        </w:tc>
        <w:tc>
          <w:tcPr>
            <w:tcW w:w="2761" w:type="dxa"/>
          </w:tcPr>
          <w:p w14:paraId="03A1F240" w14:textId="77777777" w:rsidR="008E00AB" w:rsidRDefault="008C7217">
            <w:pPr>
              <w:pStyle w:val="TableParagraph"/>
              <w:spacing w:line="244" w:lineRule="auto"/>
              <w:ind w:left="104" w:right="115"/>
              <w:rPr>
                <w:sz w:val="19"/>
              </w:rPr>
            </w:pPr>
            <w:r>
              <w:rPr>
                <w:sz w:val="19"/>
              </w:rPr>
              <w:t xml:space="preserve">Testing assistance is constrained to the time allocated </w:t>
            </w:r>
            <w:r>
              <w:rPr>
                <w:sz w:val="19"/>
              </w:rPr>
              <w:t>during this project.</w:t>
            </w:r>
          </w:p>
        </w:tc>
      </w:tr>
      <w:tr w:rsidR="008E00AB" w14:paraId="03A1F248" w14:textId="77777777">
        <w:trPr>
          <w:trHeight w:val="2590"/>
        </w:trPr>
        <w:tc>
          <w:tcPr>
            <w:tcW w:w="1656" w:type="dxa"/>
          </w:tcPr>
          <w:p w14:paraId="03A1F242" w14:textId="77777777" w:rsidR="008E00AB" w:rsidRDefault="008C7217">
            <w:pPr>
              <w:pStyle w:val="TableParagraph"/>
              <w:spacing w:before="4" w:line="247" w:lineRule="auto"/>
              <w:ind w:right="159"/>
              <w:rPr>
                <w:sz w:val="19"/>
              </w:rPr>
            </w:pPr>
            <w:r>
              <w:rPr>
                <w:sz w:val="19"/>
              </w:rPr>
              <w:t>Production forest integration</w:t>
            </w:r>
          </w:p>
        </w:tc>
        <w:tc>
          <w:tcPr>
            <w:tcW w:w="2621" w:type="dxa"/>
          </w:tcPr>
          <w:p w14:paraId="03A1F243" w14:textId="77777777" w:rsidR="008E00AB" w:rsidRDefault="008C7217">
            <w:pPr>
              <w:pStyle w:val="TableParagraph"/>
              <w:spacing w:before="4" w:line="247" w:lineRule="auto"/>
              <w:ind w:right="445"/>
              <w:jc w:val="both"/>
              <w:rPr>
                <w:sz w:val="19"/>
              </w:rPr>
            </w:pPr>
            <w:r>
              <w:rPr>
                <w:sz w:val="19"/>
              </w:rPr>
              <w:t>HF is configured to help protect one production domain</w:t>
            </w:r>
          </w:p>
        </w:tc>
        <w:tc>
          <w:tcPr>
            <w:tcW w:w="2897" w:type="dxa"/>
          </w:tcPr>
          <w:p w14:paraId="03A1F244" w14:textId="77777777" w:rsidR="008E00AB" w:rsidRDefault="008C7217">
            <w:pPr>
              <w:pStyle w:val="TableParagraph"/>
              <w:spacing w:before="4" w:line="244" w:lineRule="auto"/>
              <w:ind w:right="230"/>
              <w:rPr>
                <w:sz w:val="19"/>
              </w:rPr>
            </w:pPr>
            <w:r>
              <w:rPr>
                <w:sz w:val="19"/>
              </w:rPr>
              <w:t>This project focuses on safeguarding one identified Active Directory domain. Only this single domain with up to 20 DCs is in scope for this project.</w:t>
            </w:r>
          </w:p>
          <w:p w14:paraId="03A1F245" w14:textId="77777777" w:rsidR="008E00AB" w:rsidRDefault="008C7217">
            <w:pPr>
              <w:pStyle w:val="TableParagraph"/>
              <w:spacing w:before="4" w:line="260" w:lineRule="exact"/>
              <w:ind w:right="230"/>
              <w:rPr>
                <w:sz w:val="19"/>
              </w:rPr>
            </w:pPr>
            <w:r>
              <w:rPr>
                <w:sz w:val="19"/>
              </w:rPr>
              <w:t>Microsoft will configure HF with up to 4 DCs, located on up to 2 different network segments (subnets).</w:t>
            </w:r>
          </w:p>
        </w:tc>
        <w:tc>
          <w:tcPr>
            <w:tcW w:w="2761" w:type="dxa"/>
          </w:tcPr>
          <w:p w14:paraId="03A1F246" w14:textId="77777777" w:rsidR="008E00AB" w:rsidRDefault="008C7217">
            <w:pPr>
              <w:pStyle w:val="TableParagraph"/>
              <w:spacing w:before="4" w:line="247" w:lineRule="auto"/>
              <w:ind w:left="104" w:right="115"/>
              <w:rPr>
                <w:sz w:val="19"/>
              </w:rPr>
            </w:pPr>
            <w:r>
              <w:rPr>
                <w:sz w:val="19"/>
              </w:rPr>
              <w:t>Addi</w:t>
            </w:r>
            <w:r>
              <w:rPr>
                <w:sz w:val="19"/>
              </w:rPr>
              <w:t>tional domains and forests, if present, can be added as cost options to this project.</w:t>
            </w:r>
          </w:p>
          <w:p w14:paraId="03A1F247" w14:textId="77777777" w:rsidR="008E00AB" w:rsidRDefault="008C7217">
            <w:pPr>
              <w:pStyle w:val="TableParagraph"/>
              <w:spacing w:line="247" w:lineRule="auto"/>
              <w:ind w:left="104" w:right="225"/>
              <w:rPr>
                <w:sz w:val="19"/>
              </w:rPr>
            </w:pPr>
            <w:r>
              <w:rPr>
                <w:sz w:val="19"/>
              </w:rPr>
              <w:t>More than 20 production DCs can be supported by scaling HF components accordingly – as cost option on this project</w:t>
            </w:r>
          </w:p>
        </w:tc>
      </w:tr>
    </w:tbl>
    <w:p w14:paraId="03A1F249" w14:textId="77777777" w:rsidR="008E00AB" w:rsidRDefault="008E00AB">
      <w:pPr>
        <w:spacing w:line="247" w:lineRule="auto"/>
        <w:rPr>
          <w:sz w:val="19"/>
        </w:rPr>
        <w:sectPr w:rsidR="008E00AB">
          <w:pgSz w:w="11900" w:h="16840"/>
          <w:pgMar w:top="1860" w:right="0" w:bottom="1460" w:left="1180" w:header="1514" w:footer="1276" w:gutter="0"/>
          <w:cols w:space="720"/>
        </w:sectPr>
      </w:pPr>
    </w:p>
    <w:p w14:paraId="03A1F24A"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4F" w14:textId="77777777">
        <w:trPr>
          <w:trHeight w:val="518"/>
        </w:trPr>
        <w:tc>
          <w:tcPr>
            <w:tcW w:w="1656" w:type="dxa"/>
          </w:tcPr>
          <w:p w14:paraId="03A1F24B" w14:textId="77777777" w:rsidR="008E00AB" w:rsidRDefault="008E00AB">
            <w:pPr>
              <w:pStyle w:val="TableParagraph"/>
              <w:ind w:left="0"/>
              <w:rPr>
                <w:rFonts w:ascii="Times New Roman"/>
                <w:sz w:val="18"/>
              </w:rPr>
            </w:pPr>
          </w:p>
        </w:tc>
        <w:tc>
          <w:tcPr>
            <w:tcW w:w="2621" w:type="dxa"/>
          </w:tcPr>
          <w:p w14:paraId="03A1F24C" w14:textId="77777777" w:rsidR="008E00AB" w:rsidRDefault="008E00AB">
            <w:pPr>
              <w:pStyle w:val="TableParagraph"/>
              <w:ind w:left="0"/>
              <w:rPr>
                <w:rFonts w:ascii="Times New Roman"/>
                <w:sz w:val="18"/>
              </w:rPr>
            </w:pPr>
          </w:p>
        </w:tc>
        <w:tc>
          <w:tcPr>
            <w:tcW w:w="2897" w:type="dxa"/>
          </w:tcPr>
          <w:p w14:paraId="03A1F24D" w14:textId="77777777" w:rsidR="008E00AB" w:rsidRDefault="008C7217">
            <w:pPr>
              <w:pStyle w:val="TableParagraph"/>
              <w:spacing w:before="3" w:line="260" w:lineRule="exact"/>
              <w:ind w:right="127"/>
              <w:rPr>
                <w:sz w:val="19"/>
              </w:rPr>
            </w:pPr>
            <w:r>
              <w:rPr>
                <w:sz w:val="19"/>
              </w:rPr>
              <w:t>Integration with other DCs will be done by the customer.</w:t>
            </w:r>
          </w:p>
        </w:tc>
        <w:tc>
          <w:tcPr>
            <w:tcW w:w="2761" w:type="dxa"/>
          </w:tcPr>
          <w:p w14:paraId="03A1F24E" w14:textId="77777777" w:rsidR="008E00AB" w:rsidRDefault="008E00AB">
            <w:pPr>
              <w:pStyle w:val="TableParagraph"/>
              <w:ind w:left="0"/>
              <w:rPr>
                <w:rFonts w:ascii="Times New Roman"/>
                <w:sz w:val="18"/>
              </w:rPr>
            </w:pPr>
          </w:p>
        </w:tc>
      </w:tr>
      <w:tr w:rsidR="008E00AB" w14:paraId="03A1F256" w14:textId="77777777">
        <w:trPr>
          <w:trHeight w:val="1029"/>
        </w:trPr>
        <w:tc>
          <w:tcPr>
            <w:tcW w:w="1656" w:type="dxa"/>
          </w:tcPr>
          <w:p w14:paraId="03A1F250" w14:textId="77777777" w:rsidR="008E00AB" w:rsidRDefault="008C7217">
            <w:pPr>
              <w:pStyle w:val="TableParagraph"/>
              <w:spacing w:before="1"/>
              <w:rPr>
                <w:sz w:val="19"/>
              </w:rPr>
            </w:pPr>
            <w:r>
              <w:rPr>
                <w:sz w:val="19"/>
              </w:rPr>
              <w:t>Operations</w:t>
            </w:r>
          </w:p>
        </w:tc>
        <w:tc>
          <w:tcPr>
            <w:tcW w:w="2621" w:type="dxa"/>
          </w:tcPr>
          <w:p w14:paraId="03A1F251" w14:textId="1FDAA45E" w:rsidR="008E00AB" w:rsidRDefault="008C7217">
            <w:pPr>
              <w:pStyle w:val="TableParagraph"/>
              <w:spacing w:before="1" w:line="244" w:lineRule="auto"/>
              <w:rPr>
                <w:sz w:val="19"/>
              </w:rPr>
            </w:pPr>
            <w:r>
              <w:rPr>
                <w:sz w:val="19"/>
              </w:rPr>
              <w:t xml:space="preserve">Assist </w:t>
            </w:r>
            <w:r>
              <w:rPr>
                <w:sz w:val="19"/>
              </w:rPr>
              <w:t xml:space="preserve"> with defining roles and administrative functions for</w:t>
            </w:r>
          </w:p>
          <w:p w14:paraId="03A1F252" w14:textId="77777777" w:rsidR="008E00AB" w:rsidRDefault="008C7217">
            <w:pPr>
              <w:pStyle w:val="TableParagraph"/>
              <w:spacing w:before="2" w:line="233" w:lineRule="exact"/>
              <w:rPr>
                <w:sz w:val="19"/>
              </w:rPr>
            </w:pPr>
            <w:r>
              <w:rPr>
                <w:sz w:val="19"/>
              </w:rPr>
              <w:t>HF ownership</w:t>
            </w:r>
          </w:p>
        </w:tc>
        <w:tc>
          <w:tcPr>
            <w:tcW w:w="2897" w:type="dxa"/>
          </w:tcPr>
          <w:p w14:paraId="03A1F253" w14:textId="77777777" w:rsidR="008E00AB" w:rsidRDefault="008C7217">
            <w:pPr>
              <w:pStyle w:val="TableParagraph"/>
              <w:spacing w:before="1" w:line="247" w:lineRule="auto"/>
              <w:ind w:right="230"/>
              <w:rPr>
                <w:sz w:val="19"/>
              </w:rPr>
            </w:pPr>
            <w:r>
              <w:rPr>
                <w:sz w:val="19"/>
              </w:rPr>
              <w:t>Define practices and procedures.</w:t>
            </w:r>
          </w:p>
        </w:tc>
        <w:tc>
          <w:tcPr>
            <w:tcW w:w="2761" w:type="dxa"/>
          </w:tcPr>
          <w:p w14:paraId="03A1F254" w14:textId="37AB3257" w:rsidR="008E00AB" w:rsidRDefault="008C7217">
            <w:pPr>
              <w:pStyle w:val="TableParagraph"/>
              <w:spacing w:before="1" w:line="244" w:lineRule="auto"/>
              <w:rPr>
                <w:sz w:val="19"/>
              </w:rPr>
            </w:pPr>
            <w:r>
              <w:rPr>
                <w:sz w:val="19"/>
              </w:rPr>
              <w:t xml:space="preserve"> or a </w:t>
            </w:r>
            <w:r>
              <w:rPr>
                <w:sz w:val="19"/>
              </w:rPr>
              <w:t xml:space="preserve"> service partner will run and maintain</w:t>
            </w:r>
          </w:p>
          <w:p w14:paraId="03A1F255" w14:textId="77777777" w:rsidR="008E00AB" w:rsidRDefault="008C7217">
            <w:pPr>
              <w:pStyle w:val="TableParagraph"/>
              <w:spacing w:before="2" w:line="233" w:lineRule="exact"/>
              <w:rPr>
                <w:sz w:val="19"/>
              </w:rPr>
            </w:pPr>
            <w:r>
              <w:rPr>
                <w:sz w:val="19"/>
              </w:rPr>
              <w:t>the HF infrastructure.</w:t>
            </w:r>
          </w:p>
        </w:tc>
      </w:tr>
      <w:tr w:rsidR="008E00AB" w14:paraId="03A1F25C" w14:textId="77777777">
        <w:trPr>
          <w:trHeight w:val="1554"/>
        </w:trPr>
        <w:tc>
          <w:tcPr>
            <w:tcW w:w="1656" w:type="dxa"/>
          </w:tcPr>
          <w:p w14:paraId="03A1F257" w14:textId="77777777" w:rsidR="008E00AB" w:rsidRDefault="008C7217">
            <w:pPr>
              <w:pStyle w:val="TableParagraph"/>
              <w:spacing w:before="6" w:line="247" w:lineRule="auto"/>
              <w:rPr>
                <w:sz w:val="19"/>
              </w:rPr>
            </w:pPr>
            <w:r>
              <w:rPr>
                <w:sz w:val="19"/>
              </w:rPr>
              <w:t>Operational guidance</w:t>
            </w:r>
          </w:p>
        </w:tc>
        <w:tc>
          <w:tcPr>
            <w:tcW w:w="2621" w:type="dxa"/>
          </w:tcPr>
          <w:p w14:paraId="03A1F258" w14:textId="77777777" w:rsidR="008E00AB" w:rsidRDefault="008C7217">
            <w:pPr>
              <w:pStyle w:val="TableParagraph"/>
              <w:spacing w:before="6" w:line="247" w:lineRule="auto"/>
              <w:ind w:right="194"/>
              <w:rPr>
                <w:sz w:val="19"/>
              </w:rPr>
            </w:pPr>
            <w:r>
              <w:rPr>
                <w:sz w:val="19"/>
              </w:rPr>
              <w:t>Document the recommended operational guidance and practices for using and maintaining the security infrastructure and</w:t>
            </w:r>
          </w:p>
          <w:p w14:paraId="03A1F259" w14:textId="77777777" w:rsidR="008E00AB" w:rsidRDefault="008C7217">
            <w:pPr>
              <w:pStyle w:val="TableParagraph"/>
              <w:spacing w:line="227" w:lineRule="exact"/>
              <w:rPr>
                <w:sz w:val="19"/>
              </w:rPr>
            </w:pPr>
            <w:r>
              <w:rPr>
                <w:sz w:val="19"/>
              </w:rPr>
              <w:t>systems within the HF</w:t>
            </w:r>
          </w:p>
        </w:tc>
        <w:tc>
          <w:tcPr>
            <w:tcW w:w="2897" w:type="dxa"/>
          </w:tcPr>
          <w:p w14:paraId="03A1F25A" w14:textId="77777777" w:rsidR="008E00AB" w:rsidRDefault="008C7217">
            <w:pPr>
              <w:pStyle w:val="TableParagraph"/>
              <w:spacing w:before="6" w:line="247" w:lineRule="auto"/>
              <w:ind w:right="230"/>
              <w:rPr>
                <w:sz w:val="19"/>
              </w:rPr>
            </w:pPr>
            <w:r>
              <w:rPr>
                <w:sz w:val="19"/>
              </w:rPr>
              <w:t>Document will include practices and procedures to reflect service ownership functions and roles.</w:t>
            </w:r>
          </w:p>
        </w:tc>
        <w:tc>
          <w:tcPr>
            <w:tcW w:w="2761" w:type="dxa"/>
          </w:tcPr>
          <w:p w14:paraId="03A1F25B" w14:textId="77777777" w:rsidR="008E00AB" w:rsidRDefault="008E00AB">
            <w:pPr>
              <w:pStyle w:val="TableParagraph"/>
              <w:ind w:left="0"/>
              <w:rPr>
                <w:rFonts w:ascii="Times New Roman"/>
                <w:sz w:val="18"/>
              </w:rPr>
            </w:pPr>
          </w:p>
        </w:tc>
      </w:tr>
      <w:tr w:rsidR="008E00AB" w14:paraId="03A1F262" w14:textId="77777777">
        <w:trPr>
          <w:trHeight w:val="3107"/>
        </w:trPr>
        <w:tc>
          <w:tcPr>
            <w:tcW w:w="1656" w:type="dxa"/>
          </w:tcPr>
          <w:p w14:paraId="03A1F25D" w14:textId="77777777" w:rsidR="008E00AB" w:rsidRDefault="008C7217">
            <w:pPr>
              <w:pStyle w:val="TableParagraph"/>
              <w:spacing w:before="3"/>
              <w:rPr>
                <w:sz w:val="19"/>
              </w:rPr>
            </w:pPr>
            <w:r>
              <w:rPr>
                <w:sz w:val="19"/>
              </w:rPr>
              <w:t>One deployment</w:t>
            </w:r>
          </w:p>
        </w:tc>
        <w:tc>
          <w:tcPr>
            <w:tcW w:w="2621" w:type="dxa"/>
          </w:tcPr>
          <w:p w14:paraId="03A1F25E" w14:textId="77777777" w:rsidR="008E00AB" w:rsidRDefault="008C7217">
            <w:pPr>
              <w:pStyle w:val="TableParagraph"/>
              <w:spacing w:before="3" w:line="247" w:lineRule="auto"/>
              <w:ind w:right="159"/>
              <w:rPr>
                <w:sz w:val="19"/>
              </w:rPr>
            </w:pPr>
            <w:r>
              <w:rPr>
                <w:sz w:val="19"/>
              </w:rPr>
              <w:t>HF is deployed once in the secure room and tested against a simulated production Active Directory Domain Services (AD DS). The same HF implementation is then used in the</w:t>
            </w:r>
            <w:r>
              <w:rPr>
                <w:spacing w:val="12"/>
                <w:sz w:val="19"/>
              </w:rPr>
              <w:t xml:space="preserve"> </w:t>
            </w:r>
            <w:r>
              <w:rPr>
                <w:sz w:val="19"/>
              </w:rPr>
              <w:t>production.</w:t>
            </w:r>
          </w:p>
        </w:tc>
        <w:tc>
          <w:tcPr>
            <w:tcW w:w="2897" w:type="dxa"/>
          </w:tcPr>
          <w:p w14:paraId="03A1F25F" w14:textId="77777777" w:rsidR="008E00AB" w:rsidRDefault="008C7217">
            <w:pPr>
              <w:pStyle w:val="TableParagraph"/>
              <w:spacing w:before="3" w:line="247" w:lineRule="auto"/>
              <w:ind w:right="230"/>
              <w:rPr>
                <w:sz w:val="19"/>
              </w:rPr>
            </w:pPr>
            <w:r>
              <w:rPr>
                <w:sz w:val="19"/>
              </w:rPr>
              <w:t>HF is deployed once in the secure room and first connected to the simulate</w:t>
            </w:r>
            <w:r>
              <w:rPr>
                <w:sz w:val="19"/>
              </w:rPr>
              <w:t>d production Active Directory environment. After testing is complete, the HF is disconnected from the simulated Active Directory environment, moved to the datacenter, and connected to the production Active</w:t>
            </w:r>
          </w:p>
          <w:p w14:paraId="03A1F260" w14:textId="77777777" w:rsidR="008E00AB" w:rsidRDefault="008C7217">
            <w:pPr>
              <w:pStyle w:val="TableParagraph"/>
              <w:spacing w:line="221" w:lineRule="exact"/>
              <w:rPr>
                <w:sz w:val="19"/>
              </w:rPr>
            </w:pPr>
            <w:r>
              <w:rPr>
                <w:sz w:val="19"/>
              </w:rPr>
              <w:t>Directory environment.</w:t>
            </w:r>
          </w:p>
        </w:tc>
        <w:tc>
          <w:tcPr>
            <w:tcW w:w="2761" w:type="dxa"/>
          </w:tcPr>
          <w:p w14:paraId="03A1F261" w14:textId="77777777" w:rsidR="008E00AB" w:rsidRDefault="008C7217">
            <w:pPr>
              <w:pStyle w:val="TableParagraph"/>
              <w:spacing w:before="3" w:line="247" w:lineRule="auto"/>
              <w:ind w:right="195"/>
              <w:rPr>
                <w:sz w:val="19"/>
              </w:rPr>
            </w:pPr>
            <w:r>
              <w:rPr>
                <w:sz w:val="19"/>
              </w:rPr>
              <w:t>Additional deployments (ded</w:t>
            </w:r>
            <w:r>
              <w:rPr>
                <w:sz w:val="19"/>
              </w:rPr>
              <w:t>icated lab deployment and new production deployment) are available as add-ons at cost.</w:t>
            </w:r>
          </w:p>
        </w:tc>
      </w:tr>
      <w:tr w:rsidR="008E00AB" w14:paraId="03A1F268" w14:textId="77777777">
        <w:trPr>
          <w:trHeight w:val="2588"/>
        </w:trPr>
        <w:tc>
          <w:tcPr>
            <w:tcW w:w="1656" w:type="dxa"/>
          </w:tcPr>
          <w:p w14:paraId="03A1F263" w14:textId="77777777" w:rsidR="008E00AB" w:rsidRDefault="008C7217">
            <w:pPr>
              <w:pStyle w:val="TableParagraph"/>
              <w:spacing w:before="6"/>
              <w:rPr>
                <w:sz w:val="19"/>
              </w:rPr>
            </w:pPr>
            <w:r>
              <w:rPr>
                <w:sz w:val="19"/>
              </w:rPr>
              <w:t>Lab deployment</w:t>
            </w:r>
          </w:p>
        </w:tc>
        <w:tc>
          <w:tcPr>
            <w:tcW w:w="2621" w:type="dxa"/>
          </w:tcPr>
          <w:p w14:paraId="03A1F264" w14:textId="77777777" w:rsidR="008E00AB" w:rsidRDefault="008C7217">
            <w:pPr>
              <w:pStyle w:val="TableParagraph"/>
              <w:spacing w:before="6" w:line="244" w:lineRule="auto"/>
              <w:ind w:right="234"/>
              <w:jc w:val="both"/>
              <w:rPr>
                <w:sz w:val="19"/>
              </w:rPr>
            </w:pPr>
            <w:r>
              <w:rPr>
                <w:sz w:val="19"/>
              </w:rPr>
              <w:t>Dedicated lab deployment and additional production deployment</w:t>
            </w:r>
          </w:p>
        </w:tc>
        <w:tc>
          <w:tcPr>
            <w:tcW w:w="2897" w:type="dxa"/>
          </w:tcPr>
          <w:p w14:paraId="03A1F265" w14:textId="77777777" w:rsidR="008E00AB" w:rsidRDefault="008C7217">
            <w:pPr>
              <w:pStyle w:val="TableParagraph"/>
              <w:spacing w:before="6" w:line="244" w:lineRule="auto"/>
              <w:ind w:right="230"/>
              <w:rPr>
                <w:sz w:val="19"/>
              </w:rPr>
            </w:pPr>
            <w:r>
              <w:rPr>
                <w:sz w:val="19"/>
              </w:rPr>
              <w:t>With this option HF is first deployed in a lab where it is tested against a lab or simulated production Active Directory Domain Services environment. After the HF is tested, a second HF is deployed for the production environment, and the lab</w:t>
            </w:r>
          </w:p>
          <w:p w14:paraId="03A1F266" w14:textId="77777777" w:rsidR="008E00AB" w:rsidRDefault="008C7217">
            <w:pPr>
              <w:pStyle w:val="TableParagraph"/>
              <w:spacing w:before="8" w:line="234" w:lineRule="exact"/>
              <w:rPr>
                <w:sz w:val="19"/>
              </w:rPr>
            </w:pPr>
            <w:r>
              <w:rPr>
                <w:sz w:val="19"/>
              </w:rPr>
              <w:t>deployment sta</w:t>
            </w:r>
            <w:r>
              <w:rPr>
                <w:sz w:val="19"/>
              </w:rPr>
              <w:t>ys.</w:t>
            </w:r>
          </w:p>
        </w:tc>
        <w:tc>
          <w:tcPr>
            <w:tcW w:w="2761" w:type="dxa"/>
          </w:tcPr>
          <w:p w14:paraId="03A1F267" w14:textId="77777777" w:rsidR="008E00AB" w:rsidRDefault="008E00AB">
            <w:pPr>
              <w:pStyle w:val="TableParagraph"/>
              <w:ind w:left="0"/>
              <w:rPr>
                <w:rFonts w:ascii="Times New Roman"/>
                <w:sz w:val="18"/>
              </w:rPr>
            </w:pPr>
          </w:p>
        </w:tc>
      </w:tr>
      <w:tr w:rsidR="008E00AB" w14:paraId="03A1F271" w14:textId="77777777">
        <w:trPr>
          <w:trHeight w:val="3365"/>
        </w:trPr>
        <w:tc>
          <w:tcPr>
            <w:tcW w:w="1656" w:type="dxa"/>
          </w:tcPr>
          <w:p w14:paraId="03A1F269" w14:textId="77777777" w:rsidR="008E00AB" w:rsidRDefault="008C7217">
            <w:pPr>
              <w:pStyle w:val="TableParagraph"/>
              <w:spacing w:before="4" w:line="247" w:lineRule="auto"/>
              <w:rPr>
                <w:sz w:val="19"/>
              </w:rPr>
            </w:pPr>
            <w:r>
              <w:rPr>
                <w:sz w:val="19"/>
              </w:rPr>
              <w:t>Concept for Remote access integration</w:t>
            </w:r>
          </w:p>
        </w:tc>
        <w:tc>
          <w:tcPr>
            <w:tcW w:w="2621" w:type="dxa"/>
          </w:tcPr>
          <w:p w14:paraId="03A1F26A" w14:textId="77777777" w:rsidR="008E00AB" w:rsidRDefault="008C7217">
            <w:pPr>
              <w:pStyle w:val="TableParagraph"/>
              <w:spacing w:before="4" w:line="247" w:lineRule="auto"/>
              <w:rPr>
                <w:sz w:val="19"/>
              </w:rPr>
            </w:pPr>
            <w:r>
              <w:rPr>
                <w:sz w:val="19"/>
              </w:rPr>
              <w:t>Conceptional work remote access support for HF workstations in production forest (based on a Threat Model)</w:t>
            </w:r>
          </w:p>
        </w:tc>
        <w:tc>
          <w:tcPr>
            <w:tcW w:w="2897" w:type="dxa"/>
          </w:tcPr>
          <w:p w14:paraId="03A1F26B" w14:textId="77777777" w:rsidR="008E00AB" w:rsidRDefault="008C7217">
            <w:pPr>
              <w:pStyle w:val="TableParagraph"/>
              <w:spacing w:before="4" w:line="247" w:lineRule="auto"/>
              <w:ind w:right="127"/>
              <w:rPr>
                <w:sz w:val="19"/>
              </w:rPr>
            </w:pPr>
            <w:r>
              <w:rPr>
                <w:sz w:val="19"/>
              </w:rPr>
              <w:t>This conceptional design will integrate technologies’ current remote access software onto the solution’s administrative desktop image.</w:t>
            </w:r>
          </w:p>
        </w:tc>
        <w:tc>
          <w:tcPr>
            <w:tcW w:w="2761" w:type="dxa"/>
          </w:tcPr>
          <w:p w14:paraId="03A1F26C" w14:textId="77777777" w:rsidR="008E00AB" w:rsidRDefault="008C7217">
            <w:pPr>
              <w:pStyle w:val="TableParagraph"/>
              <w:spacing w:before="4" w:line="247" w:lineRule="auto"/>
              <w:ind w:left="104" w:right="231"/>
              <w:jc w:val="both"/>
              <w:rPr>
                <w:sz w:val="19"/>
              </w:rPr>
            </w:pPr>
            <w:r>
              <w:rPr>
                <w:sz w:val="19"/>
              </w:rPr>
              <w:t>For security reasons, remote access to HF workstations is not allowed.</w:t>
            </w:r>
          </w:p>
          <w:p w14:paraId="03A1F26D" w14:textId="77777777" w:rsidR="008E00AB" w:rsidRDefault="008C7217">
            <w:pPr>
              <w:pStyle w:val="TableParagraph"/>
              <w:spacing w:line="247" w:lineRule="auto"/>
              <w:ind w:left="104" w:right="591"/>
              <w:jc w:val="both"/>
              <w:rPr>
                <w:sz w:val="19"/>
              </w:rPr>
            </w:pPr>
            <w:r>
              <w:rPr>
                <w:sz w:val="19"/>
              </w:rPr>
              <w:t>Remote access software must:</w:t>
            </w:r>
          </w:p>
          <w:p w14:paraId="03A1F26E" w14:textId="77777777" w:rsidR="008E00AB" w:rsidRDefault="008C7217">
            <w:pPr>
              <w:pStyle w:val="TableParagraph"/>
              <w:numPr>
                <w:ilvl w:val="0"/>
                <w:numId w:val="14"/>
              </w:numPr>
              <w:tabs>
                <w:tab w:val="left" w:pos="455"/>
                <w:tab w:val="left" w:pos="456"/>
              </w:tabs>
              <w:spacing w:line="247" w:lineRule="auto"/>
              <w:ind w:right="320"/>
              <w:rPr>
                <w:sz w:val="19"/>
              </w:rPr>
            </w:pPr>
            <w:r>
              <w:rPr>
                <w:sz w:val="19"/>
              </w:rPr>
              <w:t>Be compatible with the selected admin workstation operating system (Windows 10 Enterprise</w:t>
            </w:r>
            <w:r>
              <w:rPr>
                <w:spacing w:val="1"/>
                <w:sz w:val="19"/>
              </w:rPr>
              <w:t xml:space="preserve"> </w:t>
            </w:r>
            <w:r>
              <w:rPr>
                <w:sz w:val="19"/>
              </w:rPr>
              <w:t>x64).</w:t>
            </w:r>
          </w:p>
          <w:p w14:paraId="03A1F26F" w14:textId="77777777" w:rsidR="008E00AB" w:rsidRDefault="008C7217">
            <w:pPr>
              <w:pStyle w:val="TableParagraph"/>
              <w:numPr>
                <w:ilvl w:val="0"/>
                <w:numId w:val="14"/>
              </w:numPr>
              <w:tabs>
                <w:tab w:val="left" w:pos="455"/>
                <w:tab w:val="left" w:pos="456"/>
              </w:tabs>
              <w:spacing w:line="244" w:lineRule="auto"/>
              <w:ind w:right="478"/>
              <w:rPr>
                <w:sz w:val="19"/>
              </w:rPr>
            </w:pPr>
            <w:r>
              <w:rPr>
                <w:sz w:val="19"/>
              </w:rPr>
              <w:t>Be able to operate concurrently with</w:t>
            </w:r>
            <w:r>
              <w:rPr>
                <w:spacing w:val="30"/>
                <w:sz w:val="19"/>
              </w:rPr>
              <w:t xml:space="preserve"> </w:t>
            </w:r>
            <w:r>
              <w:rPr>
                <w:spacing w:val="-4"/>
                <w:sz w:val="19"/>
              </w:rPr>
              <w:t>the</w:t>
            </w:r>
          </w:p>
          <w:p w14:paraId="03A1F270" w14:textId="77777777" w:rsidR="008E00AB" w:rsidRDefault="008C7217">
            <w:pPr>
              <w:pStyle w:val="TableParagraph"/>
              <w:spacing w:line="233" w:lineRule="exact"/>
              <w:ind w:left="455"/>
              <w:rPr>
                <w:sz w:val="19"/>
              </w:rPr>
            </w:pPr>
            <w:r>
              <w:rPr>
                <w:sz w:val="19"/>
              </w:rPr>
              <w:t>native operating system</w:t>
            </w:r>
          </w:p>
        </w:tc>
      </w:tr>
    </w:tbl>
    <w:p w14:paraId="03A1F272" w14:textId="77777777" w:rsidR="008E00AB" w:rsidRDefault="008E00AB">
      <w:pPr>
        <w:spacing w:line="233" w:lineRule="exact"/>
        <w:rPr>
          <w:sz w:val="19"/>
        </w:rPr>
        <w:sectPr w:rsidR="008E00AB">
          <w:pgSz w:w="11900" w:h="16840"/>
          <w:pgMar w:top="1860" w:right="0" w:bottom="1460" w:left="1180" w:header="1514" w:footer="1276" w:gutter="0"/>
          <w:cols w:space="720"/>
        </w:sectPr>
      </w:pPr>
    </w:p>
    <w:p w14:paraId="03A1F273"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78" w14:textId="77777777">
        <w:trPr>
          <w:trHeight w:val="777"/>
        </w:trPr>
        <w:tc>
          <w:tcPr>
            <w:tcW w:w="1656" w:type="dxa"/>
          </w:tcPr>
          <w:p w14:paraId="03A1F274" w14:textId="77777777" w:rsidR="008E00AB" w:rsidRDefault="008E00AB">
            <w:pPr>
              <w:pStyle w:val="TableParagraph"/>
              <w:ind w:left="0"/>
              <w:rPr>
                <w:rFonts w:ascii="Times New Roman"/>
                <w:sz w:val="18"/>
              </w:rPr>
            </w:pPr>
          </w:p>
        </w:tc>
        <w:tc>
          <w:tcPr>
            <w:tcW w:w="2621" w:type="dxa"/>
          </w:tcPr>
          <w:p w14:paraId="03A1F275" w14:textId="77777777" w:rsidR="008E00AB" w:rsidRDefault="008E00AB">
            <w:pPr>
              <w:pStyle w:val="TableParagraph"/>
              <w:ind w:left="0"/>
              <w:rPr>
                <w:rFonts w:ascii="Times New Roman"/>
                <w:sz w:val="18"/>
              </w:rPr>
            </w:pPr>
          </w:p>
        </w:tc>
        <w:tc>
          <w:tcPr>
            <w:tcW w:w="2897" w:type="dxa"/>
          </w:tcPr>
          <w:p w14:paraId="03A1F276" w14:textId="77777777" w:rsidR="008E00AB" w:rsidRDefault="008E00AB">
            <w:pPr>
              <w:pStyle w:val="TableParagraph"/>
              <w:ind w:left="0"/>
              <w:rPr>
                <w:rFonts w:ascii="Times New Roman"/>
                <w:sz w:val="18"/>
              </w:rPr>
            </w:pPr>
          </w:p>
        </w:tc>
        <w:tc>
          <w:tcPr>
            <w:tcW w:w="2761" w:type="dxa"/>
          </w:tcPr>
          <w:p w14:paraId="03A1F277" w14:textId="77777777" w:rsidR="008E00AB" w:rsidRDefault="008C7217">
            <w:pPr>
              <w:pStyle w:val="TableParagraph"/>
              <w:spacing w:before="3" w:line="260" w:lineRule="exact"/>
              <w:ind w:left="455" w:right="225"/>
              <w:rPr>
                <w:sz w:val="19"/>
              </w:rPr>
            </w:pPr>
            <w:r>
              <w:rPr>
                <w:sz w:val="19"/>
              </w:rPr>
              <w:t>IPsec capability, thereby not disabling it during installation or operation</w:t>
            </w:r>
          </w:p>
        </w:tc>
      </w:tr>
      <w:tr w:rsidR="008E00AB" w14:paraId="03A1F27F" w14:textId="77777777">
        <w:trPr>
          <w:trHeight w:val="1548"/>
        </w:trPr>
        <w:tc>
          <w:tcPr>
            <w:tcW w:w="1656" w:type="dxa"/>
          </w:tcPr>
          <w:p w14:paraId="03A1F279" w14:textId="77777777" w:rsidR="008E00AB" w:rsidRDefault="008C7217">
            <w:pPr>
              <w:pStyle w:val="TableParagraph"/>
              <w:spacing w:line="244" w:lineRule="auto"/>
              <w:ind w:right="159"/>
              <w:rPr>
                <w:sz w:val="19"/>
              </w:rPr>
            </w:pPr>
            <w:r>
              <w:rPr>
                <w:sz w:val="19"/>
              </w:rPr>
              <w:t>Hardware security module (HSM)</w:t>
            </w:r>
          </w:p>
        </w:tc>
        <w:tc>
          <w:tcPr>
            <w:tcW w:w="2621" w:type="dxa"/>
          </w:tcPr>
          <w:p w14:paraId="03A1F27A" w14:textId="77777777" w:rsidR="008E00AB" w:rsidRDefault="008C7217">
            <w:pPr>
              <w:pStyle w:val="TableParagraph"/>
              <w:rPr>
                <w:sz w:val="19"/>
              </w:rPr>
            </w:pPr>
            <w:r>
              <w:rPr>
                <w:sz w:val="19"/>
              </w:rPr>
              <w:t>Use HSM for CA operations</w:t>
            </w:r>
          </w:p>
        </w:tc>
        <w:tc>
          <w:tcPr>
            <w:tcW w:w="2897" w:type="dxa"/>
          </w:tcPr>
          <w:p w14:paraId="03A1F27B" w14:textId="3DB70B6C" w:rsidR="008E00AB" w:rsidRDefault="008C7217">
            <w:pPr>
              <w:pStyle w:val="TableParagraph"/>
              <w:spacing w:line="244" w:lineRule="auto"/>
              <w:rPr>
                <w:sz w:val="19"/>
              </w:rPr>
            </w:pPr>
            <w:r>
              <w:rPr>
                <w:sz w:val="19"/>
              </w:rPr>
              <w:t xml:space="preserve">Deploy new or integrate with existing HSM in </w:t>
            </w:r>
            <w:r>
              <w:rPr>
                <w:sz w:val="19"/>
              </w:rPr>
              <w:t xml:space="preserve"> environments.</w:t>
            </w:r>
          </w:p>
        </w:tc>
        <w:tc>
          <w:tcPr>
            <w:tcW w:w="2761" w:type="dxa"/>
          </w:tcPr>
          <w:p w14:paraId="03A1F27C" w14:textId="77777777" w:rsidR="008E00AB" w:rsidRDefault="008C7217">
            <w:pPr>
              <w:pStyle w:val="TableParagraph"/>
              <w:spacing w:line="244" w:lineRule="auto"/>
              <w:ind w:left="104" w:right="225"/>
              <w:rPr>
                <w:sz w:val="19"/>
              </w:rPr>
            </w:pPr>
            <w:r>
              <w:rPr>
                <w:sz w:val="19"/>
              </w:rPr>
              <w:t>HSM must be compatible with Active Directo</w:t>
            </w:r>
            <w:r>
              <w:rPr>
                <w:sz w:val="19"/>
              </w:rPr>
              <w:t>ry Certification Services.</w:t>
            </w:r>
          </w:p>
          <w:p w14:paraId="03A1F27D" w14:textId="77777777" w:rsidR="008E00AB" w:rsidRDefault="008C7217">
            <w:pPr>
              <w:pStyle w:val="TableParagraph"/>
              <w:spacing w:before="2" w:line="247" w:lineRule="auto"/>
              <w:ind w:left="104"/>
              <w:rPr>
                <w:sz w:val="19"/>
              </w:rPr>
            </w:pPr>
            <w:r>
              <w:rPr>
                <w:sz w:val="19"/>
              </w:rPr>
              <w:t>Customer needs to provide a compatible HSM to be</w:t>
            </w:r>
          </w:p>
          <w:p w14:paraId="03A1F27E" w14:textId="77777777" w:rsidR="008E00AB" w:rsidRDefault="008C7217">
            <w:pPr>
              <w:pStyle w:val="TableParagraph"/>
              <w:spacing w:line="233" w:lineRule="exact"/>
              <w:ind w:left="104"/>
              <w:rPr>
                <w:sz w:val="19"/>
              </w:rPr>
            </w:pPr>
            <w:r>
              <w:rPr>
                <w:sz w:val="19"/>
              </w:rPr>
              <w:t>integrated.</w:t>
            </w:r>
          </w:p>
        </w:tc>
      </w:tr>
    </w:tbl>
    <w:p w14:paraId="03A1F280" w14:textId="77777777" w:rsidR="008E00AB" w:rsidRDefault="008E00AB">
      <w:pPr>
        <w:pStyle w:val="BodyText"/>
        <w:rPr>
          <w:sz w:val="20"/>
        </w:rPr>
      </w:pPr>
    </w:p>
    <w:p w14:paraId="03A1F281" w14:textId="77777777" w:rsidR="008E00AB" w:rsidRDefault="008E00AB">
      <w:pPr>
        <w:pStyle w:val="BodyText"/>
        <w:spacing w:before="11"/>
        <w:rPr>
          <w:sz w:val="18"/>
        </w:rPr>
      </w:pPr>
    </w:p>
    <w:p w14:paraId="03A1F282" w14:textId="77777777" w:rsidR="008E00AB" w:rsidRDefault="008C7217">
      <w:pPr>
        <w:pStyle w:val="BodyText"/>
        <w:spacing w:before="1" w:line="264" w:lineRule="auto"/>
        <w:ind w:left="224" w:right="1565"/>
      </w:pPr>
      <w:r>
        <w:t>The following optional components are out-of-scope and therefore not included in the general project scope:</w:t>
      </w:r>
    </w:p>
    <w:p w14:paraId="03A1F283" w14:textId="77777777" w:rsidR="008E00AB" w:rsidRDefault="008C7217">
      <w:pPr>
        <w:spacing w:before="120"/>
        <w:ind w:left="224"/>
        <w:rPr>
          <w:sz w:val="17"/>
        </w:rPr>
      </w:pPr>
      <w:r>
        <w:rPr>
          <w:color w:val="008271"/>
          <w:w w:val="105"/>
          <w:sz w:val="17"/>
        </w:rPr>
        <w:t>Table 2: Optional Components and Features</w:t>
      </w:r>
    </w:p>
    <w:p w14:paraId="03A1F284" w14:textId="77777777" w:rsidR="008E00AB" w:rsidRDefault="008E00AB">
      <w:pPr>
        <w:pStyle w:val="BodyText"/>
        <w:spacing w:before="6"/>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89" w14:textId="77777777">
        <w:trPr>
          <w:trHeight w:val="778"/>
        </w:trPr>
        <w:tc>
          <w:tcPr>
            <w:tcW w:w="1656" w:type="dxa"/>
            <w:shd w:val="clear" w:color="auto" w:fill="008271"/>
          </w:tcPr>
          <w:p w14:paraId="03A1F285" w14:textId="77777777" w:rsidR="008E00AB" w:rsidRDefault="008C7217">
            <w:pPr>
              <w:pStyle w:val="TableParagraph"/>
              <w:spacing w:before="2" w:line="260" w:lineRule="exact"/>
              <w:ind w:right="159"/>
              <w:rPr>
                <w:sz w:val="19"/>
              </w:rPr>
            </w:pPr>
            <w:r>
              <w:rPr>
                <w:color w:val="FFFFFF"/>
                <w:sz w:val="19"/>
              </w:rPr>
              <w:t>Optional Solution Component</w:t>
            </w:r>
          </w:p>
        </w:tc>
        <w:tc>
          <w:tcPr>
            <w:tcW w:w="2621" w:type="dxa"/>
            <w:shd w:val="clear" w:color="auto" w:fill="008271"/>
          </w:tcPr>
          <w:p w14:paraId="03A1F286" w14:textId="77777777" w:rsidR="008E00AB" w:rsidRDefault="008C7217">
            <w:pPr>
              <w:pStyle w:val="TableParagraph"/>
              <w:spacing w:before="4"/>
              <w:rPr>
                <w:sz w:val="19"/>
              </w:rPr>
            </w:pPr>
            <w:r>
              <w:rPr>
                <w:color w:val="FFFFFF"/>
                <w:sz w:val="19"/>
              </w:rPr>
              <w:t>Optional In-Scope Feature</w:t>
            </w:r>
          </w:p>
        </w:tc>
        <w:tc>
          <w:tcPr>
            <w:tcW w:w="2897" w:type="dxa"/>
            <w:shd w:val="clear" w:color="auto" w:fill="008271"/>
          </w:tcPr>
          <w:p w14:paraId="03A1F287" w14:textId="77777777" w:rsidR="008E00AB" w:rsidRDefault="008C7217">
            <w:pPr>
              <w:pStyle w:val="TableParagraph"/>
              <w:spacing w:before="4"/>
              <w:rPr>
                <w:sz w:val="19"/>
              </w:rPr>
            </w:pPr>
            <w:r>
              <w:rPr>
                <w:color w:val="FFFFFF"/>
                <w:sz w:val="19"/>
              </w:rPr>
              <w:t>Description and Considerations</w:t>
            </w:r>
          </w:p>
        </w:tc>
        <w:tc>
          <w:tcPr>
            <w:tcW w:w="2761" w:type="dxa"/>
            <w:shd w:val="clear" w:color="auto" w:fill="008271"/>
          </w:tcPr>
          <w:p w14:paraId="03A1F288" w14:textId="77777777" w:rsidR="008E00AB" w:rsidRDefault="008C7217">
            <w:pPr>
              <w:pStyle w:val="TableParagraph"/>
              <w:spacing w:before="4"/>
              <w:rPr>
                <w:sz w:val="19"/>
              </w:rPr>
            </w:pPr>
            <w:r>
              <w:rPr>
                <w:color w:val="FFFFFF"/>
                <w:sz w:val="19"/>
              </w:rPr>
              <w:t>Scope Assumptions</w:t>
            </w:r>
          </w:p>
        </w:tc>
      </w:tr>
      <w:tr w:rsidR="008E00AB" w14:paraId="03A1F28F" w14:textId="77777777">
        <w:trPr>
          <w:trHeight w:val="1548"/>
        </w:trPr>
        <w:tc>
          <w:tcPr>
            <w:tcW w:w="1656" w:type="dxa"/>
          </w:tcPr>
          <w:p w14:paraId="03A1F28A" w14:textId="77777777" w:rsidR="008E00AB" w:rsidRDefault="008C7217">
            <w:pPr>
              <w:pStyle w:val="TableParagraph"/>
              <w:rPr>
                <w:sz w:val="19"/>
              </w:rPr>
            </w:pPr>
            <w:r>
              <w:rPr>
                <w:sz w:val="19"/>
              </w:rPr>
              <w:t>Subordinate CA</w:t>
            </w:r>
          </w:p>
        </w:tc>
        <w:tc>
          <w:tcPr>
            <w:tcW w:w="2621" w:type="dxa"/>
          </w:tcPr>
          <w:p w14:paraId="03A1F28B" w14:textId="77777777" w:rsidR="008E00AB" w:rsidRDefault="008C7217">
            <w:pPr>
              <w:pStyle w:val="TableParagraph"/>
              <w:spacing w:line="247" w:lineRule="auto"/>
              <w:ind w:right="194"/>
              <w:rPr>
                <w:sz w:val="19"/>
              </w:rPr>
            </w:pPr>
            <w:r>
              <w:rPr>
                <w:sz w:val="19"/>
              </w:rPr>
              <w:t>Integrate HF CA with existing infrastructure</w:t>
            </w:r>
          </w:p>
        </w:tc>
        <w:tc>
          <w:tcPr>
            <w:tcW w:w="2897" w:type="dxa"/>
          </w:tcPr>
          <w:p w14:paraId="03A1F28C" w14:textId="77777777" w:rsidR="008E00AB" w:rsidRDefault="008C7217">
            <w:pPr>
              <w:pStyle w:val="TableParagraph"/>
              <w:spacing w:line="247" w:lineRule="auto"/>
              <w:rPr>
                <w:sz w:val="19"/>
              </w:rPr>
            </w:pPr>
            <w:r>
              <w:rPr>
                <w:sz w:val="19"/>
              </w:rPr>
              <w:t>Deploy HF CA as a subordinate CA, and then integrate with certificate revocation list publishing configuration or Online Certificate Status</w:t>
            </w:r>
          </w:p>
          <w:p w14:paraId="03A1F28D" w14:textId="77777777" w:rsidR="008E00AB" w:rsidRDefault="008C7217">
            <w:pPr>
              <w:pStyle w:val="TableParagraph"/>
              <w:spacing w:line="227" w:lineRule="exact"/>
              <w:rPr>
                <w:sz w:val="19"/>
              </w:rPr>
            </w:pPr>
            <w:r>
              <w:rPr>
                <w:sz w:val="19"/>
              </w:rPr>
              <w:t>Protoc</w:t>
            </w:r>
            <w:r>
              <w:rPr>
                <w:sz w:val="19"/>
              </w:rPr>
              <w:t>ol configuration.</w:t>
            </w:r>
          </w:p>
        </w:tc>
        <w:tc>
          <w:tcPr>
            <w:tcW w:w="2761" w:type="dxa"/>
          </w:tcPr>
          <w:p w14:paraId="03A1F28E" w14:textId="77777777" w:rsidR="008E00AB" w:rsidRDefault="008E00AB">
            <w:pPr>
              <w:pStyle w:val="TableParagraph"/>
              <w:ind w:left="0"/>
              <w:rPr>
                <w:rFonts w:ascii="Times New Roman"/>
                <w:sz w:val="18"/>
              </w:rPr>
            </w:pPr>
          </w:p>
        </w:tc>
      </w:tr>
      <w:tr w:rsidR="008E00AB" w14:paraId="03A1F295" w14:textId="77777777">
        <w:trPr>
          <w:trHeight w:val="1554"/>
        </w:trPr>
        <w:tc>
          <w:tcPr>
            <w:tcW w:w="1656" w:type="dxa"/>
          </w:tcPr>
          <w:p w14:paraId="03A1F290" w14:textId="77777777" w:rsidR="008E00AB" w:rsidRDefault="008C7217">
            <w:pPr>
              <w:pStyle w:val="TableParagraph"/>
              <w:spacing w:before="3" w:line="247" w:lineRule="auto"/>
              <w:rPr>
                <w:sz w:val="19"/>
              </w:rPr>
            </w:pPr>
            <w:r>
              <w:rPr>
                <w:sz w:val="19"/>
              </w:rPr>
              <w:t>Security information and event management (SIEM)</w:t>
            </w:r>
          </w:p>
        </w:tc>
        <w:tc>
          <w:tcPr>
            <w:tcW w:w="2621" w:type="dxa"/>
          </w:tcPr>
          <w:p w14:paraId="03A1F291" w14:textId="77777777" w:rsidR="008E00AB" w:rsidRDefault="008C7217">
            <w:pPr>
              <w:pStyle w:val="TableParagraph"/>
              <w:spacing w:before="3" w:line="247" w:lineRule="auto"/>
              <w:ind w:right="194"/>
              <w:rPr>
                <w:sz w:val="19"/>
              </w:rPr>
            </w:pPr>
            <w:r>
              <w:rPr>
                <w:sz w:val="19"/>
              </w:rPr>
              <w:t>Integration with existing SIEM</w:t>
            </w:r>
          </w:p>
        </w:tc>
        <w:tc>
          <w:tcPr>
            <w:tcW w:w="2897" w:type="dxa"/>
          </w:tcPr>
          <w:p w14:paraId="03A1F292" w14:textId="323E0394" w:rsidR="008E00AB" w:rsidRDefault="008C7217">
            <w:pPr>
              <w:pStyle w:val="TableParagraph"/>
              <w:spacing w:before="3" w:line="247" w:lineRule="auto"/>
              <w:ind w:right="135"/>
              <w:rPr>
                <w:sz w:val="19"/>
              </w:rPr>
            </w:pPr>
            <w:r>
              <w:rPr>
                <w:sz w:val="19"/>
              </w:rPr>
              <w:t xml:space="preserve">Establish a data  connection and define filters so  that events from HF monitoring can be collected in </w:t>
            </w:r>
            <w:r>
              <w:rPr>
                <w:sz w:val="19"/>
              </w:rPr>
              <w:t xml:space="preserve"> central</w:t>
            </w:r>
            <w:r>
              <w:rPr>
                <w:spacing w:val="8"/>
                <w:sz w:val="19"/>
              </w:rPr>
              <w:t xml:space="preserve"> </w:t>
            </w:r>
            <w:r>
              <w:rPr>
                <w:sz w:val="19"/>
              </w:rPr>
              <w:t>SIEM</w:t>
            </w:r>
          </w:p>
          <w:p w14:paraId="03A1F293" w14:textId="77777777" w:rsidR="008E00AB" w:rsidRDefault="008C7217">
            <w:pPr>
              <w:pStyle w:val="TableParagraph"/>
              <w:spacing w:line="230" w:lineRule="exact"/>
              <w:rPr>
                <w:sz w:val="19"/>
              </w:rPr>
            </w:pPr>
            <w:r>
              <w:rPr>
                <w:sz w:val="19"/>
              </w:rPr>
              <w:t>solution.</w:t>
            </w:r>
          </w:p>
        </w:tc>
        <w:tc>
          <w:tcPr>
            <w:tcW w:w="2761" w:type="dxa"/>
          </w:tcPr>
          <w:p w14:paraId="03A1F294" w14:textId="77777777" w:rsidR="008E00AB" w:rsidRDefault="008E00AB">
            <w:pPr>
              <w:pStyle w:val="TableParagraph"/>
              <w:ind w:left="0"/>
              <w:rPr>
                <w:rFonts w:ascii="Times New Roman"/>
                <w:sz w:val="18"/>
              </w:rPr>
            </w:pPr>
          </w:p>
        </w:tc>
      </w:tr>
      <w:tr w:rsidR="008E00AB" w14:paraId="03A1F29A" w14:textId="77777777">
        <w:trPr>
          <w:trHeight w:val="1293"/>
        </w:trPr>
        <w:tc>
          <w:tcPr>
            <w:tcW w:w="1656" w:type="dxa"/>
          </w:tcPr>
          <w:p w14:paraId="03A1F296" w14:textId="77777777" w:rsidR="008E00AB" w:rsidRDefault="008C7217">
            <w:pPr>
              <w:pStyle w:val="TableParagraph"/>
              <w:spacing w:before="3" w:line="247" w:lineRule="auto"/>
              <w:ind w:right="159"/>
              <w:rPr>
                <w:sz w:val="19"/>
              </w:rPr>
            </w:pPr>
            <w:r>
              <w:rPr>
                <w:sz w:val="19"/>
              </w:rPr>
              <w:t>Additional domains or forests</w:t>
            </w:r>
          </w:p>
        </w:tc>
        <w:tc>
          <w:tcPr>
            <w:tcW w:w="2621" w:type="dxa"/>
          </w:tcPr>
          <w:p w14:paraId="03A1F297" w14:textId="77777777" w:rsidR="008E00AB" w:rsidRDefault="008C7217">
            <w:pPr>
              <w:pStyle w:val="TableParagraph"/>
              <w:spacing w:before="3" w:line="247" w:lineRule="auto"/>
              <w:ind w:right="194"/>
              <w:rPr>
                <w:sz w:val="19"/>
              </w:rPr>
            </w:pPr>
            <w:r>
              <w:rPr>
                <w:sz w:val="19"/>
              </w:rPr>
              <w:t>Integration of more than one production Active Directory domain</w:t>
            </w:r>
          </w:p>
        </w:tc>
        <w:tc>
          <w:tcPr>
            <w:tcW w:w="2897" w:type="dxa"/>
          </w:tcPr>
          <w:p w14:paraId="03A1F298" w14:textId="101C1A56" w:rsidR="008E00AB" w:rsidRDefault="008C7217">
            <w:pPr>
              <w:pStyle w:val="TableParagraph"/>
              <w:spacing w:line="260" w:lineRule="exact"/>
              <w:ind w:right="127"/>
              <w:rPr>
                <w:sz w:val="19"/>
              </w:rPr>
            </w:pPr>
            <w:r>
              <w:rPr>
                <w:sz w:val="19"/>
              </w:rPr>
              <w:t xml:space="preserve">The standard scope covers one </w:t>
            </w:r>
            <w:r>
              <w:rPr>
                <w:sz w:val="19"/>
              </w:rPr>
              <w:t xml:space="preserve"> production domain. More domains or forests can be integrated.</w:t>
            </w:r>
          </w:p>
        </w:tc>
        <w:tc>
          <w:tcPr>
            <w:tcW w:w="2761" w:type="dxa"/>
          </w:tcPr>
          <w:p w14:paraId="03A1F299" w14:textId="77777777" w:rsidR="008E00AB" w:rsidRDefault="008E00AB">
            <w:pPr>
              <w:pStyle w:val="TableParagraph"/>
              <w:ind w:left="0"/>
              <w:rPr>
                <w:rFonts w:ascii="Times New Roman"/>
                <w:sz w:val="18"/>
              </w:rPr>
            </w:pPr>
          </w:p>
        </w:tc>
      </w:tr>
      <w:tr w:rsidR="008E00AB" w14:paraId="03A1F2A0" w14:textId="77777777">
        <w:trPr>
          <w:trHeight w:val="1027"/>
        </w:trPr>
        <w:tc>
          <w:tcPr>
            <w:tcW w:w="1656" w:type="dxa"/>
          </w:tcPr>
          <w:p w14:paraId="03A1F29B" w14:textId="77777777" w:rsidR="008E00AB" w:rsidRDefault="008C7217">
            <w:pPr>
              <w:pStyle w:val="TableParagraph"/>
              <w:spacing w:line="252" w:lineRule="exact"/>
              <w:rPr>
                <w:sz w:val="19"/>
              </w:rPr>
            </w:pPr>
            <w:r>
              <w:rPr>
                <w:sz w:val="19"/>
              </w:rPr>
              <w:t>Backup</w:t>
            </w:r>
          </w:p>
        </w:tc>
        <w:tc>
          <w:tcPr>
            <w:tcW w:w="2621" w:type="dxa"/>
          </w:tcPr>
          <w:p w14:paraId="03A1F29C" w14:textId="77777777" w:rsidR="008E00AB" w:rsidRDefault="008C7217">
            <w:pPr>
              <w:pStyle w:val="TableParagraph"/>
              <w:spacing w:line="247" w:lineRule="auto"/>
              <w:rPr>
                <w:sz w:val="19"/>
              </w:rPr>
            </w:pPr>
            <w:r>
              <w:rPr>
                <w:sz w:val="19"/>
              </w:rPr>
              <w:t>Integration with existing backup solution</w:t>
            </w:r>
          </w:p>
        </w:tc>
        <w:tc>
          <w:tcPr>
            <w:tcW w:w="2897" w:type="dxa"/>
          </w:tcPr>
          <w:p w14:paraId="03A1F29D" w14:textId="77777777" w:rsidR="008E00AB" w:rsidRDefault="008C7217">
            <w:pPr>
              <w:pStyle w:val="TableParagraph"/>
              <w:spacing w:line="247" w:lineRule="auto"/>
              <w:ind w:right="127"/>
              <w:rPr>
                <w:sz w:val="19"/>
              </w:rPr>
            </w:pPr>
            <w:r>
              <w:rPr>
                <w:sz w:val="19"/>
              </w:rPr>
              <w:t>Deploy backup agents, test HF configuration, and assess security posture with this</w:t>
            </w:r>
          </w:p>
          <w:p w14:paraId="03A1F29E" w14:textId="77777777" w:rsidR="008E00AB" w:rsidRDefault="008C7217">
            <w:pPr>
              <w:pStyle w:val="TableParagraph"/>
              <w:spacing w:line="227" w:lineRule="exact"/>
              <w:rPr>
                <w:sz w:val="19"/>
              </w:rPr>
            </w:pPr>
            <w:r>
              <w:rPr>
                <w:sz w:val="19"/>
              </w:rPr>
              <w:t>additional component.</w:t>
            </w:r>
          </w:p>
        </w:tc>
        <w:tc>
          <w:tcPr>
            <w:tcW w:w="2761" w:type="dxa"/>
          </w:tcPr>
          <w:p w14:paraId="03A1F29F" w14:textId="77777777" w:rsidR="008E00AB" w:rsidRDefault="008E00AB">
            <w:pPr>
              <w:pStyle w:val="TableParagraph"/>
              <w:ind w:left="0"/>
              <w:rPr>
                <w:rFonts w:ascii="Times New Roman"/>
                <w:sz w:val="18"/>
              </w:rPr>
            </w:pPr>
          </w:p>
        </w:tc>
      </w:tr>
      <w:tr w:rsidR="008E00AB" w14:paraId="03A1F2A5" w14:textId="77777777">
        <w:trPr>
          <w:trHeight w:val="777"/>
        </w:trPr>
        <w:tc>
          <w:tcPr>
            <w:tcW w:w="1656" w:type="dxa"/>
          </w:tcPr>
          <w:p w14:paraId="03A1F2A1" w14:textId="77777777" w:rsidR="008E00AB" w:rsidRDefault="008C7217">
            <w:pPr>
              <w:pStyle w:val="TableParagraph"/>
              <w:spacing w:before="6" w:line="247" w:lineRule="auto"/>
              <w:rPr>
                <w:sz w:val="19"/>
              </w:rPr>
            </w:pPr>
            <w:r>
              <w:rPr>
                <w:sz w:val="19"/>
              </w:rPr>
              <w:t>Hyper-V high availability</w:t>
            </w:r>
          </w:p>
        </w:tc>
        <w:tc>
          <w:tcPr>
            <w:tcW w:w="2621" w:type="dxa"/>
          </w:tcPr>
          <w:p w14:paraId="03A1F2A2" w14:textId="77777777" w:rsidR="008E00AB" w:rsidRDefault="008C7217">
            <w:pPr>
              <w:pStyle w:val="TableParagraph"/>
              <w:spacing w:before="6" w:line="247" w:lineRule="auto"/>
              <w:ind w:right="513"/>
              <w:rPr>
                <w:sz w:val="19"/>
              </w:rPr>
            </w:pPr>
            <w:r>
              <w:rPr>
                <w:sz w:val="19"/>
              </w:rPr>
              <w:t>High availability for the Hyper-V platform</w:t>
            </w:r>
          </w:p>
        </w:tc>
        <w:tc>
          <w:tcPr>
            <w:tcW w:w="2897" w:type="dxa"/>
          </w:tcPr>
          <w:p w14:paraId="03A1F2A3" w14:textId="77777777" w:rsidR="008E00AB" w:rsidRDefault="008C7217">
            <w:pPr>
              <w:pStyle w:val="TableParagraph"/>
              <w:spacing w:before="3" w:line="260" w:lineRule="exact"/>
              <w:ind w:right="230"/>
              <w:rPr>
                <w:sz w:val="19"/>
              </w:rPr>
            </w:pPr>
            <w:r>
              <w:rPr>
                <w:sz w:val="19"/>
              </w:rPr>
              <w:t>Hyper-V clusters or Hyper-V, live migration and Hyper-V replica solutions.</w:t>
            </w:r>
          </w:p>
        </w:tc>
        <w:tc>
          <w:tcPr>
            <w:tcW w:w="2761" w:type="dxa"/>
          </w:tcPr>
          <w:p w14:paraId="03A1F2A4" w14:textId="77777777" w:rsidR="008E00AB" w:rsidRDefault="008E00AB">
            <w:pPr>
              <w:pStyle w:val="TableParagraph"/>
              <w:ind w:left="0"/>
              <w:rPr>
                <w:rFonts w:ascii="Times New Roman"/>
                <w:sz w:val="18"/>
              </w:rPr>
            </w:pPr>
          </w:p>
        </w:tc>
      </w:tr>
      <w:tr w:rsidR="008E00AB" w14:paraId="03A1F2AC" w14:textId="77777777">
        <w:trPr>
          <w:trHeight w:val="1030"/>
        </w:trPr>
        <w:tc>
          <w:tcPr>
            <w:tcW w:w="1656" w:type="dxa"/>
          </w:tcPr>
          <w:p w14:paraId="03A1F2A6" w14:textId="77777777" w:rsidR="008E00AB" w:rsidRDefault="008C7217">
            <w:pPr>
              <w:pStyle w:val="TableParagraph"/>
              <w:spacing w:line="247" w:lineRule="auto"/>
              <w:rPr>
                <w:sz w:val="19"/>
              </w:rPr>
            </w:pPr>
            <w:r>
              <w:rPr>
                <w:sz w:val="19"/>
              </w:rPr>
              <w:t>Larger Active Directory environment</w:t>
            </w:r>
          </w:p>
        </w:tc>
        <w:tc>
          <w:tcPr>
            <w:tcW w:w="2621" w:type="dxa"/>
          </w:tcPr>
          <w:p w14:paraId="03A1F2A7" w14:textId="77777777" w:rsidR="008E00AB" w:rsidRDefault="008C7217">
            <w:pPr>
              <w:pStyle w:val="TableParagraph"/>
              <w:spacing w:line="247" w:lineRule="auto"/>
              <w:ind w:right="194"/>
              <w:rPr>
                <w:sz w:val="19"/>
              </w:rPr>
            </w:pPr>
            <w:r>
              <w:rPr>
                <w:sz w:val="19"/>
              </w:rPr>
              <w:t>Designing HF components to manage larger Active Directory environment</w:t>
            </w:r>
          </w:p>
          <w:p w14:paraId="03A1F2A8" w14:textId="77777777" w:rsidR="008E00AB" w:rsidRDefault="008C7217">
            <w:pPr>
              <w:pStyle w:val="TableParagraph"/>
              <w:spacing w:line="230" w:lineRule="exact"/>
              <w:rPr>
                <w:sz w:val="19"/>
              </w:rPr>
            </w:pPr>
            <w:r>
              <w:rPr>
                <w:sz w:val="19"/>
              </w:rPr>
              <w:t>(more than 20 DCs)</w:t>
            </w:r>
          </w:p>
        </w:tc>
        <w:tc>
          <w:tcPr>
            <w:tcW w:w="2897" w:type="dxa"/>
          </w:tcPr>
          <w:p w14:paraId="03A1F2A9" w14:textId="77777777" w:rsidR="008E00AB" w:rsidRDefault="008C7217">
            <w:pPr>
              <w:pStyle w:val="TableParagraph"/>
              <w:spacing w:line="247" w:lineRule="auto"/>
              <w:ind w:right="314"/>
              <w:jc w:val="both"/>
              <w:rPr>
                <w:sz w:val="19"/>
              </w:rPr>
            </w:pPr>
            <w:r>
              <w:rPr>
                <w:sz w:val="19"/>
              </w:rPr>
              <w:t>The base HF design scales to 20 domain controllers. If the production environment has</w:t>
            </w:r>
          </w:p>
          <w:p w14:paraId="03A1F2AA" w14:textId="77777777" w:rsidR="008E00AB" w:rsidRDefault="008C7217">
            <w:pPr>
              <w:pStyle w:val="TableParagraph"/>
              <w:spacing w:line="230" w:lineRule="exact"/>
              <w:jc w:val="both"/>
              <w:rPr>
                <w:sz w:val="19"/>
              </w:rPr>
            </w:pPr>
            <w:r>
              <w:rPr>
                <w:sz w:val="19"/>
              </w:rPr>
              <w:t>more than 20 DCs, the HF base</w:t>
            </w:r>
          </w:p>
        </w:tc>
        <w:tc>
          <w:tcPr>
            <w:tcW w:w="2761" w:type="dxa"/>
          </w:tcPr>
          <w:p w14:paraId="03A1F2AB" w14:textId="77777777" w:rsidR="008E00AB" w:rsidRDefault="008E00AB">
            <w:pPr>
              <w:pStyle w:val="TableParagraph"/>
              <w:ind w:left="0"/>
              <w:rPr>
                <w:rFonts w:ascii="Times New Roman"/>
                <w:sz w:val="18"/>
              </w:rPr>
            </w:pPr>
          </w:p>
        </w:tc>
      </w:tr>
    </w:tbl>
    <w:p w14:paraId="03A1F2AD" w14:textId="77777777" w:rsidR="008E00AB" w:rsidRDefault="008E00AB">
      <w:pPr>
        <w:rPr>
          <w:rFonts w:ascii="Times New Roman"/>
          <w:sz w:val="18"/>
        </w:rPr>
        <w:sectPr w:rsidR="008E00AB">
          <w:pgSz w:w="11900" w:h="16840"/>
          <w:pgMar w:top="1860" w:right="0" w:bottom="1460" w:left="1180" w:header="1514" w:footer="1276" w:gutter="0"/>
          <w:cols w:space="720"/>
        </w:sectPr>
      </w:pPr>
    </w:p>
    <w:p w14:paraId="03A1F2AE"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2621"/>
        <w:gridCol w:w="2897"/>
        <w:gridCol w:w="2761"/>
      </w:tblGrid>
      <w:tr w:rsidR="008E00AB" w14:paraId="03A1F2B9" w14:textId="77777777">
        <w:trPr>
          <w:trHeight w:val="2848"/>
        </w:trPr>
        <w:tc>
          <w:tcPr>
            <w:tcW w:w="1656" w:type="dxa"/>
          </w:tcPr>
          <w:p w14:paraId="03A1F2AF" w14:textId="77777777" w:rsidR="008E00AB" w:rsidRDefault="008E00AB">
            <w:pPr>
              <w:pStyle w:val="TableParagraph"/>
              <w:ind w:left="0"/>
              <w:rPr>
                <w:rFonts w:ascii="Times New Roman"/>
                <w:sz w:val="18"/>
              </w:rPr>
            </w:pPr>
          </w:p>
        </w:tc>
        <w:tc>
          <w:tcPr>
            <w:tcW w:w="2621" w:type="dxa"/>
          </w:tcPr>
          <w:p w14:paraId="03A1F2B0" w14:textId="77777777" w:rsidR="008E00AB" w:rsidRDefault="008E00AB">
            <w:pPr>
              <w:pStyle w:val="TableParagraph"/>
              <w:ind w:left="0"/>
              <w:rPr>
                <w:rFonts w:ascii="Times New Roman"/>
                <w:sz w:val="18"/>
              </w:rPr>
            </w:pPr>
          </w:p>
        </w:tc>
        <w:tc>
          <w:tcPr>
            <w:tcW w:w="2897" w:type="dxa"/>
          </w:tcPr>
          <w:p w14:paraId="03A1F2B1" w14:textId="77777777" w:rsidR="008E00AB" w:rsidRDefault="008C7217">
            <w:pPr>
              <w:pStyle w:val="TableParagraph"/>
              <w:spacing w:before="6" w:line="247" w:lineRule="auto"/>
              <w:rPr>
                <w:sz w:val="19"/>
              </w:rPr>
            </w:pPr>
            <w:r>
              <w:rPr>
                <w:sz w:val="19"/>
              </w:rPr>
              <w:t>solution components must be scaled</w:t>
            </w:r>
            <w:r>
              <w:rPr>
                <w:spacing w:val="2"/>
                <w:sz w:val="19"/>
              </w:rPr>
              <w:t xml:space="preserve"> </w:t>
            </w:r>
            <w:r>
              <w:rPr>
                <w:sz w:val="19"/>
              </w:rPr>
              <w:t>accordingly.</w:t>
            </w:r>
          </w:p>
          <w:p w14:paraId="03A1F2B2" w14:textId="77777777" w:rsidR="008E00AB" w:rsidRDefault="008C7217">
            <w:pPr>
              <w:pStyle w:val="TableParagraph"/>
              <w:spacing w:line="251" w:lineRule="exact"/>
              <w:rPr>
                <w:sz w:val="19"/>
              </w:rPr>
            </w:pPr>
            <w:r>
              <w:rPr>
                <w:sz w:val="19"/>
              </w:rPr>
              <w:t>This might</w:t>
            </w:r>
            <w:r>
              <w:rPr>
                <w:spacing w:val="30"/>
                <w:sz w:val="19"/>
              </w:rPr>
              <w:t xml:space="preserve"> </w:t>
            </w:r>
            <w:r>
              <w:rPr>
                <w:sz w:val="19"/>
              </w:rPr>
              <w:t>include:</w:t>
            </w:r>
          </w:p>
          <w:p w14:paraId="03A1F2B3" w14:textId="77777777" w:rsidR="008E00AB" w:rsidRDefault="008C7217">
            <w:pPr>
              <w:pStyle w:val="TableParagraph"/>
              <w:numPr>
                <w:ilvl w:val="0"/>
                <w:numId w:val="13"/>
              </w:numPr>
              <w:tabs>
                <w:tab w:val="left" w:pos="455"/>
                <w:tab w:val="left" w:pos="456"/>
              </w:tabs>
              <w:spacing w:before="4" w:line="247" w:lineRule="auto"/>
              <w:ind w:right="525"/>
              <w:rPr>
                <w:sz w:val="19"/>
              </w:rPr>
            </w:pPr>
            <w:r>
              <w:rPr>
                <w:sz w:val="19"/>
              </w:rPr>
              <w:t>Larger virtual machine sizes for</w:t>
            </w:r>
            <w:r>
              <w:rPr>
                <w:spacing w:val="5"/>
                <w:sz w:val="19"/>
              </w:rPr>
              <w:t xml:space="preserve"> </w:t>
            </w:r>
            <w:r>
              <w:rPr>
                <w:sz w:val="19"/>
              </w:rPr>
              <w:t>servers</w:t>
            </w:r>
          </w:p>
          <w:p w14:paraId="03A1F2B4" w14:textId="77777777" w:rsidR="008E00AB" w:rsidRDefault="008C7217">
            <w:pPr>
              <w:pStyle w:val="TableParagraph"/>
              <w:numPr>
                <w:ilvl w:val="0"/>
                <w:numId w:val="13"/>
              </w:numPr>
              <w:tabs>
                <w:tab w:val="left" w:pos="455"/>
                <w:tab w:val="left" w:pos="456"/>
              </w:tabs>
              <w:spacing w:line="247" w:lineRule="auto"/>
              <w:ind w:right="160"/>
              <w:rPr>
                <w:sz w:val="19"/>
              </w:rPr>
            </w:pPr>
            <w:r>
              <w:rPr>
                <w:sz w:val="19"/>
              </w:rPr>
              <w:t>More disk space for virtual machines</w:t>
            </w:r>
          </w:p>
          <w:p w14:paraId="03A1F2B5" w14:textId="77777777" w:rsidR="008E00AB" w:rsidRDefault="008C7217">
            <w:pPr>
              <w:pStyle w:val="TableParagraph"/>
              <w:numPr>
                <w:ilvl w:val="0"/>
                <w:numId w:val="13"/>
              </w:numPr>
              <w:tabs>
                <w:tab w:val="left" w:pos="455"/>
                <w:tab w:val="left" w:pos="456"/>
              </w:tabs>
              <w:spacing w:line="247" w:lineRule="auto"/>
              <w:ind w:right="281"/>
              <w:rPr>
                <w:sz w:val="19"/>
              </w:rPr>
            </w:pPr>
            <w:r>
              <w:rPr>
                <w:sz w:val="19"/>
              </w:rPr>
              <w:t xml:space="preserve">Dedicated SQL Server </w:t>
            </w:r>
            <w:r>
              <w:rPr>
                <w:spacing w:val="-4"/>
                <w:sz w:val="19"/>
              </w:rPr>
              <w:t xml:space="preserve">for </w:t>
            </w:r>
            <w:r>
              <w:rPr>
                <w:sz w:val="19"/>
              </w:rPr>
              <w:t>SCOM</w:t>
            </w:r>
          </w:p>
          <w:p w14:paraId="03A1F2B6" w14:textId="77777777" w:rsidR="008E00AB" w:rsidRDefault="008C7217">
            <w:pPr>
              <w:pStyle w:val="TableParagraph"/>
              <w:numPr>
                <w:ilvl w:val="0"/>
                <w:numId w:val="13"/>
              </w:numPr>
              <w:tabs>
                <w:tab w:val="left" w:pos="455"/>
                <w:tab w:val="left" w:pos="456"/>
              </w:tabs>
              <w:spacing w:line="248" w:lineRule="exact"/>
              <w:rPr>
                <w:sz w:val="19"/>
              </w:rPr>
            </w:pPr>
            <w:r>
              <w:rPr>
                <w:sz w:val="19"/>
              </w:rPr>
              <w:t>Scaled-out SCOM</w:t>
            </w:r>
            <w:r>
              <w:rPr>
                <w:spacing w:val="15"/>
                <w:sz w:val="19"/>
              </w:rPr>
              <w:t xml:space="preserve"> </w:t>
            </w:r>
            <w:r>
              <w:rPr>
                <w:sz w:val="19"/>
              </w:rPr>
              <w:t>design</w:t>
            </w:r>
          </w:p>
          <w:p w14:paraId="03A1F2B7" w14:textId="77777777" w:rsidR="008E00AB" w:rsidRDefault="008C7217">
            <w:pPr>
              <w:pStyle w:val="TableParagraph"/>
              <w:spacing w:before="2" w:line="235" w:lineRule="exact"/>
              <w:ind w:left="455"/>
              <w:rPr>
                <w:sz w:val="19"/>
              </w:rPr>
            </w:pPr>
            <w:r>
              <w:rPr>
                <w:sz w:val="19"/>
              </w:rPr>
              <w:t>and implementation</w:t>
            </w:r>
          </w:p>
        </w:tc>
        <w:tc>
          <w:tcPr>
            <w:tcW w:w="2761" w:type="dxa"/>
          </w:tcPr>
          <w:p w14:paraId="03A1F2B8" w14:textId="77777777" w:rsidR="008E00AB" w:rsidRDefault="008E00AB">
            <w:pPr>
              <w:pStyle w:val="TableParagraph"/>
              <w:ind w:left="0"/>
              <w:rPr>
                <w:rFonts w:ascii="Times New Roman"/>
                <w:sz w:val="18"/>
              </w:rPr>
            </w:pPr>
          </w:p>
        </w:tc>
      </w:tr>
    </w:tbl>
    <w:p w14:paraId="03A1F2BA" w14:textId="77777777" w:rsidR="008E00AB" w:rsidRDefault="008E00AB">
      <w:pPr>
        <w:pStyle w:val="BodyText"/>
        <w:rPr>
          <w:sz w:val="10"/>
        </w:rPr>
      </w:pPr>
    </w:p>
    <w:p w14:paraId="03A1F2BB" w14:textId="77777777" w:rsidR="008E00AB" w:rsidRDefault="008C7217">
      <w:pPr>
        <w:pStyle w:val="Heading3"/>
        <w:numPr>
          <w:ilvl w:val="2"/>
          <w:numId w:val="15"/>
        </w:numPr>
        <w:tabs>
          <w:tab w:val="left" w:pos="1344"/>
          <w:tab w:val="left" w:pos="1345"/>
        </w:tabs>
        <w:spacing w:before="103"/>
      </w:pPr>
      <w:bookmarkStart w:id="5" w:name="_TOC_250017"/>
      <w:r>
        <w:rPr>
          <w:color w:val="008271"/>
          <w:w w:val="110"/>
        </w:rPr>
        <w:t>Software Products and</w:t>
      </w:r>
      <w:r>
        <w:rPr>
          <w:color w:val="008271"/>
          <w:spacing w:val="-28"/>
          <w:w w:val="110"/>
        </w:rPr>
        <w:t xml:space="preserve"> </w:t>
      </w:r>
      <w:bookmarkEnd w:id="5"/>
      <w:r>
        <w:rPr>
          <w:color w:val="008271"/>
          <w:w w:val="110"/>
        </w:rPr>
        <w:t>Technologies</w:t>
      </w:r>
    </w:p>
    <w:p w14:paraId="03A1F2BC" w14:textId="212B195B" w:rsidR="008E00AB" w:rsidRDefault="008C7217">
      <w:pPr>
        <w:pStyle w:val="BodyText"/>
        <w:spacing w:before="241" w:line="264" w:lineRule="auto"/>
        <w:ind w:left="224" w:right="1565"/>
      </w:pPr>
      <w:r>
        <w:t xml:space="preserve">The following software and licenses are required for implementation. It is </w:t>
      </w:r>
      <w:r>
        <w:t>’ responsibility to procure the software and licenses described.</w:t>
      </w:r>
    </w:p>
    <w:p w14:paraId="03A1F2BD" w14:textId="0D786FCF" w:rsidR="008E00AB" w:rsidRDefault="008C7217">
      <w:pPr>
        <w:pStyle w:val="BodyText"/>
        <w:spacing w:before="119" w:line="266" w:lineRule="auto"/>
        <w:ind w:left="924" w:right="1565"/>
      </w:pPr>
      <w:r>
        <w:pict w14:anchorId="03A1F5F0">
          <v:shape id="_x0000_s1076" style="position:absolute;left:0;text-align:left;margin-left:96.95pt;margin-top:5.75pt;width:.1pt;height:187.1pt;z-index:251646464;mso-position-horizontal-relative:page" coordorigin="1939,115" coordsize="0,3742" o:spt="100" adj="0,,0" path="m1939,115r,276m1939,391r,281m1939,672r,281m1939,953r,278m1939,1231r,281m1939,1512r,278m1939,1790r,473m1939,2263r,281m1939,2544r,281m1939,2825r,278m1939,3103r,279m1939,3382r,475e" filled="f" strokecolor="#008ac8" strokeweight="2.16pt">
            <v:stroke joinstyle="round"/>
            <v:formulas/>
            <v:path arrowok="t" o:connecttype="segments"/>
            <w10:wrap anchorx="page"/>
          </v:shape>
        </w:pict>
      </w:r>
      <w:r>
        <w:rPr>
          <w:b/>
        </w:rPr>
        <w:t xml:space="preserve">Important Note: </w:t>
      </w:r>
      <w:r>
        <w:t>Unless otherwise agreed in writing in the Wo</w:t>
      </w:r>
      <w:r>
        <w:t xml:space="preserve">rk Order, </w:t>
      </w:r>
      <w:r>
        <w:t xml:space="preserve"> temporarily appoints Microsoft to act as its agent for the limited purpose of evaluation and agreeing to the end-user terms of any click through license agreement that accompanies the software (Microsoft or non-Microsoft) lis</w:t>
      </w:r>
      <w:r>
        <w:t xml:space="preserve">ted in this SOW or the Work Order and included within the test and development environments. Customer can read these terms at any time by clicking the </w:t>
      </w:r>
      <w:r>
        <w:rPr>
          <w:b/>
        </w:rPr>
        <w:t xml:space="preserve">About </w:t>
      </w:r>
      <w:r>
        <w:t xml:space="preserve">box in the toolbar ribbon for the specific product, at </w:t>
      </w:r>
      <w:hyperlink r:id="rId13">
        <w:r>
          <w:rPr>
            <w:color w:val="0000FF"/>
            <w:u w:val="single" w:color="0000FF"/>
          </w:rPr>
          <w:t>www.microsoft.com</w:t>
        </w:r>
        <w:r>
          <w:t xml:space="preserve">, </w:t>
        </w:r>
      </w:hyperlink>
      <w:r>
        <w:t>or by requesting a copy from the Microsoft Engagement Manager.</w:t>
      </w:r>
    </w:p>
    <w:p w14:paraId="03A1F2BE" w14:textId="60661111" w:rsidR="008E00AB" w:rsidRDefault="008C7217">
      <w:pPr>
        <w:pStyle w:val="BodyText"/>
        <w:spacing w:before="186" w:line="266" w:lineRule="auto"/>
        <w:ind w:left="924" w:right="1565"/>
      </w:pPr>
      <w:r>
        <w:t xml:space="preserve">Unless otherwise agreed in writing in the Work Order, </w:t>
      </w:r>
      <w:r>
        <w:t xml:space="preserve"> temporarily entitles Microsoft to act as its agent for the download of all required software. Acti</w:t>
      </w:r>
      <w:r>
        <w:t>ng on this entitlement, Microsoft can apply the Known Good Media Process to download and validate all required software, and can compile the software into a specific disk image structure that can be used directly to build the MDT</w:t>
      </w:r>
      <w:r>
        <w:rPr>
          <w:spacing w:val="9"/>
        </w:rPr>
        <w:t xml:space="preserve"> </w:t>
      </w:r>
      <w:r>
        <w:t>server.</w:t>
      </w:r>
    </w:p>
    <w:p w14:paraId="03A1F2BF" w14:textId="77777777" w:rsidR="008E00AB" w:rsidRDefault="008E00AB">
      <w:pPr>
        <w:pStyle w:val="BodyText"/>
        <w:rPr>
          <w:sz w:val="20"/>
        </w:rPr>
      </w:pPr>
    </w:p>
    <w:p w14:paraId="03A1F2C0" w14:textId="77777777" w:rsidR="008E00AB" w:rsidRDefault="008E00AB">
      <w:pPr>
        <w:pStyle w:val="BodyText"/>
        <w:rPr>
          <w:sz w:val="16"/>
        </w:rPr>
      </w:pPr>
    </w:p>
    <w:p w14:paraId="03A1F2C1" w14:textId="77777777" w:rsidR="008E00AB" w:rsidRDefault="008C7217">
      <w:pPr>
        <w:spacing w:before="106"/>
        <w:ind w:left="224"/>
        <w:rPr>
          <w:sz w:val="17"/>
        </w:rPr>
      </w:pPr>
      <w:r>
        <w:rPr>
          <w:color w:val="008271"/>
          <w:w w:val="105"/>
          <w:sz w:val="17"/>
        </w:rPr>
        <w:t>Table 3: Softwar</w:t>
      </w:r>
      <w:r>
        <w:rPr>
          <w:color w:val="008271"/>
          <w:w w:val="105"/>
          <w:sz w:val="17"/>
        </w:rPr>
        <w:t>e Products (Paid Licenses)</w:t>
      </w:r>
    </w:p>
    <w:p w14:paraId="03A1F2C2"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5"/>
        <w:gridCol w:w="4416"/>
      </w:tblGrid>
      <w:tr w:rsidR="008E00AB" w14:paraId="03A1F2C6" w14:textId="77777777">
        <w:trPr>
          <w:trHeight w:val="594"/>
        </w:trPr>
        <w:tc>
          <w:tcPr>
            <w:tcW w:w="4685" w:type="dxa"/>
            <w:shd w:val="clear" w:color="auto" w:fill="008271"/>
          </w:tcPr>
          <w:p w14:paraId="03A1F2C3" w14:textId="77777777" w:rsidR="008E00AB" w:rsidRDefault="008C7217">
            <w:pPr>
              <w:pStyle w:val="TableParagraph"/>
              <w:spacing w:before="6"/>
              <w:rPr>
                <w:sz w:val="19"/>
              </w:rPr>
            </w:pPr>
            <w:r>
              <w:rPr>
                <w:color w:val="FFFFFF"/>
                <w:sz w:val="19"/>
              </w:rPr>
              <w:t>Operating Systems and Server Applications</w:t>
            </w:r>
          </w:p>
          <w:p w14:paraId="03A1F2C4" w14:textId="77777777" w:rsidR="008E00AB" w:rsidRDefault="008C7217">
            <w:pPr>
              <w:pStyle w:val="TableParagraph"/>
              <w:spacing w:before="45"/>
              <w:rPr>
                <w:sz w:val="19"/>
              </w:rPr>
            </w:pPr>
            <w:r>
              <w:rPr>
                <w:color w:val="FFFFFF"/>
                <w:sz w:val="19"/>
              </w:rPr>
              <w:t>(Paid Licenses)</w:t>
            </w:r>
          </w:p>
        </w:tc>
        <w:tc>
          <w:tcPr>
            <w:tcW w:w="4416" w:type="dxa"/>
            <w:shd w:val="clear" w:color="auto" w:fill="008271"/>
          </w:tcPr>
          <w:p w14:paraId="03A1F2C5" w14:textId="77777777" w:rsidR="008E00AB" w:rsidRDefault="008C7217">
            <w:pPr>
              <w:pStyle w:val="TableParagraph"/>
              <w:spacing w:before="6"/>
              <w:rPr>
                <w:sz w:val="19"/>
              </w:rPr>
            </w:pPr>
            <w:r>
              <w:rPr>
                <w:color w:val="FFFFFF"/>
                <w:sz w:val="19"/>
              </w:rPr>
              <w:t>Provided By</w:t>
            </w:r>
          </w:p>
        </w:tc>
      </w:tr>
      <w:tr w:rsidR="008E00AB" w14:paraId="03A1F2C9" w14:textId="77777777">
        <w:trPr>
          <w:trHeight w:val="258"/>
        </w:trPr>
        <w:tc>
          <w:tcPr>
            <w:tcW w:w="4685" w:type="dxa"/>
          </w:tcPr>
          <w:p w14:paraId="03A1F2C7" w14:textId="77777777" w:rsidR="008E00AB" w:rsidRDefault="008C7217">
            <w:pPr>
              <w:pStyle w:val="TableParagraph"/>
              <w:spacing w:before="6" w:line="233" w:lineRule="exact"/>
              <w:rPr>
                <w:sz w:val="19"/>
              </w:rPr>
            </w:pPr>
            <w:r>
              <w:rPr>
                <w:sz w:val="19"/>
              </w:rPr>
              <w:t>Windows Server 20 2016 or higher</w:t>
            </w:r>
          </w:p>
        </w:tc>
        <w:tc>
          <w:tcPr>
            <w:tcW w:w="4416" w:type="dxa"/>
          </w:tcPr>
          <w:p w14:paraId="03A1F2C8" w14:textId="46A9B435" w:rsidR="008E00AB" w:rsidRDefault="008E00AB">
            <w:pPr>
              <w:pStyle w:val="TableParagraph"/>
              <w:spacing w:before="6" w:line="233" w:lineRule="exact"/>
              <w:ind w:left="0" w:right="1293"/>
              <w:jc w:val="right"/>
              <w:rPr>
                <w:sz w:val="19"/>
              </w:rPr>
            </w:pPr>
          </w:p>
        </w:tc>
      </w:tr>
      <w:tr w:rsidR="008E00AB" w14:paraId="03A1F2CC" w14:textId="77777777">
        <w:trPr>
          <w:trHeight w:val="258"/>
        </w:trPr>
        <w:tc>
          <w:tcPr>
            <w:tcW w:w="4685" w:type="dxa"/>
          </w:tcPr>
          <w:p w14:paraId="03A1F2CA" w14:textId="77777777" w:rsidR="008E00AB" w:rsidRDefault="008C7217">
            <w:pPr>
              <w:pStyle w:val="TableParagraph"/>
              <w:spacing w:before="6" w:line="233" w:lineRule="exact"/>
              <w:rPr>
                <w:sz w:val="19"/>
              </w:rPr>
            </w:pPr>
            <w:r>
              <w:rPr>
                <w:sz w:val="19"/>
              </w:rPr>
              <w:t>Windows 10 Enterprise x64</w:t>
            </w:r>
          </w:p>
        </w:tc>
        <w:tc>
          <w:tcPr>
            <w:tcW w:w="4416" w:type="dxa"/>
          </w:tcPr>
          <w:p w14:paraId="03A1F2CB" w14:textId="777338D5" w:rsidR="008E00AB" w:rsidRDefault="008E00AB">
            <w:pPr>
              <w:pStyle w:val="TableParagraph"/>
              <w:spacing w:before="6" w:line="233" w:lineRule="exact"/>
              <w:ind w:left="0" w:right="1293"/>
              <w:jc w:val="right"/>
              <w:rPr>
                <w:sz w:val="19"/>
              </w:rPr>
            </w:pPr>
          </w:p>
        </w:tc>
      </w:tr>
      <w:tr w:rsidR="008E00AB" w14:paraId="03A1F2CF" w14:textId="77777777">
        <w:trPr>
          <w:trHeight w:val="258"/>
        </w:trPr>
        <w:tc>
          <w:tcPr>
            <w:tcW w:w="4685" w:type="dxa"/>
          </w:tcPr>
          <w:p w14:paraId="03A1F2CD" w14:textId="77777777" w:rsidR="008E00AB" w:rsidRDefault="008C7217">
            <w:pPr>
              <w:pStyle w:val="TableParagraph"/>
              <w:spacing w:before="6" w:line="233" w:lineRule="exact"/>
              <w:rPr>
                <w:sz w:val="19"/>
              </w:rPr>
            </w:pPr>
            <w:r>
              <w:rPr>
                <w:sz w:val="19"/>
              </w:rPr>
              <w:t>Microsoft SQL Server Standard 2014 or higher</w:t>
            </w:r>
          </w:p>
        </w:tc>
        <w:tc>
          <w:tcPr>
            <w:tcW w:w="4416" w:type="dxa"/>
          </w:tcPr>
          <w:p w14:paraId="03A1F2CE" w14:textId="1A582C95" w:rsidR="008E00AB" w:rsidRDefault="008E00AB">
            <w:pPr>
              <w:pStyle w:val="TableParagraph"/>
              <w:spacing w:before="6" w:line="233" w:lineRule="exact"/>
              <w:ind w:left="0" w:right="1293"/>
              <w:jc w:val="right"/>
              <w:rPr>
                <w:sz w:val="19"/>
              </w:rPr>
            </w:pPr>
          </w:p>
        </w:tc>
      </w:tr>
      <w:tr w:rsidR="008E00AB" w14:paraId="03A1F2D3" w14:textId="77777777">
        <w:trPr>
          <w:trHeight w:val="518"/>
        </w:trPr>
        <w:tc>
          <w:tcPr>
            <w:tcW w:w="4685" w:type="dxa"/>
          </w:tcPr>
          <w:p w14:paraId="03A1F2D0" w14:textId="77777777" w:rsidR="008E00AB" w:rsidRDefault="008C7217">
            <w:pPr>
              <w:pStyle w:val="TableParagraph"/>
              <w:spacing w:before="3"/>
              <w:rPr>
                <w:sz w:val="19"/>
              </w:rPr>
            </w:pPr>
            <w:r>
              <w:rPr>
                <w:sz w:val="19"/>
              </w:rPr>
              <w:t>System Center Operations Manager 2012 R2 x64 or</w:t>
            </w:r>
          </w:p>
          <w:p w14:paraId="03A1F2D1" w14:textId="77777777" w:rsidR="008E00AB" w:rsidRDefault="008C7217">
            <w:pPr>
              <w:pStyle w:val="TableParagraph"/>
              <w:spacing w:before="9" w:line="233" w:lineRule="exact"/>
              <w:rPr>
                <w:sz w:val="19"/>
              </w:rPr>
            </w:pPr>
            <w:r>
              <w:rPr>
                <w:sz w:val="19"/>
              </w:rPr>
              <w:t>higher</w:t>
            </w:r>
          </w:p>
        </w:tc>
        <w:tc>
          <w:tcPr>
            <w:tcW w:w="4416" w:type="dxa"/>
          </w:tcPr>
          <w:p w14:paraId="03A1F2D2" w14:textId="43B30481" w:rsidR="008E00AB" w:rsidRDefault="008E00AB">
            <w:pPr>
              <w:pStyle w:val="TableParagraph"/>
              <w:spacing w:before="3"/>
              <w:ind w:left="0" w:right="1293"/>
              <w:jc w:val="right"/>
              <w:rPr>
                <w:sz w:val="19"/>
              </w:rPr>
            </w:pPr>
          </w:p>
        </w:tc>
      </w:tr>
      <w:tr w:rsidR="008E00AB" w14:paraId="03A1F2D7" w14:textId="77777777">
        <w:trPr>
          <w:trHeight w:val="518"/>
        </w:trPr>
        <w:tc>
          <w:tcPr>
            <w:tcW w:w="4685" w:type="dxa"/>
          </w:tcPr>
          <w:p w14:paraId="03A1F2D4" w14:textId="77777777" w:rsidR="008E00AB" w:rsidRDefault="008C7217">
            <w:pPr>
              <w:pStyle w:val="TableParagraph"/>
              <w:spacing w:before="3"/>
              <w:rPr>
                <w:sz w:val="19"/>
              </w:rPr>
            </w:pPr>
            <w:r>
              <w:rPr>
                <w:sz w:val="19"/>
              </w:rPr>
              <w:t>System Center Configuration Manager 2012 R2 x64</w:t>
            </w:r>
          </w:p>
          <w:p w14:paraId="03A1F2D5" w14:textId="77777777" w:rsidR="008E00AB" w:rsidRDefault="008C7217">
            <w:pPr>
              <w:pStyle w:val="TableParagraph"/>
              <w:spacing w:before="9" w:line="233" w:lineRule="exact"/>
              <w:rPr>
                <w:sz w:val="19"/>
              </w:rPr>
            </w:pPr>
            <w:r>
              <w:rPr>
                <w:sz w:val="19"/>
              </w:rPr>
              <w:t>or higher</w:t>
            </w:r>
          </w:p>
        </w:tc>
        <w:tc>
          <w:tcPr>
            <w:tcW w:w="4416" w:type="dxa"/>
          </w:tcPr>
          <w:p w14:paraId="03A1F2D6" w14:textId="45C0A16E" w:rsidR="008E00AB" w:rsidRDefault="008E00AB">
            <w:pPr>
              <w:pStyle w:val="TableParagraph"/>
              <w:spacing w:before="3"/>
              <w:ind w:left="0" w:right="1293"/>
              <w:jc w:val="right"/>
              <w:rPr>
                <w:sz w:val="19"/>
              </w:rPr>
            </w:pPr>
          </w:p>
        </w:tc>
      </w:tr>
    </w:tbl>
    <w:p w14:paraId="03A1F2D8" w14:textId="77777777" w:rsidR="008E00AB" w:rsidRDefault="008E00AB">
      <w:pPr>
        <w:jc w:val="right"/>
        <w:rPr>
          <w:sz w:val="19"/>
        </w:rPr>
        <w:sectPr w:rsidR="008E00AB">
          <w:pgSz w:w="11900" w:h="16840"/>
          <w:pgMar w:top="1860" w:right="0" w:bottom="1460" w:left="1180" w:header="1514" w:footer="1276" w:gutter="0"/>
          <w:cols w:space="720"/>
        </w:sectPr>
      </w:pPr>
    </w:p>
    <w:p w14:paraId="03A1F2D9" w14:textId="77777777" w:rsidR="008E00AB" w:rsidRDefault="008E00AB">
      <w:pPr>
        <w:pStyle w:val="BodyText"/>
        <w:spacing w:before="12"/>
        <w:rPr>
          <w:sz w:val="20"/>
        </w:rPr>
      </w:pPr>
    </w:p>
    <w:p w14:paraId="03A1F2DA" w14:textId="77777777" w:rsidR="008E00AB" w:rsidRDefault="008C7217">
      <w:pPr>
        <w:pStyle w:val="BodyText"/>
        <w:spacing w:before="104" w:line="266" w:lineRule="auto"/>
        <w:ind w:left="224" w:right="1643"/>
      </w:pPr>
      <w:r>
        <w:t>The following software packages will be required by the solution and are available as Internet downloads  at no cost. Microsoft will provide a text file with all packages, versions, and their respective download locations. A script will be provided to down</w:t>
      </w:r>
      <w:r>
        <w:t>load all required</w:t>
      </w:r>
      <w:r>
        <w:rPr>
          <w:spacing w:val="25"/>
        </w:rPr>
        <w:t xml:space="preserve"> </w:t>
      </w:r>
      <w:r>
        <w:t>files.</w:t>
      </w:r>
    </w:p>
    <w:p w14:paraId="03A1F2DB" w14:textId="77777777" w:rsidR="008E00AB" w:rsidRDefault="008C7217">
      <w:pPr>
        <w:spacing w:before="114"/>
        <w:ind w:left="224"/>
        <w:rPr>
          <w:sz w:val="17"/>
        </w:rPr>
      </w:pPr>
      <w:r>
        <w:rPr>
          <w:color w:val="008271"/>
          <w:w w:val="105"/>
          <w:sz w:val="17"/>
        </w:rPr>
        <w:t>Table 4: Software Products (Downloads)</w:t>
      </w:r>
    </w:p>
    <w:p w14:paraId="03A1F2DC"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8"/>
        <w:gridCol w:w="3062"/>
      </w:tblGrid>
      <w:tr w:rsidR="008E00AB" w14:paraId="03A1F2DF" w14:textId="77777777">
        <w:trPr>
          <w:trHeight w:val="280"/>
        </w:trPr>
        <w:tc>
          <w:tcPr>
            <w:tcW w:w="6038" w:type="dxa"/>
            <w:shd w:val="clear" w:color="auto" w:fill="008271"/>
          </w:tcPr>
          <w:p w14:paraId="03A1F2DD" w14:textId="77777777" w:rsidR="008E00AB" w:rsidRDefault="008C7217">
            <w:pPr>
              <w:pStyle w:val="TableParagraph"/>
              <w:spacing w:before="8" w:line="252" w:lineRule="exact"/>
              <w:rPr>
                <w:sz w:val="19"/>
              </w:rPr>
            </w:pPr>
            <w:r>
              <w:rPr>
                <w:color w:val="FFFFFF"/>
                <w:sz w:val="19"/>
              </w:rPr>
              <w:t>Name</w:t>
            </w:r>
          </w:p>
        </w:tc>
        <w:tc>
          <w:tcPr>
            <w:tcW w:w="3062" w:type="dxa"/>
            <w:shd w:val="clear" w:color="auto" w:fill="008271"/>
          </w:tcPr>
          <w:p w14:paraId="03A1F2DE" w14:textId="77777777" w:rsidR="008E00AB" w:rsidRDefault="008C7217">
            <w:pPr>
              <w:pStyle w:val="TableParagraph"/>
              <w:spacing w:before="8" w:line="252" w:lineRule="exact"/>
              <w:rPr>
                <w:sz w:val="19"/>
              </w:rPr>
            </w:pPr>
            <w:r>
              <w:rPr>
                <w:color w:val="FFFFFF"/>
                <w:sz w:val="19"/>
              </w:rPr>
              <w:t>Provided By</w:t>
            </w:r>
          </w:p>
        </w:tc>
      </w:tr>
      <w:tr w:rsidR="008E00AB" w14:paraId="03A1F2E2" w14:textId="77777777">
        <w:trPr>
          <w:trHeight w:val="279"/>
        </w:trPr>
        <w:tc>
          <w:tcPr>
            <w:tcW w:w="6038" w:type="dxa"/>
          </w:tcPr>
          <w:p w14:paraId="03A1F2E0" w14:textId="77777777" w:rsidR="008E00AB" w:rsidRDefault="008C7217">
            <w:pPr>
              <w:pStyle w:val="TableParagraph"/>
              <w:spacing w:before="3"/>
              <w:rPr>
                <w:sz w:val="19"/>
              </w:rPr>
            </w:pPr>
            <w:r>
              <w:rPr>
                <w:sz w:val="19"/>
              </w:rPr>
              <w:t>Microsoft BGInfo (from Sysinternals Suite)</w:t>
            </w:r>
          </w:p>
        </w:tc>
        <w:tc>
          <w:tcPr>
            <w:tcW w:w="3062" w:type="dxa"/>
          </w:tcPr>
          <w:p w14:paraId="03A1F2E1" w14:textId="09FDC744" w:rsidR="008E00AB" w:rsidRDefault="008E00AB">
            <w:pPr>
              <w:pStyle w:val="TableParagraph"/>
              <w:spacing w:before="3"/>
              <w:ind w:left="0" w:right="615"/>
              <w:jc w:val="right"/>
              <w:rPr>
                <w:sz w:val="19"/>
              </w:rPr>
            </w:pPr>
          </w:p>
        </w:tc>
      </w:tr>
      <w:tr w:rsidR="008E00AB" w14:paraId="03A1F2E5" w14:textId="77777777">
        <w:trPr>
          <w:trHeight w:val="279"/>
        </w:trPr>
        <w:tc>
          <w:tcPr>
            <w:tcW w:w="6038" w:type="dxa"/>
          </w:tcPr>
          <w:p w14:paraId="03A1F2E3" w14:textId="77777777" w:rsidR="008E00AB" w:rsidRDefault="008C7217">
            <w:pPr>
              <w:pStyle w:val="TableParagraph"/>
              <w:spacing w:before="4"/>
              <w:rPr>
                <w:sz w:val="19"/>
              </w:rPr>
            </w:pPr>
            <w:r>
              <w:rPr>
                <w:sz w:val="19"/>
              </w:rPr>
              <w:t>Microsoft Assessment and Deployment Kit</w:t>
            </w:r>
          </w:p>
        </w:tc>
        <w:tc>
          <w:tcPr>
            <w:tcW w:w="3062" w:type="dxa"/>
          </w:tcPr>
          <w:p w14:paraId="03A1F2E4" w14:textId="67D2280F" w:rsidR="008E00AB" w:rsidRDefault="008E00AB">
            <w:pPr>
              <w:pStyle w:val="TableParagraph"/>
              <w:spacing w:before="4"/>
              <w:ind w:left="0" w:right="615"/>
              <w:jc w:val="right"/>
              <w:rPr>
                <w:sz w:val="19"/>
              </w:rPr>
            </w:pPr>
          </w:p>
        </w:tc>
      </w:tr>
      <w:tr w:rsidR="008E00AB" w14:paraId="03A1F2E8" w14:textId="77777777">
        <w:trPr>
          <w:trHeight w:val="280"/>
        </w:trPr>
        <w:tc>
          <w:tcPr>
            <w:tcW w:w="6038" w:type="dxa"/>
          </w:tcPr>
          <w:p w14:paraId="03A1F2E6" w14:textId="77777777" w:rsidR="008E00AB" w:rsidRDefault="008C7217">
            <w:pPr>
              <w:pStyle w:val="TableParagraph"/>
              <w:spacing w:before="6"/>
              <w:rPr>
                <w:sz w:val="19"/>
              </w:rPr>
            </w:pPr>
            <w:r>
              <w:rPr>
                <w:sz w:val="19"/>
              </w:rPr>
              <w:t>Windows Management Framework</w:t>
            </w:r>
          </w:p>
        </w:tc>
        <w:tc>
          <w:tcPr>
            <w:tcW w:w="3062" w:type="dxa"/>
          </w:tcPr>
          <w:p w14:paraId="03A1F2E7" w14:textId="0457B5AC" w:rsidR="008E00AB" w:rsidRDefault="008E00AB">
            <w:pPr>
              <w:pStyle w:val="TableParagraph"/>
              <w:spacing w:before="6"/>
              <w:ind w:left="0" w:right="615"/>
              <w:jc w:val="right"/>
              <w:rPr>
                <w:sz w:val="19"/>
              </w:rPr>
            </w:pPr>
          </w:p>
        </w:tc>
      </w:tr>
      <w:tr w:rsidR="008E00AB" w14:paraId="03A1F2EB" w14:textId="77777777">
        <w:trPr>
          <w:trHeight w:val="278"/>
        </w:trPr>
        <w:tc>
          <w:tcPr>
            <w:tcW w:w="6038" w:type="dxa"/>
          </w:tcPr>
          <w:p w14:paraId="03A1F2E9" w14:textId="77777777" w:rsidR="008E00AB" w:rsidRDefault="008C7217">
            <w:pPr>
              <w:pStyle w:val="TableParagraph"/>
              <w:spacing w:before="3"/>
              <w:rPr>
                <w:sz w:val="19"/>
              </w:rPr>
            </w:pPr>
            <w:r>
              <w:rPr>
                <w:sz w:val="19"/>
              </w:rPr>
              <w:t>Microsoft Report Viewer</w:t>
            </w:r>
          </w:p>
        </w:tc>
        <w:tc>
          <w:tcPr>
            <w:tcW w:w="3062" w:type="dxa"/>
          </w:tcPr>
          <w:p w14:paraId="03A1F2EA" w14:textId="33E14261" w:rsidR="008E00AB" w:rsidRDefault="008E00AB">
            <w:pPr>
              <w:pStyle w:val="TableParagraph"/>
              <w:spacing w:before="3"/>
              <w:ind w:left="0" w:right="615"/>
              <w:jc w:val="right"/>
              <w:rPr>
                <w:sz w:val="19"/>
              </w:rPr>
            </w:pPr>
          </w:p>
        </w:tc>
      </w:tr>
      <w:tr w:rsidR="008E00AB" w14:paraId="03A1F2EE" w14:textId="77777777">
        <w:trPr>
          <w:trHeight w:val="278"/>
        </w:trPr>
        <w:tc>
          <w:tcPr>
            <w:tcW w:w="6038" w:type="dxa"/>
          </w:tcPr>
          <w:p w14:paraId="03A1F2EC" w14:textId="77777777" w:rsidR="008E00AB" w:rsidRDefault="008C7217">
            <w:pPr>
              <w:pStyle w:val="TableParagraph"/>
              <w:spacing w:before="3"/>
              <w:rPr>
                <w:sz w:val="19"/>
              </w:rPr>
            </w:pPr>
            <w:r>
              <w:rPr>
                <w:sz w:val="19"/>
              </w:rPr>
              <w:t>Microsoft Deployment Toolkit</w:t>
            </w:r>
          </w:p>
        </w:tc>
        <w:tc>
          <w:tcPr>
            <w:tcW w:w="3062" w:type="dxa"/>
          </w:tcPr>
          <w:p w14:paraId="03A1F2ED" w14:textId="63BC543C" w:rsidR="008E00AB" w:rsidRDefault="008E00AB">
            <w:pPr>
              <w:pStyle w:val="TableParagraph"/>
              <w:spacing w:before="3"/>
              <w:ind w:left="0" w:right="615"/>
              <w:jc w:val="right"/>
              <w:rPr>
                <w:sz w:val="19"/>
              </w:rPr>
            </w:pPr>
          </w:p>
        </w:tc>
      </w:tr>
      <w:tr w:rsidR="008E00AB" w14:paraId="03A1F2F1" w14:textId="77777777">
        <w:trPr>
          <w:trHeight w:val="280"/>
        </w:trPr>
        <w:tc>
          <w:tcPr>
            <w:tcW w:w="6038" w:type="dxa"/>
          </w:tcPr>
          <w:p w14:paraId="03A1F2EF" w14:textId="77777777" w:rsidR="008E00AB" w:rsidRDefault="008C7217">
            <w:pPr>
              <w:pStyle w:val="TableParagraph"/>
              <w:spacing w:before="6"/>
              <w:rPr>
                <w:sz w:val="19"/>
              </w:rPr>
            </w:pPr>
            <w:r>
              <w:rPr>
                <w:sz w:val="19"/>
              </w:rPr>
              <w:t>Microsoft .NET Framework</w:t>
            </w:r>
          </w:p>
        </w:tc>
        <w:tc>
          <w:tcPr>
            <w:tcW w:w="3062" w:type="dxa"/>
          </w:tcPr>
          <w:p w14:paraId="03A1F2F0" w14:textId="4AF86933" w:rsidR="008E00AB" w:rsidRDefault="008E00AB">
            <w:pPr>
              <w:pStyle w:val="TableParagraph"/>
              <w:spacing w:before="6"/>
              <w:ind w:left="0" w:right="615"/>
              <w:jc w:val="right"/>
              <w:rPr>
                <w:sz w:val="19"/>
              </w:rPr>
            </w:pPr>
          </w:p>
        </w:tc>
      </w:tr>
      <w:tr w:rsidR="008E00AB" w14:paraId="03A1F2F4" w14:textId="77777777">
        <w:trPr>
          <w:trHeight w:val="280"/>
        </w:trPr>
        <w:tc>
          <w:tcPr>
            <w:tcW w:w="6038" w:type="dxa"/>
          </w:tcPr>
          <w:p w14:paraId="03A1F2F2" w14:textId="77777777" w:rsidR="008E00AB" w:rsidRDefault="008C7217">
            <w:pPr>
              <w:pStyle w:val="TableParagraph"/>
              <w:spacing w:before="6"/>
              <w:rPr>
                <w:sz w:val="19"/>
              </w:rPr>
            </w:pPr>
            <w:r>
              <w:rPr>
                <w:sz w:val="19"/>
              </w:rPr>
              <w:t>Microsoft Attack Service Analyzer</w:t>
            </w:r>
          </w:p>
        </w:tc>
        <w:tc>
          <w:tcPr>
            <w:tcW w:w="3062" w:type="dxa"/>
          </w:tcPr>
          <w:p w14:paraId="03A1F2F3" w14:textId="36E8967B" w:rsidR="008E00AB" w:rsidRDefault="008E00AB">
            <w:pPr>
              <w:pStyle w:val="TableParagraph"/>
              <w:spacing w:before="6"/>
              <w:ind w:left="0" w:right="615"/>
              <w:jc w:val="right"/>
              <w:rPr>
                <w:sz w:val="19"/>
              </w:rPr>
            </w:pPr>
          </w:p>
        </w:tc>
      </w:tr>
      <w:tr w:rsidR="008E00AB" w14:paraId="03A1F2F7" w14:textId="77777777">
        <w:trPr>
          <w:trHeight w:val="275"/>
        </w:trPr>
        <w:tc>
          <w:tcPr>
            <w:tcW w:w="6038" w:type="dxa"/>
          </w:tcPr>
          <w:p w14:paraId="03A1F2F5" w14:textId="77777777" w:rsidR="008E00AB" w:rsidRDefault="008C7217">
            <w:pPr>
              <w:pStyle w:val="TableParagraph"/>
              <w:spacing w:before="3" w:line="252" w:lineRule="exact"/>
              <w:rPr>
                <w:sz w:val="19"/>
              </w:rPr>
            </w:pPr>
            <w:r>
              <w:rPr>
                <w:sz w:val="19"/>
              </w:rPr>
              <w:t>Microsoft Enhanced Mitigation Experience Toolkit</w:t>
            </w:r>
          </w:p>
        </w:tc>
        <w:tc>
          <w:tcPr>
            <w:tcW w:w="3062" w:type="dxa"/>
          </w:tcPr>
          <w:p w14:paraId="03A1F2F6" w14:textId="13E1B511" w:rsidR="008E00AB" w:rsidRDefault="008E00AB">
            <w:pPr>
              <w:pStyle w:val="TableParagraph"/>
              <w:spacing w:before="3" w:line="252" w:lineRule="exact"/>
              <w:ind w:left="0" w:right="615"/>
              <w:jc w:val="right"/>
              <w:rPr>
                <w:sz w:val="19"/>
              </w:rPr>
            </w:pPr>
          </w:p>
        </w:tc>
      </w:tr>
      <w:tr w:rsidR="008E00AB" w14:paraId="03A1F2FA" w14:textId="77777777">
        <w:trPr>
          <w:trHeight w:val="280"/>
        </w:trPr>
        <w:tc>
          <w:tcPr>
            <w:tcW w:w="6038" w:type="dxa"/>
          </w:tcPr>
          <w:p w14:paraId="03A1F2F8" w14:textId="77777777" w:rsidR="008E00AB" w:rsidRDefault="008C7217">
            <w:pPr>
              <w:pStyle w:val="TableParagraph"/>
              <w:spacing w:before="8" w:line="252" w:lineRule="exact"/>
              <w:rPr>
                <w:sz w:val="19"/>
              </w:rPr>
            </w:pPr>
            <w:r>
              <w:rPr>
                <w:sz w:val="19"/>
              </w:rPr>
              <w:t>Microsoft Network Monitor</w:t>
            </w:r>
          </w:p>
        </w:tc>
        <w:tc>
          <w:tcPr>
            <w:tcW w:w="3062" w:type="dxa"/>
          </w:tcPr>
          <w:p w14:paraId="03A1F2F9" w14:textId="54EC127C" w:rsidR="008E00AB" w:rsidRDefault="008E00AB">
            <w:pPr>
              <w:pStyle w:val="TableParagraph"/>
              <w:spacing w:before="8" w:line="252" w:lineRule="exact"/>
              <w:ind w:left="0" w:right="615"/>
              <w:jc w:val="right"/>
              <w:rPr>
                <w:sz w:val="19"/>
              </w:rPr>
            </w:pPr>
          </w:p>
        </w:tc>
      </w:tr>
      <w:tr w:rsidR="008E00AB" w14:paraId="03A1F2FD" w14:textId="77777777">
        <w:trPr>
          <w:trHeight w:val="280"/>
        </w:trPr>
        <w:tc>
          <w:tcPr>
            <w:tcW w:w="6038" w:type="dxa"/>
          </w:tcPr>
          <w:p w14:paraId="03A1F2FB" w14:textId="77777777" w:rsidR="008E00AB" w:rsidRDefault="008C7217">
            <w:pPr>
              <w:pStyle w:val="TableParagraph"/>
              <w:spacing w:before="6"/>
              <w:rPr>
                <w:sz w:val="19"/>
              </w:rPr>
            </w:pPr>
            <w:r>
              <w:rPr>
                <w:sz w:val="19"/>
              </w:rPr>
              <w:t>Microsoft Message Analyzer</w:t>
            </w:r>
          </w:p>
        </w:tc>
        <w:tc>
          <w:tcPr>
            <w:tcW w:w="3062" w:type="dxa"/>
          </w:tcPr>
          <w:p w14:paraId="03A1F2FC" w14:textId="7F8DF98F" w:rsidR="008E00AB" w:rsidRDefault="008E00AB">
            <w:pPr>
              <w:pStyle w:val="TableParagraph"/>
              <w:spacing w:before="6"/>
              <w:ind w:left="0" w:right="615"/>
              <w:jc w:val="right"/>
              <w:rPr>
                <w:sz w:val="19"/>
              </w:rPr>
            </w:pPr>
          </w:p>
        </w:tc>
      </w:tr>
      <w:tr w:rsidR="008E00AB" w14:paraId="03A1F300" w14:textId="77777777">
        <w:trPr>
          <w:trHeight w:val="279"/>
        </w:trPr>
        <w:tc>
          <w:tcPr>
            <w:tcW w:w="6038" w:type="dxa"/>
          </w:tcPr>
          <w:p w14:paraId="03A1F2FE" w14:textId="77777777" w:rsidR="008E00AB" w:rsidRDefault="008C7217">
            <w:pPr>
              <w:pStyle w:val="TableParagraph"/>
              <w:spacing w:before="3"/>
              <w:rPr>
                <w:sz w:val="19"/>
              </w:rPr>
            </w:pPr>
            <w:r>
              <w:rPr>
                <w:sz w:val="19"/>
              </w:rPr>
              <w:t>Microsoft SQL Server Data-Tier Application Framework</w:t>
            </w:r>
          </w:p>
        </w:tc>
        <w:tc>
          <w:tcPr>
            <w:tcW w:w="3062" w:type="dxa"/>
          </w:tcPr>
          <w:p w14:paraId="03A1F2FF" w14:textId="04ABCCFA" w:rsidR="008E00AB" w:rsidRDefault="008E00AB">
            <w:pPr>
              <w:pStyle w:val="TableParagraph"/>
              <w:spacing w:before="3"/>
              <w:ind w:left="0" w:right="615"/>
              <w:jc w:val="right"/>
              <w:rPr>
                <w:sz w:val="19"/>
              </w:rPr>
            </w:pPr>
          </w:p>
        </w:tc>
      </w:tr>
      <w:tr w:rsidR="008E00AB" w14:paraId="03A1F303" w14:textId="77777777">
        <w:trPr>
          <w:trHeight w:val="279"/>
        </w:trPr>
        <w:tc>
          <w:tcPr>
            <w:tcW w:w="6038" w:type="dxa"/>
          </w:tcPr>
          <w:p w14:paraId="03A1F301" w14:textId="77777777" w:rsidR="008E00AB" w:rsidRDefault="008C7217">
            <w:pPr>
              <w:pStyle w:val="TableParagraph"/>
              <w:spacing w:before="4"/>
              <w:rPr>
                <w:sz w:val="19"/>
              </w:rPr>
            </w:pPr>
            <w:r>
              <w:rPr>
                <w:sz w:val="19"/>
              </w:rPr>
              <w:t>Microsoft SQL Server Feature Pack</w:t>
            </w:r>
          </w:p>
        </w:tc>
        <w:tc>
          <w:tcPr>
            <w:tcW w:w="3062" w:type="dxa"/>
          </w:tcPr>
          <w:p w14:paraId="03A1F302" w14:textId="4DE34732" w:rsidR="008E00AB" w:rsidRDefault="008E00AB">
            <w:pPr>
              <w:pStyle w:val="TableParagraph"/>
              <w:spacing w:before="4"/>
              <w:ind w:left="0" w:right="615"/>
              <w:jc w:val="right"/>
              <w:rPr>
                <w:sz w:val="19"/>
              </w:rPr>
            </w:pPr>
          </w:p>
        </w:tc>
      </w:tr>
      <w:tr w:rsidR="008E00AB" w14:paraId="03A1F306" w14:textId="77777777">
        <w:trPr>
          <w:trHeight w:val="278"/>
        </w:trPr>
        <w:tc>
          <w:tcPr>
            <w:tcW w:w="6038" w:type="dxa"/>
          </w:tcPr>
          <w:p w14:paraId="03A1F304" w14:textId="77777777" w:rsidR="008E00AB" w:rsidRDefault="008C7217">
            <w:pPr>
              <w:pStyle w:val="TableParagraph"/>
              <w:spacing w:before="6" w:line="252" w:lineRule="exact"/>
              <w:rPr>
                <w:sz w:val="19"/>
              </w:rPr>
            </w:pPr>
            <w:r>
              <w:rPr>
                <w:sz w:val="19"/>
              </w:rPr>
              <w:t>Remote Server Administration Tools for Windows</w:t>
            </w:r>
          </w:p>
        </w:tc>
        <w:tc>
          <w:tcPr>
            <w:tcW w:w="3062" w:type="dxa"/>
          </w:tcPr>
          <w:p w14:paraId="03A1F305" w14:textId="232F21BB" w:rsidR="008E00AB" w:rsidRDefault="008E00AB">
            <w:pPr>
              <w:pStyle w:val="TableParagraph"/>
              <w:spacing w:before="6" w:line="252" w:lineRule="exact"/>
              <w:ind w:left="0" w:right="615"/>
              <w:jc w:val="right"/>
              <w:rPr>
                <w:sz w:val="19"/>
              </w:rPr>
            </w:pPr>
          </w:p>
        </w:tc>
      </w:tr>
      <w:tr w:rsidR="008E00AB" w14:paraId="03A1F309" w14:textId="77777777">
        <w:trPr>
          <w:trHeight w:val="280"/>
        </w:trPr>
        <w:tc>
          <w:tcPr>
            <w:tcW w:w="6038" w:type="dxa"/>
          </w:tcPr>
          <w:p w14:paraId="03A1F307" w14:textId="77777777" w:rsidR="008E00AB" w:rsidRDefault="008C7217">
            <w:pPr>
              <w:pStyle w:val="TableParagraph"/>
              <w:spacing w:before="6"/>
              <w:rPr>
                <w:sz w:val="19"/>
              </w:rPr>
            </w:pPr>
            <w:r>
              <w:rPr>
                <w:sz w:val="19"/>
              </w:rPr>
              <w:t>Microsoft LAPS</w:t>
            </w:r>
          </w:p>
        </w:tc>
        <w:tc>
          <w:tcPr>
            <w:tcW w:w="3062" w:type="dxa"/>
          </w:tcPr>
          <w:p w14:paraId="03A1F308" w14:textId="622DD13B" w:rsidR="008E00AB" w:rsidRDefault="008E00AB">
            <w:pPr>
              <w:pStyle w:val="TableParagraph"/>
              <w:spacing w:before="6"/>
              <w:ind w:left="0" w:right="615"/>
              <w:jc w:val="right"/>
              <w:rPr>
                <w:sz w:val="19"/>
              </w:rPr>
            </w:pPr>
          </w:p>
        </w:tc>
      </w:tr>
      <w:tr w:rsidR="008E00AB" w14:paraId="03A1F30C" w14:textId="77777777">
        <w:trPr>
          <w:trHeight w:val="278"/>
        </w:trPr>
        <w:tc>
          <w:tcPr>
            <w:tcW w:w="6038" w:type="dxa"/>
          </w:tcPr>
          <w:p w14:paraId="03A1F30A" w14:textId="77777777" w:rsidR="008E00AB" w:rsidRDefault="008C7217">
            <w:pPr>
              <w:pStyle w:val="TableParagraph"/>
              <w:spacing w:before="3"/>
              <w:rPr>
                <w:sz w:val="19"/>
              </w:rPr>
            </w:pPr>
            <w:r>
              <w:rPr>
                <w:sz w:val="19"/>
              </w:rPr>
              <w:t>Microsoft TCPView (from Sysinternals Suite)</w:t>
            </w:r>
          </w:p>
        </w:tc>
        <w:tc>
          <w:tcPr>
            <w:tcW w:w="3062" w:type="dxa"/>
          </w:tcPr>
          <w:p w14:paraId="03A1F30B" w14:textId="12C0BD85" w:rsidR="008E00AB" w:rsidRDefault="008E00AB">
            <w:pPr>
              <w:pStyle w:val="TableParagraph"/>
              <w:spacing w:before="3"/>
              <w:ind w:left="0" w:right="615"/>
              <w:jc w:val="right"/>
              <w:rPr>
                <w:sz w:val="19"/>
              </w:rPr>
            </w:pPr>
          </w:p>
        </w:tc>
      </w:tr>
      <w:tr w:rsidR="008E00AB" w14:paraId="03A1F30F" w14:textId="77777777">
        <w:trPr>
          <w:trHeight w:val="280"/>
        </w:trPr>
        <w:tc>
          <w:tcPr>
            <w:tcW w:w="6038" w:type="dxa"/>
          </w:tcPr>
          <w:p w14:paraId="03A1F30D" w14:textId="77777777" w:rsidR="008E00AB" w:rsidRDefault="008C7217">
            <w:pPr>
              <w:pStyle w:val="TableParagraph"/>
              <w:spacing w:before="6"/>
              <w:rPr>
                <w:sz w:val="19"/>
              </w:rPr>
            </w:pPr>
            <w:r>
              <w:rPr>
                <w:sz w:val="19"/>
              </w:rPr>
              <w:t>Microsoft Process Explorer (from Sysinternals Suite)</w:t>
            </w:r>
          </w:p>
        </w:tc>
        <w:tc>
          <w:tcPr>
            <w:tcW w:w="3062" w:type="dxa"/>
          </w:tcPr>
          <w:p w14:paraId="03A1F30E" w14:textId="07335F2D" w:rsidR="008E00AB" w:rsidRDefault="008E00AB">
            <w:pPr>
              <w:pStyle w:val="TableParagraph"/>
              <w:spacing w:before="6"/>
              <w:ind w:left="0" w:right="615"/>
              <w:jc w:val="right"/>
              <w:rPr>
                <w:sz w:val="19"/>
              </w:rPr>
            </w:pPr>
          </w:p>
        </w:tc>
      </w:tr>
      <w:tr w:rsidR="008E00AB" w14:paraId="03A1F312" w14:textId="77777777">
        <w:trPr>
          <w:trHeight w:val="278"/>
        </w:trPr>
        <w:tc>
          <w:tcPr>
            <w:tcW w:w="6038" w:type="dxa"/>
          </w:tcPr>
          <w:p w14:paraId="03A1F310" w14:textId="77777777" w:rsidR="008E00AB" w:rsidRDefault="008C7217">
            <w:pPr>
              <w:pStyle w:val="TableParagraph"/>
              <w:spacing w:before="6" w:line="252" w:lineRule="exact"/>
              <w:rPr>
                <w:sz w:val="19"/>
              </w:rPr>
            </w:pPr>
            <w:r>
              <w:rPr>
                <w:sz w:val="19"/>
              </w:rPr>
              <w:t>Microsoft Process Monitor (from Sysinternals Suite)</w:t>
            </w:r>
          </w:p>
        </w:tc>
        <w:tc>
          <w:tcPr>
            <w:tcW w:w="3062" w:type="dxa"/>
          </w:tcPr>
          <w:p w14:paraId="03A1F311" w14:textId="58D6FC3D" w:rsidR="008E00AB" w:rsidRDefault="008E00AB">
            <w:pPr>
              <w:pStyle w:val="TableParagraph"/>
              <w:spacing w:before="6" w:line="252" w:lineRule="exact"/>
              <w:ind w:left="0" w:right="615"/>
              <w:jc w:val="right"/>
              <w:rPr>
                <w:sz w:val="19"/>
              </w:rPr>
            </w:pPr>
          </w:p>
        </w:tc>
      </w:tr>
      <w:tr w:rsidR="008E00AB" w14:paraId="03A1F315" w14:textId="77777777">
        <w:trPr>
          <w:trHeight w:val="279"/>
        </w:trPr>
        <w:tc>
          <w:tcPr>
            <w:tcW w:w="6038" w:type="dxa"/>
          </w:tcPr>
          <w:p w14:paraId="03A1F313" w14:textId="77777777" w:rsidR="008E00AB" w:rsidRDefault="008C7217">
            <w:pPr>
              <w:pStyle w:val="TableParagraph"/>
              <w:spacing w:before="6"/>
              <w:rPr>
                <w:sz w:val="19"/>
              </w:rPr>
            </w:pPr>
            <w:r>
              <w:rPr>
                <w:sz w:val="19"/>
              </w:rPr>
              <w:t>Microsoft PsTools (from Sysinternals Suite)</w:t>
            </w:r>
          </w:p>
        </w:tc>
        <w:tc>
          <w:tcPr>
            <w:tcW w:w="3062" w:type="dxa"/>
          </w:tcPr>
          <w:p w14:paraId="03A1F314" w14:textId="4A97A785" w:rsidR="008E00AB" w:rsidRDefault="008E00AB">
            <w:pPr>
              <w:pStyle w:val="TableParagraph"/>
              <w:spacing w:before="6"/>
              <w:ind w:left="0" w:right="615"/>
              <w:jc w:val="right"/>
              <w:rPr>
                <w:sz w:val="19"/>
              </w:rPr>
            </w:pPr>
          </w:p>
        </w:tc>
      </w:tr>
      <w:tr w:rsidR="008E00AB" w14:paraId="03A1F318" w14:textId="77777777">
        <w:trPr>
          <w:trHeight w:val="279"/>
        </w:trPr>
        <w:tc>
          <w:tcPr>
            <w:tcW w:w="6038" w:type="dxa"/>
          </w:tcPr>
          <w:p w14:paraId="03A1F316" w14:textId="77777777" w:rsidR="008E00AB" w:rsidRDefault="008C7217">
            <w:pPr>
              <w:pStyle w:val="TableParagraph"/>
              <w:spacing w:before="4"/>
              <w:rPr>
                <w:sz w:val="19"/>
              </w:rPr>
            </w:pPr>
            <w:r>
              <w:rPr>
                <w:sz w:val="19"/>
              </w:rPr>
              <w:t>Microsoft Security Compliance Manager</w:t>
            </w:r>
          </w:p>
        </w:tc>
        <w:tc>
          <w:tcPr>
            <w:tcW w:w="3062" w:type="dxa"/>
          </w:tcPr>
          <w:p w14:paraId="03A1F317" w14:textId="370280B8" w:rsidR="008E00AB" w:rsidRDefault="008E00AB">
            <w:pPr>
              <w:pStyle w:val="TableParagraph"/>
              <w:spacing w:before="4"/>
              <w:ind w:left="0" w:right="615"/>
              <w:jc w:val="right"/>
              <w:rPr>
                <w:sz w:val="19"/>
              </w:rPr>
            </w:pPr>
          </w:p>
        </w:tc>
      </w:tr>
      <w:tr w:rsidR="008E00AB" w14:paraId="03A1F31B" w14:textId="77777777">
        <w:trPr>
          <w:trHeight w:val="280"/>
        </w:trPr>
        <w:tc>
          <w:tcPr>
            <w:tcW w:w="6038" w:type="dxa"/>
          </w:tcPr>
          <w:p w14:paraId="03A1F319" w14:textId="77777777" w:rsidR="008E00AB" w:rsidRDefault="008C7217">
            <w:pPr>
              <w:pStyle w:val="TableParagraph"/>
              <w:spacing w:before="6"/>
              <w:rPr>
                <w:sz w:val="19"/>
              </w:rPr>
            </w:pPr>
            <w:r>
              <w:rPr>
                <w:sz w:val="19"/>
              </w:rPr>
              <w:t>Administrative Templates for Windows</w:t>
            </w:r>
          </w:p>
        </w:tc>
        <w:tc>
          <w:tcPr>
            <w:tcW w:w="3062" w:type="dxa"/>
          </w:tcPr>
          <w:p w14:paraId="03A1F31A" w14:textId="7610DFCB" w:rsidR="008E00AB" w:rsidRDefault="008E00AB">
            <w:pPr>
              <w:pStyle w:val="TableParagraph"/>
              <w:spacing w:before="6"/>
              <w:ind w:left="0" w:right="615"/>
              <w:jc w:val="right"/>
              <w:rPr>
                <w:sz w:val="19"/>
              </w:rPr>
            </w:pPr>
          </w:p>
        </w:tc>
      </w:tr>
      <w:tr w:rsidR="008E00AB" w14:paraId="03A1F31E" w14:textId="77777777">
        <w:trPr>
          <w:trHeight w:val="280"/>
        </w:trPr>
        <w:tc>
          <w:tcPr>
            <w:tcW w:w="6038" w:type="dxa"/>
          </w:tcPr>
          <w:p w14:paraId="03A1F31C" w14:textId="77777777" w:rsidR="008E00AB" w:rsidRDefault="008C7217">
            <w:pPr>
              <w:pStyle w:val="TableParagraph"/>
              <w:spacing w:before="3"/>
              <w:rPr>
                <w:sz w:val="19"/>
              </w:rPr>
            </w:pPr>
            <w:r>
              <w:rPr>
                <w:sz w:val="19"/>
              </w:rPr>
              <w:t>System Center Operations Manager Management Packs</w:t>
            </w:r>
          </w:p>
        </w:tc>
        <w:tc>
          <w:tcPr>
            <w:tcW w:w="3062" w:type="dxa"/>
          </w:tcPr>
          <w:p w14:paraId="03A1F31D" w14:textId="00665D7F" w:rsidR="008E00AB" w:rsidRDefault="008E00AB">
            <w:pPr>
              <w:pStyle w:val="TableParagraph"/>
              <w:spacing w:before="3"/>
              <w:ind w:left="0" w:right="615"/>
              <w:jc w:val="right"/>
              <w:rPr>
                <w:sz w:val="19"/>
              </w:rPr>
            </w:pPr>
          </w:p>
        </w:tc>
      </w:tr>
    </w:tbl>
    <w:p w14:paraId="03A1F31F" w14:textId="77777777" w:rsidR="008E00AB" w:rsidRDefault="008E00AB">
      <w:pPr>
        <w:pStyle w:val="BodyText"/>
        <w:spacing w:before="10"/>
        <w:rPr>
          <w:sz w:val="17"/>
        </w:rPr>
      </w:pPr>
    </w:p>
    <w:p w14:paraId="03A1F320" w14:textId="77777777" w:rsidR="008E00AB" w:rsidRDefault="008C7217">
      <w:pPr>
        <w:pStyle w:val="Heading3"/>
        <w:numPr>
          <w:ilvl w:val="2"/>
          <w:numId w:val="15"/>
        </w:numPr>
        <w:tabs>
          <w:tab w:val="left" w:pos="1344"/>
          <w:tab w:val="left" w:pos="1345"/>
        </w:tabs>
      </w:pPr>
      <w:bookmarkStart w:id="6" w:name="_TOC_250016"/>
      <w:r>
        <w:rPr>
          <w:color w:val="008271"/>
          <w:w w:val="110"/>
        </w:rPr>
        <w:t>Data</w:t>
      </w:r>
      <w:r>
        <w:rPr>
          <w:color w:val="008271"/>
          <w:spacing w:val="-7"/>
          <w:w w:val="110"/>
        </w:rPr>
        <w:t xml:space="preserve"> </w:t>
      </w:r>
      <w:bookmarkEnd w:id="6"/>
      <w:r>
        <w:rPr>
          <w:color w:val="008271"/>
          <w:w w:val="110"/>
        </w:rPr>
        <w:t>Migration</w:t>
      </w:r>
    </w:p>
    <w:p w14:paraId="03A1F321" w14:textId="77777777" w:rsidR="008E00AB" w:rsidRDefault="008C7217">
      <w:pPr>
        <w:pStyle w:val="BodyText"/>
        <w:spacing w:before="239"/>
        <w:ind w:left="224"/>
      </w:pPr>
      <w:r>
        <w:t>Any data migration is out of scope for this project.</w:t>
      </w:r>
    </w:p>
    <w:p w14:paraId="03A1F322" w14:textId="77777777" w:rsidR="008E00AB" w:rsidRDefault="008E00AB">
      <w:pPr>
        <w:pStyle w:val="BodyText"/>
        <w:spacing w:before="5"/>
      </w:pPr>
    </w:p>
    <w:p w14:paraId="03A1F323" w14:textId="77777777" w:rsidR="008E00AB" w:rsidRDefault="008C7217">
      <w:pPr>
        <w:pStyle w:val="Heading3"/>
        <w:numPr>
          <w:ilvl w:val="2"/>
          <w:numId w:val="15"/>
        </w:numPr>
        <w:tabs>
          <w:tab w:val="left" w:pos="1344"/>
          <w:tab w:val="left" w:pos="1345"/>
        </w:tabs>
      </w:pPr>
      <w:bookmarkStart w:id="7" w:name="_TOC_250015"/>
      <w:r>
        <w:rPr>
          <w:color w:val="008271"/>
          <w:w w:val="110"/>
        </w:rPr>
        <w:t>Integration and</w:t>
      </w:r>
      <w:r>
        <w:rPr>
          <w:color w:val="008271"/>
          <w:spacing w:val="-18"/>
          <w:w w:val="110"/>
        </w:rPr>
        <w:t xml:space="preserve"> </w:t>
      </w:r>
      <w:bookmarkEnd w:id="7"/>
      <w:r>
        <w:rPr>
          <w:color w:val="008271"/>
          <w:w w:val="110"/>
        </w:rPr>
        <w:t>Interfaces</w:t>
      </w:r>
    </w:p>
    <w:p w14:paraId="03A1F324" w14:textId="721D703B" w:rsidR="008E00AB" w:rsidRDefault="008C7217">
      <w:pPr>
        <w:pStyle w:val="BodyText"/>
        <w:spacing w:before="239" w:line="264" w:lineRule="auto"/>
        <w:ind w:left="224" w:right="1565"/>
      </w:pPr>
      <w:r>
        <w:t xml:space="preserve">The HF environment has interfaces with the following productive system in </w:t>
      </w:r>
      <w:r>
        <w:t xml:space="preserve"> environment.</w:t>
      </w:r>
    </w:p>
    <w:p w14:paraId="03A1F325" w14:textId="77777777" w:rsidR="008E00AB" w:rsidRDefault="008C7217">
      <w:pPr>
        <w:spacing w:before="121"/>
        <w:ind w:left="224"/>
        <w:rPr>
          <w:sz w:val="17"/>
        </w:rPr>
      </w:pPr>
      <w:r>
        <w:rPr>
          <w:color w:val="008271"/>
          <w:w w:val="105"/>
          <w:sz w:val="17"/>
        </w:rPr>
        <w:t>Table 5: Interface Scope</w:t>
      </w:r>
    </w:p>
    <w:p w14:paraId="03A1F326"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2612"/>
        <w:gridCol w:w="3234"/>
        <w:gridCol w:w="1516"/>
      </w:tblGrid>
      <w:tr w:rsidR="008E00AB" w14:paraId="03A1F32B" w14:textId="77777777">
        <w:trPr>
          <w:trHeight w:val="278"/>
        </w:trPr>
        <w:tc>
          <w:tcPr>
            <w:tcW w:w="1666" w:type="dxa"/>
            <w:shd w:val="clear" w:color="auto" w:fill="008271"/>
          </w:tcPr>
          <w:p w14:paraId="03A1F327" w14:textId="77777777" w:rsidR="008E00AB" w:rsidRDefault="008C7217">
            <w:pPr>
              <w:pStyle w:val="TableParagraph"/>
              <w:spacing w:before="6" w:line="252" w:lineRule="exact"/>
              <w:rPr>
                <w:sz w:val="19"/>
              </w:rPr>
            </w:pPr>
            <w:r>
              <w:rPr>
                <w:color w:val="FFFFFF"/>
                <w:sz w:val="19"/>
              </w:rPr>
              <w:t>Interface Name</w:t>
            </w:r>
          </w:p>
        </w:tc>
        <w:tc>
          <w:tcPr>
            <w:tcW w:w="2612" w:type="dxa"/>
            <w:shd w:val="clear" w:color="auto" w:fill="008271"/>
          </w:tcPr>
          <w:p w14:paraId="03A1F328" w14:textId="77777777" w:rsidR="008E00AB" w:rsidRDefault="008C7217">
            <w:pPr>
              <w:pStyle w:val="TableParagraph"/>
              <w:spacing w:before="6" w:line="252" w:lineRule="exact"/>
              <w:rPr>
                <w:sz w:val="19"/>
              </w:rPr>
            </w:pPr>
            <w:r>
              <w:rPr>
                <w:color w:val="FFFFFF"/>
                <w:sz w:val="19"/>
              </w:rPr>
              <w:t>Description</w:t>
            </w:r>
          </w:p>
        </w:tc>
        <w:tc>
          <w:tcPr>
            <w:tcW w:w="3234" w:type="dxa"/>
            <w:shd w:val="clear" w:color="auto" w:fill="008271"/>
          </w:tcPr>
          <w:p w14:paraId="03A1F329" w14:textId="77777777" w:rsidR="008E00AB" w:rsidRDefault="008C7217">
            <w:pPr>
              <w:pStyle w:val="TableParagraph"/>
              <w:spacing w:before="6" w:line="252" w:lineRule="exact"/>
              <w:ind w:left="104"/>
              <w:rPr>
                <w:sz w:val="19"/>
              </w:rPr>
            </w:pPr>
            <w:r>
              <w:rPr>
                <w:color w:val="FFFFFF"/>
                <w:sz w:val="19"/>
              </w:rPr>
              <w:t>In Scope</w:t>
            </w:r>
          </w:p>
        </w:tc>
        <w:tc>
          <w:tcPr>
            <w:tcW w:w="1516" w:type="dxa"/>
            <w:shd w:val="clear" w:color="auto" w:fill="008271"/>
          </w:tcPr>
          <w:p w14:paraId="03A1F32A" w14:textId="77777777" w:rsidR="008E00AB" w:rsidRDefault="008C7217">
            <w:pPr>
              <w:pStyle w:val="TableParagraph"/>
              <w:spacing w:before="6" w:line="252" w:lineRule="exact"/>
              <w:ind w:left="103"/>
              <w:rPr>
                <w:sz w:val="19"/>
              </w:rPr>
            </w:pPr>
            <w:r>
              <w:rPr>
                <w:color w:val="FFFFFF"/>
                <w:sz w:val="19"/>
              </w:rPr>
              <w:t>Responsibility</w:t>
            </w:r>
          </w:p>
        </w:tc>
      </w:tr>
      <w:tr w:rsidR="008E00AB" w14:paraId="03A1F330" w14:textId="77777777">
        <w:trPr>
          <w:trHeight w:val="777"/>
        </w:trPr>
        <w:tc>
          <w:tcPr>
            <w:tcW w:w="1666" w:type="dxa"/>
          </w:tcPr>
          <w:p w14:paraId="03A1F32C" w14:textId="77777777" w:rsidR="008E00AB" w:rsidRDefault="008C7217">
            <w:pPr>
              <w:pStyle w:val="TableParagraph"/>
              <w:spacing w:before="6"/>
              <w:rPr>
                <w:sz w:val="19"/>
              </w:rPr>
            </w:pPr>
            <w:r>
              <w:rPr>
                <w:sz w:val="19"/>
              </w:rPr>
              <w:t>AD1</w:t>
            </w:r>
          </w:p>
        </w:tc>
        <w:tc>
          <w:tcPr>
            <w:tcW w:w="2612" w:type="dxa"/>
          </w:tcPr>
          <w:p w14:paraId="03A1F32D" w14:textId="77777777" w:rsidR="008E00AB" w:rsidRDefault="008C7217">
            <w:pPr>
              <w:pStyle w:val="TableParagraph"/>
              <w:spacing w:before="6" w:line="247" w:lineRule="auto"/>
              <w:rPr>
                <w:sz w:val="19"/>
              </w:rPr>
            </w:pPr>
            <w:r>
              <w:rPr>
                <w:sz w:val="19"/>
              </w:rPr>
              <w:t>Active Directory trust relationship</w:t>
            </w:r>
          </w:p>
        </w:tc>
        <w:tc>
          <w:tcPr>
            <w:tcW w:w="3234" w:type="dxa"/>
          </w:tcPr>
          <w:p w14:paraId="03A1F32E" w14:textId="77777777" w:rsidR="008E00AB" w:rsidRDefault="008C7217">
            <w:pPr>
              <w:pStyle w:val="TableParagraph"/>
              <w:spacing w:before="3" w:line="260" w:lineRule="exact"/>
              <w:ind w:left="104"/>
              <w:rPr>
                <w:sz w:val="19"/>
              </w:rPr>
            </w:pPr>
            <w:r>
              <w:rPr>
                <w:sz w:val="19"/>
              </w:rPr>
              <w:t>An outgoing forest trust will be established from the production domain to the HF forest.</w:t>
            </w:r>
          </w:p>
        </w:tc>
        <w:tc>
          <w:tcPr>
            <w:tcW w:w="1516" w:type="dxa"/>
          </w:tcPr>
          <w:p w14:paraId="03A1F32F" w14:textId="6E676FE2" w:rsidR="008E00AB" w:rsidRDefault="008E00AB">
            <w:pPr>
              <w:pStyle w:val="TableParagraph"/>
              <w:spacing w:before="6" w:line="247" w:lineRule="auto"/>
              <w:ind w:left="103"/>
              <w:rPr>
                <w:sz w:val="19"/>
              </w:rPr>
            </w:pPr>
          </w:p>
        </w:tc>
      </w:tr>
    </w:tbl>
    <w:p w14:paraId="03A1F331" w14:textId="77777777" w:rsidR="008E00AB" w:rsidRDefault="008E00AB">
      <w:pPr>
        <w:spacing w:line="247" w:lineRule="auto"/>
        <w:rPr>
          <w:sz w:val="19"/>
        </w:rPr>
        <w:sectPr w:rsidR="008E00AB">
          <w:pgSz w:w="11900" w:h="16840"/>
          <w:pgMar w:top="1860" w:right="0" w:bottom="1460" w:left="1180" w:header="1514" w:footer="1276" w:gutter="0"/>
          <w:cols w:space="720"/>
        </w:sectPr>
      </w:pPr>
    </w:p>
    <w:p w14:paraId="03A1F332" w14:textId="77777777" w:rsidR="008E00AB" w:rsidRDefault="008E00AB">
      <w:pPr>
        <w:pStyle w:val="BodyText"/>
        <w:spacing w:before="10"/>
        <w:rPr>
          <w:sz w:val="20"/>
        </w:rPr>
      </w:pPr>
    </w:p>
    <w:p w14:paraId="03A1F333" w14:textId="77777777" w:rsidR="008E00AB" w:rsidRDefault="008C7217">
      <w:pPr>
        <w:pStyle w:val="Heading3"/>
        <w:numPr>
          <w:ilvl w:val="2"/>
          <w:numId w:val="15"/>
        </w:numPr>
        <w:tabs>
          <w:tab w:val="left" w:pos="1344"/>
          <w:tab w:val="left" w:pos="1345"/>
        </w:tabs>
        <w:spacing w:before="104"/>
      </w:pPr>
      <w:bookmarkStart w:id="8" w:name="_TOC_250014"/>
      <w:bookmarkEnd w:id="8"/>
      <w:r>
        <w:rPr>
          <w:color w:val="008271"/>
          <w:w w:val="110"/>
        </w:rPr>
        <w:t>Environments</w:t>
      </w:r>
    </w:p>
    <w:p w14:paraId="03A1F334" w14:textId="4AD52AC2" w:rsidR="008E00AB" w:rsidRDefault="008C7217">
      <w:pPr>
        <w:pStyle w:val="BodyText"/>
        <w:spacing w:before="238" w:line="264" w:lineRule="auto"/>
        <w:ind w:left="224" w:right="1565"/>
      </w:pPr>
      <w:r>
        <w:t>The following system environments describe the development and test faciliti</w:t>
      </w:r>
      <w:r>
        <w:t xml:space="preserve">es to be used by the project team members. For the  following environments, </w:t>
      </w:r>
      <w:r>
        <w:t xml:space="preserve"> will be responsible for  the  allocation and setup of the base hardware, network hardware, and network connectivity, and will provide  all required software. T</w:t>
      </w:r>
      <w:r>
        <w:t xml:space="preserve">he joint Microsoft and </w:t>
      </w:r>
      <w:r>
        <w:t xml:space="preserve"> team will install and configure the software</w:t>
      </w:r>
      <w:r>
        <w:rPr>
          <w:spacing w:val="2"/>
        </w:rPr>
        <w:t xml:space="preserve"> </w:t>
      </w:r>
      <w:r>
        <w:t>products</w:t>
      </w:r>
      <w:r>
        <w:rPr>
          <w:spacing w:val="5"/>
        </w:rPr>
        <w:t xml:space="preserve"> </w:t>
      </w:r>
      <w:r>
        <w:t>in</w:t>
      </w:r>
      <w:r>
        <w:rPr>
          <w:spacing w:val="4"/>
        </w:rPr>
        <w:t xml:space="preserve"> </w:t>
      </w:r>
      <w:r>
        <w:t>Table</w:t>
      </w:r>
      <w:r>
        <w:rPr>
          <w:spacing w:val="2"/>
        </w:rPr>
        <w:t xml:space="preserve"> </w:t>
      </w:r>
      <w:r>
        <w:t>3</w:t>
      </w:r>
      <w:r>
        <w:rPr>
          <w:spacing w:val="7"/>
        </w:rPr>
        <w:t xml:space="preserve"> </w:t>
      </w:r>
      <w:r>
        <w:t>and</w:t>
      </w:r>
      <w:r>
        <w:rPr>
          <w:spacing w:val="4"/>
        </w:rPr>
        <w:t xml:space="preserve"> </w:t>
      </w:r>
      <w:r>
        <w:t>Table</w:t>
      </w:r>
      <w:r>
        <w:rPr>
          <w:spacing w:val="2"/>
        </w:rPr>
        <w:t xml:space="preserve"> </w:t>
      </w:r>
      <w:r>
        <w:t>4</w:t>
      </w:r>
      <w:r>
        <w:rPr>
          <w:spacing w:val="7"/>
        </w:rPr>
        <w:t xml:space="preserve"> </w:t>
      </w:r>
      <w:r>
        <w:t>as</w:t>
      </w:r>
      <w:r>
        <w:rPr>
          <w:spacing w:val="5"/>
        </w:rPr>
        <w:t xml:space="preserve"> </w:t>
      </w:r>
      <w:r>
        <w:t>described</w:t>
      </w:r>
      <w:r>
        <w:rPr>
          <w:spacing w:val="4"/>
        </w:rPr>
        <w:t xml:space="preserve"> </w:t>
      </w:r>
      <w:r>
        <w:t>in</w:t>
      </w:r>
      <w:r>
        <w:rPr>
          <w:spacing w:val="3"/>
        </w:rPr>
        <w:t xml:space="preserve"> </w:t>
      </w:r>
      <w:r>
        <w:t>Section</w:t>
      </w:r>
      <w:r>
        <w:rPr>
          <w:spacing w:val="7"/>
        </w:rPr>
        <w:t xml:space="preserve"> </w:t>
      </w:r>
      <w:r>
        <w:t>1.2.1</w:t>
      </w:r>
      <w:r>
        <w:rPr>
          <w:spacing w:val="4"/>
        </w:rPr>
        <w:t xml:space="preserve"> </w:t>
      </w:r>
      <w:r>
        <w:t>of</w:t>
      </w:r>
      <w:r>
        <w:rPr>
          <w:spacing w:val="5"/>
        </w:rPr>
        <w:t xml:space="preserve"> </w:t>
      </w:r>
      <w:r>
        <w:t>this</w:t>
      </w:r>
      <w:r>
        <w:rPr>
          <w:spacing w:val="6"/>
        </w:rPr>
        <w:t xml:space="preserve"> </w:t>
      </w:r>
      <w:r>
        <w:t>document.</w:t>
      </w:r>
    </w:p>
    <w:p w14:paraId="03A1F335" w14:textId="77777777" w:rsidR="008E00AB" w:rsidRDefault="008C7217">
      <w:pPr>
        <w:spacing w:before="125"/>
        <w:ind w:left="224"/>
        <w:rPr>
          <w:sz w:val="17"/>
        </w:rPr>
      </w:pPr>
      <w:r>
        <w:rPr>
          <w:color w:val="008271"/>
          <w:w w:val="105"/>
          <w:sz w:val="17"/>
        </w:rPr>
        <w:t>Table 6: Required Environments</w:t>
      </w:r>
    </w:p>
    <w:p w14:paraId="03A1F336" w14:textId="77777777" w:rsidR="008E00AB" w:rsidRDefault="008E00AB">
      <w:pPr>
        <w:pStyle w:val="BodyText"/>
        <w:spacing w:before="7"/>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1378"/>
        <w:gridCol w:w="1796"/>
        <w:gridCol w:w="4273"/>
      </w:tblGrid>
      <w:tr w:rsidR="008E00AB" w14:paraId="03A1F33B" w14:textId="77777777">
        <w:trPr>
          <w:trHeight w:val="280"/>
        </w:trPr>
        <w:tc>
          <w:tcPr>
            <w:tcW w:w="1656" w:type="dxa"/>
            <w:shd w:val="clear" w:color="auto" w:fill="008271"/>
          </w:tcPr>
          <w:p w14:paraId="03A1F337" w14:textId="77777777" w:rsidR="008E00AB" w:rsidRDefault="008C7217">
            <w:pPr>
              <w:pStyle w:val="TableParagraph"/>
              <w:spacing w:before="3"/>
              <w:rPr>
                <w:sz w:val="19"/>
              </w:rPr>
            </w:pPr>
            <w:r>
              <w:rPr>
                <w:color w:val="FFFFFF"/>
                <w:sz w:val="19"/>
              </w:rPr>
              <w:t>Environment</w:t>
            </w:r>
          </w:p>
        </w:tc>
        <w:tc>
          <w:tcPr>
            <w:tcW w:w="1378" w:type="dxa"/>
            <w:shd w:val="clear" w:color="auto" w:fill="008271"/>
          </w:tcPr>
          <w:p w14:paraId="03A1F338" w14:textId="77777777" w:rsidR="008E00AB" w:rsidRDefault="008C7217">
            <w:pPr>
              <w:pStyle w:val="TableParagraph"/>
              <w:spacing w:before="3"/>
              <w:rPr>
                <w:sz w:val="19"/>
              </w:rPr>
            </w:pPr>
            <w:r>
              <w:rPr>
                <w:color w:val="FFFFFF"/>
                <w:sz w:val="19"/>
              </w:rPr>
              <w:t>Location</w:t>
            </w:r>
          </w:p>
        </w:tc>
        <w:tc>
          <w:tcPr>
            <w:tcW w:w="1796" w:type="dxa"/>
            <w:shd w:val="clear" w:color="auto" w:fill="008271"/>
          </w:tcPr>
          <w:p w14:paraId="03A1F339" w14:textId="77777777" w:rsidR="008E00AB" w:rsidRDefault="008C7217">
            <w:pPr>
              <w:pStyle w:val="TableParagraph"/>
              <w:spacing w:before="3"/>
              <w:rPr>
                <w:sz w:val="19"/>
              </w:rPr>
            </w:pPr>
            <w:r>
              <w:rPr>
                <w:color w:val="FFFFFF"/>
                <w:sz w:val="19"/>
              </w:rPr>
              <w:t>Responsibility</w:t>
            </w:r>
          </w:p>
        </w:tc>
        <w:tc>
          <w:tcPr>
            <w:tcW w:w="4273" w:type="dxa"/>
            <w:shd w:val="clear" w:color="auto" w:fill="008271"/>
          </w:tcPr>
          <w:p w14:paraId="03A1F33A" w14:textId="77777777" w:rsidR="008E00AB" w:rsidRDefault="008C7217">
            <w:pPr>
              <w:pStyle w:val="TableParagraph"/>
              <w:spacing w:before="3"/>
              <w:ind w:left="104"/>
              <w:rPr>
                <w:sz w:val="19"/>
              </w:rPr>
            </w:pPr>
            <w:r>
              <w:rPr>
                <w:color w:val="FFFFFF"/>
                <w:sz w:val="19"/>
              </w:rPr>
              <w:t>Ready By</w:t>
            </w:r>
          </w:p>
        </w:tc>
      </w:tr>
      <w:tr w:rsidR="008E00AB" w14:paraId="03A1F340" w14:textId="77777777">
        <w:trPr>
          <w:trHeight w:val="515"/>
        </w:trPr>
        <w:tc>
          <w:tcPr>
            <w:tcW w:w="1656" w:type="dxa"/>
          </w:tcPr>
          <w:p w14:paraId="03A1F33C" w14:textId="77777777" w:rsidR="008E00AB" w:rsidRDefault="008C7217">
            <w:pPr>
              <w:pStyle w:val="TableParagraph"/>
              <w:spacing w:before="3"/>
              <w:rPr>
                <w:sz w:val="19"/>
              </w:rPr>
            </w:pPr>
            <w:r>
              <w:rPr>
                <w:sz w:val="19"/>
              </w:rPr>
              <w:t>Build</w:t>
            </w:r>
          </w:p>
        </w:tc>
        <w:tc>
          <w:tcPr>
            <w:tcW w:w="1378" w:type="dxa"/>
          </w:tcPr>
          <w:p w14:paraId="03A1F33D" w14:textId="77777777" w:rsidR="008E00AB" w:rsidRDefault="008C7217">
            <w:pPr>
              <w:pStyle w:val="TableParagraph"/>
              <w:spacing w:before="4" w:line="256" w:lineRule="exact"/>
              <w:rPr>
                <w:sz w:val="19"/>
              </w:rPr>
            </w:pPr>
            <w:r>
              <w:rPr>
                <w:sz w:val="19"/>
              </w:rPr>
              <w:t>Dedicated secure room</w:t>
            </w:r>
          </w:p>
        </w:tc>
        <w:tc>
          <w:tcPr>
            <w:tcW w:w="1796" w:type="dxa"/>
          </w:tcPr>
          <w:p w14:paraId="03A1F33E" w14:textId="6ED63462" w:rsidR="008E00AB" w:rsidRDefault="008E00AB">
            <w:pPr>
              <w:pStyle w:val="TableParagraph"/>
              <w:spacing w:before="4" w:line="256" w:lineRule="exact"/>
              <w:rPr>
                <w:sz w:val="19"/>
              </w:rPr>
            </w:pPr>
          </w:p>
        </w:tc>
        <w:tc>
          <w:tcPr>
            <w:tcW w:w="4273" w:type="dxa"/>
          </w:tcPr>
          <w:p w14:paraId="03A1F33F" w14:textId="77777777" w:rsidR="008E00AB" w:rsidRDefault="008C7217">
            <w:pPr>
              <w:pStyle w:val="TableParagraph"/>
              <w:spacing w:before="3"/>
              <w:ind w:left="104"/>
              <w:rPr>
                <w:sz w:val="19"/>
              </w:rPr>
            </w:pPr>
            <w:r>
              <w:rPr>
                <w:sz w:val="19"/>
              </w:rPr>
              <w:t>Before the Build phase of this project</w:t>
            </w:r>
          </w:p>
        </w:tc>
      </w:tr>
      <w:tr w:rsidR="008E00AB" w14:paraId="03A1F345" w14:textId="77777777">
        <w:trPr>
          <w:trHeight w:val="518"/>
        </w:trPr>
        <w:tc>
          <w:tcPr>
            <w:tcW w:w="1656" w:type="dxa"/>
          </w:tcPr>
          <w:p w14:paraId="03A1F341" w14:textId="77777777" w:rsidR="008E00AB" w:rsidRDefault="008C7217">
            <w:pPr>
              <w:pStyle w:val="TableParagraph"/>
              <w:spacing w:before="3"/>
              <w:rPr>
                <w:sz w:val="19"/>
              </w:rPr>
            </w:pPr>
            <w:r>
              <w:rPr>
                <w:sz w:val="19"/>
              </w:rPr>
              <w:t>Production</w:t>
            </w:r>
          </w:p>
        </w:tc>
        <w:tc>
          <w:tcPr>
            <w:tcW w:w="1378" w:type="dxa"/>
          </w:tcPr>
          <w:p w14:paraId="03A1F342" w14:textId="77777777" w:rsidR="008E00AB" w:rsidRDefault="008C7217">
            <w:pPr>
              <w:pStyle w:val="TableParagraph"/>
              <w:spacing w:line="260" w:lineRule="exact"/>
              <w:rPr>
                <w:sz w:val="19"/>
              </w:rPr>
            </w:pPr>
            <w:r>
              <w:rPr>
                <w:sz w:val="19"/>
              </w:rPr>
              <w:t>Secure datacenter</w:t>
            </w:r>
          </w:p>
        </w:tc>
        <w:tc>
          <w:tcPr>
            <w:tcW w:w="1796" w:type="dxa"/>
          </w:tcPr>
          <w:p w14:paraId="03A1F343" w14:textId="2AA480A0" w:rsidR="008E00AB" w:rsidRDefault="008E00AB">
            <w:pPr>
              <w:pStyle w:val="TableParagraph"/>
              <w:spacing w:line="260" w:lineRule="exact"/>
              <w:rPr>
                <w:sz w:val="19"/>
              </w:rPr>
            </w:pPr>
          </w:p>
        </w:tc>
        <w:tc>
          <w:tcPr>
            <w:tcW w:w="4273" w:type="dxa"/>
          </w:tcPr>
          <w:p w14:paraId="03A1F344" w14:textId="77777777" w:rsidR="008E00AB" w:rsidRDefault="008C7217">
            <w:pPr>
              <w:pStyle w:val="TableParagraph"/>
              <w:spacing w:before="3"/>
              <w:ind w:left="104"/>
              <w:rPr>
                <w:sz w:val="19"/>
              </w:rPr>
            </w:pPr>
            <w:r>
              <w:rPr>
                <w:sz w:val="19"/>
              </w:rPr>
              <w:t>Before the Deploy phase of this project</w:t>
            </w:r>
          </w:p>
        </w:tc>
      </w:tr>
    </w:tbl>
    <w:p w14:paraId="03A1F346" w14:textId="77777777" w:rsidR="008E00AB" w:rsidRDefault="008E00AB">
      <w:pPr>
        <w:pStyle w:val="BodyText"/>
        <w:spacing w:before="10"/>
        <w:rPr>
          <w:sz w:val="17"/>
        </w:rPr>
      </w:pPr>
    </w:p>
    <w:p w14:paraId="03A1F347" w14:textId="77777777" w:rsidR="008E00AB" w:rsidRDefault="008C7217">
      <w:pPr>
        <w:pStyle w:val="Heading3"/>
        <w:numPr>
          <w:ilvl w:val="2"/>
          <w:numId w:val="15"/>
        </w:numPr>
        <w:tabs>
          <w:tab w:val="left" w:pos="1344"/>
          <w:tab w:val="left" w:pos="1345"/>
        </w:tabs>
      </w:pPr>
      <w:bookmarkStart w:id="9" w:name="_TOC_250013"/>
      <w:r>
        <w:rPr>
          <w:color w:val="008271"/>
          <w:w w:val="110"/>
        </w:rPr>
        <w:t>Training and Knowledge</w:t>
      </w:r>
      <w:r>
        <w:rPr>
          <w:color w:val="008271"/>
          <w:spacing w:val="-21"/>
          <w:w w:val="110"/>
        </w:rPr>
        <w:t xml:space="preserve"> </w:t>
      </w:r>
      <w:bookmarkEnd w:id="9"/>
      <w:r>
        <w:rPr>
          <w:color w:val="008271"/>
          <w:w w:val="110"/>
        </w:rPr>
        <w:t>Transfer</w:t>
      </w:r>
    </w:p>
    <w:p w14:paraId="03A1F348" w14:textId="03E738B2" w:rsidR="008E00AB" w:rsidRDefault="008C7217">
      <w:pPr>
        <w:pStyle w:val="BodyText"/>
        <w:spacing w:before="241" w:line="264" w:lineRule="auto"/>
        <w:ind w:left="224" w:right="1565"/>
      </w:pPr>
      <w:r>
        <w:t xml:space="preserve">Informal knowledge transfer will be provided throughout the project. Informal knowledge transfer is   defined as informal activities that occur when </w:t>
      </w:r>
      <w:r>
        <w:t xml:space="preserve"> staff  works  side  by  side  with Microsoft, and include whiteboard discussions, emai</w:t>
      </w:r>
      <w:r>
        <w:t>l threads, conference calls, and facilitated meetings on technical topics. Transfer activities are secondary to completing outcome and maintaining the project schedule. No outcome or meeting summary will be provided for these sessions or</w:t>
      </w:r>
      <w:r>
        <w:rPr>
          <w:spacing w:val="10"/>
        </w:rPr>
        <w:t xml:space="preserve"> </w:t>
      </w:r>
      <w:r>
        <w:t>activities.</w:t>
      </w:r>
    </w:p>
    <w:p w14:paraId="03A1F349" w14:textId="77777777" w:rsidR="008E00AB" w:rsidRDefault="008E00AB">
      <w:pPr>
        <w:pStyle w:val="BodyText"/>
        <w:spacing w:before="7"/>
        <w:rPr>
          <w:sz w:val="26"/>
        </w:rPr>
      </w:pPr>
    </w:p>
    <w:p w14:paraId="03A1F34A" w14:textId="77777777" w:rsidR="008E00AB" w:rsidRDefault="008C7217">
      <w:pPr>
        <w:pStyle w:val="Heading2"/>
        <w:numPr>
          <w:ilvl w:val="1"/>
          <w:numId w:val="15"/>
        </w:numPr>
        <w:tabs>
          <w:tab w:val="left" w:pos="1344"/>
          <w:tab w:val="left" w:pos="1345"/>
        </w:tabs>
      </w:pPr>
      <w:bookmarkStart w:id="10" w:name="_TOC_250012"/>
      <w:r>
        <w:rPr>
          <w:color w:val="008271"/>
          <w:w w:val="105"/>
        </w:rPr>
        <w:t>Areas</w:t>
      </w:r>
      <w:r>
        <w:rPr>
          <w:color w:val="008271"/>
          <w:w w:val="105"/>
        </w:rPr>
        <w:t xml:space="preserve"> Out of</w:t>
      </w:r>
      <w:r>
        <w:rPr>
          <w:color w:val="008271"/>
          <w:spacing w:val="-10"/>
          <w:w w:val="105"/>
        </w:rPr>
        <w:t xml:space="preserve"> </w:t>
      </w:r>
      <w:bookmarkEnd w:id="10"/>
      <w:r>
        <w:rPr>
          <w:color w:val="008271"/>
          <w:w w:val="105"/>
        </w:rPr>
        <w:t>Scope</w:t>
      </w:r>
    </w:p>
    <w:p w14:paraId="03A1F34B" w14:textId="77777777" w:rsidR="008E00AB" w:rsidRDefault="008C7217">
      <w:pPr>
        <w:pStyle w:val="BodyText"/>
        <w:spacing w:before="238" w:line="266" w:lineRule="auto"/>
        <w:ind w:left="224" w:right="1565"/>
      </w:pPr>
      <w:r>
        <w:t>Any area that is not explicitly listed in Section 1.2 as within scope is out of scope for this engagement. The areas that are out of scope for this engagement include, but are not limited to, the following:</w:t>
      </w:r>
    </w:p>
    <w:p w14:paraId="03A1F34C" w14:textId="77777777" w:rsidR="008E00AB" w:rsidRDefault="008C7217">
      <w:pPr>
        <w:spacing w:before="116"/>
        <w:ind w:left="224"/>
        <w:rPr>
          <w:sz w:val="17"/>
        </w:rPr>
      </w:pPr>
      <w:r>
        <w:rPr>
          <w:color w:val="008271"/>
          <w:w w:val="105"/>
          <w:sz w:val="17"/>
        </w:rPr>
        <w:t>Table 7: Areas Out of Scope</w:t>
      </w:r>
    </w:p>
    <w:p w14:paraId="03A1F34D" w14:textId="77777777" w:rsidR="008E00AB" w:rsidRDefault="008E00AB">
      <w:pPr>
        <w:pStyle w:val="BodyText"/>
        <w:spacing w:before="7"/>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8E00AB" w14:paraId="03A1F350" w14:textId="77777777">
        <w:trPr>
          <w:trHeight w:val="278"/>
        </w:trPr>
        <w:tc>
          <w:tcPr>
            <w:tcW w:w="3768" w:type="dxa"/>
            <w:shd w:val="clear" w:color="auto" w:fill="008271"/>
          </w:tcPr>
          <w:p w14:paraId="03A1F34E" w14:textId="77777777" w:rsidR="008E00AB" w:rsidRDefault="008C7217">
            <w:pPr>
              <w:pStyle w:val="TableParagraph"/>
              <w:spacing w:before="3"/>
              <w:rPr>
                <w:sz w:val="19"/>
              </w:rPr>
            </w:pPr>
            <w:r>
              <w:rPr>
                <w:color w:val="FFFFFF"/>
                <w:sz w:val="19"/>
              </w:rPr>
              <w:t>Out of</w:t>
            </w:r>
            <w:r>
              <w:rPr>
                <w:color w:val="FFFFFF"/>
                <w:sz w:val="19"/>
              </w:rPr>
              <w:t xml:space="preserve"> Scope—Component or Feature</w:t>
            </w:r>
          </w:p>
        </w:tc>
        <w:tc>
          <w:tcPr>
            <w:tcW w:w="5200" w:type="dxa"/>
            <w:shd w:val="clear" w:color="auto" w:fill="008271"/>
          </w:tcPr>
          <w:p w14:paraId="03A1F34F" w14:textId="77777777" w:rsidR="008E00AB" w:rsidRDefault="008C7217">
            <w:pPr>
              <w:pStyle w:val="TableParagraph"/>
              <w:spacing w:before="3"/>
              <w:rPr>
                <w:sz w:val="19"/>
              </w:rPr>
            </w:pPr>
            <w:r>
              <w:rPr>
                <w:color w:val="FFFFFF"/>
                <w:sz w:val="19"/>
              </w:rPr>
              <w:t>Description and Considerations</w:t>
            </w:r>
          </w:p>
        </w:tc>
      </w:tr>
      <w:tr w:rsidR="008E00AB" w14:paraId="03A1F354" w14:textId="77777777">
        <w:trPr>
          <w:trHeight w:val="774"/>
        </w:trPr>
        <w:tc>
          <w:tcPr>
            <w:tcW w:w="3768" w:type="dxa"/>
          </w:tcPr>
          <w:p w14:paraId="03A1F351" w14:textId="77777777" w:rsidR="008E00AB" w:rsidRDefault="008C7217">
            <w:pPr>
              <w:pStyle w:val="TableParagraph"/>
              <w:spacing w:before="6" w:line="247" w:lineRule="auto"/>
              <w:rPr>
                <w:sz w:val="19"/>
              </w:rPr>
            </w:pPr>
            <w:r>
              <w:rPr>
                <w:sz w:val="19"/>
              </w:rPr>
              <w:t>Physical server setup, management, and maintenance</w:t>
            </w:r>
          </w:p>
        </w:tc>
        <w:tc>
          <w:tcPr>
            <w:tcW w:w="5200" w:type="dxa"/>
          </w:tcPr>
          <w:p w14:paraId="03A1F352" w14:textId="77777777" w:rsidR="008E00AB" w:rsidRDefault="008C7217">
            <w:pPr>
              <w:pStyle w:val="TableParagraph"/>
              <w:spacing w:before="6"/>
              <w:rPr>
                <w:sz w:val="19"/>
              </w:rPr>
            </w:pPr>
            <w:r>
              <w:rPr>
                <w:sz w:val="19"/>
              </w:rPr>
              <w:t>Physical server setup, installation, and networking</w:t>
            </w:r>
          </w:p>
          <w:p w14:paraId="03A1F353" w14:textId="77777777" w:rsidR="008E00AB" w:rsidRDefault="008C7217">
            <w:pPr>
              <w:pStyle w:val="TableParagraph"/>
              <w:spacing w:before="6" w:line="250" w:lineRule="atLeast"/>
              <w:rPr>
                <w:sz w:val="19"/>
              </w:rPr>
            </w:pPr>
            <w:r>
              <w:rPr>
                <w:sz w:val="19"/>
              </w:rPr>
              <w:t>interfaces or evaluation of new hardware and software. Ongoing production operational support.</w:t>
            </w:r>
          </w:p>
        </w:tc>
      </w:tr>
      <w:tr w:rsidR="008E00AB" w14:paraId="03A1F357" w14:textId="77777777">
        <w:trPr>
          <w:trHeight w:val="1037"/>
        </w:trPr>
        <w:tc>
          <w:tcPr>
            <w:tcW w:w="3768" w:type="dxa"/>
          </w:tcPr>
          <w:p w14:paraId="03A1F355" w14:textId="77777777" w:rsidR="008E00AB" w:rsidRDefault="008C7217">
            <w:pPr>
              <w:pStyle w:val="TableParagraph"/>
              <w:spacing w:before="6" w:line="247" w:lineRule="auto"/>
              <w:ind w:right="117"/>
              <w:rPr>
                <w:sz w:val="19"/>
              </w:rPr>
            </w:pPr>
            <w:r>
              <w:rPr>
                <w:sz w:val="19"/>
              </w:rPr>
              <w:t>Remote access and administration of Tier 0</w:t>
            </w:r>
          </w:p>
        </w:tc>
        <w:tc>
          <w:tcPr>
            <w:tcW w:w="5200" w:type="dxa"/>
          </w:tcPr>
          <w:p w14:paraId="03A1F356" w14:textId="77777777" w:rsidR="008E00AB" w:rsidRDefault="008C7217">
            <w:pPr>
              <w:pStyle w:val="TableParagraph"/>
              <w:spacing w:before="3" w:line="260" w:lineRule="exact"/>
              <w:ind w:right="142"/>
              <w:rPr>
                <w:sz w:val="19"/>
              </w:rPr>
            </w:pPr>
            <w:r>
              <w:rPr>
                <w:sz w:val="19"/>
              </w:rPr>
              <w:t>This project does not recommend the use of remote administration for Tier 0 services, essentially the DCs. Direct network access to the HF forest is recommended, although</w:t>
            </w:r>
            <w:r>
              <w:rPr>
                <w:spacing w:val="10"/>
                <w:sz w:val="19"/>
              </w:rPr>
              <w:t xml:space="preserve"> </w:t>
            </w:r>
            <w:r>
              <w:rPr>
                <w:sz w:val="19"/>
              </w:rPr>
              <w:t>remote</w:t>
            </w:r>
            <w:r>
              <w:rPr>
                <w:spacing w:val="13"/>
                <w:sz w:val="19"/>
              </w:rPr>
              <w:t xml:space="preserve"> </w:t>
            </w:r>
            <w:r>
              <w:rPr>
                <w:sz w:val="19"/>
              </w:rPr>
              <w:t>options</w:t>
            </w:r>
            <w:r>
              <w:rPr>
                <w:spacing w:val="15"/>
                <w:sz w:val="19"/>
              </w:rPr>
              <w:t xml:space="preserve"> </w:t>
            </w:r>
            <w:r>
              <w:rPr>
                <w:sz w:val="19"/>
              </w:rPr>
              <w:t>can</w:t>
            </w:r>
            <w:r>
              <w:rPr>
                <w:spacing w:val="14"/>
                <w:sz w:val="19"/>
              </w:rPr>
              <w:t xml:space="preserve"> </w:t>
            </w:r>
            <w:r>
              <w:rPr>
                <w:sz w:val="19"/>
              </w:rPr>
              <w:t>be</w:t>
            </w:r>
            <w:r>
              <w:rPr>
                <w:spacing w:val="9"/>
                <w:sz w:val="19"/>
              </w:rPr>
              <w:t xml:space="preserve"> </w:t>
            </w:r>
            <w:r>
              <w:rPr>
                <w:sz w:val="19"/>
              </w:rPr>
              <w:t>included</w:t>
            </w:r>
            <w:r>
              <w:rPr>
                <w:spacing w:val="14"/>
                <w:sz w:val="19"/>
              </w:rPr>
              <w:t xml:space="preserve"> </w:t>
            </w:r>
            <w:r>
              <w:rPr>
                <w:sz w:val="19"/>
              </w:rPr>
              <w:t>as</w:t>
            </w:r>
            <w:r>
              <w:rPr>
                <w:spacing w:val="12"/>
                <w:sz w:val="19"/>
              </w:rPr>
              <w:t xml:space="preserve"> </w:t>
            </w:r>
            <w:r>
              <w:rPr>
                <w:sz w:val="19"/>
              </w:rPr>
              <w:t>cost</w:t>
            </w:r>
            <w:r>
              <w:rPr>
                <w:spacing w:val="10"/>
                <w:sz w:val="19"/>
              </w:rPr>
              <w:t xml:space="preserve"> </w:t>
            </w:r>
            <w:r>
              <w:rPr>
                <w:sz w:val="19"/>
              </w:rPr>
              <w:t>options.</w:t>
            </w:r>
          </w:p>
        </w:tc>
      </w:tr>
      <w:tr w:rsidR="008E00AB" w14:paraId="03A1F35B" w14:textId="77777777">
        <w:trPr>
          <w:trHeight w:val="1289"/>
        </w:trPr>
        <w:tc>
          <w:tcPr>
            <w:tcW w:w="3768" w:type="dxa"/>
          </w:tcPr>
          <w:p w14:paraId="03A1F358" w14:textId="77777777" w:rsidR="008E00AB" w:rsidRDefault="008C7217">
            <w:pPr>
              <w:pStyle w:val="TableParagraph"/>
              <w:spacing w:line="252" w:lineRule="exact"/>
              <w:rPr>
                <w:sz w:val="19"/>
              </w:rPr>
            </w:pPr>
            <w:r>
              <w:rPr>
                <w:sz w:val="19"/>
              </w:rPr>
              <w:t>Multiple domain or forest support</w:t>
            </w:r>
          </w:p>
        </w:tc>
        <w:tc>
          <w:tcPr>
            <w:tcW w:w="5200" w:type="dxa"/>
          </w:tcPr>
          <w:p w14:paraId="03A1F359" w14:textId="77777777" w:rsidR="008E00AB" w:rsidRDefault="008C7217">
            <w:pPr>
              <w:pStyle w:val="TableParagraph"/>
              <w:spacing w:line="247" w:lineRule="auto"/>
              <w:ind w:right="206"/>
              <w:rPr>
                <w:sz w:val="19"/>
              </w:rPr>
            </w:pPr>
            <w:r>
              <w:rPr>
                <w:sz w:val="19"/>
              </w:rPr>
              <w:t>This project focuses only on the core production domain. It will not provide a model for the management of other domains or forests. However, the customer can use the administration environment built by this project</w:t>
            </w:r>
            <w:r>
              <w:rPr>
                <w:spacing w:val="38"/>
                <w:sz w:val="19"/>
              </w:rPr>
              <w:t xml:space="preserve"> </w:t>
            </w:r>
            <w:r>
              <w:rPr>
                <w:sz w:val="19"/>
              </w:rPr>
              <w:t>to</w:t>
            </w:r>
          </w:p>
          <w:p w14:paraId="03A1F35A" w14:textId="77777777" w:rsidR="008E00AB" w:rsidRDefault="008C7217">
            <w:pPr>
              <w:pStyle w:val="TableParagraph"/>
              <w:spacing w:line="228" w:lineRule="exact"/>
              <w:rPr>
                <w:sz w:val="19"/>
              </w:rPr>
            </w:pPr>
            <w:r>
              <w:rPr>
                <w:sz w:val="19"/>
              </w:rPr>
              <w:t>administer other forests in the futur</w:t>
            </w:r>
            <w:r>
              <w:rPr>
                <w:sz w:val="19"/>
              </w:rPr>
              <w:t>e.</w:t>
            </w:r>
          </w:p>
        </w:tc>
      </w:tr>
      <w:tr w:rsidR="008E00AB" w14:paraId="03A1F35E" w14:textId="77777777">
        <w:trPr>
          <w:trHeight w:val="777"/>
        </w:trPr>
        <w:tc>
          <w:tcPr>
            <w:tcW w:w="3768" w:type="dxa"/>
          </w:tcPr>
          <w:p w14:paraId="03A1F35C" w14:textId="77777777" w:rsidR="008E00AB" w:rsidRDefault="008C7217">
            <w:pPr>
              <w:pStyle w:val="TableParagraph"/>
              <w:spacing w:before="3" w:line="247" w:lineRule="auto"/>
              <w:ind w:right="251"/>
              <w:rPr>
                <w:sz w:val="19"/>
              </w:rPr>
            </w:pPr>
            <w:r>
              <w:rPr>
                <w:sz w:val="19"/>
              </w:rPr>
              <w:t>Support for integrating more than 20 DCs</w:t>
            </w:r>
          </w:p>
        </w:tc>
        <w:tc>
          <w:tcPr>
            <w:tcW w:w="5200" w:type="dxa"/>
          </w:tcPr>
          <w:p w14:paraId="03A1F35D" w14:textId="77777777" w:rsidR="008E00AB" w:rsidRDefault="008C7217">
            <w:pPr>
              <w:pStyle w:val="TableParagraph"/>
              <w:spacing w:line="260" w:lineRule="exact"/>
              <w:ind w:right="206"/>
              <w:rPr>
                <w:sz w:val="19"/>
              </w:rPr>
            </w:pPr>
            <w:r>
              <w:rPr>
                <w:sz w:val="19"/>
              </w:rPr>
              <w:t>Base HF design supports up to 20 production DCs.  Support for more DCs is optional and comes at additional cost.</w:t>
            </w:r>
          </w:p>
        </w:tc>
      </w:tr>
    </w:tbl>
    <w:p w14:paraId="03A1F35F" w14:textId="77777777" w:rsidR="008E00AB" w:rsidRDefault="008E00AB">
      <w:pPr>
        <w:spacing w:line="260" w:lineRule="exact"/>
        <w:rPr>
          <w:sz w:val="19"/>
        </w:rPr>
        <w:sectPr w:rsidR="008E00AB">
          <w:pgSz w:w="11900" w:h="16840"/>
          <w:pgMar w:top="1860" w:right="0" w:bottom="1460" w:left="1180" w:header="1514" w:footer="1276" w:gutter="0"/>
          <w:cols w:space="720"/>
        </w:sectPr>
      </w:pPr>
    </w:p>
    <w:p w14:paraId="03A1F360"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8E00AB" w14:paraId="03A1F364" w14:textId="77777777">
        <w:trPr>
          <w:trHeight w:val="1034"/>
        </w:trPr>
        <w:tc>
          <w:tcPr>
            <w:tcW w:w="3768" w:type="dxa"/>
          </w:tcPr>
          <w:p w14:paraId="03A1F361" w14:textId="77777777" w:rsidR="008E00AB" w:rsidRDefault="008C7217">
            <w:pPr>
              <w:pStyle w:val="TableParagraph"/>
              <w:spacing w:before="6"/>
              <w:rPr>
                <w:sz w:val="19"/>
              </w:rPr>
            </w:pPr>
            <w:r>
              <w:rPr>
                <w:sz w:val="19"/>
              </w:rPr>
              <w:t>Hardware</w:t>
            </w:r>
          </w:p>
        </w:tc>
        <w:tc>
          <w:tcPr>
            <w:tcW w:w="5200" w:type="dxa"/>
          </w:tcPr>
          <w:p w14:paraId="03A1F362" w14:textId="5876AB7A" w:rsidR="008E00AB" w:rsidRDefault="008C7217">
            <w:pPr>
              <w:pStyle w:val="TableParagraph"/>
              <w:spacing w:before="6" w:line="247" w:lineRule="auto"/>
              <w:rPr>
                <w:sz w:val="19"/>
              </w:rPr>
            </w:pPr>
            <w:r>
              <w:rPr>
                <w:sz w:val="19"/>
              </w:rPr>
              <w:t xml:space="preserve">Hardware will not be provided under this Work Order. </w:t>
            </w:r>
            <w:r>
              <w:rPr>
                <w:sz w:val="19"/>
              </w:rPr>
              <w:t xml:space="preserve"> is responsible for acquiring all necessary hardware required as a result of this Work</w:t>
            </w:r>
          </w:p>
          <w:p w14:paraId="03A1F363" w14:textId="77777777" w:rsidR="008E00AB" w:rsidRDefault="008C7217">
            <w:pPr>
              <w:pStyle w:val="TableParagraph"/>
              <w:spacing w:line="227" w:lineRule="exact"/>
              <w:rPr>
                <w:sz w:val="19"/>
              </w:rPr>
            </w:pPr>
            <w:r>
              <w:rPr>
                <w:sz w:val="19"/>
              </w:rPr>
              <w:t>Order.</w:t>
            </w:r>
          </w:p>
        </w:tc>
      </w:tr>
      <w:tr w:rsidR="008E00AB" w14:paraId="03A1F367" w14:textId="77777777">
        <w:trPr>
          <w:trHeight w:val="778"/>
        </w:trPr>
        <w:tc>
          <w:tcPr>
            <w:tcW w:w="3768" w:type="dxa"/>
          </w:tcPr>
          <w:p w14:paraId="03A1F365" w14:textId="77777777" w:rsidR="008E00AB" w:rsidRDefault="008C7217">
            <w:pPr>
              <w:pStyle w:val="TableParagraph"/>
              <w:spacing w:before="6"/>
              <w:rPr>
                <w:sz w:val="19"/>
              </w:rPr>
            </w:pPr>
            <w:r>
              <w:rPr>
                <w:sz w:val="19"/>
              </w:rPr>
              <w:t>Disaster recovery</w:t>
            </w:r>
          </w:p>
        </w:tc>
        <w:tc>
          <w:tcPr>
            <w:tcW w:w="5200" w:type="dxa"/>
          </w:tcPr>
          <w:p w14:paraId="03A1F366" w14:textId="77777777" w:rsidR="008E00AB" w:rsidRDefault="008C7217">
            <w:pPr>
              <w:pStyle w:val="TableParagraph"/>
              <w:spacing w:before="3" w:line="260" w:lineRule="exact"/>
              <w:ind w:right="206"/>
              <w:rPr>
                <w:sz w:val="19"/>
              </w:rPr>
            </w:pPr>
            <w:r>
              <w:rPr>
                <w:sz w:val="19"/>
              </w:rPr>
              <w:t>Setup and configuration of disaster recovery sites at multiple datacenters. Fault tolerance and clustering for high availability or disaster recovery is out of scope.</w:t>
            </w:r>
          </w:p>
        </w:tc>
      </w:tr>
      <w:tr w:rsidR="008E00AB" w14:paraId="03A1F36B" w14:textId="77777777">
        <w:trPr>
          <w:trHeight w:val="513"/>
        </w:trPr>
        <w:tc>
          <w:tcPr>
            <w:tcW w:w="3768" w:type="dxa"/>
          </w:tcPr>
          <w:p w14:paraId="03A1F368" w14:textId="77777777" w:rsidR="008E00AB" w:rsidRDefault="008C7217">
            <w:pPr>
              <w:pStyle w:val="TableParagraph"/>
              <w:rPr>
                <w:sz w:val="19"/>
              </w:rPr>
            </w:pPr>
            <w:r>
              <w:rPr>
                <w:sz w:val="19"/>
              </w:rPr>
              <w:t>Server and client licenses</w:t>
            </w:r>
          </w:p>
        </w:tc>
        <w:tc>
          <w:tcPr>
            <w:tcW w:w="5200" w:type="dxa"/>
          </w:tcPr>
          <w:p w14:paraId="03A1F369" w14:textId="77777777" w:rsidR="008E00AB" w:rsidRDefault="008C7217">
            <w:pPr>
              <w:pStyle w:val="TableParagraph"/>
              <w:rPr>
                <w:sz w:val="19"/>
              </w:rPr>
            </w:pPr>
            <w:r>
              <w:rPr>
                <w:sz w:val="19"/>
              </w:rPr>
              <w:t>Procurement of required server licenses or client access</w:t>
            </w:r>
          </w:p>
          <w:p w14:paraId="03A1F36A" w14:textId="77777777" w:rsidR="008E00AB" w:rsidRDefault="008C7217">
            <w:pPr>
              <w:pStyle w:val="TableParagraph"/>
              <w:spacing w:before="6" w:line="234" w:lineRule="exact"/>
              <w:rPr>
                <w:sz w:val="19"/>
              </w:rPr>
            </w:pPr>
            <w:r>
              <w:rPr>
                <w:sz w:val="19"/>
              </w:rPr>
              <w:t>lice</w:t>
            </w:r>
            <w:r>
              <w:rPr>
                <w:sz w:val="19"/>
              </w:rPr>
              <w:t>nses, including external connectors.</w:t>
            </w:r>
          </w:p>
        </w:tc>
      </w:tr>
      <w:tr w:rsidR="008E00AB" w14:paraId="03A1F36E" w14:textId="77777777">
        <w:trPr>
          <w:trHeight w:val="777"/>
        </w:trPr>
        <w:tc>
          <w:tcPr>
            <w:tcW w:w="3768" w:type="dxa"/>
          </w:tcPr>
          <w:p w14:paraId="03A1F36C" w14:textId="77777777" w:rsidR="008E00AB" w:rsidRDefault="008C7217">
            <w:pPr>
              <w:pStyle w:val="TableParagraph"/>
              <w:spacing w:before="4"/>
              <w:rPr>
                <w:sz w:val="19"/>
              </w:rPr>
            </w:pPr>
            <w:r>
              <w:rPr>
                <w:sz w:val="19"/>
              </w:rPr>
              <w:t>Networking services</w:t>
            </w:r>
          </w:p>
        </w:tc>
        <w:tc>
          <w:tcPr>
            <w:tcW w:w="5200" w:type="dxa"/>
          </w:tcPr>
          <w:p w14:paraId="03A1F36D" w14:textId="77777777" w:rsidR="008E00AB" w:rsidRDefault="008C7217">
            <w:pPr>
              <w:pStyle w:val="TableParagraph"/>
              <w:spacing w:before="2" w:line="260" w:lineRule="exact"/>
              <w:ind w:right="206" w:hanging="1"/>
              <w:rPr>
                <w:sz w:val="19"/>
              </w:rPr>
            </w:pPr>
            <w:r>
              <w:rPr>
                <w:sz w:val="19"/>
              </w:rPr>
              <w:t>Setup or configuration of network load-balancing servers or services, including security-enhanced reverse-proxy publishing mechanisms.</w:t>
            </w:r>
          </w:p>
        </w:tc>
      </w:tr>
      <w:tr w:rsidR="008E00AB" w14:paraId="03A1F372" w14:textId="77777777">
        <w:trPr>
          <w:trHeight w:val="1030"/>
        </w:trPr>
        <w:tc>
          <w:tcPr>
            <w:tcW w:w="3768" w:type="dxa"/>
          </w:tcPr>
          <w:p w14:paraId="03A1F36F" w14:textId="77777777" w:rsidR="008E00AB" w:rsidRDefault="008C7217">
            <w:pPr>
              <w:pStyle w:val="TableParagraph"/>
              <w:rPr>
                <w:sz w:val="19"/>
              </w:rPr>
            </w:pPr>
            <w:r>
              <w:rPr>
                <w:sz w:val="19"/>
              </w:rPr>
              <w:t>Operations</w:t>
            </w:r>
          </w:p>
        </w:tc>
        <w:tc>
          <w:tcPr>
            <w:tcW w:w="5200" w:type="dxa"/>
          </w:tcPr>
          <w:p w14:paraId="03A1F370" w14:textId="77777777" w:rsidR="008E00AB" w:rsidRDefault="008C7217">
            <w:pPr>
              <w:pStyle w:val="TableParagraph"/>
              <w:spacing w:line="244" w:lineRule="auto"/>
              <w:ind w:right="254"/>
              <w:rPr>
                <w:sz w:val="19"/>
              </w:rPr>
            </w:pPr>
            <w:r>
              <w:rPr>
                <w:sz w:val="19"/>
              </w:rPr>
              <w:t>Operational assessments, improvement plans, or designs for new operational processes and procedures beyond the documented guidance as cooperated within</w:t>
            </w:r>
            <w:r>
              <w:rPr>
                <w:spacing w:val="41"/>
                <w:sz w:val="19"/>
              </w:rPr>
              <w:t xml:space="preserve"> </w:t>
            </w:r>
            <w:r>
              <w:rPr>
                <w:sz w:val="19"/>
              </w:rPr>
              <w:t>the</w:t>
            </w:r>
          </w:p>
          <w:p w14:paraId="03A1F371" w14:textId="77777777" w:rsidR="008E00AB" w:rsidRDefault="008C7217">
            <w:pPr>
              <w:pStyle w:val="TableParagraph"/>
              <w:spacing w:before="2" w:line="235" w:lineRule="exact"/>
              <w:rPr>
                <w:sz w:val="19"/>
              </w:rPr>
            </w:pPr>
            <w:r>
              <w:rPr>
                <w:sz w:val="19"/>
              </w:rPr>
              <w:t>operations guide document.</w:t>
            </w:r>
          </w:p>
        </w:tc>
      </w:tr>
      <w:tr w:rsidR="008E00AB" w14:paraId="03A1F375" w14:textId="77777777">
        <w:trPr>
          <w:trHeight w:val="518"/>
        </w:trPr>
        <w:tc>
          <w:tcPr>
            <w:tcW w:w="3768" w:type="dxa"/>
          </w:tcPr>
          <w:p w14:paraId="03A1F373" w14:textId="77777777" w:rsidR="008E00AB" w:rsidRDefault="008C7217">
            <w:pPr>
              <w:pStyle w:val="TableParagraph"/>
              <w:spacing w:before="3"/>
              <w:rPr>
                <w:sz w:val="19"/>
              </w:rPr>
            </w:pPr>
            <w:r>
              <w:rPr>
                <w:sz w:val="19"/>
              </w:rPr>
              <w:t>Current production environment</w:t>
            </w:r>
          </w:p>
        </w:tc>
        <w:tc>
          <w:tcPr>
            <w:tcW w:w="5200" w:type="dxa"/>
          </w:tcPr>
          <w:p w14:paraId="03A1F374" w14:textId="77777777" w:rsidR="008E00AB" w:rsidRDefault="008C7217">
            <w:pPr>
              <w:pStyle w:val="TableParagraph"/>
              <w:spacing w:line="260" w:lineRule="exact"/>
              <w:rPr>
                <w:sz w:val="19"/>
              </w:rPr>
            </w:pPr>
            <w:r>
              <w:rPr>
                <w:sz w:val="19"/>
              </w:rPr>
              <w:t>Changes to the current environment to res</w:t>
            </w:r>
            <w:r>
              <w:rPr>
                <w:sz w:val="19"/>
              </w:rPr>
              <w:t>olve issues not related to the defined scope of this project.</w:t>
            </w:r>
          </w:p>
        </w:tc>
      </w:tr>
      <w:tr w:rsidR="008E00AB" w14:paraId="03A1F379" w14:textId="77777777">
        <w:trPr>
          <w:trHeight w:val="516"/>
        </w:trPr>
        <w:tc>
          <w:tcPr>
            <w:tcW w:w="3768" w:type="dxa"/>
          </w:tcPr>
          <w:p w14:paraId="03A1F376" w14:textId="77777777" w:rsidR="008E00AB" w:rsidRDefault="008C7217">
            <w:pPr>
              <w:pStyle w:val="TableParagraph"/>
              <w:spacing w:before="1"/>
              <w:rPr>
                <w:sz w:val="19"/>
              </w:rPr>
            </w:pPr>
            <w:r>
              <w:rPr>
                <w:sz w:val="19"/>
              </w:rPr>
              <w:t>Third-party software support</w:t>
            </w:r>
          </w:p>
        </w:tc>
        <w:tc>
          <w:tcPr>
            <w:tcW w:w="5200" w:type="dxa"/>
          </w:tcPr>
          <w:p w14:paraId="03A1F377" w14:textId="77777777" w:rsidR="008E00AB" w:rsidRDefault="008C7217">
            <w:pPr>
              <w:pStyle w:val="TableParagraph"/>
              <w:spacing w:before="1"/>
              <w:rPr>
                <w:sz w:val="19"/>
              </w:rPr>
            </w:pPr>
            <w:r>
              <w:rPr>
                <w:sz w:val="19"/>
              </w:rPr>
              <w:t>Microsoft will not be responsible for integration or</w:t>
            </w:r>
          </w:p>
          <w:p w14:paraId="03A1F378" w14:textId="5B9D449B" w:rsidR="008E00AB" w:rsidRDefault="008C7217">
            <w:pPr>
              <w:pStyle w:val="TableParagraph"/>
              <w:spacing w:before="7" w:line="235" w:lineRule="exact"/>
              <w:rPr>
                <w:sz w:val="19"/>
              </w:rPr>
            </w:pPr>
            <w:r>
              <w:rPr>
                <w:sz w:val="19"/>
              </w:rPr>
              <w:t xml:space="preserve">support of </w:t>
            </w:r>
            <w:r>
              <w:rPr>
                <w:sz w:val="19"/>
              </w:rPr>
              <w:t>’ third-party software.</w:t>
            </w:r>
          </w:p>
        </w:tc>
      </w:tr>
      <w:tr w:rsidR="008E00AB" w14:paraId="03A1F37D" w14:textId="77777777">
        <w:trPr>
          <w:trHeight w:val="1034"/>
        </w:trPr>
        <w:tc>
          <w:tcPr>
            <w:tcW w:w="3768" w:type="dxa"/>
          </w:tcPr>
          <w:p w14:paraId="03A1F37A" w14:textId="77777777" w:rsidR="008E00AB" w:rsidRDefault="008C7217">
            <w:pPr>
              <w:pStyle w:val="TableParagraph"/>
              <w:spacing w:before="3"/>
              <w:rPr>
                <w:sz w:val="19"/>
              </w:rPr>
            </w:pPr>
            <w:r>
              <w:rPr>
                <w:sz w:val="19"/>
              </w:rPr>
              <w:t>Monitoring services</w:t>
            </w:r>
          </w:p>
        </w:tc>
        <w:tc>
          <w:tcPr>
            <w:tcW w:w="5200" w:type="dxa"/>
          </w:tcPr>
          <w:p w14:paraId="03A1F37B" w14:textId="77777777" w:rsidR="008E00AB" w:rsidRDefault="008C7217">
            <w:pPr>
              <w:pStyle w:val="TableParagraph"/>
              <w:spacing w:before="3" w:line="244" w:lineRule="auto"/>
              <w:ind w:right="206" w:hanging="1"/>
              <w:rPr>
                <w:sz w:val="19"/>
              </w:rPr>
            </w:pPr>
            <w:r>
              <w:rPr>
                <w:sz w:val="19"/>
              </w:rPr>
              <w:t>Setup or configuration of monitoring, auditing, and alerting services to actively monitor the health of the environment beyond any items explicitly included in</w:t>
            </w:r>
          </w:p>
          <w:p w14:paraId="03A1F37C" w14:textId="77777777" w:rsidR="008E00AB" w:rsidRDefault="008C7217">
            <w:pPr>
              <w:pStyle w:val="TableParagraph"/>
              <w:spacing w:before="2" w:line="235" w:lineRule="exact"/>
              <w:rPr>
                <w:sz w:val="19"/>
              </w:rPr>
            </w:pPr>
            <w:r>
              <w:rPr>
                <w:sz w:val="19"/>
              </w:rPr>
              <w:t>scope.</w:t>
            </w:r>
          </w:p>
        </w:tc>
      </w:tr>
      <w:tr w:rsidR="008E00AB" w14:paraId="03A1F380" w14:textId="77777777">
        <w:trPr>
          <w:trHeight w:val="1036"/>
        </w:trPr>
        <w:tc>
          <w:tcPr>
            <w:tcW w:w="3768" w:type="dxa"/>
          </w:tcPr>
          <w:p w14:paraId="03A1F37E" w14:textId="77777777" w:rsidR="008E00AB" w:rsidRDefault="008C7217">
            <w:pPr>
              <w:pStyle w:val="TableParagraph"/>
              <w:spacing w:before="3"/>
              <w:rPr>
                <w:sz w:val="19"/>
              </w:rPr>
            </w:pPr>
            <w:r>
              <w:rPr>
                <w:sz w:val="19"/>
              </w:rPr>
              <w:t>Migration or consolidation</w:t>
            </w:r>
          </w:p>
        </w:tc>
        <w:tc>
          <w:tcPr>
            <w:tcW w:w="5200" w:type="dxa"/>
          </w:tcPr>
          <w:p w14:paraId="03A1F37F" w14:textId="77777777" w:rsidR="008E00AB" w:rsidRDefault="008C7217">
            <w:pPr>
              <w:pStyle w:val="TableParagraph"/>
              <w:spacing w:line="260" w:lineRule="exact"/>
              <w:ind w:right="142"/>
              <w:rPr>
                <w:sz w:val="19"/>
              </w:rPr>
            </w:pPr>
            <w:r>
              <w:rPr>
                <w:sz w:val="19"/>
              </w:rPr>
              <w:t>Migration, consolidation, or rationalization of Active Directory objects such as users, groups, workstations, servers, applications, and group policies (including logon scripts), or any data migration.</w:t>
            </w:r>
          </w:p>
        </w:tc>
      </w:tr>
      <w:tr w:rsidR="008E00AB" w14:paraId="03A1F383" w14:textId="77777777">
        <w:trPr>
          <w:trHeight w:val="254"/>
        </w:trPr>
        <w:tc>
          <w:tcPr>
            <w:tcW w:w="3768" w:type="dxa"/>
          </w:tcPr>
          <w:p w14:paraId="03A1F381" w14:textId="77777777" w:rsidR="008E00AB" w:rsidRDefault="008C7217">
            <w:pPr>
              <w:pStyle w:val="TableParagraph"/>
              <w:spacing w:line="235" w:lineRule="exact"/>
              <w:rPr>
                <w:sz w:val="19"/>
              </w:rPr>
            </w:pPr>
            <w:r>
              <w:rPr>
                <w:sz w:val="19"/>
              </w:rPr>
              <w:t>Formal training</w:t>
            </w:r>
          </w:p>
        </w:tc>
        <w:tc>
          <w:tcPr>
            <w:tcW w:w="5200" w:type="dxa"/>
          </w:tcPr>
          <w:p w14:paraId="03A1F382" w14:textId="77777777" w:rsidR="008E00AB" w:rsidRDefault="008C7217">
            <w:pPr>
              <w:pStyle w:val="TableParagraph"/>
              <w:spacing w:line="235" w:lineRule="exact"/>
              <w:rPr>
                <w:sz w:val="19"/>
              </w:rPr>
            </w:pPr>
            <w:r>
              <w:rPr>
                <w:sz w:val="19"/>
              </w:rPr>
              <w:t>Formal classroom or hands-on lab trai</w:t>
            </w:r>
            <w:r>
              <w:rPr>
                <w:sz w:val="19"/>
              </w:rPr>
              <w:t>ning.</w:t>
            </w:r>
          </w:p>
        </w:tc>
      </w:tr>
      <w:tr w:rsidR="008E00AB" w14:paraId="03A1F387" w14:textId="77777777">
        <w:trPr>
          <w:trHeight w:val="1293"/>
        </w:trPr>
        <w:tc>
          <w:tcPr>
            <w:tcW w:w="3768" w:type="dxa"/>
          </w:tcPr>
          <w:p w14:paraId="03A1F384" w14:textId="77777777" w:rsidR="008E00AB" w:rsidRDefault="008C7217">
            <w:pPr>
              <w:pStyle w:val="TableParagraph"/>
              <w:spacing w:before="3"/>
              <w:rPr>
                <w:sz w:val="19"/>
              </w:rPr>
            </w:pPr>
            <w:r>
              <w:rPr>
                <w:sz w:val="19"/>
              </w:rPr>
              <w:t>Test environment</w:t>
            </w:r>
          </w:p>
        </w:tc>
        <w:tc>
          <w:tcPr>
            <w:tcW w:w="5200" w:type="dxa"/>
          </w:tcPr>
          <w:p w14:paraId="03A1F385" w14:textId="3B5DCD9E" w:rsidR="008E00AB" w:rsidRDefault="008C7217">
            <w:pPr>
              <w:pStyle w:val="TableParagraph"/>
              <w:spacing w:before="3" w:line="244" w:lineRule="auto"/>
              <w:ind w:right="142"/>
              <w:rPr>
                <w:sz w:val="19"/>
              </w:rPr>
            </w:pPr>
            <w:r>
              <w:rPr>
                <w:sz w:val="19"/>
              </w:rPr>
              <w:t xml:space="preserve">Microsoft will not build a test environment. Microsoft will not duplicate </w:t>
            </w:r>
            <w:r>
              <w:rPr>
                <w:sz w:val="19"/>
              </w:rPr>
              <w:t>’ existing Windows corporate domain environment within a test lab or create Technologies’ test domains to simulate the production</w:t>
            </w:r>
          </w:p>
          <w:p w14:paraId="03A1F386" w14:textId="77777777" w:rsidR="008E00AB" w:rsidRDefault="008C7217">
            <w:pPr>
              <w:pStyle w:val="TableParagraph"/>
              <w:spacing w:before="4" w:line="235" w:lineRule="exact"/>
              <w:rPr>
                <w:sz w:val="19"/>
              </w:rPr>
            </w:pPr>
            <w:r>
              <w:rPr>
                <w:sz w:val="19"/>
              </w:rPr>
              <w:t xml:space="preserve">domains. Microsoft will not run </w:t>
            </w:r>
            <w:r>
              <w:rPr>
                <w:sz w:val="19"/>
              </w:rPr>
              <w:t>test cases.</w:t>
            </w:r>
          </w:p>
        </w:tc>
      </w:tr>
      <w:tr w:rsidR="008E00AB" w14:paraId="03A1F38A" w14:textId="77777777">
        <w:trPr>
          <w:trHeight w:val="518"/>
        </w:trPr>
        <w:tc>
          <w:tcPr>
            <w:tcW w:w="3768" w:type="dxa"/>
          </w:tcPr>
          <w:p w14:paraId="03A1F388" w14:textId="77777777" w:rsidR="008E00AB" w:rsidRDefault="008C7217">
            <w:pPr>
              <w:pStyle w:val="TableParagraph"/>
              <w:spacing w:before="3"/>
              <w:rPr>
                <w:sz w:val="19"/>
              </w:rPr>
            </w:pPr>
            <w:r>
              <w:rPr>
                <w:sz w:val="19"/>
              </w:rPr>
              <w:t>Support</w:t>
            </w:r>
          </w:p>
        </w:tc>
        <w:tc>
          <w:tcPr>
            <w:tcW w:w="5200" w:type="dxa"/>
          </w:tcPr>
          <w:p w14:paraId="03A1F389" w14:textId="77777777" w:rsidR="008E00AB" w:rsidRDefault="008C7217">
            <w:pPr>
              <w:pStyle w:val="TableParagraph"/>
              <w:spacing w:line="260" w:lineRule="exact"/>
              <w:rPr>
                <w:sz w:val="19"/>
              </w:rPr>
            </w:pPr>
            <w:r>
              <w:rPr>
                <w:sz w:val="19"/>
              </w:rPr>
              <w:t>Post-deployment support. Additional support can be purchased separately.</w:t>
            </w:r>
          </w:p>
        </w:tc>
      </w:tr>
      <w:tr w:rsidR="008E00AB" w14:paraId="03A1F38D" w14:textId="77777777">
        <w:trPr>
          <w:trHeight w:val="256"/>
        </w:trPr>
        <w:tc>
          <w:tcPr>
            <w:tcW w:w="3768" w:type="dxa"/>
          </w:tcPr>
          <w:p w14:paraId="03A1F38B" w14:textId="77777777" w:rsidR="008E00AB" w:rsidRDefault="008C7217">
            <w:pPr>
              <w:pStyle w:val="TableParagraph"/>
              <w:spacing w:before="1" w:line="235" w:lineRule="exact"/>
              <w:rPr>
                <w:sz w:val="19"/>
              </w:rPr>
            </w:pPr>
            <w:r>
              <w:rPr>
                <w:sz w:val="19"/>
              </w:rPr>
              <w:t>Systems runbooks and playbooks</w:t>
            </w:r>
          </w:p>
        </w:tc>
        <w:tc>
          <w:tcPr>
            <w:tcW w:w="5200" w:type="dxa"/>
          </w:tcPr>
          <w:p w14:paraId="03A1F38C" w14:textId="77777777" w:rsidR="008E00AB" w:rsidRDefault="008C7217">
            <w:pPr>
              <w:pStyle w:val="TableParagraph"/>
              <w:spacing w:before="1" w:line="235" w:lineRule="exact"/>
              <w:rPr>
                <w:sz w:val="19"/>
              </w:rPr>
            </w:pPr>
            <w:r>
              <w:rPr>
                <w:sz w:val="19"/>
              </w:rPr>
              <w:t>Preparation of systems runbooks and playbooks.</w:t>
            </w:r>
          </w:p>
        </w:tc>
      </w:tr>
      <w:tr w:rsidR="008E00AB" w14:paraId="03A1F390" w14:textId="77777777">
        <w:trPr>
          <w:trHeight w:val="777"/>
        </w:trPr>
        <w:tc>
          <w:tcPr>
            <w:tcW w:w="3768" w:type="dxa"/>
          </w:tcPr>
          <w:p w14:paraId="03A1F38E" w14:textId="77777777" w:rsidR="008E00AB" w:rsidRDefault="008C7217">
            <w:pPr>
              <w:pStyle w:val="TableParagraph"/>
              <w:spacing w:before="3"/>
              <w:rPr>
                <w:sz w:val="19"/>
              </w:rPr>
            </w:pPr>
            <w:r>
              <w:rPr>
                <w:sz w:val="19"/>
              </w:rPr>
              <w:t>Older operating systems</w:t>
            </w:r>
          </w:p>
        </w:tc>
        <w:tc>
          <w:tcPr>
            <w:tcW w:w="5200" w:type="dxa"/>
          </w:tcPr>
          <w:p w14:paraId="03A1F38F" w14:textId="77777777" w:rsidR="008E00AB" w:rsidRDefault="008C7217">
            <w:pPr>
              <w:pStyle w:val="TableParagraph"/>
              <w:spacing w:line="260" w:lineRule="exact"/>
              <w:ind w:right="139"/>
              <w:jc w:val="both"/>
              <w:rPr>
                <w:sz w:val="19"/>
              </w:rPr>
            </w:pPr>
            <w:r>
              <w:rPr>
                <w:sz w:val="19"/>
              </w:rPr>
              <w:t>Support for admin desktops that use an operating system version or image configuration other than those included in the project</w:t>
            </w:r>
            <w:r>
              <w:rPr>
                <w:spacing w:val="2"/>
                <w:sz w:val="19"/>
              </w:rPr>
              <w:t xml:space="preserve"> </w:t>
            </w:r>
            <w:r>
              <w:rPr>
                <w:sz w:val="19"/>
              </w:rPr>
              <w:t>scope.</w:t>
            </w:r>
          </w:p>
        </w:tc>
      </w:tr>
      <w:tr w:rsidR="008E00AB" w14:paraId="03A1F394" w14:textId="77777777">
        <w:trPr>
          <w:trHeight w:val="1290"/>
        </w:trPr>
        <w:tc>
          <w:tcPr>
            <w:tcW w:w="3768" w:type="dxa"/>
          </w:tcPr>
          <w:p w14:paraId="03A1F391" w14:textId="77777777" w:rsidR="008E00AB" w:rsidRDefault="008C7217">
            <w:pPr>
              <w:pStyle w:val="TableParagraph"/>
              <w:spacing w:line="244" w:lineRule="auto"/>
              <w:ind w:right="251"/>
              <w:rPr>
                <w:sz w:val="19"/>
              </w:rPr>
            </w:pPr>
            <w:r>
              <w:rPr>
                <w:sz w:val="19"/>
              </w:rPr>
              <w:t>Improving the security on any services other than DCs and associated forest or domain-level administration accounts</w:t>
            </w:r>
          </w:p>
        </w:tc>
        <w:tc>
          <w:tcPr>
            <w:tcW w:w="5200" w:type="dxa"/>
          </w:tcPr>
          <w:p w14:paraId="03A1F392" w14:textId="77777777" w:rsidR="008E00AB" w:rsidRDefault="008C7217">
            <w:pPr>
              <w:pStyle w:val="TableParagraph"/>
              <w:spacing w:line="247" w:lineRule="auto"/>
              <w:ind w:right="206"/>
              <w:rPr>
                <w:sz w:val="19"/>
              </w:rPr>
            </w:pPr>
            <w:r>
              <w:rPr>
                <w:sz w:val="19"/>
              </w:rPr>
              <w:t>This</w:t>
            </w:r>
            <w:r>
              <w:rPr>
                <w:sz w:val="19"/>
              </w:rPr>
              <w:t xml:space="preserve"> project looks only at securing Tier 0 of the Active Directory infrastructure. Providing a secure administration environment for standard user workstations or laptops  and for applications servers (such as</w:t>
            </w:r>
            <w:r>
              <w:rPr>
                <w:spacing w:val="27"/>
                <w:sz w:val="19"/>
              </w:rPr>
              <w:t xml:space="preserve"> </w:t>
            </w:r>
            <w:r>
              <w:rPr>
                <w:sz w:val="19"/>
              </w:rPr>
              <w:t>Exchange,</w:t>
            </w:r>
          </w:p>
          <w:p w14:paraId="03A1F393" w14:textId="77777777" w:rsidR="008E00AB" w:rsidRDefault="008C7217">
            <w:pPr>
              <w:pStyle w:val="TableParagraph"/>
              <w:spacing w:line="228" w:lineRule="exact"/>
              <w:rPr>
                <w:sz w:val="19"/>
              </w:rPr>
            </w:pPr>
            <w:r>
              <w:rPr>
                <w:sz w:val="19"/>
              </w:rPr>
              <w:t>SharePoint, or SQL Server) is out of sco</w:t>
            </w:r>
            <w:r>
              <w:rPr>
                <w:sz w:val="19"/>
              </w:rPr>
              <w:t>pe.</w:t>
            </w:r>
          </w:p>
        </w:tc>
      </w:tr>
      <w:tr w:rsidR="008E00AB" w14:paraId="03A1F398" w14:textId="77777777">
        <w:trPr>
          <w:trHeight w:val="518"/>
        </w:trPr>
        <w:tc>
          <w:tcPr>
            <w:tcW w:w="3768" w:type="dxa"/>
          </w:tcPr>
          <w:p w14:paraId="03A1F395" w14:textId="77777777" w:rsidR="008E00AB" w:rsidRDefault="008C7217">
            <w:pPr>
              <w:pStyle w:val="TableParagraph"/>
              <w:spacing w:before="3"/>
              <w:rPr>
                <w:sz w:val="19"/>
              </w:rPr>
            </w:pPr>
            <w:r>
              <w:rPr>
                <w:sz w:val="19"/>
              </w:rPr>
              <w:t>General production domain hardening</w:t>
            </w:r>
          </w:p>
        </w:tc>
        <w:tc>
          <w:tcPr>
            <w:tcW w:w="5200" w:type="dxa"/>
          </w:tcPr>
          <w:p w14:paraId="03A1F396" w14:textId="77777777" w:rsidR="008E00AB" w:rsidRDefault="008C7217">
            <w:pPr>
              <w:pStyle w:val="TableParagraph"/>
              <w:spacing w:before="3"/>
              <w:rPr>
                <w:sz w:val="19"/>
              </w:rPr>
            </w:pPr>
            <w:r>
              <w:rPr>
                <w:sz w:val="19"/>
              </w:rPr>
              <w:t>HF</w:t>
            </w:r>
            <w:r>
              <w:rPr>
                <w:spacing w:val="9"/>
                <w:sz w:val="19"/>
              </w:rPr>
              <w:t xml:space="preserve"> </w:t>
            </w:r>
            <w:r>
              <w:rPr>
                <w:sz w:val="19"/>
              </w:rPr>
              <w:t>helps</w:t>
            </w:r>
            <w:r>
              <w:rPr>
                <w:spacing w:val="10"/>
                <w:sz w:val="19"/>
              </w:rPr>
              <w:t xml:space="preserve"> </w:t>
            </w:r>
            <w:r>
              <w:rPr>
                <w:sz w:val="19"/>
              </w:rPr>
              <w:t>secure</w:t>
            </w:r>
            <w:r>
              <w:rPr>
                <w:spacing w:val="10"/>
                <w:sz w:val="19"/>
              </w:rPr>
              <w:t xml:space="preserve"> </w:t>
            </w:r>
            <w:r>
              <w:rPr>
                <w:sz w:val="19"/>
              </w:rPr>
              <w:t>only</w:t>
            </w:r>
            <w:r>
              <w:rPr>
                <w:spacing w:val="8"/>
                <w:sz w:val="19"/>
              </w:rPr>
              <w:t xml:space="preserve"> </w:t>
            </w:r>
            <w:r>
              <w:rPr>
                <w:sz w:val="19"/>
              </w:rPr>
              <w:t>Tier</w:t>
            </w:r>
            <w:r>
              <w:rPr>
                <w:spacing w:val="11"/>
                <w:sz w:val="19"/>
              </w:rPr>
              <w:t xml:space="preserve"> </w:t>
            </w:r>
            <w:r>
              <w:rPr>
                <w:sz w:val="19"/>
              </w:rPr>
              <w:t>0</w:t>
            </w:r>
            <w:r>
              <w:rPr>
                <w:spacing w:val="9"/>
                <w:sz w:val="19"/>
              </w:rPr>
              <w:t xml:space="preserve"> </w:t>
            </w:r>
            <w:r>
              <w:rPr>
                <w:sz w:val="19"/>
              </w:rPr>
              <w:t>user</w:t>
            </w:r>
            <w:r>
              <w:rPr>
                <w:spacing w:val="10"/>
                <w:sz w:val="19"/>
              </w:rPr>
              <w:t xml:space="preserve"> </w:t>
            </w:r>
            <w:r>
              <w:rPr>
                <w:sz w:val="19"/>
              </w:rPr>
              <w:t>accounts;</w:t>
            </w:r>
            <w:r>
              <w:rPr>
                <w:spacing w:val="9"/>
                <w:sz w:val="19"/>
              </w:rPr>
              <w:t xml:space="preserve"> </w:t>
            </w:r>
            <w:r>
              <w:rPr>
                <w:sz w:val="19"/>
              </w:rPr>
              <w:t>it</w:t>
            </w:r>
            <w:r>
              <w:rPr>
                <w:spacing w:val="7"/>
                <w:sz w:val="19"/>
              </w:rPr>
              <w:t xml:space="preserve"> </w:t>
            </w:r>
            <w:r>
              <w:rPr>
                <w:sz w:val="19"/>
              </w:rPr>
              <w:t>does</w:t>
            </w:r>
            <w:r>
              <w:rPr>
                <w:spacing w:val="7"/>
                <w:sz w:val="19"/>
              </w:rPr>
              <w:t xml:space="preserve"> </w:t>
            </w:r>
            <w:r>
              <w:rPr>
                <w:sz w:val="19"/>
              </w:rPr>
              <w:t>not</w:t>
            </w:r>
          </w:p>
          <w:p w14:paraId="03A1F397" w14:textId="77777777" w:rsidR="008E00AB" w:rsidRDefault="008C7217">
            <w:pPr>
              <w:pStyle w:val="TableParagraph"/>
              <w:spacing w:before="9" w:line="233" w:lineRule="exact"/>
              <w:rPr>
                <w:sz w:val="19"/>
              </w:rPr>
            </w:pPr>
            <w:r>
              <w:rPr>
                <w:sz w:val="19"/>
              </w:rPr>
              <w:t>secure other  components of Active Directory</w:t>
            </w:r>
            <w:r>
              <w:rPr>
                <w:spacing w:val="37"/>
                <w:sz w:val="19"/>
              </w:rPr>
              <w:t xml:space="preserve"> </w:t>
            </w:r>
            <w:r>
              <w:rPr>
                <w:sz w:val="19"/>
              </w:rPr>
              <w:t>Domain</w:t>
            </w:r>
          </w:p>
        </w:tc>
      </w:tr>
    </w:tbl>
    <w:p w14:paraId="03A1F399" w14:textId="77777777" w:rsidR="008E00AB" w:rsidRDefault="008E00AB">
      <w:pPr>
        <w:spacing w:line="233" w:lineRule="exact"/>
        <w:rPr>
          <w:sz w:val="19"/>
        </w:rPr>
        <w:sectPr w:rsidR="008E00AB">
          <w:pgSz w:w="11900" w:h="16840"/>
          <w:pgMar w:top="1860" w:right="0" w:bottom="1460" w:left="1180" w:header="1514" w:footer="1276" w:gutter="0"/>
          <w:cols w:space="720"/>
        </w:sectPr>
      </w:pPr>
    </w:p>
    <w:p w14:paraId="03A1F39A"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8"/>
        <w:gridCol w:w="5200"/>
      </w:tblGrid>
      <w:tr w:rsidR="008E00AB" w14:paraId="03A1F39D" w14:textId="77777777">
        <w:trPr>
          <w:trHeight w:val="518"/>
        </w:trPr>
        <w:tc>
          <w:tcPr>
            <w:tcW w:w="3768" w:type="dxa"/>
          </w:tcPr>
          <w:p w14:paraId="03A1F39B" w14:textId="77777777" w:rsidR="008E00AB" w:rsidRDefault="008E00AB">
            <w:pPr>
              <w:pStyle w:val="TableParagraph"/>
              <w:ind w:left="0"/>
              <w:rPr>
                <w:rFonts w:ascii="Times New Roman"/>
                <w:sz w:val="18"/>
              </w:rPr>
            </w:pPr>
          </w:p>
        </w:tc>
        <w:tc>
          <w:tcPr>
            <w:tcW w:w="5200" w:type="dxa"/>
          </w:tcPr>
          <w:p w14:paraId="03A1F39C" w14:textId="77777777" w:rsidR="008E00AB" w:rsidRDefault="008C7217">
            <w:pPr>
              <w:pStyle w:val="TableParagraph"/>
              <w:spacing w:before="3" w:line="260" w:lineRule="exact"/>
              <w:ind w:right="206"/>
              <w:rPr>
                <w:sz w:val="19"/>
              </w:rPr>
            </w:pPr>
            <w:r>
              <w:rPr>
                <w:sz w:val="19"/>
              </w:rPr>
              <w:t>Services. General hardening of servers such as DCs is out of scope.</w:t>
            </w:r>
          </w:p>
        </w:tc>
      </w:tr>
    </w:tbl>
    <w:p w14:paraId="03A1F39E" w14:textId="77777777" w:rsidR="008E00AB" w:rsidRDefault="008E00AB">
      <w:pPr>
        <w:spacing w:line="260" w:lineRule="exact"/>
        <w:rPr>
          <w:sz w:val="19"/>
        </w:rPr>
        <w:sectPr w:rsidR="008E00AB">
          <w:headerReference w:type="default" r:id="rId14"/>
          <w:footerReference w:type="default" r:id="rId15"/>
          <w:pgSz w:w="11900" w:h="16840"/>
          <w:pgMar w:top="1860" w:right="0" w:bottom="1460" w:left="1180" w:header="1514" w:footer="1276" w:gutter="0"/>
          <w:pgNumType w:start="10"/>
          <w:cols w:space="720"/>
        </w:sectPr>
      </w:pPr>
    </w:p>
    <w:p w14:paraId="03A1F39F" w14:textId="77777777" w:rsidR="008E00AB" w:rsidRDefault="008E00AB">
      <w:pPr>
        <w:pStyle w:val="BodyText"/>
        <w:spacing w:before="6"/>
        <w:rPr>
          <w:sz w:val="27"/>
        </w:rPr>
      </w:pPr>
    </w:p>
    <w:p w14:paraId="03A1F3A0" w14:textId="77777777" w:rsidR="008E00AB" w:rsidRDefault="008C7217">
      <w:pPr>
        <w:pStyle w:val="Heading1"/>
        <w:numPr>
          <w:ilvl w:val="0"/>
          <w:numId w:val="15"/>
        </w:numPr>
        <w:tabs>
          <w:tab w:val="left" w:pos="1344"/>
          <w:tab w:val="left" w:pos="1345"/>
        </w:tabs>
      </w:pPr>
      <w:r>
        <w:rPr>
          <w:color w:val="008271"/>
          <w:spacing w:val="8"/>
          <w:w w:val="105"/>
        </w:rPr>
        <w:t xml:space="preserve">Project Approach </w:t>
      </w:r>
      <w:r>
        <w:rPr>
          <w:color w:val="008271"/>
          <w:spacing w:val="6"/>
          <w:w w:val="105"/>
        </w:rPr>
        <w:t>and</w:t>
      </w:r>
      <w:r>
        <w:rPr>
          <w:color w:val="008271"/>
          <w:spacing w:val="29"/>
          <w:w w:val="105"/>
        </w:rPr>
        <w:t xml:space="preserve"> </w:t>
      </w:r>
      <w:r>
        <w:rPr>
          <w:color w:val="008271"/>
          <w:spacing w:val="8"/>
          <w:w w:val="105"/>
        </w:rPr>
        <w:t>Timeline</w:t>
      </w:r>
    </w:p>
    <w:p w14:paraId="03A1F3A1" w14:textId="77777777" w:rsidR="008E00AB" w:rsidRDefault="008C7217">
      <w:pPr>
        <w:pStyle w:val="BodyText"/>
        <w:spacing w:before="384"/>
        <w:ind w:left="224"/>
      </w:pPr>
      <w:r>
        <w:t>This chapter details the project approach and timeline.</w:t>
      </w:r>
    </w:p>
    <w:p w14:paraId="03A1F3A2" w14:textId="77777777" w:rsidR="008E00AB" w:rsidRDefault="008E00AB">
      <w:pPr>
        <w:pStyle w:val="BodyText"/>
        <w:spacing w:before="1"/>
        <w:rPr>
          <w:sz w:val="28"/>
        </w:rPr>
      </w:pPr>
    </w:p>
    <w:p w14:paraId="03A1F3A3" w14:textId="77777777" w:rsidR="008E00AB" w:rsidRDefault="008C7217">
      <w:pPr>
        <w:pStyle w:val="Heading2"/>
        <w:numPr>
          <w:ilvl w:val="1"/>
          <w:numId w:val="15"/>
        </w:numPr>
        <w:tabs>
          <w:tab w:val="left" w:pos="1344"/>
          <w:tab w:val="left" w:pos="1345"/>
        </w:tabs>
      </w:pPr>
      <w:bookmarkStart w:id="11" w:name="_TOC_250011"/>
      <w:bookmarkEnd w:id="11"/>
      <w:r>
        <w:rPr>
          <w:color w:val="008271"/>
          <w:w w:val="105"/>
        </w:rPr>
        <w:t>Approach</w:t>
      </w:r>
    </w:p>
    <w:p w14:paraId="03A1F3A4" w14:textId="77777777" w:rsidR="008E00AB" w:rsidRDefault="008C7217">
      <w:pPr>
        <w:pStyle w:val="BodyText"/>
        <w:spacing w:before="241" w:line="264" w:lineRule="auto"/>
        <w:ind w:left="224" w:right="1643"/>
      </w:pPr>
      <w:r>
        <w:t>Microsoft Services will make use of the Microsoft Solutions Framework (MSF) to implement this project. The project will be managed through structured phases by using phase-gate milestones an</w:t>
      </w:r>
      <w:r>
        <w:t>d outcome to mark the approved completion of each phase before moving to the next phase. This project will include the following</w:t>
      </w:r>
      <w:r>
        <w:rPr>
          <w:spacing w:val="1"/>
        </w:rPr>
        <w:t xml:space="preserve"> </w:t>
      </w:r>
      <w:r>
        <w:t>phases:</w:t>
      </w:r>
    </w:p>
    <w:p w14:paraId="03A1F3A5" w14:textId="77777777" w:rsidR="008E00AB" w:rsidRDefault="008E00AB">
      <w:pPr>
        <w:pStyle w:val="BodyText"/>
        <w:spacing w:before="10"/>
        <w:rPr>
          <w:sz w:val="17"/>
        </w:rPr>
      </w:pPr>
    </w:p>
    <w:p w14:paraId="03A1F3A6" w14:textId="77777777" w:rsidR="008E00AB" w:rsidRDefault="008C7217">
      <w:pPr>
        <w:pStyle w:val="ListParagraph"/>
        <w:numPr>
          <w:ilvl w:val="0"/>
          <w:numId w:val="12"/>
        </w:numPr>
        <w:tabs>
          <w:tab w:val="left" w:pos="994"/>
          <w:tab w:val="left" w:pos="995"/>
        </w:tabs>
        <w:rPr>
          <w:rFonts w:ascii="Segoe UI" w:hAnsi="Segoe UI"/>
          <w:sz w:val="19"/>
        </w:rPr>
      </w:pPr>
      <w:r>
        <w:rPr>
          <w:rFonts w:ascii="Segoe UI" w:hAnsi="Segoe UI"/>
          <w:sz w:val="19"/>
        </w:rPr>
        <w:t>Envision</w:t>
      </w:r>
    </w:p>
    <w:p w14:paraId="03A1F3A7" w14:textId="77777777" w:rsidR="008E00AB" w:rsidRDefault="008C7217">
      <w:pPr>
        <w:pStyle w:val="ListParagraph"/>
        <w:numPr>
          <w:ilvl w:val="0"/>
          <w:numId w:val="12"/>
        </w:numPr>
        <w:tabs>
          <w:tab w:val="left" w:pos="994"/>
          <w:tab w:val="left" w:pos="995"/>
        </w:tabs>
        <w:spacing w:before="7"/>
        <w:rPr>
          <w:rFonts w:ascii="Segoe UI" w:hAnsi="Segoe UI"/>
          <w:sz w:val="19"/>
        </w:rPr>
      </w:pPr>
      <w:r>
        <w:rPr>
          <w:rFonts w:ascii="Segoe UI" w:hAnsi="Segoe UI"/>
          <w:sz w:val="19"/>
        </w:rPr>
        <w:t>Plan</w:t>
      </w:r>
    </w:p>
    <w:p w14:paraId="03A1F3A8" w14:textId="77777777" w:rsidR="008E00AB" w:rsidRDefault="008C7217">
      <w:pPr>
        <w:pStyle w:val="ListParagraph"/>
        <w:numPr>
          <w:ilvl w:val="0"/>
          <w:numId w:val="12"/>
        </w:numPr>
        <w:tabs>
          <w:tab w:val="left" w:pos="994"/>
          <w:tab w:val="left" w:pos="995"/>
        </w:tabs>
        <w:spacing w:before="6"/>
        <w:rPr>
          <w:rFonts w:ascii="Segoe UI" w:hAnsi="Segoe UI"/>
          <w:sz w:val="19"/>
        </w:rPr>
      </w:pPr>
      <w:r>
        <w:rPr>
          <w:rFonts w:ascii="Segoe UI" w:hAnsi="Segoe UI"/>
          <w:sz w:val="19"/>
        </w:rPr>
        <w:t>Build</w:t>
      </w:r>
    </w:p>
    <w:p w14:paraId="03A1F3A9" w14:textId="77777777" w:rsidR="008E00AB" w:rsidRDefault="008C7217">
      <w:pPr>
        <w:pStyle w:val="ListParagraph"/>
        <w:numPr>
          <w:ilvl w:val="0"/>
          <w:numId w:val="12"/>
        </w:numPr>
        <w:tabs>
          <w:tab w:val="left" w:pos="994"/>
          <w:tab w:val="left" w:pos="995"/>
        </w:tabs>
        <w:spacing w:before="9"/>
        <w:rPr>
          <w:rFonts w:ascii="Segoe UI" w:hAnsi="Segoe UI"/>
          <w:sz w:val="19"/>
        </w:rPr>
      </w:pPr>
      <w:r>
        <w:rPr>
          <w:rFonts w:ascii="Segoe UI" w:hAnsi="Segoe UI"/>
          <w:sz w:val="19"/>
        </w:rPr>
        <w:t>Stabilize</w:t>
      </w:r>
    </w:p>
    <w:p w14:paraId="03A1F3AA" w14:textId="77777777" w:rsidR="008E00AB" w:rsidRDefault="008C7217">
      <w:pPr>
        <w:pStyle w:val="ListParagraph"/>
        <w:numPr>
          <w:ilvl w:val="0"/>
          <w:numId w:val="12"/>
        </w:numPr>
        <w:tabs>
          <w:tab w:val="left" w:pos="994"/>
          <w:tab w:val="left" w:pos="995"/>
        </w:tabs>
        <w:spacing w:before="7"/>
        <w:rPr>
          <w:rFonts w:ascii="Segoe UI" w:hAnsi="Segoe UI"/>
          <w:sz w:val="19"/>
        </w:rPr>
      </w:pPr>
      <w:r>
        <w:rPr>
          <w:rFonts w:ascii="Segoe UI" w:hAnsi="Segoe UI"/>
          <w:sz w:val="19"/>
        </w:rPr>
        <w:t>Deploy</w:t>
      </w:r>
    </w:p>
    <w:p w14:paraId="03A1F3AB" w14:textId="77777777" w:rsidR="008E00AB" w:rsidRDefault="008E00AB">
      <w:pPr>
        <w:pStyle w:val="BodyText"/>
        <w:spacing w:before="10"/>
        <w:rPr>
          <w:sz w:val="17"/>
        </w:rPr>
      </w:pPr>
    </w:p>
    <w:p w14:paraId="03A1F3AC" w14:textId="18A6020A" w:rsidR="008E00AB" w:rsidRDefault="008C7217">
      <w:pPr>
        <w:pStyle w:val="BodyText"/>
        <w:spacing w:before="1" w:line="266" w:lineRule="auto"/>
        <w:ind w:left="224" w:right="1427"/>
      </w:pPr>
      <w:r>
        <w:t>The subsequent sections outline project activities and service outcome. Service outcome that require   formal</w:t>
      </w:r>
      <w:r>
        <w:rPr>
          <w:spacing w:val="10"/>
        </w:rPr>
        <w:t xml:space="preserve"> </w:t>
      </w:r>
      <w:r>
        <w:t>sign-off</w:t>
      </w:r>
      <w:r>
        <w:rPr>
          <w:spacing w:val="11"/>
        </w:rPr>
        <w:t xml:space="preserve"> </w:t>
      </w:r>
      <w:r>
        <w:t>from</w:t>
      </w:r>
      <w:r>
        <w:rPr>
          <w:spacing w:val="10"/>
        </w:rPr>
        <w:t xml:space="preserve"> </w:t>
      </w:r>
      <w:r>
        <w:rPr>
          <w:spacing w:val="8"/>
        </w:rPr>
        <w:t xml:space="preserve"> </w:t>
      </w:r>
      <w:r>
        <w:t>to</w:t>
      </w:r>
      <w:r>
        <w:rPr>
          <w:spacing w:val="13"/>
        </w:rPr>
        <w:t xml:space="preserve"> </w:t>
      </w:r>
      <w:r>
        <w:t>transition</w:t>
      </w:r>
      <w:r>
        <w:rPr>
          <w:spacing w:val="9"/>
        </w:rPr>
        <w:t xml:space="preserve"> </w:t>
      </w:r>
      <w:r>
        <w:t>to</w:t>
      </w:r>
      <w:r>
        <w:rPr>
          <w:spacing w:val="11"/>
        </w:rPr>
        <w:t xml:space="preserve"> </w:t>
      </w:r>
      <w:r>
        <w:t>the</w:t>
      </w:r>
      <w:r>
        <w:rPr>
          <w:spacing w:val="8"/>
        </w:rPr>
        <w:t xml:space="preserve"> </w:t>
      </w:r>
      <w:r>
        <w:t>next</w:t>
      </w:r>
      <w:r>
        <w:rPr>
          <w:spacing w:val="8"/>
        </w:rPr>
        <w:t xml:space="preserve"> </w:t>
      </w:r>
      <w:r>
        <w:t>phase</w:t>
      </w:r>
      <w:r>
        <w:rPr>
          <w:spacing w:val="8"/>
        </w:rPr>
        <w:t xml:space="preserve"> </w:t>
      </w:r>
      <w:r>
        <w:t>of</w:t>
      </w:r>
      <w:r>
        <w:rPr>
          <w:spacing w:val="7"/>
        </w:rPr>
        <w:t xml:space="preserve"> </w:t>
      </w:r>
      <w:r>
        <w:t>the</w:t>
      </w:r>
      <w:r>
        <w:rPr>
          <w:spacing w:val="12"/>
        </w:rPr>
        <w:t xml:space="preserve"> </w:t>
      </w:r>
      <w:r>
        <w:t>project</w:t>
      </w:r>
      <w:r>
        <w:rPr>
          <w:spacing w:val="10"/>
        </w:rPr>
        <w:t xml:space="preserve"> </w:t>
      </w:r>
      <w:r>
        <w:t>are</w:t>
      </w:r>
      <w:r>
        <w:rPr>
          <w:spacing w:val="8"/>
        </w:rPr>
        <w:t xml:space="preserve"> </w:t>
      </w:r>
      <w:r>
        <w:t>noted</w:t>
      </w:r>
      <w:r>
        <w:rPr>
          <w:spacing w:val="10"/>
        </w:rPr>
        <w:t xml:space="preserve"> </w:t>
      </w:r>
      <w:r>
        <w:t>as</w:t>
      </w:r>
      <w:r>
        <w:rPr>
          <w:spacing w:val="12"/>
        </w:rPr>
        <w:t xml:space="preserve"> </w:t>
      </w:r>
      <w:r>
        <w:t>such.</w:t>
      </w:r>
    </w:p>
    <w:p w14:paraId="03A1F3AD" w14:textId="77777777" w:rsidR="008E00AB" w:rsidRDefault="008C7217">
      <w:pPr>
        <w:pStyle w:val="Heading3"/>
        <w:numPr>
          <w:ilvl w:val="2"/>
          <w:numId w:val="15"/>
        </w:numPr>
        <w:tabs>
          <w:tab w:val="left" w:pos="1344"/>
          <w:tab w:val="left" w:pos="1345"/>
        </w:tabs>
        <w:spacing w:before="231"/>
      </w:pPr>
      <w:bookmarkStart w:id="12" w:name="_TOC_250010"/>
      <w:r>
        <w:rPr>
          <w:color w:val="008271"/>
          <w:w w:val="110"/>
        </w:rPr>
        <w:t>Envision</w:t>
      </w:r>
      <w:r>
        <w:rPr>
          <w:color w:val="008271"/>
          <w:spacing w:val="-7"/>
          <w:w w:val="110"/>
        </w:rPr>
        <w:t xml:space="preserve"> </w:t>
      </w:r>
      <w:bookmarkEnd w:id="12"/>
      <w:r>
        <w:rPr>
          <w:color w:val="008271"/>
          <w:w w:val="110"/>
        </w:rPr>
        <w:t>Phase</w:t>
      </w:r>
    </w:p>
    <w:p w14:paraId="03A1F3AE" w14:textId="33A8F2BB" w:rsidR="008E00AB" w:rsidRDefault="008C7217">
      <w:pPr>
        <w:pStyle w:val="BodyText"/>
        <w:spacing w:before="238" w:line="264" w:lineRule="auto"/>
        <w:ind w:left="224" w:right="1481"/>
        <w:jc w:val="both"/>
      </w:pPr>
      <w:r>
        <w:t>During the Envision phase, Mic</w:t>
      </w:r>
      <w:r>
        <w:t xml:space="preserve">rosoft and </w:t>
      </w:r>
      <w:r>
        <w:t xml:space="preserve"> will work together to establish the project technical requirements, goals, critical success factors, constraints, and details of the current environment.</w:t>
      </w:r>
    </w:p>
    <w:p w14:paraId="03A1F3AF" w14:textId="77777777" w:rsidR="008E00AB" w:rsidRDefault="008C7217">
      <w:pPr>
        <w:pStyle w:val="BodyText"/>
        <w:spacing w:before="118" w:line="266" w:lineRule="auto"/>
        <w:ind w:left="224" w:right="1598"/>
        <w:jc w:val="both"/>
      </w:pPr>
      <w:r>
        <w:t>The team will kick off the project with a series of envisioning workin</w:t>
      </w:r>
      <w:r>
        <w:t xml:space="preserve">g sessions with the key stakeholders to verify requirements and gather data on the existing environment. Microsoft will then create a project vision and scope document that will serve as the project’s charter, align expectations among the project team and </w:t>
      </w:r>
      <w:r>
        <w:t>stakeholders, and document all</w:t>
      </w:r>
      <w:r>
        <w:rPr>
          <w:spacing w:val="18"/>
        </w:rPr>
        <w:t xml:space="preserve"> </w:t>
      </w:r>
      <w:r>
        <w:t>requirements.</w:t>
      </w:r>
    </w:p>
    <w:p w14:paraId="03A1F3B0" w14:textId="7374B324" w:rsidR="008E00AB" w:rsidRDefault="008C7217">
      <w:pPr>
        <w:pStyle w:val="BodyText"/>
        <w:spacing w:before="114" w:line="266" w:lineRule="auto"/>
        <w:ind w:left="224" w:right="1565"/>
      </w:pPr>
      <w:r>
        <w:t xml:space="preserve">The Envision phase ends when the vision and scope document is approved by </w:t>
      </w:r>
      <w:r>
        <w:t>. This milestone represents that the team agrees on the vision, the project direction, and the specific scope of work</w:t>
      </w:r>
      <w:r>
        <w:t xml:space="preserve"> necessary to bring the vision to reality.</w:t>
      </w:r>
    </w:p>
    <w:p w14:paraId="03A1F3B1" w14:textId="77777777" w:rsidR="008E00AB" w:rsidRDefault="008C7217">
      <w:pPr>
        <w:pStyle w:val="BodyText"/>
        <w:spacing w:before="114"/>
        <w:ind w:left="224"/>
      </w:pPr>
      <w:r>
        <w:t>Microsoft will support the customer in the following areas marked as “Key Microsoft activities”:</w:t>
      </w:r>
    </w:p>
    <w:p w14:paraId="03A1F3B2" w14:textId="77777777" w:rsidR="008E00AB" w:rsidRDefault="008E00AB">
      <w:pPr>
        <w:pStyle w:val="BodyText"/>
        <w:rPr>
          <w:sz w:val="26"/>
        </w:rPr>
      </w:pPr>
    </w:p>
    <w:p w14:paraId="03A1F3B3" w14:textId="77777777" w:rsidR="008E00AB" w:rsidRDefault="008C7217">
      <w:pPr>
        <w:pStyle w:val="Heading5"/>
        <w:spacing w:before="189"/>
        <w:jc w:val="both"/>
      </w:pPr>
      <w:r>
        <w:t>Envision: Entrance Criteria</w:t>
      </w:r>
    </w:p>
    <w:p w14:paraId="03A1F3B4" w14:textId="77777777" w:rsidR="008E00AB" w:rsidRDefault="008C7217">
      <w:pPr>
        <w:spacing w:before="150"/>
        <w:ind w:left="224"/>
        <w:rPr>
          <w:sz w:val="17"/>
        </w:rPr>
      </w:pPr>
      <w:r>
        <w:rPr>
          <w:color w:val="008271"/>
          <w:w w:val="105"/>
          <w:sz w:val="17"/>
        </w:rPr>
        <w:t>Table 8: Envision Phase Entrance Criteria</w:t>
      </w:r>
    </w:p>
    <w:p w14:paraId="03A1F3B5" w14:textId="77777777" w:rsidR="008E00AB" w:rsidRDefault="008E00AB">
      <w:pPr>
        <w:pStyle w:val="BodyText"/>
        <w:spacing w:before="3"/>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
        <w:gridCol w:w="8996"/>
      </w:tblGrid>
      <w:tr w:rsidR="008E00AB" w14:paraId="03A1F3B8" w14:textId="77777777">
        <w:trPr>
          <w:trHeight w:val="280"/>
        </w:trPr>
        <w:tc>
          <w:tcPr>
            <w:tcW w:w="106" w:type="dxa"/>
            <w:tcBorders>
              <w:right w:val="nil"/>
            </w:tcBorders>
            <w:shd w:val="clear" w:color="auto" w:fill="008271"/>
          </w:tcPr>
          <w:p w14:paraId="03A1F3B6" w14:textId="77777777" w:rsidR="008E00AB" w:rsidRDefault="008E00AB">
            <w:pPr>
              <w:pStyle w:val="TableParagraph"/>
              <w:ind w:left="0"/>
              <w:rPr>
                <w:rFonts w:ascii="Times New Roman"/>
                <w:sz w:val="18"/>
              </w:rPr>
            </w:pPr>
          </w:p>
        </w:tc>
        <w:tc>
          <w:tcPr>
            <w:tcW w:w="8996" w:type="dxa"/>
            <w:tcBorders>
              <w:left w:val="nil"/>
            </w:tcBorders>
            <w:shd w:val="clear" w:color="auto" w:fill="008271"/>
          </w:tcPr>
          <w:p w14:paraId="03A1F3B7" w14:textId="77777777" w:rsidR="008E00AB" w:rsidRDefault="008C7217">
            <w:pPr>
              <w:pStyle w:val="TableParagraph"/>
              <w:spacing w:before="8" w:line="252" w:lineRule="exact"/>
              <w:ind w:left="4"/>
              <w:rPr>
                <w:sz w:val="19"/>
              </w:rPr>
            </w:pPr>
            <w:r>
              <w:rPr>
                <w:color w:val="FFFFFF"/>
                <w:sz w:val="19"/>
              </w:rPr>
              <w:t>Envision Phase Entrance Criteria</w:t>
            </w:r>
          </w:p>
        </w:tc>
      </w:tr>
      <w:tr w:rsidR="008E00AB" w14:paraId="03A1F3BA" w14:textId="77777777">
        <w:trPr>
          <w:trHeight w:val="258"/>
        </w:trPr>
        <w:tc>
          <w:tcPr>
            <w:tcW w:w="9102" w:type="dxa"/>
            <w:gridSpan w:val="2"/>
          </w:tcPr>
          <w:p w14:paraId="03A1F3B9" w14:textId="77777777" w:rsidR="008E00AB" w:rsidRDefault="008C7217">
            <w:pPr>
              <w:pStyle w:val="TableParagraph"/>
              <w:spacing w:before="6" w:line="233" w:lineRule="exact"/>
              <w:rPr>
                <w:sz w:val="19"/>
              </w:rPr>
            </w:pPr>
            <w:r>
              <w:rPr>
                <w:sz w:val="19"/>
              </w:rPr>
              <w:t>Business goals and objectives are documented</w:t>
            </w:r>
          </w:p>
        </w:tc>
      </w:tr>
    </w:tbl>
    <w:p w14:paraId="03A1F3BB" w14:textId="77777777" w:rsidR="008E00AB" w:rsidRDefault="008E00AB">
      <w:pPr>
        <w:spacing w:line="233" w:lineRule="exact"/>
        <w:rPr>
          <w:sz w:val="19"/>
        </w:rPr>
        <w:sectPr w:rsidR="008E00AB">
          <w:pgSz w:w="11900" w:h="16840"/>
          <w:pgMar w:top="1860" w:right="0" w:bottom="1460" w:left="1180" w:header="1514" w:footer="1276" w:gutter="0"/>
          <w:cols w:space="720"/>
        </w:sectPr>
      </w:pPr>
    </w:p>
    <w:p w14:paraId="03A1F3BC" w14:textId="77777777" w:rsidR="008E00AB" w:rsidRDefault="008E00AB">
      <w:pPr>
        <w:pStyle w:val="BodyText"/>
        <w:spacing w:before="12"/>
        <w:rPr>
          <w:sz w:val="20"/>
        </w:rPr>
      </w:pPr>
    </w:p>
    <w:p w14:paraId="03A1F3BD" w14:textId="77777777" w:rsidR="008E00AB" w:rsidRDefault="008C7217">
      <w:pPr>
        <w:pStyle w:val="Heading5"/>
        <w:spacing w:before="104"/>
      </w:pPr>
      <w:r>
        <w:t>Envision: Key Microsoft</w:t>
      </w:r>
      <w:r>
        <w:rPr>
          <w:spacing w:val="37"/>
        </w:rPr>
        <w:t xml:space="preserve"> </w:t>
      </w:r>
      <w:r>
        <w:t>Activities</w:t>
      </w:r>
    </w:p>
    <w:p w14:paraId="03A1F3BE" w14:textId="77777777" w:rsidR="008E00AB" w:rsidRDefault="008C7217">
      <w:pPr>
        <w:spacing w:before="145"/>
        <w:ind w:left="224"/>
        <w:rPr>
          <w:sz w:val="17"/>
        </w:rPr>
      </w:pPr>
      <w:r>
        <w:rPr>
          <w:color w:val="008271"/>
          <w:w w:val="105"/>
          <w:sz w:val="17"/>
        </w:rPr>
        <w:t>Table</w:t>
      </w:r>
      <w:r>
        <w:rPr>
          <w:color w:val="008271"/>
          <w:spacing w:val="-14"/>
          <w:w w:val="105"/>
          <w:sz w:val="17"/>
        </w:rPr>
        <w:t xml:space="preserve"> </w:t>
      </w:r>
      <w:r>
        <w:rPr>
          <w:color w:val="008271"/>
          <w:w w:val="105"/>
          <w:sz w:val="17"/>
        </w:rPr>
        <w:t>9:</w:t>
      </w:r>
      <w:r>
        <w:rPr>
          <w:color w:val="008271"/>
          <w:spacing w:val="-16"/>
          <w:w w:val="105"/>
          <w:sz w:val="17"/>
        </w:rPr>
        <w:t xml:space="preserve"> </w:t>
      </w:r>
      <w:r>
        <w:rPr>
          <w:color w:val="008271"/>
          <w:w w:val="105"/>
          <w:sz w:val="17"/>
        </w:rPr>
        <w:t>Envision</w:t>
      </w:r>
      <w:r>
        <w:rPr>
          <w:color w:val="008271"/>
          <w:spacing w:val="-14"/>
          <w:w w:val="105"/>
          <w:sz w:val="17"/>
        </w:rPr>
        <w:t xml:space="preserve"> </w:t>
      </w:r>
      <w:r>
        <w:rPr>
          <w:color w:val="008271"/>
          <w:w w:val="105"/>
          <w:sz w:val="17"/>
        </w:rPr>
        <w:t>Phase</w:t>
      </w:r>
      <w:r>
        <w:rPr>
          <w:color w:val="008271"/>
          <w:spacing w:val="-15"/>
          <w:w w:val="105"/>
          <w:sz w:val="17"/>
        </w:rPr>
        <w:t xml:space="preserve"> </w:t>
      </w:r>
      <w:r>
        <w:rPr>
          <w:color w:val="008271"/>
          <w:w w:val="105"/>
          <w:sz w:val="17"/>
        </w:rPr>
        <w:t>Key</w:t>
      </w:r>
      <w:r>
        <w:rPr>
          <w:color w:val="008271"/>
          <w:spacing w:val="-16"/>
          <w:w w:val="105"/>
          <w:sz w:val="17"/>
        </w:rPr>
        <w:t xml:space="preserve"> </w:t>
      </w:r>
      <w:r>
        <w:rPr>
          <w:color w:val="008271"/>
          <w:w w:val="105"/>
          <w:sz w:val="17"/>
        </w:rPr>
        <w:t>Microsoft</w:t>
      </w:r>
      <w:r>
        <w:rPr>
          <w:color w:val="008271"/>
          <w:spacing w:val="-17"/>
          <w:w w:val="105"/>
          <w:sz w:val="17"/>
        </w:rPr>
        <w:t xml:space="preserve"> </w:t>
      </w:r>
      <w:r>
        <w:rPr>
          <w:color w:val="008271"/>
          <w:w w:val="105"/>
          <w:sz w:val="17"/>
        </w:rPr>
        <w:t>Activities</w:t>
      </w:r>
    </w:p>
    <w:p w14:paraId="03A1F3BF"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8E00AB" w14:paraId="03A1F3C3" w14:textId="77777777">
        <w:trPr>
          <w:trHeight w:val="279"/>
        </w:trPr>
        <w:tc>
          <w:tcPr>
            <w:tcW w:w="1682" w:type="dxa"/>
            <w:shd w:val="clear" w:color="auto" w:fill="008271"/>
          </w:tcPr>
          <w:p w14:paraId="03A1F3C0" w14:textId="77777777" w:rsidR="008E00AB" w:rsidRDefault="008C7217">
            <w:pPr>
              <w:pStyle w:val="TableParagraph"/>
              <w:spacing w:before="3"/>
              <w:rPr>
                <w:b/>
                <w:sz w:val="19"/>
              </w:rPr>
            </w:pPr>
            <w:r>
              <w:rPr>
                <w:b/>
                <w:color w:val="FFFFFF"/>
                <w:sz w:val="19"/>
              </w:rPr>
              <w:t>Activity</w:t>
            </w:r>
          </w:p>
        </w:tc>
        <w:tc>
          <w:tcPr>
            <w:tcW w:w="2536" w:type="dxa"/>
            <w:shd w:val="clear" w:color="auto" w:fill="008271"/>
          </w:tcPr>
          <w:p w14:paraId="03A1F3C1" w14:textId="77777777" w:rsidR="008E00AB" w:rsidRDefault="008C7217">
            <w:pPr>
              <w:pStyle w:val="TableParagraph"/>
              <w:spacing w:before="3"/>
              <w:rPr>
                <w:b/>
                <w:sz w:val="19"/>
              </w:rPr>
            </w:pPr>
            <w:r>
              <w:rPr>
                <w:b/>
                <w:color w:val="FFFFFF"/>
                <w:sz w:val="19"/>
              </w:rPr>
              <w:t>Covering</w:t>
            </w:r>
          </w:p>
        </w:tc>
        <w:tc>
          <w:tcPr>
            <w:tcW w:w="4881" w:type="dxa"/>
            <w:shd w:val="clear" w:color="auto" w:fill="008271"/>
          </w:tcPr>
          <w:p w14:paraId="03A1F3C2" w14:textId="77777777" w:rsidR="008E00AB" w:rsidRDefault="008C7217">
            <w:pPr>
              <w:pStyle w:val="TableParagraph"/>
              <w:spacing w:before="3"/>
              <w:ind w:left="106"/>
              <w:rPr>
                <w:b/>
                <w:sz w:val="19"/>
              </w:rPr>
            </w:pPr>
            <w:r>
              <w:rPr>
                <w:b/>
                <w:color w:val="FFFFFF"/>
                <w:sz w:val="19"/>
              </w:rPr>
              <w:t>Description</w:t>
            </w:r>
          </w:p>
        </w:tc>
      </w:tr>
      <w:tr w:rsidR="008E00AB" w14:paraId="03A1F3C7" w14:textId="77777777">
        <w:trPr>
          <w:trHeight w:val="777"/>
        </w:trPr>
        <w:tc>
          <w:tcPr>
            <w:tcW w:w="1682" w:type="dxa"/>
          </w:tcPr>
          <w:p w14:paraId="03A1F3C4" w14:textId="77777777" w:rsidR="008E00AB" w:rsidRDefault="008C7217">
            <w:pPr>
              <w:pStyle w:val="TableParagraph"/>
              <w:spacing w:before="4"/>
              <w:rPr>
                <w:sz w:val="19"/>
              </w:rPr>
            </w:pPr>
            <w:r>
              <w:rPr>
                <w:sz w:val="19"/>
              </w:rPr>
              <w:t>Workshop</w:t>
            </w:r>
          </w:p>
        </w:tc>
        <w:tc>
          <w:tcPr>
            <w:tcW w:w="2536" w:type="dxa"/>
          </w:tcPr>
          <w:p w14:paraId="03A1F3C5" w14:textId="77777777" w:rsidR="008E00AB" w:rsidRDefault="008C7217">
            <w:pPr>
              <w:pStyle w:val="TableParagraph"/>
              <w:spacing w:before="2" w:line="260" w:lineRule="exact"/>
              <w:rPr>
                <w:sz w:val="19"/>
              </w:rPr>
            </w:pPr>
            <w:r>
              <w:rPr>
                <w:sz w:val="19"/>
              </w:rPr>
              <w:t>Project kick-off covering team members, objectives, and outcome framework</w:t>
            </w:r>
          </w:p>
        </w:tc>
        <w:tc>
          <w:tcPr>
            <w:tcW w:w="4881" w:type="dxa"/>
          </w:tcPr>
          <w:p w14:paraId="03A1F3C6" w14:textId="77777777" w:rsidR="008E00AB" w:rsidRDefault="008C7217">
            <w:pPr>
              <w:pStyle w:val="TableParagraph"/>
              <w:spacing w:before="4" w:line="247" w:lineRule="auto"/>
              <w:ind w:left="106"/>
              <w:rPr>
                <w:sz w:val="19"/>
              </w:rPr>
            </w:pPr>
            <w:r>
              <w:rPr>
                <w:sz w:val="19"/>
              </w:rPr>
              <w:t>Includes current state, requirements, and end-state objectives</w:t>
            </w:r>
          </w:p>
        </w:tc>
      </w:tr>
      <w:tr w:rsidR="008E00AB" w14:paraId="03A1F3CC" w14:textId="77777777">
        <w:trPr>
          <w:trHeight w:val="1030"/>
        </w:trPr>
        <w:tc>
          <w:tcPr>
            <w:tcW w:w="1682" w:type="dxa"/>
          </w:tcPr>
          <w:p w14:paraId="03A1F3C8" w14:textId="77777777" w:rsidR="008E00AB" w:rsidRDefault="008C7217">
            <w:pPr>
              <w:pStyle w:val="TableParagraph"/>
              <w:rPr>
                <w:sz w:val="19"/>
              </w:rPr>
            </w:pPr>
            <w:r>
              <w:rPr>
                <w:sz w:val="19"/>
              </w:rPr>
              <w:t>Design sessions</w:t>
            </w:r>
          </w:p>
        </w:tc>
        <w:tc>
          <w:tcPr>
            <w:tcW w:w="2536" w:type="dxa"/>
          </w:tcPr>
          <w:p w14:paraId="03A1F3C9" w14:textId="77777777" w:rsidR="008E00AB" w:rsidRDefault="008C7217">
            <w:pPr>
              <w:pStyle w:val="TableParagraph"/>
              <w:spacing w:line="244" w:lineRule="auto"/>
              <w:ind w:hanging="1"/>
              <w:rPr>
                <w:sz w:val="19"/>
              </w:rPr>
            </w:pPr>
            <w:r>
              <w:rPr>
                <w:sz w:val="19"/>
              </w:rPr>
              <w:t>Conceptual architecture discussions with the architects and</w:t>
            </w:r>
          </w:p>
          <w:p w14:paraId="03A1F3CA" w14:textId="77777777" w:rsidR="008E00AB" w:rsidRDefault="008C7217">
            <w:pPr>
              <w:pStyle w:val="TableParagraph"/>
              <w:spacing w:before="2" w:line="235" w:lineRule="exact"/>
              <w:rPr>
                <w:sz w:val="19"/>
              </w:rPr>
            </w:pPr>
            <w:r>
              <w:rPr>
                <w:sz w:val="19"/>
              </w:rPr>
              <w:t>stakeholders</w:t>
            </w:r>
          </w:p>
        </w:tc>
        <w:tc>
          <w:tcPr>
            <w:tcW w:w="4881" w:type="dxa"/>
          </w:tcPr>
          <w:p w14:paraId="03A1F3CB" w14:textId="5F0969A8" w:rsidR="008E00AB" w:rsidRDefault="008C7217">
            <w:pPr>
              <w:pStyle w:val="TableParagraph"/>
              <w:spacing w:line="244" w:lineRule="auto"/>
              <w:ind w:left="106" w:right="278"/>
              <w:jc w:val="both"/>
              <w:rPr>
                <w:sz w:val="19"/>
              </w:rPr>
            </w:pPr>
            <w:r>
              <w:rPr>
                <w:sz w:val="19"/>
              </w:rPr>
              <w:t xml:space="preserve">Microsoft and </w:t>
            </w:r>
            <w:r>
              <w:rPr>
                <w:sz w:val="19"/>
              </w:rPr>
              <w:t xml:space="preserve"> team will review the solution elements and features for each solution component in Table 1: Services in Scope</w:t>
            </w:r>
          </w:p>
        </w:tc>
      </w:tr>
      <w:tr w:rsidR="008E00AB" w14:paraId="03A1F3D0" w14:textId="77777777">
        <w:trPr>
          <w:trHeight w:val="777"/>
        </w:trPr>
        <w:tc>
          <w:tcPr>
            <w:tcW w:w="1682" w:type="dxa"/>
          </w:tcPr>
          <w:p w14:paraId="03A1F3CD" w14:textId="77777777" w:rsidR="008E00AB" w:rsidRDefault="008C7217">
            <w:pPr>
              <w:pStyle w:val="TableParagraph"/>
              <w:spacing w:before="3"/>
              <w:rPr>
                <w:sz w:val="19"/>
              </w:rPr>
            </w:pPr>
            <w:r>
              <w:rPr>
                <w:sz w:val="19"/>
              </w:rPr>
              <w:t>Document</w:t>
            </w:r>
          </w:p>
        </w:tc>
        <w:tc>
          <w:tcPr>
            <w:tcW w:w="2536" w:type="dxa"/>
          </w:tcPr>
          <w:p w14:paraId="03A1F3CE" w14:textId="77777777" w:rsidR="008E00AB" w:rsidRDefault="008C7217">
            <w:pPr>
              <w:pStyle w:val="TableParagraph"/>
              <w:spacing w:line="260" w:lineRule="exact"/>
              <w:rPr>
                <w:sz w:val="19"/>
              </w:rPr>
            </w:pPr>
            <w:r>
              <w:rPr>
                <w:sz w:val="19"/>
              </w:rPr>
              <w:t>Record the conceptual design in the vision and scope document</w:t>
            </w:r>
          </w:p>
        </w:tc>
        <w:tc>
          <w:tcPr>
            <w:tcW w:w="4881" w:type="dxa"/>
          </w:tcPr>
          <w:p w14:paraId="03A1F3CF" w14:textId="77777777" w:rsidR="008E00AB" w:rsidRDefault="008C7217">
            <w:pPr>
              <w:pStyle w:val="TableParagraph"/>
              <w:spacing w:line="260" w:lineRule="exact"/>
              <w:ind w:left="106" w:right="300"/>
              <w:rPr>
                <w:sz w:val="19"/>
              </w:rPr>
            </w:pPr>
            <w:r>
              <w:rPr>
                <w:sz w:val="19"/>
              </w:rPr>
              <w:t>Envisioning phase milestone outcome that describes the objectives, approach, and conceptual design for the project</w:t>
            </w:r>
          </w:p>
        </w:tc>
      </w:tr>
      <w:tr w:rsidR="008E00AB" w14:paraId="03A1F3D5" w14:textId="77777777">
        <w:trPr>
          <w:trHeight w:val="771"/>
        </w:trPr>
        <w:tc>
          <w:tcPr>
            <w:tcW w:w="1682" w:type="dxa"/>
          </w:tcPr>
          <w:p w14:paraId="03A1F3D1" w14:textId="77777777" w:rsidR="008E00AB" w:rsidRDefault="008C7217">
            <w:pPr>
              <w:pStyle w:val="TableParagraph"/>
              <w:rPr>
                <w:sz w:val="19"/>
              </w:rPr>
            </w:pPr>
            <w:r>
              <w:rPr>
                <w:sz w:val="19"/>
              </w:rPr>
              <w:t>Review</w:t>
            </w:r>
          </w:p>
        </w:tc>
        <w:tc>
          <w:tcPr>
            <w:tcW w:w="2536" w:type="dxa"/>
          </w:tcPr>
          <w:p w14:paraId="03A1F3D2" w14:textId="77777777" w:rsidR="008E00AB" w:rsidRDefault="008C7217">
            <w:pPr>
              <w:pStyle w:val="TableParagraph"/>
              <w:spacing w:line="247" w:lineRule="auto"/>
              <w:ind w:right="203"/>
              <w:rPr>
                <w:sz w:val="19"/>
              </w:rPr>
            </w:pPr>
            <w:r>
              <w:rPr>
                <w:sz w:val="19"/>
              </w:rPr>
              <w:t>Review the vision and scope document</w:t>
            </w:r>
          </w:p>
        </w:tc>
        <w:tc>
          <w:tcPr>
            <w:tcW w:w="4881" w:type="dxa"/>
          </w:tcPr>
          <w:p w14:paraId="03A1F3D3" w14:textId="07273C5C" w:rsidR="008E00AB" w:rsidRDefault="008C7217">
            <w:pPr>
              <w:pStyle w:val="TableParagraph"/>
              <w:ind w:left="106"/>
              <w:rPr>
                <w:sz w:val="19"/>
              </w:rPr>
            </w:pPr>
            <w:r>
              <w:rPr>
                <w:sz w:val="19"/>
              </w:rPr>
              <w:t xml:space="preserve">Microsoft and </w:t>
            </w:r>
            <w:r>
              <w:rPr>
                <w:sz w:val="19"/>
              </w:rPr>
              <w:t xml:space="preserve"> team will review</w:t>
            </w:r>
          </w:p>
          <w:p w14:paraId="03A1F3D4" w14:textId="07433F3C" w:rsidR="008E00AB" w:rsidRDefault="008C7217">
            <w:pPr>
              <w:pStyle w:val="TableParagraph"/>
              <w:spacing w:before="7" w:line="250" w:lineRule="atLeast"/>
              <w:ind w:left="106" w:right="300"/>
              <w:rPr>
                <w:sz w:val="19"/>
              </w:rPr>
            </w:pPr>
            <w:r>
              <w:rPr>
                <w:sz w:val="19"/>
              </w:rPr>
              <w:t xml:space="preserve">the document and prepare for </w:t>
            </w:r>
            <w:r>
              <w:rPr>
                <w:sz w:val="19"/>
              </w:rPr>
              <w:t xml:space="preserve"> sign-off</w:t>
            </w:r>
          </w:p>
        </w:tc>
      </w:tr>
      <w:tr w:rsidR="008E00AB" w14:paraId="03A1F3D9" w14:textId="77777777">
        <w:trPr>
          <w:trHeight w:val="518"/>
        </w:trPr>
        <w:tc>
          <w:tcPr>
            <w:tcW w:w="1682" w:type="dxa"/>
          </w:tcPr>
          <w:p w14:paraId="03A1F3D6" w14:textId="77777777" w:rsidR="008E00AB" w:rsidRDefault="008C7217">
            <w:pPr>
              <w:pStyle w:val="TableParagraph"/>
              <w:spacing w:before="3"/>
              <w:rPr>
                <w:sz w:val="19"/>
              </w:rPr>
            </w:pPr>
            <w:r>
              <w:rPr>
                <w:sz w:val="19"/>
              </w:rPr>
              <w:t>Document</w:t>
            </w:r>
          </w:p>
        </w:tc>
        <w:tc>
          <w:tcPr>
            <w:tcW w:w="2536" w:type="dxa"/>
          </w:tcPr>
          <w:p w14:paraId="03A1F3D7" w14:textId="77777777" w:rsidR="008E00AB" w:rsidRDefault="008C7217">
            <w:pPr>
              <w:pStyle w:val="TableParagraph"/>
              <w:spacing w:line="260" w:lineRule="exact"/>
              <w:rPr>
                <w:sz w:val="19"/>
              </w:rPr>
            </w:pPr>
            <w:r>
              <w:rPr>
                <w:sz w:val="19"/>
              </w:rPr>
              <w:t>Project plan with key milestones</w:t>
            </w:r>
          </w:p>
        </w:tc>
        <w:tc>
          <w:tcPr>
            <w:tcW w:w="4881" w:type="dxa"/>
          </w:tcPr>
          <w:p w14:paraId="03A1F3D8" w14:textId="77777777" w:rsidR="008E00AB" w:rsidRDefault="008C7217">
            <w:pPr>
              <w:pStyle w:val="TableParagraph"/>
              <w:spacing w:before="3"/>
              <w:ind w:left="106"/>
              <w:rPr>
                <w:sz w:val="19"/>
              </w:rPr>
            </w:pPr>
            <w:r>
              <w:rPr>
                <w:sz w:val="19"/>
              </w:rPr>
              <w:t>Draft high-level project plan with key milestones</w:t>
            </w:r>
          </w:p>
        </w:tc>
      </w:tr>
    </w:tbl>
    <w:p w14:paraId="03A1F3DA" w14:textId="77777777" w:rsidR="008E00AB" w:rsidRDefault="008C7217">
      <w:pPr>
        <w:pStyle w:val="Heading5"/>
        <w:spacing w:before="119"/>
      </w:pPr>
      <w:r>
        <w:t>Envision: Key Customer</w:t>
      </w:r>
      <w:r>
        <w:rPr>
          <w:spacing w:val="39"/>
        </w:rPr>
        <w:t xml:space="preserve"> </w:t>
      </w:r>
      <w:r>
        <w:t>Activities</w:t>
      </w:r>
    </w:p>
    <w:p w14:paraId="03A1F3DB" w14:textId="39DDA1E9" w:rsidR="008E00AB" w:rsidRDefault="008C7217">
      <w:pPr>
        <w:spacing w:before="150"/>
        <w:ind w:left="224"/>
        <w:rPr>
          <w:sz w:val="17"/>
        </w:rPr>
      </w:pPr>
      <w:r>
        <w:rPr>
          <w:color w:val="008271"/>
          <w:w w:val="105"/>
          <w:sz w:val="17"/>
        </w:rPr>
        <w:t xml:space="preserve">Table 10: Envision Phase Key </w:t>
      </w:r>
      <w:r>
        <w:rPr>
          <w:color w:val="008271"/>
          <w:w w:val="105"/>
          <w:sz w:val="17"/>
        </w:rPr>
        <w:t xml:space="preserve"> Activities</w:t>
      </w:r>
    </w:p>
    <w:p w14:paraId="03A1F3DC" w14:textId="77777777" w:rsidR="008E00AB" w:rsidRDefault="008E00AB">
      <w:pPr>
        <w:pStyle w:val="BodyText"/>
        <w:spacing w:before="7"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3DE" w14:textId="77777777">
        <w:trPr>
          <w:trHeight w:val="278"/>
        </w:trPr>
        <w:tc>
          <w:tcPr>
            <w:tcW w:w="9101" w:type="dxa"/>
            <w:shd w:val="clear" w:color="auto" w:fill="008271"/>
          </w:tcPr>
          <w:p w14:paraId="03A1F3DD" w14:textId="77777777" w:rsidR="008E00AB" w:rsidRDefault="008C7217">
            <w:pPr>
              <w:pStyle w:val="TableParagraph"/>
              <w:spacing w:before="3"/>
              <w:rPr>
                <w:b/>
                <w:sz w:val="19"/>
              </w:rPr>
            </w:pPr>
            <w:r>
              <w:rPr>
                <w:b/>
                <w:color w:val="FFFFFF"/>
                <w:sz w:val="19"/>
              </w:rPr>
              <w:t>Activity</w:t>
            </w:r>
          </w:p>
        </w:tc>
      </w:tr>
      <w:tr w:rsidR="008E00AB" w14:paraId="03A1F3E0" w14:textId="77777777">
        <w:trPr>
          <w:trHeight w:val="515"/>
        </w:trPr>
        <w:tc>
          <w:tcPr>
            <w:tcW w:w="9101" w:type="dxa"/>
          </w:tcPr>
          <w:p w14:paraId="03A1F3DF" w14:textId="77777777" w:rsidR="008E00AB" w:rsidRDefault="008C7217">
            <w:pPr>
              <w:pStyle w:val="TableParagraph"/>
              <w:spacing w:before="6" w:line="250" w:lineRule="atLeast"/>
              <w:rPr>
                <w:sz w:val="19"/>
              </w:rPr>
            </w:pPr>
            <w:r>
              <w:rPr>
                <w:sz w:val="19"/>
              </w:rPr>
              <w:t>Provide any necessary communication or information in preparation for requests that might result from discussions during the Envision workshop, including information-gathering exercises</w:t>
            </w:r>
          </w:p>
        </w:tc>
      </w:tr>
      <w:tr w:rsidR="008E00AB" w14:paraId="03A1F3E2" w14:textId="77777777">
        <w:trPr>
          <w:trHeight w:val="258"/>
        </w:trPr>
        <w:tc>
          <w:tcPr>
            <w:tcW w:w="9101" w:type="dxa"/>
          </w:tcPr>
          <w:p w14:paraId="03A1F3E1" w14:textId="77777777" w:rsidR="008E00AB" w:rsidRDefault="008C7217">
            <w:pPr>
              <w:pStyle w:val="TableParagraph"/>
              <w:spacing w:before="6" w:line="233" w:lineRule="exact"/>
              <w:rPr>
                <w:sz w:val="19"/>
              </w:rPr>
            </w:pPr>
            <w:r>
              <w:rPr>
                <w:sz w:val="19"/>
              </w:rPr>
              <w:t>Participate in the review and approval process of the vision and scop</w:t>
            </w:r>
            <w:r>
              <w:rPr>
                <w:sz w:val="19"/>
              </w:rPr>
              <w:t>e document outcome</w:t>
            </w:r>
          </w:p>
        </w:tc>
      </w:tr>
      <w:tr w:rsidR="008E00AB" w14:paraId="03A1F3E4" w14:textId="77777777">
        <w:trPr>
          <w:trHeight w:val="258"/>
        </w:trPr>
        <w:tc>
          <w:tcPr>
            <w:tcW w:w="9101" w:type="dxa"/>
          </w:tcPr>
          <w:p w14:paraId="03A1F3E3" w14:textId="77777777" w:rsidR="008E00AB" w:rsidRDefault="008C7217">
            <w:pPr>
              <w:pStyle w:val="TableParagraph"/>
              <w:spacing w:before="6" w:line="233" w:lineRule="exact"/>
              <w:rPr>
                <w:sz w:val="19"/>
              </w:rPr>
            </w:pPr>
            <w:r>
              <w:rPr>
                <w:sz w:val="19"/>
              </w:rPr>
              <w:t>Work with Microsoft to identify the project team members</w:t>
            </w:r>
          </w:p>
        </w:tc>
      </w:tr>
      <w:tr w:rsidR="008E00AB" w14:paraId="03A1F3E6" w14:textId="77777777">
        <w:trPr>
          <w:trHeight w:val="258"/>
        </w:trPr>
        <w:tc>
          <w:tcPr>
            <w:tcW w:w="9101" w:type="dxa"/>
          </w:tcPr>
          <w:p w14:paraId="03A1F3E5" w14:textId="77777777" w:rsidR="008E00AB" w:rsidRDefault="008C7217">
            <w:pPr>
              <w:pStyle w:val="TableParagraph"/>
              <w:spacing w:before="6" w:line="233" w:lineRule="exact"/>
              <w:rPr>
                <w:sz w:val="19"/>
              </w:rPr>
            </w:pPr>
            <w:r>
              <w:rPr>
                <w:sz w:val="19"/>
              </w:rPr>
              <w:t>Make decisions when architectural options are presented</w:t>
            </w:r>
          </w:p>
        </w:tc>
      </w:tr>
      <w:tr w:rsidR="008E00AB" w14:paraId="03A1F3E8" w14:textId="77777777">
        <w:trPr>
          <w:trHeight w:val="258"/>
        </w:trPr>
        <w:tc>
          <w:tcPr>
            <w:tcW w:w="9101" w:type="dxa"/>
          </w:tcPr>
          <w:p w14:paraId="03A1F3E7" w14:textId="77777777" w:rsidR="008E00AB" w:rsidRDefault="008C7217">
            <w:pPr>
              <w:pStyle w:val="TableParagraph"/>
              <w:spacing w:before="6" w:line="233" w:lineRule="exact"/>
              <w:rPr>
                <w:sz w:val="19"/>
              </w:rPr>
            </w:pPr>
            <w:r>
              <w:rPr>
                <w:sz w:val="19"/>
              </w:rPr>
              <w:t>Engage operations and service owners in raising awareness of the new systems to be implemented</w:t>
            </w:r>
          </w:p>
        </w:tc>
      </w:tr>
      <w:tr w:rsidR="008E00AB" w14:paraId="03A1F3EA" w14:textId="77777777">
        <w:trPr>
          <w:trHeight w:val="258"/>
        </w:trPr>
        <w:tc>
          <w:tcPr>
            <w:tcW w:w="9101" w:type="dxa"/>
          </w:tcPr>
          <w:p w14:paraId="03A1F3E9" w14:textId="77777777" w:rsidR="008E00AB" w:rsidRDefault="008C7217">
            <w:pPr>
              <w:pStyle w:val="TableParagraph"/>
              <w:spacing w:before="6" w:line="233" w:lineRule="exact"/>
              <w:rPr>
                <w:sz w:val="19"/>
              </w:rPr>
            </w:pPr>
            <w:r>
              <w:rPr>
                <w:sz w:val="19"/>
              </w:rPr>
              <w:t>Process change management</w:t>
            </w:r>
            <w:r>
              <w:rPr>
                <w:sz w:val="19"/>
              </w:rPr>
              <w:t xml:space="preserve"> approvals as required</w:t>
            </w:r>
          </w:p>
        </w:tc>
      </w:tr>
      <w:tr w:rsidR="008E00AB" w14:paraId="03A1F3EC" w14:textId="77777777">
        <w:trPr>
          <w:trHeight w:val="261"/>
        </w:trPr>
        <w:tc>
          <w:tcPr>
            <w:tcW w:w="9101" w:type="dxa"/>
          </w:tcPr>
          <w:p w14:paraId="03A1F3EB" w14:textId="77777777" w:rsidR="008E00AB" w:rsidRDefault="008C7217">
            <w:pPr>
              <w:pStyle w:val="TableParagraph"/>
              <w:spacing w:before="6" w:line="235" w:lineRule="exact"/>
              <w:rPr>
                <w:sz w:val="19"/>
              </w:rPr>
            </w:pPr>
            <w:r>
              <w:rPr>
                <w:sz w:val="19"/>
              </w:rPr>
              <w:t>Develop communication plan</w:t>
            </w:r>
          </w:p>
        </w:tc>
      </w:tr>
    </w:tbl>
    <w:p w14:paraId="03A1F3ED" w14:textId="77777777" w:rsidR="008E00AB" w:rsidRDefault="008C7217">
      <w:pPr>
        <w:pStyle w:val="Heading5"/>
      </w:pPr>
      <w:r>
        <w:t>Envision: Documentations</w:t>
      </w:r>
    </w:p>
    <w:p w14:paraId="03A1F3EE" w14:textId="77777777" w:rsidR="008E00AB" w:rsidRDefault="008C7217">
      <w:pPr>
        <w:spacing w:before="145"/>
        <w:ind w:left="224"/>
        <w:rPr>
          <w:b/>
          <w:sz w:val="23"/>
        </w:rPr>
      </w:pPr>
      <w:r>
        <w:rPr>
          <w:b/>
          <w:sz w:val="23"/>
        </w:rPr>
        <w:t>Table 11: Envision Phase Documentations</w:t>
      </w:r>
    </w:p>
    <w:p w14:paraId="03A1F3EF" w14:textId="77777777" w:rsidR="008E00AB" w:rsidRDefault="008E00AB">
      <w:pPr>
        <w:pStyle w:val="BodyText"/>
        <w:spacing w:before="9"/>
        <w:rPr>
          <w:b/>
          <w:sz w:val="10"/>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5"/>
      </w:tblGrid>
      <w:tr w:rsidR="008E00AB" w14:paraId="03A1F3F1" w14:textId="77777777">
        <w:trPr>
          <w:trHeight w:val="278"/>
        </w:trPr>
        <w:tc>
          <w:tcPr>
            <w:tcW w:w="4865" w:type="dxa"/>
            <w:shd w:val="clear" w:color="auto" w:fill="008271"/>
          </w:tcPr>
          <w:p w14:paraId="03A1F3F0" w14:textId="77777777" w:rsidR="008E00AB" w:rsidRDefault="008C7217">
            <w:pPr>
              <w:pStyle w:val="TableParagraph"/>
              <w:spacing w:before="6" w:line="252" w:lineRule="exact"/>
              <w:rPr>
                <w:b/>
                <w:sz w:val="19"/>
              </w:rPr>
            </w:pPr>
            <w:r>
              <w:rPr>
                <w:b/>
                <w:color w:val="FFFFFF"/>
                <w:sz w:val="19"/>
              </w:rPr>
              <w:t>Documentations</w:t>
            </w:r>
          </w:p>
        </w:tc>
      </w:tr>
      <w:tr w:rsidR="008E00AB" w14:paraId="03A1F3F3" w14:textId="77777777">
        <w:trPr>
          <w:trHeight w:val="258"/>
        </w:trPr>
        <w:tc>
          <w:tcPr>
            <w:tcW w:w="4865" w:type="dxa"/>
          </w:tcPr>
          <w:p w14:paraId="03A1F3F2" w14:textId="77777777" w:rsidR="008E00AB" w:rsidRDefault="008C7217">
            <w:pPr>
              <w:pStyle w:val="TableParagraph"/>
              <w:spacing w:before="6" w:line="233" w:lineRule="exact"/>
              <w:rPr>
                <w:sz w:val="19"/>
              </w:rPr>
            </w:pPr>
            <w:r>
              <w:rPr>
                <w:sz w:val="19"/>
              </w:rPr>
              <w:t>Vision and scope document</w:t>
            </w:r>
          </w:p>
        </w:tc>
      </w:tr>
      <w:tr w:rsidR="008E00AB" w14:paraId="03A1F3F5" w14:textId="77777777">
        <w:trPr>
          <w:trHeight w:val="261"/>
        </w:trPr>
        <w:tc>
          <w:tcPr>
            <w:tcW w:w="4865" w:type="dxa"/>
          </w:tcPr>
          <w:p w14:paraId="03A1F3F4" w14:textId="77777777" w:rsidR="008E00AB" w:rsidRDefault="008C7217">
            <w:pPr>
              <w:pStyle w:val="TableParagraph"/>
              <w:spacing w:before="6" w:line="235" w:lineRule="exact"/>
              <w:rPr>
                <w:sz w:val="19"/>
              </w:rPr>
            </w:pPr>
            <w:r>
              <w:rPr>
                <w:sz w:val="19"/>
              </w:rPr>
              <w:t>Draft project plan and milestone planning</w:t>
            </w:r>
          </w:p>
        </w:tc>
      </w:tr>
    </w:tbl>
    <w:p w14:paraId="03A1F3F6" w14:textId="06993B91" w:rsidR="008E00AB" w:rsidRDefault="008C7217">
      <w:pPr>
        <w:spacing w:before="121"/>
        <w:ind w:left="224"/>
        <w:rPr>
          <w:b/>
          <w:sz w:val="23"/>
        </w:rPr>
      </w:pPr>
      <w:r>
        <w:rPr>
          <w:b/>
          <w:sz w:val="23"/>
        </w:rPr>
        <w:t>Envision: Key Work Products and Outcome (</w:t>
      </w:r>
      <w:r>
        <w:rPr>
          <w:b/>
          <w:sz w:val="23"/>
        </w:rPr>
        <w:t>)</w:t>
      </w:r>
    </w:p>
    <w:p w14:paraId="03A1F3F7" w14:textId="3F8EEDF0" w:rsidR="008E00AB" w:rsidRDefault="008C7217">
      <w:pPr>
        <w:spacing w:before="145"/>
        <w:ind w:left="224"/>
        <w:rPr>
          <w:sz w:val="17"/>
        </w:rPr>
      </w:pPr>
      <w:r>
        <w:rPr>
          <w:color w:val="008271"/>
          <w:w w:val="105"/>
          <w:sz w:val="17"/>
        </w:rPr>
        <w:t>Table 12: Envision Phase Key Work Products and Outcome (</w:t>
      </w:r>
      <w:r>
        <w:rPr>
          <w:color w:val="008271"/>
          <w:w w:val="105"/>
          <w:sz w:val="17"/>
        </w:rPr>
        <w:t>)</w:t>
      </w:r>
    </w:p>
    <w:p w14:paraId="03A1F3F8"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3FA" w14:textId="77777777">
        <w:trPr>
          <w:trHeight w:val="280"/>
        </w:trPr>
        <w:tc>
          <w:tcPr>
            <w:tcW w:w="9101" w:type="dxa"/>
            <w:shd w:val="clear" w:color="auto" w:fill="008271"/>
          </w:tcPr>
          <w:p w14:paraId="03A1F3F9" w14:textId="694AD5DE" w:rsidR="008E00AB" w:rsidRDefault="008C7217">
            <w:pPr>
              <w:pStyle w:val="TableParagraph"/>
              <w:spacing w:before="3"/>
              <w:rPr>
                <w:b/>
                <w:sz w:val="19"/>
              </w:rPr>
            </w:pPr>
            <w:r>
              <w:rPr>
                <w:b/>
                <w:color w:val="FFFFFF"/>
                <w:sz w:val="19"/>
              </w:rPr>
              <w:t>Key Work Products and Outcome (</w:t>
            </w:r>
            <w:r>
              <w:rPr>
                <w:b/>
                <w:color w:val="FFFFFF"/>
                <w:sz w:val="19"/>
              </w:rPr>
              <w:t>)</w:t>
            </w:r>
          </w:p>
        </w:tc>
      </w:tr>
      <w:tr w:rsidR="008E00AB" w14:paraId="03A1F3FC" w14:textId="77777777">
        <w:trPr>
          <w:trHeight w:val="258"/>
        </w:trPr>
        <w:tc>
          <w:tcPr>
            <w:tcW w:w="9101" w:type="dxa"/>
          </w:tcPr>
          <w:p w14:paraId="03A1F3FB" w14:textId="77777777" w:rsidR="008E00AB" w:rsidRDefault="008C7217">
            <w:pPr>
              <w:pStyle w:val="TableParagraph"/>
              <w:spacing w:before="3" w:line="235" w:lineRule="exact"/>
              <w:rPr>
                <w:sz w:val="19"/>
              </w:rPr>
            </w:pPr>
            <w:r>
              <w:rPr>
                <w:sz w:val="19"/>
              </w:rPr>
              <w:t>Information as requested</w:t>
            </w:r>
          </w:p>
        </w:tc>
      </w:tr>
      <w:tr w:rsidR="008E00AB" w14:paraId="03A1F3FE" w14:textId="77777777">
        <w:trPr>
          <w:trHeight w:val="257"/>
        </w:trPr>
        <w:tc>
          <w:tcPr>
            <w:tcW w:w="9101" w:type="dxa"/>
          </w:tcPr>
          <w:p w14:paraId="03A1F3FD" w14:textId="77777777" w:rsidR="008E00AB" w:rsidRDefault="008C7217">
            <w:pPr>
              <w:pStyle w:val="TableParagraph"/>
              <w:spacing w:before="3" w:line="234" w:lineRule="exact"/>
              <w:rPr>
                <w:sz w:val="19"/>
              </w:rPr>
            </w:pPr>
            <w:r>
              <w:rPr>
                <w:sz w:val="19"/>
              </w:rPr>
              <w:t>Decisions</w:t>
            </w:r>
          </w:p>
        </w:tc>
      </w:tr>
      <w:tr w:rsidR="008E00AB" w14:paraId="03A1F400" w14:textId="77777777">
        <w:trPr>
          <w:trHeight w:val="257"/>
        </w:trPr>
        <w:tc>
          <w:tcPr>
            <w:tcW w:w="9101" w:type="dxa"/>
          </w:tcPr>
          <w:p w14:paraId="03A1F3FF" w14:textId="77777777" w:rsidR="008E00AB" w:rsidRDefault="008C7217">
            <w:pPr>
              <w:pStyle w:val="TableParagraph"/>
              <w:spacing w:before="4" w:line="233" w:lineRule="exact"/>
              <w:rPr>
                <w:sz w:val="19"/>
              </w:rPr>
            </w:pPr>
            <w:r>
              <w:rPr>
                <w:sz w:val="19"/>
              </w:rPr>
              <w:t>Change management approvals</w:t>
            </w:r>
          </w:p>
        </w:tc>
      </w:tr>
    </w:tbl>
    <w:p w14:paraId="03A1F401" w14:textId="77777777" w:rsidR="008E00AB" w:rsidRDefault="008E00AB">
      <w:pPr>
        <w:spacing w:line="233" w:lineRule="exact"/>
        <w:rPr>
          <w:sz w:val="19"/>
        </w:rPr>
        <w:sectPr w:rsidR="008E00AB">
          <w:pgSz w:w="11900" w:h="16840"/>
          <w:pgMar w:top="1860" w:right="0" w:bottom="1460" w:left="1180" w:header="1514" w:footer="1276" w:gutter="0"/>
          <w:cols w:space="720"/>
        </w:sectPr>
      </w:pPr>
    </w:p>
    <w:p w14:paraId="03A1F402"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04" w14:textId="77777777">
        <w:trPr>
          <w:trHeight w:val="258"/>
        </w:trPr>
        <w:tc>
          <w:tcPr>
            <w:tcW w:w="9101" w:type="dxa"/>
          </w:tcPr>
          <w:p w14:paraId="03A1F403" w14:textId="77777777" w:rsidR="008E00AB" w:rsidRDefault="008C7217">
            <w:pPr>
              <w:pStyle w:val="TableParagraph"/>
              <w:spacing w:before="6" w:line="233" w:lineRule="exact"/>
              <w:rPr>
                <w:sz w:val="19"/>
              </w:rPr>
            </w:pPr>
            <w:r>
              <w:rPr>
                <w:sz w:val="19"/>
              </w:rPr>
              <w:t>Communication plan</w:t>
            </w:r>
          </w:p>
        </w:tc>
      </w:tr>
    </w:tbl>
    <w:p w14:paraId="03A1F405" w14:textId="77777777" w:rsidR="008E00AB" w:rsidRDefault="008C7217">
      <w:pPr>
        <w:pStyle w:val="Heading5"/>
      </w:pPr>
      <w:r>
        <w:t>Envision: Key Phase Assumptions</w:t>
      </w:r>
    </w:p>
    <w:p w14:paraId="03A1F406" w14:textId="77777777" w:rsidR="008E00AB" w:rsidRDefault="008C7217">
      <w:pPr>
        <w:spacing w:before="150"/>
        <w:ind w:left="224"/>
        <w:rPr>
          <w:sz w:val="17"/>
        </w:rPr>
      </w:pPr>
      <w:r>
        <w:rPr>
          <w:color w:val="008271"/>
          <w:w w:val="105"/>
          <w:sz w:val="17"/>
        </w:rPr>
        <w:t>Table 13: Envision Phase Key Assumptions</w:t>
      </w:r>
    </w:p>
    <w:p w14:paraId="03A1F407" w14:textId="77777777" w:rsidR="008E00AB" w:rsidRDefault="008E00AB">
      <w:pPr>
        <w:pStyle w:val="BodyText"/>
        <w:spacing w:before="3"/>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09" w14:textId="77777777">
        <w:trPr>
          <w:trHeight w:val="280"/>
        </w:trPr>
        <w:tc>
          <w:tcPr>
            <w:tcW w:w="9101" w:type="dxa"/>
            <w:shd w:val="clear" w:color="auto" w:fill="008271"/>
          </w:tcPr>
          <w:p w14:paraId="03A1F408" w14:textId="77777777" w:rsidR="008E00AB" w:rsidRDefault="008C7217">
            <w:pPr>
              <w:pStyle w:val="TableParagraph"/>
              <w:spacing w:before="6"/>
              <w:rPr>
                <w:b/>
                <w:sz w:val="19"/>
              </w:rPr>
            </w:pPr>
            <w:r>
              <w:rPr>
                <w:b/>
                <w:color w:val="FFFFFF"/>
                <w:sz w:val="19"/>
              </w:rPr>
              <w:t>Key Phase Assumptions</w:t>
            </w:r>
          </w:p>
        </w:tc>
      </w:tr>
      <w:tr w:rsidR="008E00AB" w14:paraId="03A1F40B" w14:textId="77777777">
        <w:trPr>
          <w:trHeight w:val="518"/>
        </w:trPr>
        <w:tc>
          <w:tcPr>
            <w:tcW w:w="9101" w:type="dxa"/>
          </w:tcPr>
          <w:p w14:paraId="03A1F40A" w14:textId="76FBA300" w:rsidR="008E00AB" w:rsidRDefault="008C7217">
            <w:pPr>
              <w:pStyle w:val="TableParagraph"/>
              <w:spacing w:before="3" w:line="260" w:lineRule="exact"/>
              <w:ind w:right="308"/>
              <w:rPr>
                <w:sz w:val="19"/>
              </w:rPr>
            </w:pPr>
            <w:r>
              <w:rPr>
                <w:sz w:val="19"/>
              </w:rPr>
              <w:t xml:space="preserve"> service owners and architects are identified and can attend and participate in the HF envisioning workshop</w:t>
            </w:r>
          </w:p>
        </w:tc>
      </w:tr>
      <w:tr w:rsidR="008E00AB" w14:paraId="03A1F40D" w14:textId="77777777">
        <w:trPr>
          <w:trHeight w:val="253"/>
        </w:trPr>
        <w:tc>
          <w:tcPr>
            <w:tcW w:w="9101" w:type="dxa"/>
          </w:tcPr>
          <w:p w14:paraId="03A1F40C" w14:textId="77777777" w:rsidR="008E00AB" w:rsidRDefault="008C7217">
            <w:pPr>
              <w:pStyle w:val="TableParagraph"/>
              <w:spacing w:before="1" w:line="233" w:lineRule="exact"/>
              <w:rPr>
                <w:sz w:val="19"/>
              </w:rPr>
            </w:pPr>
            <w:r>
              <w:rPr>
                <w:sz w:val="19"/>
              </w:rPr>
              <w:t>Current configuration and data descriptions are available</w:t>
            </w:r>
          </w:p>
        </w:tc>
      </w:tr>
      <w:tr w:rsidR="008E00AB" w14:paraId="03A1F40F" w14:textId="77777777">
        <w:trPr>
          <w:trHeight w:val="258"/>
        </w:trPr>
        <w:tc>
          <w:tcPr>
            <w:tcW w:w="9101" w:type="dxa"/>
          </w:tcPr>
          <w:p w14:paraId="03A1F40E" w14:textId="77777777" w:rsidR="008E00AB" w:rsidRDefault="008C7217">
            <w:pPr>
              <w:pStyle w:val="TableParagraph"/>
              <w:spacing w:before="3" w:line="235" w:lineRule="exact"/>
              <w:rPr>
                <w:sz w:val="19"/>
              </w:rPr>
            </w:pPr>
            <w:r>
              <w:rPr>
                <w:sz w:val="19"/>
              </w:rPr>
              <w:t>Functional requirements are documented</w:t>
            </w:r>
          </w:p>
        </w:tc>
      </w:tr>
    </w:tbl>
    <w:p w14:paraId="03A1F410" w14:textId="77777777" w:rsidR="008E00AB" w:rsidRDefault="008C7217">
      <w:pPr>
        <w:pStyle w:val="Heading5"/>
      </w:pPr>
      <w:r>
        <w:t>Envision: Exit Criteria</w:t>
      </w:r>
    </w:p>
    <w:p w14:paraId="03A1F411" w14:textId="77777777" w:rsidR="008E00AB" w:rsidRDefault="008C7217">
      <w:pPr>
        <w:spacing w:before="148"/>
        <w:ind w:left="224"/>
        <w:rPr>
          <w:sz w:val="17"/>
        </w:rPr>
      </w:pPr>
      <w:r>
        <w:rPr>
          <w:color w:val="008271"/>
          <w:w w:val="105"/>
          <w:sz w:val="17"/>
        </w:rPr>
        <w:t>Table 14: Envision Phase Exit Criteria</w:t>
      </w:r>
    </w:p>
    <w:p w14:paraId="03A1F412"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14" w14:textId="77777777">
        <w:trPr>
          <w:trHeight w:val="280"/>
        </w:trPr>
        <w:tc>
          <w:tcPr>
            <w:tcW w:w="9101" w:type="dxa"/>
            <w:shd w:val="clear" w:color="auto" w:fill="008271"/>
          </w:tcPr>
          <w:p w14:paraId="03A1F413" w14:textId="77777777" w:rsidR="008E00AB" w:rsidRDefault="008C7217">
            <w:pPr>
              <w:pStyle w:val="TableParagraph"/>
              <w:spacing w:before="6"/>
              <w:rPr>
                <w:sz w:val="19"/>
              </w:rPr>
            </w:pPr>
            <w:r>
              <w:rPr>
                <w:color w:val="FFFFFF"/>
                <w:sz w:val="19"/>
              </w:rPr>
              <w:t>Envision Phase Exit Criteria</w:t>
            </w:r>
          </w:p>
        </w:tc>
      </w:tr>
      <w:tr w:rsidR="008E00AB" w14:paraId="03A1F416" w14:textId="77777777">
        <w:trPr>
          <w:trHeight w:val="257"/>
        </w:trPr>
        <w:tc>
          <w:tcPr>
            <w:tcW w:w="9101" w:type="dxa"/>
          </w:tcPr>
          <w:p w14:paraId="03A1F415" w14:textId="77777777" w:rsidR="008E00AB" w:rsidRDefault="008C7217">
            <w:pPr>
              <w:pStyle w:val="TableParagraph"/>
              <w:spacing w:before="3" w:line="234" w:lineRule="exact"/>
              <w:rPr>
                <w:sz w:val="19"/>
              </w:rPr>
            </w:pPr>
            <w:r>
              <w:rPr>
                <w:sz w:val="19"/>
              </w:rPr>
              <w:t>Vision and scope document is evaluated</w:t>
            </w:r>
          </w:p>
        </w:tc>
      </w:tr>
      <w:tr w:rsidR="008E00AB" w14:paraId="03A1F418" w14:textId="77777777">
        <w:trPr>
          <w:trHeight w:val="258"/>
        </w:trPr>
        <w:tc>
          <w:tcPr>
            <w:tcW w:w="9101" w:type="dxa"/>
          </w:tcPr>
          <w:p w14:paraId="03A1F417" w14:textId="77777777" w:rsidR="008E00AB" w:rsidRDefault="008C7217">
            <w:pPr>
              <w:pStyle w:val="TableParagraph"/>
              <w:spacing w:before="4" w:line="234" w:lineRule="exact"/>
              <w:rPr>
                <w:sz w:val="19"/>
              </w:rPr>
            </w:pPr>
            <w:r>
              <w:rPr>
                <w:sz w:val="19"/>
              </w:rPr>
              <w:t>Draft project plan and milestone planning are prepared</w:t>
            </w:r>
          </w:p>
        </w:tc>
      </w:tr>
    </w:tbl>
    <w:p w14:paraId="03A1F419" w14:textId="77777777" w:rsidR="008E00AB" w:rsidRDefault="008E00AB">
      <w:pPr>
        <w:pStyle w:val="BodyText"/>
        <w:spacing w:before="10"/>
        <w:rPr>
          <w:sz w:val="17"/>
        </w:rPr>
      </w:pPr>
    </w:p>
    <w:p w14:paraId="03A1F41A" w14:textId="77777777" w:rsidR="008E00AB" w:rsidRDefault="008C7217">
      <w:pPr>
        <w:pStyle w:val="Heading3"/>
        <w:numPr>
          <w:ilvl w:val="2"/>
          <w:numId w:val="15"/>
        </w:numPr>
        <w:tabs>
          <w:tab w:val="left" w:pos="1344"/>
          <w:tab w:val="left" w:pos="1345"/>
        </w:tabs>
      </w:pPr>
      <w:bookmarkStart w:id="13" w:name="_TOC_250009"/>
      <w:r>
        <w:rPr>
          <w:color w:val="008271"/>
          <w:w w:val="110"/>
        </w:rPr>
        <w:t>Plan</w:t>
      </w:r>
      <w:r>
        <w:rPr>
          <w:color w:val="008271"/>
          <w:spacing w:val="-10"/>
          <w:w w:val="110"/>
        </w:rPr>
        <w:t xml:space="preserve"> </w:t>
      </w:r>
      <w:bookmarkEnd w:id="13"/>
      <w:r>
        <w:rPr>
          <w:color w:val="008271"/>
          <w:w w:val="110"/>
        </w:rPr>
        <w:t>Phase</w:t>
      </w:r>
    </w:p>
    <w:p w14:paraId="03A1F41B" w14:textId="2EA932C8" w:rsidR="008E00AB" w:rsidRDefault="008C7217">
      <w:pPr>
        <w:pStyle w:val="BodyText"/>
        <w:spacing w:before="241" w:line="271" w:lineRule="auto"/>
        <w:ind w:left="224" w:right="1565"/>
      </w:pPr>
      <w:r>
        <w:t xml:space="preserve">During the Plan phase, Microsoft will work with </w:t>
      </w:r>
      <w:r>
        <w:t xml:space="preserve"> to develop and meet the technical and functional requirements in the logical and physical designs, and to define and de</w:t>
      </w:r>
      <w:r>
        <w:t>scribe the environment end state. Microsoft will record the HF design in the architecture and design document. The project</w:t>
      </w:r>
      <w:r>
        <w:rPr>
          <w:spacing w:val="8"/>
        </w:rPr>
        <w:t xml:space="preserve"> </w:t>
      </w:r>
      <w:r>
        <w:t>plan</w:t>
      </w:r>
      <w:r>
        <w:rPr>
          <w:spacing w:val="7"/>
        </w:rPr>
        <w:t xml:space="preserve"> </w:t>
      </w:r>
      <w:r>
        <w:t>will</w:t>
      </w:r>
      <w:r>
        <w:rPr>
          <w:spacing w:val="8"/>
        </w:rPr>
        <w:t xml:space="preserve"> </w:t>
      </w:r>
      <w:r>
        <w:t>be</w:t>
      </w:r>
      <w:r>
        <w:rPr>
          <w:spacing w:val="6"/>
        </w:rPr>
        <w:t xml:space="preserve"> </w:t>
      </w:r>
      <w:r>
        <w:t>updated</w:t>
      </w:r>
      <w:r>
        <w:rPr>
          <w:spacing w:val="8"/>
        </w:rPr>
        <w:t xml:space="preserve"> </w:t>
      </w:r>
      <w:r>
        <w:t>to</w:t>
      </w:r>
      <w:r>
        <w:rPr>
          <w:spacing w:val="8"/>
        </w:rPr>
        <w:t xml:space="preserve"> </w:t>
      </w:r>
      <w:r>
        <w:t>reflect</w:t>
      </w:r>
      <w:r>
        <w:rPr>
          <w:spacing w:val="8"/>
        </w:rPr>
        <w:t xml:space="preserve"> </w:t>
      </w:r>
      <w:r>
        <w:t>the</w:t>
      </w:r>
      <w:r>
        <w:rPr>
          <w:spacing w:val="6"/>
        </w:rPr>
        <w:t xml:space="preserve"> </w:t>
      </w:r>
      <w:r>
        <w:t>detailed</w:t>
      </w:r>
      <w:r>
        <w:rPr>
          <w:spacing w:val="9"/>
        </w:rPr>
        <w:t xml:space="preserve"> </w:t>
      </w:r>
      <w:r>
        <w:t>timeline</w:t>
      </w:r>
      <w:r>
        <w:rPr>
          <w:spacing w:val="5"/>
        </w:rPr>
        <w:t xml:space="preserve"> </w:t>
      </w:r>
      <w:r>
        <w:t>for</w:t>
      </w:r>
      <w:r>
        <w:rPr>
          <w:spacing w:val="7"/>
        </w:rPr>
        <w:t xml:space="preserve"> </w:t>
      </w:r>
      <w:r>
        <w:t>the</w:t>
      </w:r>
      <w:r>
        <w:rPr>
          <w:spacing w:val="10"/>
        </w:rPr>
        <w:t xml:space="preserve"> </w:t>
      </w:r>
      <w:r>
        <w:t>Build,</w:t>
      </w:r>
      <w:r>
        <w:rPr>
          <w:spacing w:val="8"/>
        </w:rPr>
        <w:t xml:space="preserve"> </w:t>
      </w:r>
      <w:r>
        <w:t>Stabilize,</w:t>
      </w:r>
      <w:r>
        <w:rPr>
          <w:spacing w:val="10"/>
        </w:rPr>
        <w:t xml:space="preserve"> </w:t>
      </w:r>
      <w:r>
        <w:t>and</w:t>
      </w:r>
      <w:r>
        <w:rPr>
          <w:spacing w:val="9"/>
        </w:rPr>
        <w:t xml:space="preserve"> </w:t>
      </w:r>
      <w:r>
        <w:t>Deploy</w:t>
      </w:r>
      <w:r>
        <w:rPr>
          <w:spacing w:val="9"/>
        </w:rPr>
        <w:t xml:space="preserve"> </w:t>
      </w:r>
      <w:r>
        <w:t>phases.</w:t>
      </w:r>
    </w:p>
    <w:p w14:paraId="03A1F41C" w14:textId="2C0DFF32" w:rsidR="008E00AB" w:rsidRDefault="008C7217">
      <w:pPr>
        <w:pStyle w:val="BodyText"/>
        <w:spacing w:before="192" w:line="264" w:lineRule="auto"/>
        <w:ind w:left="223" w:right="1565"/>
      </w:pPr>
      <w:r>
        <w:t xml:space="preserve">The Plan phase will be considered complete upon the </w:t>
      </w:r>
      <w:r>
        <w:t>’ evaluation of the architecture and design document.</w:t>
      </w:r>
    </w:p>
    <w:p w14:paraId="03A1F41D" w14:textId="77777777" w:rsidR="008E00AB" w:rsidRDefault="008C7217">
      <w:pPr>
        <w:pStyle w:val="BodyText"/>
        <w:spacing w:before="121"/>
        <w:ind w:left="223"/>
      </w:pPr>
      <w:r>
        <w:t>Microsoft will support the customer in the following areas marked as “Key Microsoft activities”:</w:t>
      </w:r>
    </w:p>
    <w:p w14:paraId="03A1F41E" w14:textId="77777777" w:rsidR="008E00AB" w:rsidRDefault="008C7217">
      <w:pPr>
        <w:pStyle w:val="Heading5"/>
        <w:spacing w:before="141"/>
      </w:pPr>
      <w:r>
        <w:t>Plan: Entrance Criteria</w:t>
      </w:r>
    </w:p>
    <w:p w14:paraId="03A1F41F" w14:textId="77777777" w:rsidR="008E00AB" w:rsidRDefault="008C7217">
      <w:pPr>
        <w:spacing w:before="148"/>
        <w:ind w:left="224"/>
        <w:rPr>
          <w:sz w:val="17"/>
        </w:rPr>
      </w:pPr>
      <w:r>
        <w:rPr>
          <w:color w:val="008271"/>
          <w:w w:val="105"/>
          <w:sz w:val="17"/>
        </w:rPr>
        <w:t>Table 15: Plan Phase Entrance Criteria</w:t>
      </w:r>
    </w:p>
    <w:p w14:paraId="03A1F420" w14:textId="77777777" w:rsidR="008E00AB" w:rsidRDefault="008E00AB">
      <w:pPr>
        <w:pStyle w:val="BodyText"/>
        <w:spacing w:before="7"/>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22" w14:textId="77777777">
        <w:trPr>
          <w:trHeight w:val="278"/>
        </w:trPr>
        <w:tc>
          <w:tcPr>
            <w:tcW w:w="9101" w:type="dxa"/>
            <w:shd w:val="clear" w:color="auto" w:fill="008271"/>
          </w:tcPr>
          <w:p w14:paraId="03A1F421" w14:textId="77777777" w:rsidR="008E00AB" w:rsidRDefault="008C7217">
            <w:pPr>
              <w:pStyle w:val="TableParagraph"/>
              <w:spacing w:before="6" w:line="252" w:lineRule="exact"/>
              <w:rPr>
                <w:sz w:val="19"/>
              </w:rPr>
            </w:pPr>
            <w:r>
              <w:rPr>
                <w:color w:val="FFFFFF"/>
                <w:sz w:val="19"/>
              </w:rPr>
              <w:t>Plan Phase Entrance Criteria</w:t>
            </w:r>
          </w:p>
        </w:tc>
      </w:tr>
      <w:tr w:rsidR="008E00AB" w14:paraId="03A1F424" w14:textId="77777777">
        <w:trPr>
          <w:trHeight w:val="258"/>
        </w:trPr>
        <w:tc>
          <w:tcPr>
            <w:tcW w:w="9101" w:type="dxa"/>
          </w:tcPr>
          <w:p w14:paraId="03A1F423" w14:textId="77777777" w:rsidR="008E00AB" w:rsidRDefault="008C7217">
            <w:pPr>
              <w:pStyle w:val="TableParagraph"/>
              <w:spacing w:before="3" w:line="235" w:lineRule="exact"/>
              <w:rPr>
                <w:sz w:val="19"/>
              </w:rPr>
            </w:pPr>
            <w:r>
              <w:rPr>
                <w:sz w:val="19"/>
              </w:rPr>
              <w:t>Vision and scope document is evaluated from Envision phase</w:t>
            </w:r>
          </w:p>
        </w:tc>
      </w:tr>
      <w:tr w:rsidR="008E00AB" w14:paraId="03A1F426" w14:textId="77777777">
        <w:trPr>
          <w:trHeight w:val="260"/>
        </w:trPr>
        <w:tc>
          <w:tcPr>
            <w:tcW w:w="9101" w:type="dxa"/>
          </w:tcPr>
          <w:p w14:paraId="03A1F425" w14:textId="77777777" w:rsidR="008E00AB" w:rsidRDefault="008C7217">
            <w:pPr>
              <w:pStyle w:val="TableParagraph"/>
              <w:spacing w:before="3" w:line="236" w:lineRule="exact"/>
              <w:rPr>
                <w:sz w:val="19"/>
              </w:rPr>
            </w:pPr>
            <w:r>
              <w:rPr>
                <w:sz w:val="19"/>
              </w:rPr>
              <w:t>Draft project plan and milestone planning are prepared from Envision phase</w:t>
            </w:r>
          </w:p>
        </w:tc>
      </w:tr>
    </w:tbl>
    <w:p w14:paraId="03A1F427" w14:textId="77777777" w:rsidR="008E00AB" w:rsidRDefault="008C7217">
      <w:pPr>
        <w:pStyle w:val="Heading5"/>
      </w:pPr>
      <w:r>
        <w:t>Plan: Key Microsoft Activities</w:t>
      </w:r>
    </w:p>
    <w:p w14:paraId="03A1F428" w14:textId="77777777" w:rsidR="008E00AB" w:rsidRDefault="008C7217">
      <w:pPr>
        <w:spacing w:before="148"/>
        <w:ind w:left="224"/>
        <w:rPr>
          <w:sz w:val="17"/>
        </w:rPr>
      </w:pPr>
      <w:r>
        <w:rPr>
          <w:color w:val="008271"/>
          <w:w w:val="105"/>
          <w:sz w:val="17"/>
        </w:rPr>
        <w:t>Table 16: Plan Phase Key Microsoft Activities</w:t>
      </w:r>
    </w:p>
    <w:p w14:paraId="03A1F429" w14:textId="77777777" w:rsidR="008E00AB" w:rsidRDefault="008E00AB">
      <w:pPr>
        <w:pStyle w:val="BodyText"/>
        <w:spacing w:before="7"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8E00AB" w14:paraId="03A1F42D" w14:textId="77777777">
        <w:trPr>
          <w:trHeight w:val="278"/>
        </w:trPr>
        <w:tc>
          <w:tcPr>
            <w:tcW w:w="1682" w:type="dxa"/>
            <w:shd w:val="clear" w:color="auto" w:fill="008271"/>
          </w:tcPr>
          <w:p w14:paraId="03A1F42A" w14:textId="77777777" w:rsidR="008E00AB" w:rsidRDefault="008C7217">
            <w:pPr>
              <w:pStyle w:val="TableParagraph"/>
              <w:spacing w:before="3"/>
              <w:rPr>
                <w:b/>
                <w:sz w:val="19"/>
              </w:rPr>
            </w:pPr>
            <w:r>
              <w:rPr>
                <w:b/>
                <w:color w:val="FFFFFF"/>
                <w:sz w:val="19"/>
              </w:rPr>
              <w:t>Activity</w:t>
            </w:r>
          </w:p>
        </w:tc>
        <w:tc>
          <w:tcPr>
            <w:tcW w:w="2536" w:type="dxa"/>
            <w:shd w:val="clear" w:color="auto" w:fill="008271"/>
          </w:tcPr>
          <w:p w14:paraId="03A1F42B" w14:textId="77777777" w:rsidR="008E00AB" w:rsidRDefault="008C7217">
            <w:pPr>
              <w:pStyle w:val="TableParagraph"/>
              <w:spacing w:before="3"/>
              <w:rPr>
                <w:b/>
                <w:sz w:val="19"/>
              </w:rPr>
            </w:pPr>
            <w:r>
              <w:rPr>
                <w:b/>
                <w:color w:val="FFFFFF"/>
                <w:sz w:val="19"/>
              </w:rPr>
              <w:t>Covering</w:t>
            </w:r>
          </w:p>
        </w:tc>
        <w:tc>
          <w:tcPr>
            <w:tcW w:w="4881" w:type="dxa"/>
            <w:shd w:val="clear" w:color="auto" w:fill="008271"/>
          </w:tcPr>
          <w:p w14:paraId="03A1F42C" w14:textId="77777777" w:rsidR="008E00AB" w:rsidRDefault="008C7217">
            <w:pPr>
              <w:pStyle w:val="TableParagraph"/>
              <w:spacing w:before="3"/>
              <w:ind w:left="106"/>
              <w:rPr>
                <w:b/>
                <w:sz w:val="19"/>
              </w:rPr>
            </w:pPr>
            <w:r>
              <w:rPr>
                <w:b/>
                <w:color w:val="FFFFFF"/>
                <w:sz w:val="19"/>
              </w:rPr>
              <w:t>Description</w:t>
            </w:r>
          </w:p>
        </w:tc>
      </w:tr>
      <w:tr w:rsidR="008E00AB" w14:paraId="03A1F432" w14:textId="77777777">
        <w:trPr>
          <w:trHeight w:val="774"/>
        </w:trPr>
        <w:tc>
          <w:tcPr>
            <w:tcW w:w="1682" w:type="dxa"/>
          </w:tcPr>
          <w:p w14:paraId="03A1F42E" w14:textId="77777777" w:rsidR="008E00AB" w:rsidRDefault="008C7217">
            <w:pPr>
              <w:pStyle w:val="TableParagraph"/>
              <w:spacing w:before="6"/>
              <w:rPr>
                <w:sz w:val="19"/>
              </w:rPr>
            </w:pPr>
            <w:r>
              <w:rPr>
                <w:sz w:val="19"/>
              </w:rPr>
              <w:t>Design sessions</w:t>
            </w:r>
          </w:p>
        </w:tc>
        <w:tc>
          <w:tcPr>
            <w:tcW w:w="2536" w:type="dxa"/>
          </w:tcPr>
          <w:p w14:paraId="03A1F42F" w14:textId="77777777" w:rsidR="008E00AB" w:rsidRDefault="008C7217">
            <w:pPr>
              <w:pStyle w:val="TableParagraph"/>
              <w:spacing w:before="6"/>
              <w:rPr>
                <w:sz w:val="19"/>
              </w:rPr>
            </w:pPr>
            <w:r>
              <w:rPr>
                <w:sz w:val="19"/>
              </w:rPr>
              <w:t>HF solution components</w:t>
            </w:r>
          </w:p>
        </w:tc>
        <w:tc>
          <w:tcPr>
            <w:tcW w:w="4881" w:type="dxa"/>
          </w:tcPr>
          <w:p w14:paraId="03A1F430" w14:textId="77777777" w:rsidR="008E00AB" w:rsidRDefault="008C7217">
            <w:pPr>
              <w:pStyle w:val="TableParagraph"/>
              <w:spacing w:before="6" w:line="244" w:lineRule="auto"/>
              <w:ind w:left="106" w:hanging="1"/>
              <w:rPr>
                <w:sz w:val="19"/>
              </w:rPr>
            </w:pPr>
            <w:r>
              <w:rPr>
                <w:sz w:val="19"/>
              </w:rPr>
              <w:t>Activity: establish functional definitions for each component of this element defined in Table 1:</w:t>
            </w:r>
          </w:p>
          <w:p w14:paraId="03A1F431" w14:textId="77777777" w:rsidR="008E00AB" w:rsidRDefault="008C7217">
            <w:pPr>
              <w:pStyle w:val="TableParagraph"/>
              <w:spacing w:line="233" w:lineRule="exact"/>
              <w:ind w:left="106"/>
              <w:rPr>
                <w:sz w:val="19"/>
              </w:rPr>
            </w:pPr>
            <w:r>
              <w:rPr>
                <w:sz w:val="19"/>
              </w:rPr>
              <w:t>Services in Scope</w:t>
            </w:r>
          </w:p>
        </w:tc>
      </w:tr>
      <w:tr w:rsidR="008E00AB" w14:paraId="03A1F436" w14:textId="77777777">
        <w:trPr>
          <w:trHeight w:val="777"/>
        </w:trPr>
        <w:tc>
          <w:tcPr>
            <w:tcW w:w="1682" w:type="dxa"/>
          </w:tcPr>
          <w:p w14:paraId="03A1F433" w14:textId="77777777" w:rsidR="008E00AB" w:rsidRDefault="008C7217">
            <w:pPr>
              <w:pStyle w:val="TableParagraph"/>
              <w:spacing w:before="6"/>
              <w:rPr>
                <w:sz w:val="19"/>
              </w:rPr>
            </w:pPr>
            <w:r>
              <w:rPr>
                <w:sz w:val="19"/>
              </w:rPr>
              <w:t>Document</w:t>
            </w:r>
          </w:p>
        </w:tc>
        <w:tc>
          <w:tcPr>
            <w:tcW w:w="2536" w:type="dxa"/>
          </w:tcPr>
          <w:p w14:paraId="03A1F434" w14:textId="77777777" w:rsidR="008E00AB" w:rsidRDefault="008C7217">
            <w:pPr>
              <w:pStyle w:val="TableParagraph"/>
              <w:spacing w:before="3" w:line="260" w:lineRule="exact"/>
              <w:ind w:right="203"/>
              <w:rPr>
                <w:sz w:val="19"/>
              </w:rPr>
            </w:pPr>
            <w:r>
              <w:rPr>
                <w:sz w:val="19"/>
              </w:rPr>
              <w:t>Record the design within the architecture and design document</w:t>
            </w:r>
          </w:p>
        </w:tc>
        <w:tc>
          <w:tcPr>
            <w:tcW w:w="4881" w:type="dxa"/>
          </w:tcPr>
          <w:p w14:paraId="03A1F435" w14:textId="77777777" w:rsidR="008E00AB" w:rsidRDefault="008C7217">
            <w:pPr>
              <w:pStyle w:val="TableParagraph"/>
              <w:spacing w:before="6" w:line="247" w:lineRule="auto"/>
              <w:ind w:left="106"/>
              <w:rPr>
                <w:sz w:val="19"/>
              </w:rPr>
            </w:pPr>
            <w:r>
              <w:rPr>
                <w:sz w:val="19"/>
              </w:rPr>
              <w:t>Outcome: describes the solution and its components, logical solution, and physical implementation.</w:t>
            </w:r>
          </w:p>
        </w:tc>
      </w:tr>
    </w:tbl>
    <w:p w14:paraId="03A1F437" w14:textId="77777777" w:rsidR="008E00AB" w:rsidRDefault="008E00AB">
      <w:pPr>
        <w:spacing w:line="247" w:lineRule="auto"/>
        <w:rPr>
          <w:sz w:val="19"/>
        </w:rPr>
        <w:sectPr w:rsidR="008E00AB">
          <w:pgSz w:w="11900" w:h="16840"/>
          <w:pgMar w:top="1860" w:right="0" w:bottom="1460" w:left="1180" w:header="1514" w:footer="1276" w:gutter="0"/>
          <w:cols w:space="720"/>
        </w:sectPr>
      </w:pPr>
    </w:p>
    <w:p w14:paraId="03A1F438"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8E00AB" w14:paraId="03A1F43D" w14:textId="77777777">
        <w:trPr>
          <w:trHeight w:val="777"/>
        </w:trPr>
        <w:tc>
          <w:tcPr>
            <w:tcW w:w="1682" w:type="dxa"/>
          </w:tcPr>
          <w:p w14:paraId="03A1F439" w14:textId="77777777" w:rsidR="008E00AB" w:rsidRDefault="008C7217">
            <w:pPr>
              <w:pStyle w:val="TableParagraph"/>
              <w:spacing w:before="6"/>
              <w:rPr>
                <w:sz w:val="19"/>
              </w:rPr>
            </w:pPr>
            <w:r>
              <w:rPr>
                <w:sz w:val="19"/>
              </w:rPr>
              <w:t>Review</w:t>
            </w:r>
          </w:p>
        </w:tc>
        <w:tc>
          <w:tcPr>
            <w:tcW w:w="2536" w:type="dxa"/>
          </w:tcPr>
          <w:p w14:paraId="03A1F43A" w14:textId="77777777" w:rsidR="008E00AB" w:rsidRDefault="008C7217">
            <w:pPr>
              <w:pStyle w:val="TableParagraph"/>
              <w:spacing w:before="6" w:line="247" w:lineRule="auto"/>
              <w:ind w:right="203"/>
              <w:rPr>
                <w:sz w:val="19"/>
              </w:rPr>
            </w:pPr>
            <w:r>
              <w:rPr>
                <w:sz w:val="19"/>
              </w:rPr>
              <w:t>Review the architecture and design document</w:t>
            </w:r>
          </w:p>
        </w:tc>
        <w:tc>
          <w:tcPr>
            <w:tcW w:w="4881" w:type="dxa"/>
          </w:tcPr>
          <w:p w14:paraId="03A1F43B" w14:textId="77777777" w:rsidR="008E00AB" w:rsidRDefault="008C7217">
            <w:pPr>
              <w:pStyle w:val="TableParagraph"/>
              <w:numPr>
                <w:ilvl w:val="0"/>
                <w:numId w:val="11"/>
              </w:numPr>
              <w:tabs>
                <w:tab w:val="left" w:pos="456"/>
                <w:tab w:val="left" w:pos="457"/>
              </w:tabs>
              <w:spacing w:before="6" w:line="247" w:lineRule="auto"/>
              <w:ind w:right="114"/>
              <w:rPr>
                <w:sz w:val="19"/>
              </w:rPr>
            </w:pPr>
            <w:r>
              <w:rPr>
                <w:sz w:val="19"/>
              </w:rPr>
              <w:t>Activity: confirm functional design and description as outlined in this</w:t>
            </w:r>
            <w:r>
              <w:rPr>
                <w:spacing w:val="11"/>
                <w:sz w:val="19"/>
              </w:rPr>
              <w:t xml:space="preserve"> </w:t>
            </w:r>
            <w:r>
              <w:rPr>
                <w:sz w:val="19"/>
              </w:rPr>
              <w:t>document.</w:t>
            </w:r>
          </w:p>
          <w:p w14:paraId="03A1F43C" w14:textId="3003E127" w:rsidR="008E00AB" w:rsidRDefault="008C7217">
            <w:pPr>
              <w:pStyle w:val="TableParagraph"/>
              <w:numPr>
                <w:ilvl w:val="0"/>
                <w:numId w:val="11"/>
              </w:numPr>
              <w:tabs>
                <w:tab w:val="left" w:pos="456"/>
                <w:tab w:val="left" w:pos="457"/>
              </w:tabs>
              <w:spacing w:line="231" w:lineRule="exact"/>
              <w:rPr>
                <w:sz w:val="19"/>
              </w:rPr>
            </w:pPr>
            <w:r>
              <w:rPr>
                <w:sz w:val="19"/>
              </w:rPr>
              <w:t xml:space="preserve"> sign-off is</w:t>
            </w:r>
            <w:r>
              <w:rPr>
                <w:spacing w:val="20"/>
                <w:sz w:val="19"/>
              </w:rPr>
              <w:t xml:space="preserve"> </w:t>
            </w:r>
            <w:r>
              <w:rPr>
                <w:sz w:val="19"/>
              </w:rPr>
              <w:t>required.</w:t>
            </w:r>
          </w:p>
        </w:tc>
      </w:tr>
      <w:tr w:rsidR="008E00AB" w14:paraId="03A1F442" w14:textId="77777777">
        <w:trPr>
          <w:trHeight w:val="1554"/>
        </w:trPr>
        <w:tc>
          <w:tcPr>
            <w:tcW w:w="1682" w:type="dxa"/>
          </w:tcPr>
          <w:p w14:paraId="03A1F43E" w14:textId="77777777" w:rsidR="008E00AB" w:rsidRDefault="008C7217">
            <w:pPr>
              <w:pStyle w:val="TableParagraph"/>
              <w:spacing w:before="6"/>
              <w:rPr>
                <w:sz w:val="19"/>
              </w:rPr>
            </w:pPr>
            <w:r>
              <w:rPr>
                <w:sz w:val="19"/>
              </w:rPr>
              <w:t>Review</w:t>
            </w:r>
          </w:p>
        </w:tc>
        <w:tc>
          <w:tcPr>
            <w:tcW w:w="2536" w:type="dxa"/>
          </w:tcPr>
          <w:p w14:paraId="03A1F43F" w14:textId="77777777" w:rsidR="008E00AB" w:rsidRDefault="008C7217">
            <w:pPr>
              <w:pStyle w:val="TableParagraph"/>
              <w:spacing w:before="6"/>
              <w:rPr>
                <w:sz w:val="19"/>
              </w:rPr>
            </w:pPr>
            <w:r>
              <w:rPr>
                <w:sz w:val="19"/>
              </w:rPr>
              <w:t>Review project plan</w:t>
            </w:r>
          </w:p>
        </w:tc>
        <w:tc>
          <w:tcPr>
            <w:tcW w:w="4881" w:type="dxa"/>
          </w:tcPr>
          <w:p w14:paraId="03A1F440" w14:textId="77777777" w:rsidR="008E00AB" w:rsidRDefault="008C7217">
            <w:pPr>
              <w:pStyle w:val="TableParagraph"/>
              <w:numPr>
                <w:ilvl w:val="0"/>
                <w:numId w:val="10"/>
              </w:numPr>
              <w:tabs>
                <w:tab w:val="left" w:pos="456"/>
                <w:tab w:val="left" w:pos="457"/>
              </w:tabs>
              <w:spacing w:before="6" w:line="244" w:lineRule="auto"/>
              <w:ind w:right="474"/>
              <w:rPr>
                <w:sz w:val="19"/>
              </w:rPr>
            </w:pPr>
            <w:r>
              <w:rPr>
                <w:sz w:val="19"/>
              </w:rPr>
              <w:t>Review and update the project plan to reflect customer-specific dependencies and logistical constraints for the Build, Stabilize, and Deploy phases.</w:t>
            </w:r>
          </w:p>
          <w:p w14:paraId="03A1F441" w14:textId="1FE173A8" w:rsidR="008E00AB" w:rsidRDefault="008C7217">
            <w:pPr>
              <w:pStyle w:val="TableParagraph"/>
              <w:numPr>
                <w:ilvl w:val="0"/>
                <w:numId w:val="10"/>
              </w:numPr>
              <w:tabs>
                <w:tab w:val="left" w:pos="456"/>
                <w:tab w:val="left" w:pos="457"/>
              </w:tabs>
              <w:spacing w:line="260" w:lineRule="exact"/>
              <w:ind w:right="1075"/>
              <w:rPr>
                <w:sz w:val="19"/>
              </w:rPr>
            </w:pPr>
            <w:r>
              <w:rPr>
                <w:sz w:val="19"/>
              </w:rPr>
              <w:t xml:space="preserve">Work product does not require </w:t>
            </w:r>
            <w:r>
              <w:rPr>
                <w:sz w:val="19"/>
              </w:rPr>
              <w:t xml:space="preserve"> sign-off.</w:t>
            </w:r>
          </w:p>
        </w:tc>
      </w:tr>
    </w:tbl>
    <w:p w14:paraId="03A1F443" w14:textId="77777777" w:rsidR="008E00AB" w:rsidRDefault="008C7217">
      <w:pPr>
        <w:pStyle w:val="Heading5"/>
        <w:spacing w:before="119"/>
      </w:pPr>
      <w:r>
        <w:t>Plan: Key Customer Activities</w:t>
      </w:r>
    </w:p>
    <w:p w14:paraId="03A1F444" w14:textId="271EA962" w:rsidR="008E00AB" w:rsidRDefault="008C7217">
      <w:pPr>
        <w:spacing w:before="147"/>
        <w:ind w:left="224"/>
        <w:rPr>
          <w:sz w:val="17"/>
        </w:rPr>
      </w:pPr>
      <w:r>
        <w:rPr>
          <w:color w:val="008271"/>
          <w:w w:val="105"/>
          <w:sz w:val="17"/>
        </w:rPr>
        <w:t xml:space="preserve">Table 17: Plan </w:t>
      </w:r>
      <w:r>
        <w:rPr>
          <w:color w:val="008271"/>
          <w:w w:val="105"/>
          <w:sz w:val="17"/>
        </w:rPr>
        <w:t xml:space="preserve">Phase Key </w:t>
      </w:r>
      <w:r>
        <w:rPr>
          <w:color w:val="008271"/>
          <w:w w:val="105"/>
          <w:sz w:val="17"/>
        </w:rPr>
        <w:t xml:space="preserve"> Activities</w:t>
      </w:r>
    </w:p>
    <w:p w14:paraId="03A1F445"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47" w14:textId="77777777">
        <w:trPr>
          <w:trHeight w:val="278"/>
        </w:trPr>
        <w:tc>
          <w:tcPr>
            <w:tcW w:w="9101" w:type="dxa"/>
            <w:shd w:val="clear" w:color="auto" w:fill="008271"/>
          </w:tcPr>
          <w:p w14:paraId="03A1F446" w14:textId="77777777" w:rsidR="008E00AB" w:rsidRDefault="008C7217">
            <w:pPr>
              <w:pStyle w:val="TableParagraph"/>
              <w:spacing w:before="3"/>
              <w:rPr>
                <w:b/>
                <w:sz w:val="19"/>
              </w:rPr>
            </w:pPr>
            <w:r>
              <w:rPr>
                <w:b/>
                <w:color w:val="FFFFFF"/>
                <w:sz w:val="19"/>
              </w:rPr>
              <w:t>Activity</w:t>
            </w:r>
          </w:p>
        </w:tc>
      </w:tr>
      <w:tr w:rsidR="008E00AB" w14:paraId="03A1F449" w14:textId="77777777">
        <w:trPr>
          <w:trHeight w:val="518"/>
        </w:trPr>
        <w:tc>
          <w:tcPr>
            <w:tcW w:w="9101" w:type="dxa"/>
          </w:tcPr>
          <w:p w14:paraId="03A1F448" w14:textId="77777777" w:rsidR="008E00AB" w:rsidRDefault="008C7217">
            <w:pPr>
              <w:pStyle w:val="TableParagraph"/>
              <w:spacing w:before="3" w:line="260" w:lineRule="exact"/>
              <w:ind w:right="308"/>
              <w:rPr>
                <w:sz w:val="19"/>
              </w:rPr>
            </w:pPr>
            <w:r>
              <w:rPr>
                <w:sz w:val="19"/>
              </w:rPr>
              <w:t>Facilitate any necessary communication or information in preparation for requests that might result from discussions during the Planning design sessions, including information-gathering exercises.</w:t>
            </w:r>
          </w:p>
        </w:tc>
      </w:tr>
      <w:tr w:rsidR="008E00AB" w14:paraId="03A1F44B" w14:textId="77777777">
        <w:trPr>
          <w:trHeight w:val="253"/>
        </w:trPr>
        <w:tc>
          <w:tcPr>
            <w:tcW w:w="9101" w:type="dxa"/>
          </w:tcPr>
          <w:p w14:paraId="03A1F44A" w14:textId="77777777" w:rsidR="008E00AB" w:rsidRDefault="008C7217">
            <w:pPr>
              <w:pStyle w:val="TableParagraph"/>
              <w:spacing w:before="1" w:line="233" w:lineRule="exact"/>
              <w:rPr>
                <w:sz w:val="19"/>
              </w:rPr>
            </w:pPr>
            <w:r>
              <w:rPr>
                <w:sz w:val="19"/>
              </w:rPr>
              <w:t>Participate in the review and approval process of the arch</w:t>
            </w:r>
            <w:r>
              <w:rPr>
                <w:sz w:val="19"/>
              </w:rPr>
              <w:t>itecture and design document outcome.</w:t>
            </w:r>
          </w:p>
        </w:tc>
      </w:tr>
      <w:tr w:rsidR="008E00AB" w14:paraId="03A1F44D" w14:textId="77777777">
        <w:trPr>
          <w:trHeight w:val="518"/>
        </w:trPr>
        <w:tc>
          <w:tcPr>
            <w:tcW w:w="9101" w:type="dxa"/>
          </w:tcPr>
          <w:p w14:paraId="03A1F44C" w14:textId="5E54D4AA" w:rsidR="008E00AB" w:rsidRDefault="008C7217">
            <w:pPr>
              <w:pStyle w:val="TableParagraph"/>
              <w:spacing w:before="3" w:line="260" w:lineRule="exact"/>
              <w:ind w:right="308"/>
              <w:rPr>
                <w:sz w:val="19"/>
              </w:rPr>
            </w:pPr>
            <w:r>
              <w:rPr>
                <w:sz w:val="19"/>
              </w:rPr>
              <w:t xml:space="preserve"> subject matter experts (SMEs) are engaged to participate in the design sessions and are making decisions when architectural options are presented.</w:t>
            </w:r>
          </w:p>
        </w:tc>
      </w:tr>
    </w:tbl>
    <w:p w14:paraId="03A1F44E" w14:textId="77777777" w:rsidR="008E00AB" w:rsidRDefault="008C7217">
      <w:pPr>
        <w:pStyle w:val="Heading5"/>
      </w:pPr>
      <w:r>
        <w:t>Plan: Documentations</w:t>
      </w:r>
    </w:p>
    <w:p w14:paraId="03A1F44F" w14:textId="77777777" w:rsidR="008E00AB" w:rsidRDefault="008C7217">
      <w:pPr>
        <w:spacing w:before="148"/>
        <w:ind w:left="224"/>
        <w:rPr>
          <w:sz w:val="17"/>
        </w:rPr>
      </w:pPr>
      <w:r>
        <w:pict w14:anchorId="03A1F5F1">
          <v:line id="_x0000_s1075" style="position:absolute;left:0;text-align:left;z-index:251648512;mso-position-horizontal-relative:page" from="70.45pt,26.3pt" to="70.45pt,54.75pt" strokeweight=".48pt">
            <w10:wrap anchorx="page"/>
          </v:line>
        </w:pict>
      </w:r>
      <w:r>
        <w:pict w14:anchorId="03A1F5F2">
          <v:line id="_x0000_s1074" style="position:absolute;left:0;text-align:left;z-index:251649536;mso-position-horizontal-relative:page" from="313.9pt,26.3pt" to="313.9pt,54.75pt" strokeweight=".48pt">
            <w10:wrap anchorx="page"/>
          </v:line>
        </w:pict>
      </w:r>
      <w:r>
        <w:rPr>
          <w:color w:val="008271"/>
          <w:w w:val="105"/>
          <w:sz w:val="17"/>
        </w:rPr>
        <w:t>Table 18: Plan Phase Documentations</w:t>
      </w:r>
    </w:p>
    <w:p w14:paraId="03A1F450" w14:textId="77777777" w:rsidR="008E00AB" w:rsidRDefault="008C7217">
      <w:pPr>
        <w:pStyle w:val="BodyText"/>
        <w:spacing w:before="6"/>
        <w:rPr>
          <w:sz w:val="8"/>
        </w:rPr>
      </w:pPr>
      <w:r>
        <w:pict w14:anchorId="03A1F5F3">
          <v:group id="_x0000_s1071" style="position:absolute;margin-left:70.2pt;margin-top:7.6pt;width:244pt;height:28.45pt;z-index:-251668992;mso-wrap-distance-left:0;mso-wrap-distance-right:0;mso-position-horizontal-relative:page" coordorigin="1404,152" coordsize="4880,569">
            <v:shape id="_x0000_s1073" type="#_x0000_t202" style="position:absolute;left:1408;top:446;width:4870;height:269" filled="f" strokeweight=".48pt">
              <v:textbox inset="0,0,0,0">
                <w:txbxContent>
                  <w:p w14:paraId="03A1F61B" w14:textId="77777777" w:rsidR="008E00AB" w:rsidRDefault="008C7217">
                    <w:pPr>
                      <w:spacing w:before="3"/>
                      <w:ind w:left="100"/>
                      <w:rPr>
                        <w:sz w:val="19"/>
                      </w:rPr>
                    </w:pPr>
                    <w:r>
                      <w:rPr>
                        <w:sz w:val="19"/>
                      </w:rPr>
                      <w:t>Architecture and design d</w:t>
                    </w:r>
                    <w:r>
                      <w:rPr>
                        <w:sz w:val="19"/>
                      </w:rPr>
                      <w:t>ocument</w:t>
                    </w:r>
                  </w:p>
                </w:txbxContent>
              </v:textbox>
            </v:shape>
            <v:shape id="_x0000_s1072" type="#_x0000_t202" style="position:absolute;left:1408;top:156;width:4870;height:291" fillcolor="#008271" strokeweight=".48pt">
              <v:textbox inset="0,0,0,0">
                <w:txbxContent>
                  <w:p w14:paraId="03A1F61C" w14:textId="77777777" w:rsidR="008E00AB" w:rsidRDefault="008C7217">
                    <w:pPr>
                      <w:spacing w:before="6"/>
                      <w:ind w:left="100"/>
                      <w:rPr>
                        <w:b/>
                        <w:sz w:val="19"/>
                      </w:rPr>
                    </w:pPr>
                    <w:r>
                      <w:rPr>
                        <w:b/>
                        <w:color w:val="FFFFFF"/>
                        <w:sz w:val="19"/>
                      </w:rPr>
                      <w:t>Documentations</w:t>
                    </w:r>
                  </w:p>
                </w:txbxContent>
              </v:textbox>
            </v:shape>
            <w10:wrap type="topAndBottom" anchorx="page"/>
          </v:group>
        </w:pict>
      </w:r>
    </w:p>
    <w:p w14:paraId="03A1F451" w14:textId="073DE636" w:rsidR="008E00AB" w:rsidRDefault="008C7217">
      <w:pPr>
        <w:pStyle w:val="Heading5"/>
        <w:spacing w:before="92"/>
      </w:pPr>
      <w:r>
        <w:t>Plan: Key Work Products and Outcome (</w:t>
      </w:r>
      <w:r>
        <w:t>)</w:t>
      </w:r>
    </w:p>
    <w:p w14:paraId="03A1F452" w14:textId="6CB56621" w:rsidR="008E00AB" w:rsidRDefault="008C7217">
      <w:pPr>
        <w:spacing w:before="148"/>
        <w:ind w:left="224"/>
        <w:rPr>
          <w:sz w:val="17"/>
        </w:rPr>
      </w:pPr>
      <w:r>
        <w:rPr>
          <w:color w:val="008271"/>
          <w:w w:val="105"/>
          <w:sz w:val="17"/>
        </w:rPr>
        <w:t>Table 19: Plan Phase Key Work Products and Outcome (</w:t>
      </w:r>
      <w:r>
        <w:rPr>
          <w:color w:val="008271"/>
          <w:w w:val="105"/>
          <w:sz w:val="17"/>
        </w:rPr>
        <w:t>)</w:t>
      </w:r>
    </w:p>
    <w:p w14:paraId="03A1F453"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55" w14:textId="77777777">
        <w:trPr>
          <w:trHeight w:val="280"/>
        </w:trPr>
        <w:tc>
          <w:tcPr>
            <w:tcW w:w="9101" w:type="dxa"/>
            <w:shd w:val="clear" w:color="auto" w:fill="008271"/>
          </w:tcPr>
          <w:p w14:paraId="03A1F454" w14:textId="061BE8E4" w:rsidR="008E00AB" w:rsidRDefault="008C7217">
            <w:pPr>
              <w:pStyle w:val="TableParagraph"/>
              <w:spacing w:before="3"/>
              <w:rPr>
                <w:b/>
                <w:sz w:val="19"/>
              </w:rPr>
            </w:pPr>
            <w:r>
              <w:rPr>
                <w:b/>
                <w:color w:val="FFFFFF"/>
                <w:sz w:val="19"/>
              </w:rPr>
              <w:t>Key Work Products and Outcome (</w:t>
            </w:r>
            <w:r>
              <w:rPr>
                <w:b/>
                <w:color w:val="FFFFFF"/>
                <w:sz w:val="19"/>
              </w:rPr>
              <w:t>)</w:t>
            </w:r>
          </w:p>
        </w:tc>
      </w:tr>
      <w:tr w:rsidR="008E00AB" w14:paraId="03A1F457" w14:textId="77777777">
        <w:trPr>
          <w:trHeight w:val="258"/>
        </w:trPr>
        <w:tc>
          <w:tcPr>
            <w:tcW w:w="9101" w:type="dxa"/>
          </w:tcPr>
          <w:p w14:paraId="03A1F456" w14:textId="77777777" w:rsidR="008E00AB" w:rsidRDefault="008C7217">
            <w:pPr>
              <w:pStyle w:val="TableParagraph"/>
              <w:spacing w:before="3" w:line="235" w:lineRule="exact"/>
              <w:rPr>
                <w:sz w:val="19"/>
              </w:rPr>
            </w:pPr>
            <w:r>
              <w:rPr>
                <w:sz w:val="19"/>
              </w:rPr>
              <w:t>Information as requested</w:t>
            </w:r>
          </w:p>
        </w:tc>
      </w:tr>
      <w:tr w:rsidR="008E00AB" w14:paraId="03A1F459" w14:textId="77777777">
        <w:trPr>
          <w:trHeight w:val="257"/>
        </w:trPr>
        <w:tc>
          <w:tcPr>
            <w:tcW w:w="9101" w:type="dxa"/>
          </w:tcPr>
          <w:p w14:paraId="03A1F458" w14:textId="77777777" w:rsidR="008E00AB" w:rsidRDefault="008C7217">
            <w:pPr>
              <w:pStyle w:val="TableParagraph"/>
              <w:spacing w:before="3" w:line="234" w:lineRule="exact"/>
              <w:rPr>
                <w:sz w:val="19"/>
              </w:rPr>
            </w:pPr>
            <w:r>
              <w:rPr>
                <w:sz w:val="19"/>
              </w:rPr>
              <w:t>Decisions</w:t>
            </w:r>
          </w:p>
        </w:tc>
      </w:tr>
      <w:tr w:rsidR="008E00AB" w14:paraId="03A1F45B" w14:textId="77777777">
        <w:trPr>
          <w:trHeight w:val="257"/>
        </w:trPr>
        <w:tc>
          <w:tcPr>
            <w:tcW w:w="9101" w:type="dxa"/>
          </w:tcPr>
          <w:p w14:paraId="03A1F45A" w14:textId="77777777" w:rsidR="008E00AB" w:rsidRDefault="008C7217">
            <w:pPr>
              <w:pStyle w:val="TableParagraph"/>
              <w:spacing w:before="4" w:line="233" w:lineRule="exact"/>
              <w:rPr>
                <w:sz w:val="19"/>
              </w:rPr>
            </w:pPr>
            <w:r>
              <w:rPr>
                <w:sz w:val="19"/>
              </w:rPr>
              <w:t>Change management approvals</w:t>
            </w:r>
          </w:p>
        </w:tc>
      </w:tr>
    </w:tbl>
    <w:p w14:paraId="03A1F45C" w14:textId="77777777" w:rsidR="008E00AB" w:rsidRDefault="008C7217">
      <w:pPr>
        <w:pStyle w:val="Heading5"/>
      </w:pPr>
      <w:r>
        <w:t>Plan: Key Phase Assumptions</w:t>
      </w:r>
    </w:p>
    <w:p w14:paraId="03A1F45D" w14:textId="77777777" w:rsidR="008E00AB" w:rsidRDefault="008C7217">
      <w:pPr>
        <w:spacing w:before="150"/>
        <w:ind w:left="224"/>
        <w:rPr>
          <w:sz w:val="17"/>
        </w:rPr>
      </w:pPr>
      <w:r>
        <w:rPr>
          <w:color w:val="008271"/>
          <w:w w:val="105"/>
          <w:sz w:val="17"/>
        </w:rPr>
        <w:t>Table 20: Plan Phase Key Assumptions</w:t>
      </w:r>
    </w:p>
    <w:p w14:paraId="03A1F45E" w14:textId="77777777" w:rsidR="008E00AB" w:rsidRDefault="008E00AB">
      <w:pPr>
        <w:pStyle w:val="BodyText"/>
        <w:spacing w:before="5"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60" w14:textId="77777777">
        <w:trPr>
          <w:trHeight w:val="279"/>
        </w:trPr>
        <w:tc>
          <w:tcPr>
            <w:tcW w:w="9101" w:type="dxa"/>
            <w:shd w:val="clear" w:color="auto" w:fill="008271"/>
          </w:tcPr>
          <w:p w14:paraId="03A1F45F" w14:textId="77777777" w:rsidR="008E00AB" w:rsidRDefault="008C7217">
            <w:pPr>
              <w:pStyle w:val="TableParagraph"/>
              <w:spacing w:before="7" w:line="252" w:lineRule="exact"/>
              <w:rPr>
                <w:sz w:val="19"/>
              </w:rPr>
            </w:pPr>
            <w:r>
              <w:rPr>
                <w:color w:val="FFFFFF"/>
                <w:sz w:val="19"/>
              </w:rPr>
              <w:t>Key Phase Assumptions</w:t>
            </w:r>
          </w:p>
        </w:tc>
      </w:tr>
      <w:tr w:rsidR="008E00AB" w14:paraId="03A1F462" w14:textId="77777777">
        <w:trPr>
          <w:trHeight w:val="258"/>
        </w:trPr>
        <w:tc>
          <w:tcPr>
            <w:tcW w:w="9101" w:type="dxa"/>
          </w:tcPr>
          <w:p w14:paraId="03A1F461" w14:textId="77777777" w:rsidR="008E00AB" w:rsidRDefault="008C7217">
            <w:pPr>
              <w:pStyle w:val="TableParagraph"/>
              <w:spacing w:before="6" w:line="233" w:lineRule="exact"/>
              <w:ind w:left="175"/>
              <w:rPr>
                <w:sz w:val="19"/>
              </w:rPr>
            </w:pPr>
            <w:r>
              <w:rPr>
                <w:sz w:val="19"/>
              </w:rPr>
              <w:t>None</w:t>
            </w:r>
          </w:p>
        </w:tc>
      </w:tr>
    </w:tbl>
    <w:p w14:paraId="03A1F463" w14:textId="77777777" w:rsidR="008E00AB" w:rsidRDefault="008C7217">
      <w:pPr>
        <w:pStyle w:val="Heading5"/>
      </w:pPr>
      <w:r>
        <w:t>Plan: Exit Criteria</w:t>
      </w:r>
    </w:p>
    <w:p w14:paraId="03A1F464" w14:textId="77777777" w:rsidR="008E00AB" w:rsidRDefault="008C7217">
      <w:pPr>
        <w:spacing w:before="148"/>
        <w:ind w:left="224"/>
        <w:rPr>
          <w:sz w:val="17"/>
        </w:rPr>
      </w:pPr>
      <w:r>
        <w:rPr>
          <w:color w:val="008271"/>
          <w:w w:val="105"/>
          <w:sz w:val="17"/>
        </w:rPr>
        <w:t>Table 21: Plan Phase Exit Criteria</w:t>
      </w:r>
    </w:p>
    <w:p w14:paraId="03A1F465" w14:textId="77777777" w:rsidR="008E00AB" w:rsidRDefault="008E00AB">
      <w:pPr>
        <w:pStyle w:val="BodyText"/>
        <w:spacing w:before="7"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67" w14:textId="77777777">
        <w:trPr>
          <w:trHeight w:val="278"/>
        </w:trPr>
        <w:tc>
          <w:tcPr>
            <w:tcW w:w="9101" w:type="dxa"/>
            <w:shd w:val="clear" w:color="auto" w:fill="008271"/>
          </w:tcPr>
          <w:p w14:paraId="03A1F466" w14:textId="77777777" w:rsidR="008E00AB" w:rsidRDefault="008C7217">
            <w:pPr>
              <w:pStyle w:val="TableParagraph"/>
              <w:spacing w:before="6" w:line="252" w:lineRule="exact"/>
              <w:rPr>
                <w:sz w:val="19"/>
              </w:rPr>
            </w:pPr>
            <w:r>
              <w:rPr>
                <w:color w:val="FFFFFF"/>
                <w:sz w:val="19"/>
              </w:rPr>
              <w:t>Plan Phase Exit Criteria</w:t>
            </w:r>
          </w:p>
        </w:tc>
      </w:tr>
      <w:tr w:rsidR="008E00AB" w14:paraId="03A1F469" w14:textId="77777777">
        <w:trPr>
          <w:trHeight w:val="261"/>
        </w:trPr>
        <w:tc>
          <w:tcPr>
            <w:tcW w:w="9101" w:type="dxa"/>
          </w:tcPr>
          <w:p w14:paraId="03A1F468" w14:textId="77777777" w:rsidR="008E00AB" w:rsidRDefault="008C7217">
            <w:pPr>
              <w:pStyle w:val="TableParagraph"/>
              <w:spacing w:before="3" w:line="238" w:lineRule="exact"/>
              <w:rPr>
                <w:sz w:val="19"/>
              </w:rPr>
            </w:pPr>
            <w:r>
              <w:rPr>
                <w:sz w:val="19"/>
              </w:rPr>
              <w:t>Architecture and design document is evaluated.</w:t>
            </w:r>
          </w:p>
        </w:tc>
      </w:tr>
    </w:tbl>
    <w:p w14:paraId="03A1F46A" w14:textId="77777777" w:rsidR="008E00AB" w:rsidRDefault="008E00AB">
      <w:pPr>
        <w:spacing w:line="238" w:lineRule="exact"/>
        <w:rPr>
          <w:sz w:val="19"/>
        </w:rPr>
        <w:sectPr w:rsidR="008E00AB">
          <w:pgSz w:w="11900" w:h="16840"/>
          <w:pgMar w:top="1860" w:right="0" w:bottom="1460" w:left="1180" w:header="1514" w:footer="1276" w:gutter="0"/>
          <w:cols w:space="720"/>
        </w:sectPr>
      </w:pPr>
    </w:p>
    <w:p w14:paraId="03A1F46B" w14:textId="77777777" w:rsidR="008E00AB" w:rsidRDefault="008E00AB">
      <w:pPr>
        <w:pStyle w:val="BodyText"/>
        <w:spacing w:before="10"/>
        <w:rPr>
          <w:sz w:val="20"/>
        </w:rPr>
      </w:pPr>
    </w:p>
    <w:p w14:paraId="03A1F46C" w14:textId="77777777" w:rsidR="008E00AB" w:rsidRDefault="008C7217">
      <w:pPr>
        <w:pStyle w:val="Heading3"/>
        <w:numPr>
          <w:ilvl w:val="2"/>
          <w:numId w:val="15"/>
        </w:numPr>
        <w:tabs>
          <w:tab w:val="left" w:pos="1344"/>
          <w:tab w:val="left" w:pos="1345"/>
        </w:tabs>
        <w:spacing w:before="104"/>
      </w:pPr>
      <w:bookmarkStart w:id="14" w:name="_TOC_250008"/>
      <w:r>
        <w:rPr>
          <w:color w:val="008271"/>
          <w:w w:val="110"/>
        </w:rPr>
        <w:t>Build</w:t>
      </w:r>
      <w:r>
        <w:rPr>
          <w:color w:val="008271"/>
          <w:spacing w:val="-8"/>
          <w:w w:val="110"/>
        </w:rPr>
        <w:t xml:space="preserve"> </w:t>
      </w:r>
      <w:bookmarkEnd w:id="14"/>
      <w:r>
        <w:rPr>
          <w:color w:val="008271"/>
          <w:w w:val="110"/>
        </w:rPr>
        <w:t>Phase</w:t>
      </w:r>
    </w:p>
    <w:p w14:paraId="03A1F46D" w14:textId="77777777" w:rsidR="008E00AB" w:rsidRDefault="008C7217">
      <w:pPr>
        <w:pStyle w:val="BodyText"/>
        <w:spacing w:before="238" w:line="266" w:lineRule="auto"/>
        <w:ind w:left="224" w:right="1565"/>
      </w:pPr>
      <w:r>
        <w:t>During the Build phase, the team builds the HF solution components within the secure room. The goal of this phase is to help the team to connect the HF deployment to the simulated production Active Directory environment.</w:t>
      </w:r>
    </w:p>
    <w:p w14:paraId="03A1F46E" w14:textId="77777777" w:rsidR="008E00AB" w:rsidRDefault="008C7217">
      <w:pPr>
        <w:pStyle w:val="BodyText"/>
        <w:spacing w:before="114"/>
        <w:ind w:left="224"/>
      </w:pPr>
      <w:r>
        <w:t>Microsoft will support the customer</w:t>
      </w:r>
      <w:r>
        <w:t xml:space="preserve"> in the following areas marked as “Key Microsoft activities”:</w:t>
      </w:r>
    </w:p>
    <w:p w14:paraId="03A1F46F" w14:textId="77777777" w:rsidR="008E00AB" w:rsidRDefault="008E00AB">
      <w:pPr>
        <w:pStyle w:val="BodyText"/>
        <w:rPr>
          <w:sz w:val="26"/>
        </w:rPr>
      </w:pPr>
    </w:p>
    <w:p w14:paraId="03A1F470" w14:textId="77777777" w:rsidR="008E00AB" w:rsidRDefault="008C7217">
      <w:pPr>
        <w:pStyle w:val="Heading5"/>
        <w:spacing w:before="191"/>
      </w:pPr>
      <w:r>
        <w:t>Build: Entrance Criteria</w:t>
      </w:r>
    </w:p>
    <w:p w14:paraId="03A1F471" w14:textId="77777777" w:rsidR="008E00AB" w:rsidRDefault="008C7217">
      <w:pPr>
        <w:spacing w:before="145"/>
        <w:ind w:left="224"/>
        <w:rPr>
          <w:sz w:val="17"/>
        </w:rPr>
      </w:pPr>
      <w:r>
        <w:rPr>
          <w:color w:val="008271"/>
          <w:w w:val="105"/>
          <w:sz w:val="17"/>
        </w:rPr>
        <w:t>Table 22: Build Phase Entrance Criteria</w:t>
      </w:r>
    </w:p>
    <w:p w14:paraId="03A1F472"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74" w14:textId="77777777">
        <w:trPr>
          <w:trHeight w:val="280"/>
        </w:trPr>
        <w:tc>
          <w:tcPr>
            <w:tcW w:w="9101" w:type="dxa"/>
            <w:shd w:val="clear" w:color="auto" w:fill="008271"/>
          </w:tcPr>
          <w:p w14:paraId="03A1F473" w14:textId="77777777" w:rsidR="008E00AB" w:rsidRDefault="008C7217">
            <w:pPr>
              <w:pStyle w:val="TableParagraph"/>
              <w:spacing w:before="6"/>
              <w:rPr>
                <w:b/>
                <w:sz w:val="19"/>
              </w:rPr>
            </w:pPr>
            <w:r>
              <w:rPr>
                <w:b/>
                <w:color w:val="FFFFFF"/>
                <w:sz w:val="19"/>
              </w:rPr>
              <w:t>Key Phase Entrance Criteria</w:t>
            </w:r>
          </w:p>
        </w:tc>
      </w:tr>
      <w:tr w:rsidR="008E00AB" w14:paraId="03A1F476" w14:textId="77777777">
        <w:trPr>
          <w:trHeight w:val="258"/>
        </w:trPr>
        <w:tc>
          <w:tcPr>
            <w:tcW w:w="9101" w:type="dxa"/>
          </w:tcPr>
          <w:p w14:paraId="03A1F475" w14:textId="77777777" w:rsidR="008E00AB" w:rsidRDefault="008C7217">
            <w:pPr>
              <w:pStyle w:val="TableParagraph"/>
              <w:spacing w:before="3" w:line="235" w:lineRule="exact"/>
              <w:ind w:left="175"/>
              <w:rPr>
                <w:sz w:val="19"/>
              </w:rPr>
            </w:pPr>
            <w:r>
              <w:rPr>
                <w:sz w:val="19"/>
              </w:rPr>
              <w:t>Architecture and design document are evaluated.</w:t>
            </w:r>
          </w:p>
        </w:tc>
      </w:tr>
    </w:tbl>
    <w:p w14:paraId="03A1F477" w14:textId="77777777" w:rsidR="008E00AB" w:rsidRDefault="008C7217">
      <w:pPr>
        <w:pStyle w:val="Heading5"/>
      </w:pPr>
      <w:r>
        <w:t>Build: Key Microsoft Activities</w:t>
      </w:r>
    </w:p>
    <w:p w14:paraId="03A1F478" w14:textId="77777777" w:rsidR="008E00AB" w:rsidRDefault="008C7217">
      <w:pPr>
        <w:spacing w:before="145"/>
        <w:ind w:left="224"/>
        <w:rPr>
          <w:sz w:val="17"/>
        </w:rPr>
      </w:pPr>
      <w:r>
        <w:rPr>
          <w:color w:val="008271"/>
          <w:w w:val="105"/>
          <w:sz w:val="17"/>
        </w:rPr>
        <w:t>Table 23: Build Phase Key Microsoft Activities</w:t>
      </w:r>
    </w:p>
    <w:p w14:paraId="03A1F479"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2536"/>
        <w:gridCol w:w="4881"/>
      </w:tblGrid>
      <w:tr w:rsidR="008E00AB" w14:paraId="03A1F47D" w14:textId="77777777">
        <w:trPr>
          <w:trHeight w:val="279"/>
        </w:trPr>
        <w:tc>
          <w:tcPr>
            <w:tcW w:w="1682" w:type="dxa"/>
            <w:shd w:val="clear" w:color="auto" w:fill="008271"/>
          </w:tcPr>
          <w:p w14:paraId="03A1F47A" w14:textId="77777777" w:rsidR="008E00AB" w:rsidRDefault="008C7217">
            <w:pPr>
              <w:pStyle w:val="TableParagraph"/>
              <w:spacing w:before="3"/>
              <w:rPr>
                <w:b/>
                <w:sz w:val="19"/>
              </w:rPr>
            </w:pPr>
            <w:r>
              <w:rPr>
                <w:b/>
                <w:color w:val="FFFFFF"/>
                <w:sz w:val="19"/>
              </w:rPr>
              <w:t>Activity</w:t>
            </w:r>
          </w:p>
        </w:tc>
        <w:tc>
          <w:tcPr>
            <w:tcW w:w="2536" w:type="dxa"/>
            <w:shd w:val="clear" w:color="auto" w:fill="008271"/>
          </w:tcPr>
          <w:p w14:paraId="03A1F47B" w14:textId="77777777" w:rsidR="008E00AB" w:rsidRDefault="008C7217">
            <w:pPr>
              <w:pStyle w:val="TableParagraph"/>
              <w:spacing w:before="3"/>
              <w:rPr>
                <w:b/>
                <w:sz w:val="19"/>
              </w:rPr>
            </w:pPr>
            <w:r>
              <w:rPr>
                <w:b/>
                <w:color w:val="FFFFFF"/>
                <w:sz w:val="19"/>
              </w:rPr>
              <w:t>Covering</w:t>
            </w:r>
          </w:p>
        </w:tc>
        <w:tc>
          <w:tcPr>
            <w:tcW w:w="4881" w:type="dxa"/>
            <w:shd w:val="clear" w:color="auto" w:fill="008271"/>
          </w:tcPr>
          <w:p w14:paraId="03A1F47C" w14:textId="77777777" w:rsidR="008E00AB" w:rsidRDefault="008C7217">
            <w:pPr>
              <w:pStyle w:val="TableParagraph"/>
              <w:spacing w:before="3"/>
              <w:ind w:left="106"/>
              <w:rPr>
                <w:b/>
                <w:sz w:val="19"/>
              </w:rPr>
            </w:pPr>
            <w:r>
              <w:rPr>
                <w:b/>
                <w:color w:val="FFFFFF"/>
                <w:sz w:val="19"/>
              </w:rPr>
              <w:t>Description</w:t>
            </w:r>
          </w:p>
        </w:tc>
      </w:tr>
      <w:tr w:rsidR="008E00AB" w14:paraId="03A1F483" w14:textId="77777777">
        <w:trPr>
          <w:trHeight w:val="1294"/>
        </w:trPr>
        <w:tc>
          <w:tcPr>
            <w:tcW w:w="1682" w:type="dxa"/>
          </w:tcPr>
          <w:p w14:paraId="03A1F47E" w14:textId="77777777" w:rsidR="008E00AB" w:rsidRDefault="008C7217">
            <w:pPr>
              <w:pStyle w:val="TableParagraph"/>
              <w:spacing w:before="4"/>
              <w:rPr>
                <w:sz w:val="19"/>
              </w:rPr>
            </w:pPr>
            <w:r>
              <w:rPr>
                <w:sz w:val="19"/>
              </w:rPr>
              <w:t>Build sessions</w:t>
            </w:r>
          </w:p>
        </w:tc>
        <w:tc>
          <w:tcPr>
            <w:tcW w:w="2536" w:type="dxa"/>
          </w:tcPr>
          <w:p w14:paraId="03A1F47F" w14:textId="77777777" w:rsidR="008E00AB" w:rsidRDefault="008C7217">
            <w:pPr>
              <w:pStyle w:val="TableParagraph"/>
              <w:spacing w:before="4"/>
              <w:rPr>
                <w:sz w:val="19"/>
              </w:rPr>
            </w:pPr>
            <w:r>
              <w:rPr>
                <w:sz w:val="19"/>
              </w:rPr>
              <w:t>HF solution</w:t>
            </w:r>
          </w:p>
        </w:tc>
        <w:tc>
          <w:tcPr>
            <w:tcW w:w="4881" w:type="dxa"/>
          </w:tcPr>
          <w:p w14:paraId="03A1F480" w14:textId="77C231B1" w:rsidR="008E00AB" w:rsidRDefault="008C7217">
            <w:pPr>
              <w:pStyle w:val="TableParagraph"/>
              <w:numPr>
                <w:ilvl w:val="0"/>
                <w:numId w:val="9"/>
              </w:numPr>
              <w:tabs>
                <w:tab w:val="left" w:pos="456"/>
                <w:tab w:val="left" w:pos="457"/>
              </w:tabs>
              <w:spacing w:before="4" w:line="247" w:lineRule="auto"/>
              <w:ind w:right="379"/>
              <w:rPr>
                <w:sz w:val="19"/>
              </w:rPr>
            </w:pPr>
            <w:r>
              <w:rPr>
                <w:sz w:val="19"/>
              </w:rPr>
              <w:t xml:space="preserve">Implement HF solution in </w:t>
            </w:r>
            <w:r>
              <w:rPr>
                <w:sz w:val="19"/>
              </w:rPr>
              <w:t xml:space="preserve"> secure</w:t>
            </w:r>
            <w:r>
              <w:rPr>
                <w:spacing w:val="2"/>
                <w:sz w:val="19"/>
              </w:rPr>
              <w:t xml:space="preserve"> </w:t>
            </w:r>
            <w:r>
              <w:rPr>
                <w:sz w:val="19"/>
              </w:rPr>
              <w:t>room.</w:t>
            </w:r>
          </w:p>
          <w:p w14:paraId="03A1F481" w14:textId="77777777" w:rsidR="008E00AB" w:rsidRDefault="008C7217">
            <w:pPr>
              <w:pStyle w:val="TableParagraph"/>
              <w:numPr>
                <w:ilvl w:val="0"/>
                <w:numId w:val="9"/>
              </w:numPr>
              <w:tabs>
                <w:tab w:val="left" w:pos="456"/>
                <w:tab w:val="left" w:pos="457"/>
              </w:tabs>
              <w:spacing w:line="244" w:lineRule="auto"/>
              <w:ind w:right="445"/>
              <w:rPr>
                <w:sz w:val="19"/>
              </w:rPr>
            </w:pPr>
            <w:r>
              <w:rPr>
                <w:sz w:val="19"/>
              </w:rPr>
              <w:t>Establish build definitions for each HF solution component as defined in Table 1: Services in</w:t>
            </w:r>
          </w:p>
          <w:p w14:paraId="03A1F482" w14:textId="77777777" w:rsidR="008E00AB" w:rsidRDefault="008C7217">
            <w:pPr>
              <w:pStyle w:val="TableParagraph"/>
              <w:spacing w:line="235" w:lineRule="exact"/>
              <w:ind w:left="457"/>
              <w:rPr>
                <w:sz w:val="19"/>
              </w:rPr>
            </w:pPr>
            <w:r>
              <w:rPr>
                <w:sz w:val="19"/>
              </w:rPr>
              <w:t>Scope.</w:t>
            </w:r>
          </w:p>
        </w:tc>
      </w:tr>
      <w:tr w:rsidR="008E00AB" w14:paraId="03A1F487" w14:textId="77777777">
        <w:trPr>
          <w:trHeight w:val="777"/>
        </w:trPr>
        <w:tc>
          <w:tcPr>
            <w:tcW w:w="1682" w:type="dxa"/>
          </w:tcPr>
          <w:p w14:paraId="03A1F484" w14:textId="77777777" w:rsidR="008E00AB" w:rsidRDefault="008C7217">
            <w:pPr>
              <w:pStyle w:val="TableParagraph"/>
              <w:spacing w:before="3"/>
              <w:rPr>
                <w:sz w:val="19"/>
              </w:rPr>
            </w:pPr>
            <w:r>
              <w:rPr>
                <w:sz w:val="19"/>
              </w:rPr>
              <w:t>Document</w:t>
            </w:r>
          </w:p>
        </w:tc>
        <w:tc>
          <w:tcPr>
            <w:tcW w:w="2536" w:type="dxa"/>
          </w:tcPr>
          <w:p w14:paraId="03A1F485" w14:textId="77777777" w:rsidR="008E00AB" w:rsidRDefault="008C7217">
            <w:pPr>
              <w:pStyle w:val="TableParagraph"/>
              <w:spacing w:before="3"/>
              <w:rPr>
                <w:sz w:val="19"/>
              </w:rPr>
            </w:pPr>
            <w:r>
              <w:rPr>
                <w:sz w:val="19"/>
              </w:rPr>
              <w:t>Test guide document</w:t>
            </w:r>
          </w:p>
        </w:tc>
        <w:tc>
          <w:tcPr>
            <w:tcW w:w="4881" w:type="dxa"/>
          </w:tcPr>
          <w:p w14:paraId="03A1F486" w14:textId="6FF93C59" w:rsidR="008E00AB" w:rsidRDefault="008C7217">
            <w:pPr>
              <w:pStyle w:val="TableParagraph"/>
              <w:spacing w:line="260" w:lineRule="exact"/>
              <w:ind w:left="106" w:right="300"/>
              <w:rPr>
                <w:sz w:val="19"/>
              </w:rPr>
            </w:pPr>
            <w:r>
              <w:rPr>
                <w:sz w:val="19"/>
              </w:rPr>
              <w:t xml:space="preserve">Work product: describes the testing of HF functionality, not to include </w:t>
            </w:r>
            <w:r>
              <w:rPr>
                <w:sz w:val="19"/>
              </w:rPr>
              <w:t>- specific test cases.</w:t>
            </w:r>
          </w:p>
        </w:tc>
      </w:tr>
      <w:tr w:rsidR="008E00AB" w14:paraId="03A1F48C" w14:textId="77777777">
        <w:trPr>
          <w:trHeight w:val="515"/>
        </w:trPr>
        <w:tc>
          <w:tcPr>
            <w:tcW w:w="1682" w:type="dxa"/>
          </w:tcPr>
          <w:p w14:paraId="03A1F488" w14:textId="77777777" w:rsidR="008E00AB" w:rsidRDefault="008C7217">
            <w:pPr>
              <w:pStyle w:val="TableParagraph"/>
              <w:rPr>
                <w:sz w:val="19"/>
              </w:rPr>
            </w:pPr>
            <w:r>
              <w:rPr>
                <w:sz w:val="19"/>
              </w:rPr>
              <w:t>Review</w:t>
            </w:r>
          </w:p>
        </w:tc>
        <w:tc>
          <w:tcPr>
            <w:tcW w:w="2536" w:type="dxa"/>
          </w:tcPr>
          <w:p w14:paraId="03A1F489" w14:textId="77777777" w:rsidR="008E00AB" w:rsidRDefault="008C7217">
            <w:pPr>
              <w:pStyle w:val="TableParagraph"/>
              <w:rPr>
                <w:sz w:val="19"/>
              </w:rPr>
            </w:pPr>
            <w:r>
              <w:rPr>
                <w:sz w:val="19"/>
              </w:rPr>
              <w:t>Review test guide</w:t>
            </w:r>
          </w:p>
        </w:tc>
        <w:tc>
          <w:tcPr>
            <w:tcW w:w="4881" w:type="dxa"/>
          </w:tcPr>
          <w:p w14:paraId="03A1F48A" w14:textId="478D15A6" w:rsidR="008E00AB" w:rsidRDefault="008C7217">
            <w:pPr>
              <w:pStyle w:val="TableParagraph"/>
              <w:ind w:left="106"/>
              <w:rPr>
                <w:sz w:val="19"/>
              </w:rPr>
            </w:pPr>
            <w:r>
              <w:rPr>
                <w:sz w:val="19"/>
              </w:rPr>
              <w:t xml:space="preserve">Work product: does not require </w:t>
            </w:r>
          </w:p>
          <w:p w14:paraId="03A1F48B" w14:textId="77777777" w:rsidR="008E00AB" w:rsidRDefault="008C7217">
            <w:pPr>
              <w:pStyle w:val="TableParagraph"/>
              <w:spacing w:before="7" w:line="235" w:lineRule="exact"/>
              <w:ind w:left="106"/>
              <w:rPr>
                <w:sz w:val="19"/>
              </w:rPr>
            </w:pPr>
            <w:r>
              <w:rPr>
                <w:sz w:val="19"/>
              </w:rPr>
              <w:t>sign-off.</w:t>
            </w:r>
          </w:p>
        </w:tc>
      </w:tr>
      <w:tr w:rsidR="008E00AB" w14:paraId="03A1F490" w14:textId="77777777">
        <w:trPr>
          <w:trHeight w:val="777"/>
        </w:trPr>
        <w:tc>
          <w:tcPr>
            <w:tcW w:w="1682" w:type="dxa"/>
          </w:tcPr>
          <w:p w14:paraId="03A1F48D" w14:textId="77777777" w:rsidR="008E00AB" w:rsidRDefault="008C7217">
            <w:pPr>
              <w:pStyle w:val="TableParagraph"/>
              <w:spacing w:before="3"/>
              <w:rPr>
                <w:sz w:val="19"/>
              </w:rPr>
            </w:pPr>
            <w:r>
              <w:rPr>
                <w:sz w:val="19"/>
              </w:rPr>
              <w:t>Document</w:t>
            </w:r>
          </w:p>
        </w:tc>
        <w:tc>
          <w:tcPr>
            <w:tcW w:w="2536" w:type="dxa"/>
          </w:tcPr>
          <w:p w14:paraId="03A1F48E" w14:textId="77777777" w:rsidR="008E00AB" w:rsidRDefault="008C7217">
            <w:pPr>
              <w:pStyle w:val="TableParagraph"/>
              <w:spacing w:line="260" w:lineRule="exact"/>
              <w:rPr>
                <w:sz w:val="19"/>
              </w:rPr>
            </w:pPr>
            <w:r>
              <w:rPr>
                <w:sz w:val="19"/>
              </w:rPr>
              <w:t>Update the build process within the implementation guide document</w:t>
            </w:r>
          </w:p>
        </w:tc>
        <w:tc>
          <w:tcPr>
            <w:tcW w:w="4881" w:type="dxa"/>
          </w:tcPr>
          <w:p w14:paraId="03A1F48F" w14:textId="77777777" w:rsidR="008E00AB" w:rsidRDefault="008C7217">
            <w:pPr>
              <w:pStyle w:val="TableParagraph"/>
              <w:spacing w:line="260" w:lineRule="exact"/>
              <w:ind w:left="106" w:right="194"/>
              <w:rPr>
                <w:sz w:val="19"/>
              </w:rPr>
            </w:pPr>
            <w:r>
              <w:rPr>
                <w:sz w:val="19"/>
              </w:rPr>
              <w:t>This document contains the configuration information necessary to build the end-state system as described  in the architecture and design</w:t>
            </w:r>
            <w:r>
              <w:rPr>
                <w:spacing w:val="15"/>
                <w:sz w:val="19"/>
              </w:rPr>
              <w:t xml:space="preserve"> </w:t>
            </w:r>
            <w:r>
              <w:rPr>
                <w:sz w:val="19"/>
              </w:rPr>
              <w:t>document.</w:t>
            </w:r>
          </w:p>
        </w:tc>
      </w:tr>
      <w:tr w:rsidR="008E00AB" w14:paraId="03A1F495" w14:textId="77777777">
        <w:trPr>
          <w:trHeight w:val="1031"/>
        </w:trPr>
        <w:tc>
          <w:tcPr>
            <w:tcW w:w="1682" w:type="dxa"/>
          </w:tcPr>
          <w:p w14:paraId="03A1F491" w14:textId="77777777" w:rsidR="008E00AB" w:rsidRDefault="008C7217">
            <w:pPr>
              <w:pStyle w:val="TableParagraph"/>
              <w:rPr>
                <w:sz w:val="19"/>
              </w:rPr>
            </w:pPr>
            <w:r>
              <w:rPr>
                <w:sz w:val="19"/>
              </w:rPr>
              <w:t>Review</w:t>
            </w:r>
          </w:p>
        </w:tc>
        <w:tc>
          <w:tcPr>
            <w:tcW w:w="2536" w:type="dxa"/>
          </w:tcPr>
          <w:p w14:paraId="03A1F492" w14:textId="77777777" w:rsidR="008E00AB" w:rsidRDefault="008C7217">
            <w:pPr>
              <w:pStyle w:val="TableParagraph"/>
              <w:spacing w:line="244" w:lineRule="auto"/>
              <w:ind w:right="203"/>
              <w:rPr>
                <w:sz w:val="19"/>
              </w:rPr>
            </w:pPr>
            <w:r>
              <w:rPr>
                <w:sz w:val="19"/>
              </w:rPr>
              <w:t>Review the implementation guide document with Vitesco</w:t>
            </w:r>
          </w:p>
          <w:p w14:paraId="03A1F493" w14:textId="77777777" w:rsidR="008E00AB" w:rsidRDefault="008C7217">
            <w:pPr>
              <w:pStyle w:val="TableParagraph"/>
              <w:spacing w:before="2" w:line="235" w:lineRule="exact"/>
              <w:rPr>
                <w:sz w:val="19"/>
              </w:rPr>
            </w:pPr>
            <w:r>
              <w:rPr>
                <w:sz w:val="19"/>
              </w:rPr>
              <w:t>technologies.</w:t>
            </w:r>
          </w:p>
        </w:tc>
        <w:tc>
          <w:tcPr>
            <w:tcW w:w="4881" w:type="dxa"/>
          </w:tcPr>
          <w:p w14:paraId="03A1F494" w14:textId="0A8449C4" w:rsidR="008E00AB" w:rsidRDefault="008C7217">
            <w:pPr>
              <w:pStyle w:val="TableParagraph"/>
              <w:spacing w:line="244" w:lineRule="auto"/>
              <w:ind w:left="106" w:right="300"/>
              <w:rPr>
                <w:sz w:val="19"/>
              </w:rPr>
            </w:pPr>
            <w:r>
              <w:rPr>
                <w:sz w:val="19"/>
              </w:rPr>
              <w:t xml:space="preserve">Confirm build definitions as represented in the architecture and design document; </w:t>
            </w:r>
            <w:r>
              <w:rPr>
                <w:sz w:val="19"/>
              </w:rPr>
              <w:t xml:space="preserve"> sign-off is required.</w:t>
            </w:r>
          </w:p>
        </w:tc>
      </w:tr>
    </w:tbl>
    <w:p w14:paraId="03A1F496" w14:textId="77777777" w:rsidR="008E00AB" w:rsidRDefault="008C7217">
      <w:pPr>
        <w:pStyle w:val="Heading5"/>
      </w:pPr>
      <w:r>
        <w:t>Build: Key Customer Activities</w:t>
      </w:r>
    </w:p>
    <w:p w14:paraId="03A1F497" w14:textId="100E8A1F" w:rsidR="008E00AB" w:rsidRDefault="008C7217">
      <w:pPr>
        <w:spacing w:before="148"/>
        <w:ind w:left="224"/>
        <w:rPr>
          <w:sz w:val="17"/>
        </w:rPr>
      </w:pPr>
      <w:r>
        <w:rPr>
          <w:color w:val="008271"/>
          <w:w w:val="105"/>
          <w:sz w:val="17"/>
        </w:rPr>
        <w:t xml:space="preserve">Table 24: Build Phase Key </w:t>
      </w:r>
      <w:r>
        <w:rPr>
          <w:color w:val="008271"/>
          <w:w w:val="105"/>
          <w:sz w:val="17"/>
        </w:rPr>
        <w:t xml:space="preserve"> Activities</w:t>
      </w:r>
    </w:p>
    <w:p w14:paraId="03A1F498"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9A" w14:textId="77777777">
        <w:trPr>
          <w:trHeight w:val="279"/>
        </w:trPr>
        <w:tc>
          <w:tcPr>
            <w:tcW w:w="9101" w:type="dxa"/>
            <w:shd w:val="clear" w:color="auto" w:fill="008271"/>
          </w:tcPr>
          <w:p w14:paraId="03A1F499" w14:textId="77777777" w:rsidR="008E00AB" w:rsidRDefault="008C7217">
            <w:pPr>
              <w:pStyle w:val="TableParagraph"/>
              <w:spacing w:before="6"/>
              <w:rPr>
                <w:b/>
                <w:sz w:val="19"/>
              </w:rPr>
            </w:pPr>
            <w:r>
              <w:rPr>
                <w:b/>
                <w:color w:val="FFFFFF"/>
                <w:sz w:val="19"/>
              </w:rPr>
              <w:t>Activity</w:t>
            </w:r>
          </w:p>
        </w:tc>
      </w:tr>
      <w:tr w:rsidR="008E00AB" w14:paraId="03A1F49C" w14:textId="77777777">
        <w:trPr>
          <w:trHeight w:val="258"/>
        </w:trPr>
        <w:tc>
          <w:tcPr>
            <w:tcW w:w="9101" w:type="dxa"/>
          </w:tcPr>
          <w:p w14:paraId="03A1F49B" w14:textId="77777777" w:rsidR="008E00AB" w:rsidRDefault="008C7217">
            <w:pPr>
              <w:pStyle w:val="TableParagraph"/>
              <w:spacing w:before="4" w:line="234" w:lineRule="exact"/>
              <w:rPr>
                <w:sz w:val="19"/>
              </w:rPr>
            </w:pPr>
            <w:r>
              <w:rPr>
                <w:sz w:val="19"/>
              </w:rPr>
              <w:t>Participate in Build activities</w:t>
            </w:r>
          </w:p>
        </w:tc>
      </w:tr>
    </w:tbl>
    <w:p w14:paraId="03A1F49D" w14:textId="77777777" w:rsidR="008E00AB" w:rsidRDefault="008C7217">
      <w:pPr>
        <w:pStyle w:val="Heading5"/>
      </w:pPr>
      <w:r>
        <w:t>Build: Documentations</w:t>
      </w:r>
    </w:p>
    <w:p w14:paraId="03A1F49E" w14:textId="77777777" w:rsidR="008E00AB" w:rsidRDefault="008C7217">
      <w:pPr>
        <w:spacing w:before="150"/>
        <w:ind w:left="224"/>
        <w:rPr>
          <w:sz w:val="17"/>
        </w:rPr>
      </w:pPr>
      <w:r>
        <w:rPr>
          <w:color w:val="008271"/>
          <w:w w:val="105"/>
          <w:sz w:val="17"/>
        </w:rPr>
        <w:t>Table 25: Build Phase Documentations</w:t>
      </w:r>
    </w:p>
    <w:p w14:paraId="03A1F49F" w14:textId="77777777" w:rsidR="008E00AB" w:rsidRDefault="008C7217">
      <w:pPr>
        <w:pStyle w:val="BodyText"/>
        <w:spacing w:before="7"/>
        <w:rPr>
          <w:sz w:val="8"/>
        </w:rPr>
      </w:pPr>
      <w:r>
        <w:pict w14:anchorId="03A1F5F4">
          <v:shape id="_x0000_s1070" type="#_x0000_t202" style="position:absolute;margin-left:70.45pt;margin-top:7.9pt;width:248.3pt;height:14.5pt;z-index:-251665920;mso-wrap-distance-left:0;mso-wrap-distance-right:0;mso-position-horizontal-relative:page" fillcolor="#008271" strokeweight=".48pt">
            <v:textbox inset="0,0,0,0">
              <w:txbxContent>
                <w:p w14:paraId="03A1F61D" w14:textId="77777777" w:rsidR="008E00AB" w:rsidRDefault="008C7217">
                  <w:pPr>
                    <w:pStyle w:val="BodyText"/>
                    <w:spacing w:before="5"/>
                    <w:ind w:left="100"/>
                  </w:pPr>
                  <w:r>
                    <w:rPr>
                      <w:color w:val="FFFFFF"/>
                    </w:rPr>
                    <w:t>Documentations</w:t>
                  </w:r>
                </w:p>
              </w:txbxContent>
            </v:textbox>
            <w10:wrap type="topAndBottom" anchorx="page"/>
          </v:shape>
        </w:pict>
      </w:r>
    </w:p>
    <w:p w14:paraId="03A1F4A0" w14:textId="77777777" w:rsidR="008E00AB" w:rsidRDefault="008E00AB">
      <w:pPr>
        <w:rPr>
          <w:sz w:val="8"/>
        </w:rPr>
        <w:sectPr w:rsidR="008E00AB">
          <w:pgSz w:w="11900" w:h="16840"/>
          <w:pgMar w:top="1860" w:right="0" w:bottom="1460" w:left="1180" w:header="1514" w:footer="1276" w:gutter="0"/>
          <w:cols w:space="720"/>
        </w:sectPr>
      </w:pPr>
    </w:p>
    <w:p w14:paraId="03A1F4A1"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tblGrid>
      <w:tr w:rsidR="008E00AB" w14:paraId="03A1F4A3" w14:textId="77777777">
        <w:trPr>
          <w:trHeight w:val="518"/>
        </w:trPr>
        <w:tc>
          <w:tcPr>
            <w:tcW w:w="4966" w:type="dxa"/>
          </w:tcPr>
          <w:p w14:paraId="03A1F4A2" w14:textId="77777777" w:rsidR="008E00AB" w:rsidRDefault="008C7217">
            <w:pPr>
              <w:pStyle w:val="TableParagraph"/>
              <w:spacing w:before="3" w:line="260" w:lineRule="exact"/>
              <w:rPr>
                <w:sz w:val="19"/>
              </w:rPr>
            </w:pPr>
            <w:r>
              <w:rPr>
                <w:sz w:val="19"/>
              </w:rPr>
              <w:t>HF deployed and connected to simulated production Active Directory</w:t>
            </w:r>
          </w:p>
        </w:tc>
      </w:tr>
      <w:tr w:rsidR="008E00AB" w14:paraId="03A1F4A5" w14:textId="77777777">
        <w:trPr>
          <w:trHeight w:val="253"/>
        </w:trPr>
        <w:tc>
          <w:tcPr>
            <w:tcW w:w="4966" w:type="dxa"/>
          </w:tcPr>
          <w:p w14:paraId="03A1F4A4" w14:textId="77777777" w:rsidR="008E00AB" w:rsidRDefault="008C7217">
            <w:pPr>
              <w:pStyle w:val="TableParagraph"/>
              <w:spacing w:before="1" w:line="233" w:lineRule="exact"/>
              <w:rPr>
                <w:sz w:val="19"/>
              </w:rPr>
            </w:pPr>
            <w:r>
              <w:rPr>
                <w:sz w:val="19"/>
              </w:rPr>
              <w:t>Implementation guide document</w:t>
            </w:r>
          </w:p>
        </w:tc>
      </w:tr>
      <w:tr w:rsidR="008E00AB" w14:paraId="03A1F4A7" w14:textId="77777777">
        <w:trPr>
          <w:trHeight w:val="258"/>
        </w:trPr>
        <w:tc>
          <w:tcPr>
            <w:tcW w:w="4966" w:type="dxa"/>
          </w:tcPr>
          <w:p w14:paraId="03A1F4A6" w14:textId="77777777" w:rsidR="008E00AB" w:rsidRDefault="008C7217">
            <w:pPr>
              <w:pStyle w:val="TableParagraph"/>
              <w:spacing w:before="6" w:line="233" w:lineRule="exact"/>
              <w:rPr>
                <w:sz w:val="19"/>
              </w:rPr>
            </w:pPr>
            <w:r>
              <w:rPr>
                <w:sz w:val="19"/>
              </w:rPr>
              <w:t>Test guide</w:t>
            </w:r>
          </w:p>
        </w:tc>
      </w:tr>
    </w:tbl>
    <w:p w14:paraId="03A1F4A8" w14:textId="18D5774B" w:rsidR="008E00AB" w:rsidRDefault="008C7217">
      <w:pPr>
        <w:pStyle w:val="Heading5"/>
      </w:pPr>
      <w:r>
        <w:t>Build: Key Work Products and Outcome (</w:t>
      </w:r>
      <w:r>
        <w:t>)</w:t>
      </w:r>
    </w:p>
    <w:p w14:paraId="03A1F4A9" w14:textId="504E3C48" w:rsidR="008E00AB" w:rsidRDefault="008C7217">
      <w:pPr>
        <w:spacing w:before="148"/>
        <w:ind w:left="224"/>
        <w:rPr>
          <w:sz w:val="17"/>
        </w:rPr>
      </w:pPr>
      <w:r>
        <w:rPr>
          <w:color w:val="008271"/>
          <w:w w:val="105"/>
          <w:sz w:val="17"/>
        </w:rPr>
        <w:t>Table 26: Plan Phase Key Work Products and Outcome (</w:t>
      </w:r>
      <w:r>
        <w:rPr>
          <w:color w:val="008271"/>
          <w:w w:val="105"/>
          <w:sz w:val="17"/>
        </w:rPr>
        <w:t>)</w:t>
      </w:r>
    </w:p>
    <w:p w14:paraId="03A1F4AA"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AC" w14:textId="77777777">
        <w:trPr>
          <w:trHeight w:val="280"/>
        </w:trPr>
        <w:tc>
          <w:tcPr>
            <w:tcW w:w="9101" w:type="dxa"/>
            <w:shd w:val="clear" w:color="auto" w:fill="008271"/>
          </w:tcPr>
          <w:p w14:paraId="03A1F4AB" w14:textId="646B6D4C" w:rsidR="008E00AB" w:rsidRDefault="008C7217">
            <w:pPr>
              <w:pStyle w:val="TableParagraph"/>
              <w:spacing w:before="6"/>
              <w:rPr>
                <w:b/>
                <w:sz w:val="19"/>
              </w:rPr>
            </w:pPr>
            <w:r>
              <w:rPr>
                <w:b/>
                <w:color w:val="FFFFFF"/>
                <w:sz w:val="19"/>
              </w:rPr>
              <w:t>Key Work Products and Outcome (</w:t>
            </w:r>
            <w:r>
              <w:rPr>
                <w:b/>
                <w:color w:val="FFFFFF"/>
                <w:sz w:val="19"/>
              </w:rPr>
              <w:t>)</w:t>
            </w:r>
          </w:p>
        </w:tc>
      </w:tr>
      <w:tr w:rsidR="008E00AB" w14:paraId="03A1F4AE" w14:textId="77777777">
        <w:trPr>
          <w:trHeight w:val="258"/>
        </w:trPr>
        <w:tc>
          <w:tcPr>
            <w:tcW w:w="9101" w:type="dxa"/>
          </w:tcPr>
          <w:p w14:paraId="03A1F4AD" w14:textId="77777777" w:rsidR="008E00AB" w:rsidRDefault="008C7217">
            <w:pPr>
              <w:pStyle w:val="TableParagraph"/>
              <w:spacing w:before="3" w:line="235" w:lineRule="exact"/>
              <w:rPr>
                <w:sz w:val="19"/>
              </w:rPr>
            </w:pPr>
            <w:r>
              <w:rPr>
                <w:sz w:val="19"/>
              </w:rPr>
              <w:t>Information as requested</w:t>
            </w:r>
          </w:p>
        </w:tc>
      </w:tr>
      <w:tr w:rsidR="008E00AB" w14:paraId="03A1F4B0" w14:textId="77777777">
        <w:trPr>
          <w:trHeight w:val="258"/>
        </w:trPr>
        <w:tc>
          <w:tcPr>
            <w:tcW w:w="9101" w:type="dxa"/>
          </w:tcPr>
          <w:p w14:paraId="03A1F4AF" w14:textId="77777777" w:rsidR="008E00AB" w:rsidRDefault="008C7217">
            <w:pPr>
              <w:pStyle w:val="TableParagraph"/>
              <w:spacing w:before="3" w:line="235" w:lineRule="exact"/>
              <w:rPr>
                <w:sz w:val="19"/>
              </w:rPr>
            </w:pPr>
            <w:r>
              <w:rPr>
                <w:sz w:val="19"/>
              </w:rPr>
              <w:t>Decisions</w:t>
            </w:r>
          </w:p>
        </w:tc>
      </w:tr>
      <w:tr w:rsidR="008E00AB" w14:paraId="03A1F4B2" w14:textId="77777777">
        <w:trPr>
          <w:trHeight w:val="258"/>
        </w:trPr>
        <w:tc>
          <w:tcPr>
            <w:tcW w:w="9101" w:type="dxa"/>
          </w:tcPr>
          <w:p w14:paraId="03A1F4B1" w14:textId="77777777" w:rsidR="008E00AB" w:rsidRDefault="008C7217">
            <w:pPr>
              <w:pStyle w:val="TableParagraph"/>
              <w:spacing w:before="3" w:line="235" w:lineRule="exact"/>
              <w:rPr>
                <w:sz w:val="19"/>
              </w:rPr>
            </w:pPr>
            <w:r>
              <w:rPr>
                <w:sz w:val="19"/>
              </w:rPr>
              <w:t>Change management approvals</w:t>
            </w:r>
          </w:p>
        </w:tc>
      </w:tr>
    </w:tbl>
    <w:p w14:paraId="03A1F4B3" w14:textId="77777777" w:rsidR="008E00AB" w:rsidRDefault="008C7217">
      <w:pPr>
        <w:pStyle w:val="Heading5"/>
        <w:spacing w:before="119"/>
      </w:pPr>
      <w:r>
        <w:t>Build: Key Phase Assumptions</w:t>
      </w:r>
    </w:p>
    <w:p w14:paraId="03A1F4B4" w14:textId="77777777" w:rsidR="008E00AB" w:rsidRDefault="008C7217">
      <w:pPr>
        <w:spacing w:before="150"/>
        <w:ind w:left="224"/>
        <w:rPr>
          <w:sz w:val="17"/>
        </w:rPr>
      </w:pPr>
      <w:r>
        <w:rPr>
          <w:color w:val="008271"/>
          <w:w w:val="105"/>
          <w:sz w:val="17"/>
        </w:rPr>
        <w:t>Table 27: Build Phase Key Assumptions</w:t>
      </w:r>
    </w:p>
    <w:p w14:paraId="03A1F4B5"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B7" w14:textId="77777777">
        <w:trPr>
          <w:trHeight w:val="279"/>
        </w:trPr>
        <w:tc>
          <w:tcPr>
            <w:tcW w:w="9101" w:type="dxa"/>
            <w:shd w:val="clear" w:color="auto" w:fill="008271"/>
          </w:tcPr>
          <w:p w14:paraId="03A1F4B6" w14:textId="77777777" w:rsidR="008E00AB" w:rsidRDefault="008C7217">
            <w:pPr>
              <w:pStyle w:val="TableParagraph"/>
              <w:spacing w:before="6"/>
              <w:rPr>
                <w:sz w:val="19"/>
              </w:rPr>
            </w:pPr>
            <w:r>
              <w:rPr>
                <w:color w:val="FFFFFF"/>
                <w:sz w:val="19"/>
              </w:rPr>
              <w:t>Key Phase Assumptions</w:t>
            </w:r>
          </w:p>
        </w:tc>
      </w:tr>
      <w:tr w:rsidR="008E00AB" w14:paraId="03A1F4B9" w14:textId="77777777">
        <w:trPr>
          <w:trHeight w:val="257"/>
        </w:trPr>
        <w:tc>
          <w:tcPr>
            <w:tcW w:w="9101" w:type="dxa"/>
          </w:tcPr>
          <w:p w14:paraId="03A1F4B8" w14:textId="084CDFF8" w:rsidR="008E00AB" w:rsidRDefault="008C7217">
            <w:pPr>
              <w:pStyle w:val="TableParagraph"/>
              <w:spacing w:before="4" w:line="233" w:lineRule="exact"/>
              <w:ind w:left="175"/>
              <w:rPr>
                <w:sz w:val="19"/>
              </w:rPr>
            </w:pPr>
            <w:r>
              <w:rPr>
                <w:sz w:val="19"/>
              </w:rPr>
              <w:t xml:space="preserve"> SMEs are engaged to participate in the development sessions.</w:t>
            </w:r>
          </w:p>
        </w:tc>
      </w:tr>
      <w:tr w:rsidR="008E00AB" w14:paraId="03A1F4BB" w14:textId="77777777">
        <w:trPr>
          <w:trHeight w:val="518"/>
        </w:trPr>
        <w:tc>
          <w:tcPr>
            <w:tcW w:w="9101" w:type="dxa"/>
          </w:tcPr>
          <w:p w14:paraId="03A1F4BA" w14:textId="0838DB07" w:rsidR="008E00AB" w:rsidRDefault="008C7217">
            <w:pPr>
              <w:pStyle w:val="TableParagraph"/>
              <w:spacing w:before="3" w:line="260" w:lineRule="exact"/>
              <w:ind w:left="175" w:right="308"/>
              <w:rPr>
                <w:sz w:val="19"/>
              </w:rPr>
            </w:pPr>
            <w:r>
              <w:rPr>
                <w:sz w:val="19"/>
              </w:rPr>
              <w:t xml:space="preserve"> will provide appropriate secure room facilities, including hardware and software, to simulate</w:t>
            </w:r>
            <w:r>
              <w:rPr>
                <w:spacing w:val="1"/>
                <w:sz w:val="19"/>
              </w:rPr>
              <w:t xml:space="preserve"> </w:t>
            </w:r>
            <w:r>
              <w:rPr>
                <w:sz w:val="19"/>
              </w:rPr>
              <w:t>production.</w:t>
            </w:r>
          </w:p>
        </w:tc>
      </w:tr>
    </w:tbl>
    <w:p w14:paraId="03A1F4BC" w14:textId="77777777" w:rsidR="008E00AB" w:rsidRDefault="008C7217">
      <w:pPr>
        <w:pStyle w:val="Heading5"/>
      </w:pPr>
      <w:r>
        <w:t>Build: Exit Criteria</w:t>
      </w:r>
    </w:p>
    <w:p w14:paraId="03A1F4BD" w14:textId="77777777" w:rsidR="008E00AB" w:rsidRDefault="008C7217">
      <w:pPr>
        <w:spacing w:before="150"/>
        <w:ind w:left="224"/>
        <w:rPr>
          <w:sz w:val="17"/>
        </w:rPr>
      </w:pPr>
      <w:r>
        <w:rPr>
          <w:color w:val="008271"/>
          <w:w w:val="105"/>
          <w:sz w:val="17"/>
        </w:rPr>
        <w:t>Table 28: Build Phase Exit Criteria</w:t>
      </w:r>
    </w:p>
    <w:p w14:paraId="03A1F4BE" w14:textId="77777777" w:rsidR="008E00AB" w:rsidRDefault="008E00AB">
      <w:pPr>
        <w:pStyle w:val="BodyText"/>
        <w:spacing w:before="3"/>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C0" w14:textId="77777777">
        <w:trPr>
          <w:trHeight w:val="280"/>
        </w:trPr>
        <w:tc>
          <w:tcPr>
            <w:tcW w:w="9101" w:type="dxa"/>
            <w:shd w:val="clear" w:color="auto" w:fill="008271"/>
          </w:tcPr>
          <w:p w14:paraId="03A1F4BF" w14:textId="77777777" w:rsidR="008E00AB" w:rsidRDefault="008C7217">
            <w:pPr>
              <w:pStyle w:val="TableParagraph"/>
              <w:spacing w:before="8" w:line="252" w:lineRule="exact"/>
              <w:rPr>
                <w:sz w:val="19"/>
              </w:rPr>
            </w:pPr>
            <w:r>
              <w:rPr>
                <w:color w:val="FFFFFF"/>
                <w:sz w:val="19"/>
              </w:rPr>
              <w:t>Key Phase Exit Criteria</w:t>
            </w:r>
          </w:p>
        </w:tc>
      </w:tr>
      <w:tr w:rsidR="008E00AB" w14:paraId="03A1F4C2" w14:textId="77777777">
        <w:trPr>
          <w:trHeight w:val="258"/>
        </w:trPr>
        <w:tc>
          <w:tcPr>
            <w:tcW w:w="9101" w:type="dxa"/>
          </w:tcPr>
          <w:p w14:paraId="03A1F4C1" w14:textId="77777777" w:rsidR="008E00AB" w:rsidRDefault="008C7217">
            <w:pPr>
              <w:pStyle w:val="TableParagraph"/>
              <w:spacing w:before="6" w:line="233" w:lineRule="exact"/>
              <w:rPr>
                <w:sz w:val="19"/>
              </w:rPr>
            </w:pPr>
            <w:r>
              <w:rPr>
                <w:sz w:val="19"/>
              </w:rPr>
              <w:t>HF deployed and connected to simulated production Active Directory environment.</w:t>
            </w:r>
          </w:p>
        </w:tc>
      </w:tr>
      <w:tr w:rsidR="008E00AB" w14:paraId="03A1F4C4" w14:textId="77777777">
        <w:trPr>
          <w:trHeight w:val="258"/>
        </w:trPr>
        <w:tc>
          <w:tcPr>
            <w:tcW w:w="9101" w:type="dxa"/>
          </w:tcPr>
          <w:p w14:paraId="03A1F4C3" w14:textId="77777777" w:rsidR="008E00AB" w:rsidRDefault="008C7217">
            <w:pPr>
              <w:pStyle w:val="TableParagraph"/>
              <w:spacing w:before="6" w:line="233" w:lineRule="exact"/>
              <w:rPr>
                <w:sz w:val="19"/>
              </w:rPr>
            </w:pPr>
            <w:r>
              <w:rPr>
                <w:sz w:val="19"/>
              </w:rPr>
              <w:t>Implementation guide is completed.</w:t>
            </w:r>
          </w:p>
        </w:tc>
      </w:tr>
      <w:tr w:rsidR="008E00AB" w14:paraId="03A1F4C6" w14:textId="77777777">
        <w:trPr>
          <w:trHeight w:val="258"/>
        </w:trPr>
        <w:tc>
          <w:tcPr>
            <w:tcW w:w="9101" w:type="dxa"/>
          </w:tcPr>
          <w:p w14:paraId="03A1F4C5" w14:textId="77777777" w:rsidR="008E00AB" w:rsidRDefault="008C7217">
            <w:pPr>
              <w:pStyle w:val="TableParagraph"/>
              <w:spacing w:before="6" w:line="233" w:lineRule="exact"/>
              <w:rPr>
                <w:sz w:val="19"/>
              </w:rPr>
            </w:pPr>
            <w:r>
              <w:rPr>
                <w:sz w:val="19"/>
              </w:rPr>
              <w:t>Test guide is completed.</w:t>
            </w:r>
          </w:p>
        </w:tc>
      </w:tr>
    </w:tbl>
    <w:p w14:paraId="03A1F4C7" w14:textId="77777777" w:rsidR="008E00AB" w:rsidRDefault="008E00AB">
      <w:pPr>
        <w:pStyle w:val="BodyText"/>
        <w:spacing w:before="10"/>
        <w:rPr>
          <w:sz w:val="17"/>
        </w:rPr>
      </w:pPr>
    </w:p>
    <w:p w14:paraId="03A1F4C8" w14:textId="77777777" w:rsidR="008E00AB" w:rsidRDefault="008C7217">
      <w:pPr>
        <w:pStyle w:val="Heading3"/>
        <w:numPr>
          <w:ilvl w:val="2"/>
          <w:numId w:val="15"/>
        </w:numPr>
        <w:tabs>
          <w:tab w:val="left" w:pos="1344"/>
          <w:tab w:val="left" w:pos="1345"/>
        </w:tabs>
      </w:pPr>
      <w:bookmarkStart w:id="15" w:name="_TOC_250007"/>
      <w:r>
        <w:rPr>
          <w:color w:val="008271"/>
          <w:w w:val="110"/>
        </w:rPr>
        <w:t>Stabilize</w:t>
      </w:r>
      <w:r>
        <w:rPr>
          <w:color w:val="008271"/>
          <w:spacing w:val="-10"/>
          <w:w w:val="110"/>
        </w:rPr>
        <w:t xml:space="preserve"> </w:t>
      </w:r>
      <w:bookmarkEnd w:id="15"/>
      <w:r>
        <w:rPr>
          <w:color w:val="008271"/>
          <w:w w:val="110"/>
        </w:rPr>
        <w:t>Phase</w:t>
      </w:r>
    </w:p>
    <w:p w14:paraId="03A1F4C9" w14:textId="08375C49" w:rsidR="008E00AB" w:rsidRDefault="008C7217">
      <w:pPr>
        <w:pStyle w:val="BodyText"/>
        <w:spacing w:before="241" w:line="264" w:lineRule="auto"/>
        <w:ind w:left="224" w:right="1643"/>
      </w:pPr>
      <w:r>
        <w:t xml:space="preserve">During the Stabilize phase, the combined Microsoft and </w:t>
      </w:r>
      <w:r>
        <w:t xml:space="preserve"> team will implement the test guide in the secure room, document the results for all test cases, and validate the build process.</w:t>
      </w:r>
    </w:p>
    <w:p w14:paraId="03A1F4CA" w14:textId="77777777" w:rsidR="008E00AB" w:rsidRDefault="008C7217">
      <w:pPr>
        <w:pStyle w:val="BodyText"/>
        <w:spacing w:before="3"/>
        <w:ind w:left="224"/>
      </w:pPr>
      <w:r>
        <w:t>Microsoft will record the recommended operational pr</w:t>
      </w:r>
      <w:r>
        <w:t>actices and procedures in the operations guide.</w:t>
      </w:r>
    </w:p>
    <w:p w14:paraId="03A1F4CB" w14:textId="4EDC0D99" w:rsidR="008E00AB" w:rsidRDefault="008C7217">
      <w:pPr>
        <w:pStyle w:val="BodyText"/>
        <w:spacing w:before="141" w:line="266" w:lineRule="auto"/>
        <w:ind w:left="224" w:right="1565"/>
      </w:pPr>
      <w:r>
        <w:t xml:space="preserve">The Stabilize phase ends with the solution having been verified through the implementation of the test guide by </w:t>
      </w:r>
      <w:r>
        <w:t xml:space="preserve"> and with the completion and evaluation of all outcome that require formal e</w:t>
      </w:r>
      <w:r>
        <w:t>valuation.</w:t>
      </w:r>
    </w:p>
    <w:p w14:paraId="03A1F4CC" w14:textId="77777777" w:rsidR="008E00AB" w:rsidRDefault="008C7217">
      <w:pPr>
        <w:pStyle w:val="BodyText"/>
        <w:spacing w:before="114"/>
        <w:ind w:left="224"/>
      </w:pPr>
      <w:r>
        <w:t>Microsoft will support the customer in the following areas marked as “Key Microsoft activities”:</w:t>
      </w:r>
    </w:p>
    <w:p w14:paraId="03A1F4CD" w14:textId="77777777" w:rsidR="008E00AB" w:rsidRDefault="008C7217">
      <w:pPr>
        <w:pStyle w:val="Heading5"/>
        <w:spacing w:before="138"/>
      </w:pPr>
      <w:r>
        <w:t>Stabilize: Entrance Criteria</w:t>
      </w:r>
    </w:p>
    <w:p w14:paraId="03A1F4CE" w14:textId="77777777" w:rsidR="008E00AB" w:rsidRDefault="008C7217">
      <w:pPr>
        <w:spacing w:before="150"/>
        <w:ind w:left="224"/>
        <w:rPr>
          <w:sz w:val="17"/>
        </w:rPr>
      </w:pPr>
      <w:r>
        <w:rPr>
          <w:color w:val="008271"/>
          <w:w w:val="105"/>
          <w:sz w:val="17"/>
        </w:rPr>
        <w:t>Table 29: Stabilize Phase Entrance Criteria</w:t>
      </w:r>
    </w:p>
    <w:p w14:paraId="03A1F4CF"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D1" w14:textId="77777777">
        <w:trPr>
          <w:trHeight w:val="278"/>
        </w:trPr>
        <w:tc>
          <w:tcPr>
            <w:tcW w:w="9101" w:type="dxa"/>
            <w:shd w:val="clear" w:color="auto" w:fill="008271"/>
          </w:tcPr>
          <w:p w14:paraId="03A1F4D0" w14:textId="77777777" w:rsidR="008E00AB" w:rsidRDefault="008C7217">
            <w:pPr>
              <w:pStyle w:val="TableParagraph"/>
              <w:spacing w:before="3"/>
              <w:rPr>
                <w:sz w:val="19"/>
              </w:rPr>
            </w:pPr>
            <w:r>
              <w:rPr>
                <w:color w:val="FFFFFF"/>
                <w:sz w:val="19"/>
              </w:rPr>
              <w:t>Key Phase Entrance Criteria</w:t>
            </w:r>
          </w:p>
        </w:tc>
      </w:tr>
      <w:tr w:rsidR="008E00AB" w14:paraId="03A1F4D3" w14:textId="77777777">
        <w:trPr>
          <w:trHeight w:val="258"/>
        </w:trPr>
        <w:tc>
          <w:tcPr>
            <w:tcW w:w="9101" w:type="dxa"/>
          </w:tcPr>
          <w:p w14:paraId="03A1F4D2" w14:textId="77777777" w:rsidR="008E00AB" w:rsidRDefault="008C7217">
            <w:pPr>
              <w:pStyle w:val="TableParagraph"/>
              <w:spacing w:before="6" w:line="233" w:lineRule="exact"/>
              <w:ind w:left="175"/>
              <w:rPr>
                <w:sz w:val="19"/>
              </w:rPr>
            </w:pPr>
            <w:r>
              <w:rPr>
                <w:sz w:val="19"/>
              </w:rPr>
              <w:t>HF deployed and connected to simulated production Active Directory environment.</w:t>
            </w:r>
          </w:p>
        </w:tc>
      </w:tr>
    </w:tbl>
    <w:p w14:paraId="03A1F4D4" w14:textId="77777777" w:rsidR="008E00AB" w:rsidRDefault="008E00AB">
      <w:pPr>
        <w:spacing w:line="233" w:lineRule="exact"/>
        <w:rPr>
          <w:sz w:val="19"/>
        </w:rPr>
        <w:sectPr w:rsidR="008E00AB">
          <w:pgSz w:w="11900" w:h="16840"/>
          <w:pgMar w:top="1860" w:right="0" w:bottom="1460" w:left="1180" w:header="1514" w:footer="1276" w:gutter="0"/>
          <w:cols w:space="720"/>
        </w:sectPr>
      </w:pPr>
    </w:p>
    <w:p w14:paraId="03A1F4D5" w14:textId="77777777" w:rsidR="008E00AB" w:rsidRDefault="008E00AB">
      <w:pPr>
        <w:pStyle w:val="BodyText"/>
        <w:spacing w:before="12"/>
        <w:rPr>
          <w:sz w:val="20"/>
        </w:rPr>
      </w:pPr>
    </w:p>
    <w:p w14:paraId="03A1F4D6" w14:textId="77777777" w:rsidR="008E00AB" w:rsidRDefault="008C7217">
      <w:pPr>
        <w:pStyle w:val="Heading5"/>
        <w:spacing w:before="104"/>
      </w:pPr>
      <w:r>
        <w:t>Stabilize: Key Microsoft Activities</w:t>
      </w:r>
    </w:p>
    <w:p w14:paraId="03A1F4D7" w14:textId="77777777" w:rsidR="008E00AB" w:rsidRDefault="008C7217">
      <w:pPr>
        <w:spacing w:before="145"/>
        <w:ind w:left="224"/>
        <w:rPr>
          <w:sz w:val="17"/>
        </w:rPr>
      </w:pPr>
      <w:r>
        <w:rPr>
          <w:color w:val="008271"/>
          <w:w w:val="105"/>
          <w:sz w:val="17"/>
        </w:rPr>
        <w:t>Table 30: Stabilize Phase Key Microsoft Activities</w:t>
      </w:r>
    </w:p>
    <w:p w14:paraId="03A1F4D8"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6"/>
        <w:gridCol w:w="2628"/>
        <w:gridCol w:w="4637"/>
      </w:tblGrid>
      <w:tr w:rsidR="008E00AB" w14:paraId="03A1F4DC" w14:textId="77777777">
        <w:trPr>
          <w:trHeight w:val="279"/>
        </w:trPr>
        <w:tc>
          <w:tcPr>
            <w:tcW w:w="1836" w:type="dxa"/>
            <w:shd w:val="clear" w:color="auto" w:fill="008271"/>
          </w:tcPr>
          <w:p w14:paraId="03A1F4D9" w14:textId="77777777" w:rsidR="008E00AB" w:rsidRDefault="008C7217">
            <w:pPr>
              <w:pStyle w:val="TableParagraph"/>
              <w:spacing w:before="3"/>
              <w:rPr>
                <w:b/>
                <w:sz w:val="19"/>
              </w:rPr>
            </w:pPr>
            <w:r>
              <w:rPr>
                <w:b/>
                <w:color w:val="FFFFFF"/>
                <w:sz w:val="19"/>
              </w:rPr>
              <w:t>Activity</w:t>
            </w:r>
          </w:p>
        </w:tc>
        <w:tc>
          <w:tcPr>
            <w:tcW w:w="2628" w:type="dxa"/>
            <w:shd w:val="clear" w:color="auto" w:fill="008271"/>
          </w:tcPr>
          <w:p w14:paraId="03A1F4DA" w14:textId="77777777" w:rsidR="008E00AB" w:rsidRDefault="008C7217">
            <w:pPr>
              <w:pStyle w:val="TableParagraph"/>
              <w:spacing w:before="3"/>
              <w:ind w:left="103"/>
              <w:rPr>
                <w:b/>
                <w:sz w:val="19"/>
              </w:rPr>
            </w:pPr>
            <w:r>
              <w:rPr>
                <w:b/>
                <w:color w:val="FFFFFF"/>
                <w:sz w:val="19"/>
              </w:rPr>
              <w:t>Covering</w:t>
            </w:r>
          </w:p>
        </w:tc>
        <w:tc>
          <w:tcPr>
            <w:tcW w:w="4637" w:type="dxa"/>
            <w:shd w:val="clear" w:color="auto" w:fill="008271"/>
          </w:tcPr>
          <w:p w14:paraId="03A1F4DB" w14:textId="77777777" w:rsidR="008E00AB" w:rsidRDefault="008C7217">
            <w:pPr>
              <w:pStyle w:val="TableParagraph"/>
              <w:spacing w:before="3"/>
              <w:rPr>
                <w:b/>
                <w:sz w:val="19"/>
              </w:rPr>
            </w:pPr>
            <w:r>
              <w:rPr>
                <w:b/>
                <w:color w:val="FFFFFF"/>
                <w:sz w:val="19"/>
              </w:rPr>
              <w:t>Description</w:t>
            </w:r>
          </w:p>
        </w:tc>
      </w:tr>
      <w:tr w:rsidR="008E00AB" w14:paraId="03A1F4E5" w14:textId="77777777">
        <w:trPr>
          <w:trHeight w:val="1553"/>
        </w:trPr>
        <w:tc>
          <w:tcPr>
            <w:tcW w:w="1836" w:type="dxa"/>
          </w:tcPr>
          <w:p w14:paraId="03A1F4DD" w14:textId="77777777" w:rsidR="008E00AB" w:rsidRDefault="008C7217">
            <w:pPr>
              <w:pStyle w:val="TableParagraph"/>
              <w:spacing w:before="4"/>
              <w:rPr>
                <w:sz w:val="19"/>
              </w:rPr>
            </w:pPr>
            <w:r>
              <w:rPr>
                <w:sz w:val="19"/>
              </w:rPr>
              <w:t>Functional testing</w:t>
            </w:r>
          </w:p>
        </w:tc>
        <w:tc>
          <w:tcPr>
            <w:tcW w:w="2628" w:type="dxa"/>
          </w:tcPr>
          <w:p w14:paraId="03A1F4DE" w14:textId="77777777" w:rsidR="008E00AB" w:rsidRDefault="008C7217">
            <w:pPr>
              <w:pStyle w:val="TableParagraph"/>
              <w:numPr>
                <w:ilvl w:val="0"/>
                <w:numId w:val="8"/>
              </w:numPr>
              <w:tabs>
                <w:tab w:val="left" w:pos="453"/>
                <w:tab w:val="left" w:pos="454"/>
              </w:tabs>
              <w:spacing w:before="4" w:line="247" w:lineRule="auto"/>
              <w:ind w:right="116"/>
              <w:rPr>
                <w:sz w:val="19"/>
              </w:rPr>
            </w:pPr>
            <w:r>
              <w:rPr>
                <w:sz w:val="19"/>
              </w:rPr>
              <w:t>Run test cases from test guide</w:t>
            </w:r>
          </w:p>
          <w:p w14:paraId="03A1F4DF" w14:textId="77777777" w:rsidR="008E00AB" w:rsidRDefault="008C7217">
            <w:pPr>
              <w:pStyle w:val="TableParagraph"/>
              <w:numPr>
                <w:ilvl w:val="0"/>
                <w:numId w:val="8"/>
              </w:numPr>
              <w:tabs>
                <w:tab w:val="left" w:pos="453"/>
                <w:tab w:val="left" w:pos="454"/>
              </w:tabs>
              <w:spacing w:line="251" w:lineRule="exact"/>
              <w:rPr>
                <w:sz w:val="19"/>
              </w:rPr>
            </w:pPr>
            <w:r>
              <w:rPr>
                <w:sz w:val="19"/>
              </w:rPr>
              <w:t>Document test</w:t>
            </w:r>
            <w:r>
              <w:rPr>
                <w:spacing w:val="10"/>
                <w:sz w:val="19"/>
              </w:rPr>
              <w:t xml:space="preserve"> </w:t>
            </w:r>
            <w:r>
              <w:rPr>
                <w:sz w:val="19"/>
              </w:rPr>
              <w:t>results</w:t>
            </w:r>
          </w:p>
        </w:tc>
        <w:tc>
          <w:tcPr>
            <w:tcW w:w="4637" w:type="dxa"/>
          </w:tcPr>
          <w:p w14:paraId="03A1F4E0" w14:textId="77777777" w:rsidR="008E00AB" w:rsidRDefault="008C7217">
            <w:pPr>
              <w:pStyle w:val="TableParagraph"/>
              <w:spacing w:before="4" w:line="247" w:lineRule="auto"/>
              <w:rPr>
                <w:sz w:val="19"/>
              </w:rPr>
            </w:pPr>
            <w:r>
              <w:rPr>
                <w:sz w:val="19"/>
              </w:rPr>
              <w:t>The approximate durations of the activities are as follows:</w:t>
            </w:r>
          </w:p>
          <w:p w14:paraId="03A1F4E1" w14:textId="77777777" w:rsidR="008E00AB" w:rsidRDefault="008C7217">
            <w:pPr>
              <w:pStyle w:val="TableParagraph"/>
              <w:numPr>
                <w:ilvl w:val="0"/>
                <w:numId w:val="7"/>
              </w:numPr>
              <w:tabs>
                <w:tab w:val="left" w:pos="455"/>
                <w:tab w:val="left" w:pos="456"/>
              </w:tabs>
              <w:spacing w:line="251" w:lineRule="exact"/>
              <w:rPr>
                <w:sz w:val="19"/>
              </w:rPr>
            </w:pPr>
            <w:r>
              <w:rPr>
                <w:sz w:val="19"/>
              </w:rPr>
              <w:t>On-board test users: 1</w:t>
            </w:r>
            <w:r>
              <w:rPr>
                <w:spacing w:val="7"/>
                <w:sz w:val="19"/>
              </w:rPr>
              <w:t xml:space="preserve"> </w:t>
            </w:r>
            <w:r>
              <w:rPr>
                <w:sz w:val="19"/>
              </w:rPr>
              <w:t>day</w:t>
            </w:r>
          </w:p>
          <w:p w14:paraId="03A1F4E2" w14:textId="77777777" w:rsidR="008E00AB" w:rsidRDefault="008C7217">
            <w:pPr>
              <w:pStyle w:val="TableParagraph"/>
              <w:numPr>
                <w:ilvl w:val="0"/>
                <w:numId w:val="7"/>
              </w:numPr>
              <w:tabs>
                <w:tab w:val="left" w:pos="455"/>
                <w:tab w:val="left" w:pos="456"/>
              </w:tabs>
              <w:spacing w:before="5"/>
              <w:rPr>
                <w:sz w:val="19"/>
              </w:rPr>
            </w:pPr>
            <w:r>
              <w:rPr>
                <w:sz w:val="19"/>
              </w:rPr>
              <w:t>Run Microsoft HF test guide: 2</w:t>
            </w:r>
            <w:r>
              <w:rPr>
                <w:spacing w:val="17"/>
                <w:sz w:val="19"/>
              </w:rPr>
              <w:t xml:space="preserve"> </w:t>
            </w:r>
            <w:r>
              <w:rPr>
                <w:sz w:val="19"/>
              </w:rPr>
              <w:t>days</w:t>
            </w:r>
          </w:p>
          <w:p w14:paraId="03A1F4E3" w14:textId="77777777" w:rsidR="008E00AB" w:rsidRDefault="008C7217">
            <w:pPr>
              <w:pStyle w:val="TableParagraph"/>
              <w:numPr>
                <w:ilvl w:val="0"/>
                <w:numId w:val="7"/>
              </w:numPr>
              <w:tabs>
                <w:tab w:val="left" w:pos="455"/>
                <w:tab w:val="left" w:pos="456"/>
              </w:tabs>
              <w:spacing w:before="6"/>
              <w:rPr>
                <w:sz w:val="19"/>
              </w:rPr>
            </w:pPr>
            <w:r>
              <w:rPr>
                <w:sz w:val="19"/>
              </w:rPr>
              <w:t>Run customer-specific test guide: 5</w:t>
            </w:r>
            <w:r>
              <w:rPr>
                <w:spacing w:val="20"/>
                <w:sz w:val="19"/>
              </w:rPr>
              <w:t xml:space="preserve"> </w:t>
            </w:r>
            <w:r>
              <w:rPr>
                <w:sz w:val="19"/>
              </w:rPr>
              <w:t>days</w:t>
            </w:r>
          </w:p>
          <w:p w14:paraId="03A1F4E4" w14:textId="77777777" w:rsidR="008E00AB" w:rsidRDefault="008C7217">
            <w:pPr>
              <w:pStyle w:val="TableParagraph"/>
              <w:numPr>
                <w:ilvl w:val="0"/>
                <w:numId w:val="7"/>
              </w:numPr>
              <w:tabs>
                <w:tab w:val="left" w:pos="455"/>
                <w:tab w:val="left" w:pos="456"/>
              </w:tabs>
              <w:spacing w:before="7" w:line="235" w:lineRule="exact"/>
              <w:rPr>
                <w:sz w:val="19"/>
              </w:rPr>
            </w:pPr>
            <w:r>
              <w:rPr>
                <w:sz w:val="19"/>
              </w:rPr>
              <w:t>Update test guide (if needed): 1</w:t>
            </w:r>
            <w:r>
              <w:rPr>
                <w:spacing w:val="20"/>
                <w:sz w:val="19"/>
              </w:rPr>
              <w:t xml:space="preserve"> </w:t>
            </w:r>
            <w:r>
              <w:rPr>
                <w:sz w:val="19"/>
              </w:rPr>
              <w:t>day</w:t>
            </w:r>
          </w:p>
        </w:tc>
      </w:tr>
      <w:tr w:rsidR="008E00AB" w14:paraId="03A1F4E9" w14:textId="77777777">
        <w:trPr>
          <w:trHeight w:val="777"/>
        </w:trPr>
        <w:tc>
          <w:tcPr>
            <w:tcW w:w="1836" w:type="dxa"/>
          </w:tcPr>
          <w:p w14:paraId="03A1F4E6" w14:textId="77777777" w:rsidR="008E00AB" w:rsidRDefault="008C7217">
            <w:pPr>
              <w:pStyle w:val="TableParagraph"/>
              <w:spacing w:before="3"/>
              <w:rPr>
                <w:sz w:val="19"/>
              </w:rPr>
            </w:pPr>
            <w:r>
              <w:rPr>
                <w:sz w:val="19"/>
              </w:rPr>
              <w:t>Document</w:t>
            </w:r>
          </w:p>
        </w:tc>
        <w:tc>
          <w:tcPr>
            <w:tcW w:w="2628" w:type="dxa"/>
          </w:tcPr>
          <w:p w14:paraId="03A1F4E7" w14:textId="77777777" w:rsidR="008E00AB" w:rsidRDefault="008C7217">
            <w:pPr>
              <w:pStyle w:val="TableParagraph"/>
              <w:spacing w:line="260" w:lineRule="exact"/>
              <w:ind w:left="103" w:right="149"/>
              <w:rPr>
                <w:sz w:val="19"/>
              </w:rPr>
            </w:pPr>
            <w:r>
              <w:rPr>
                <w:sz w:val="19"/>
              </w:rPr>
              <w:t>Update the operational procedures in the operations guide</w:t>
            </w:r>
            <w:r>
              <w:rPr>
                <w:spacing w:val="-10"/>
                <w:sz w:val="19"/>
              </w:rPr>
              <w:t xml:space="preserve"> </w:t>
            </w:r>
            <w:r>
              <w:rPr>
                <w:sz w:val="19"/>
              </w:rPr>
              <w:t>document</w:t>
            </w:r>
          </w:p>
        </w:tc>
        <w:tc>
          <w:tcPr>
            <w:tcW w:w="4637" w:type="dxa"/>
          </w:tcPr>
          <w:p w14:paraId="03A1F4E8" w14:textId="77777777" w:rsidR="008E00AB" w:rsidRDefault="008C7217">
            <w:pPr>
              <w:pStyle w:val="TableParagraph"/>
              <w:spacing w:line="260" w:lineRule="exact"/>
              <w:ind w:right="147"/>
              <w:rPr>
                <w:sz w:val="19"/>
              </w:rPr>
            </w:pPr>
            <w:r>
              <w:rPr>
                <w:sz w:val="19"/>
              </w:rPr>
              <w:t>The document includes specific operational guidance for the systems and components described in the architecture and</w:t>
            </w:r>
            <w:r>
              <w:rPr>
                <w:spacing w:val="27"/>
                <w:sz w:val="19"/>
              </w:rPr>
              <w:t xml:space="preserve"> </w:t>
            </w:r>
            <w:r>
              <w:rPr>
                <w:sz w:val="19"/>
              </w:rPr>
              <w:t>design document</w:t>
            </w:r>
          </w:p>
        </w:tc>
      </w:tr>
      <w:tr w:rsidR="008E00AB" w14:paraId="03A1F4EF" w14:textId="77777777">
        <w:trPr>
          <w:trHeight w:val="774"/>
        </w:trPr>
        <w:tc>
          <w:tcPr>
            <w:tcW w:w="1836" w:type="dxa"/>
          </w:tcPr>
          <w:p w14:paraId="03A1F4EA" w14:textId="77777777" w:rsidR="008E00AB" w:rsidRDefault="008C7217">
            <w:pPr>
              <w:pStyle w:val="TableParagraph"/>
              <w:rPr>
                <w:sz w:val="19"/>
              </w:rPr>
            </w:pPr>
            <w:r>
              <w:rPr>
                <w:sz w:val="19"/>
              </w:rPr>
              <w:t>Review</w:t>
            </w:r>
          </w:p>
        </w:tc>
        <w:tc>
          <w:tcPr>
            <w:tcW w:w="2628" w:type="dxa"/>
          </w:tcPr>
          <w:p w14:paraId="03A1F4EB" w14:textId="77777777" w:rsidR="008E00AB" w:rsidRDefault="008C7217">
            <w:pPr>
              <w:pStyle w:val="TableParagraph"/>
              <w:ind w:left="103"/>
              <w:rPr>
                <w:sz w:val="19"/>
              </w:rPr>
            </w:pPr>
            <w:r>
              <w:rPr>
                <w:sz w:val="19"/>
              </w:rPr>
              <w:t>Review the operations</w:t>
            </w:r>
          </w:p>
          <w:p w14:paraId="03A1F4EC" w14:textId="6B027F72" w:rsidR="008E00AB" w:rsidRDefault="008C7217">
            <w:pPr>
              <w:pStyle w:val="TableParagraph"/>
              <w:spacing w:before="7" w:line="250" w:lineRule="atLeast"/>
              <w:ind w:left="103"/>
              <w:rPr>
                <w:sz w:val="19"/>
              </w:rPr>
            </w:pPr>
            <w:r>
              <w:rPr>
                <w:sz w:val="19"/>
              </w:rPr>
              <w:t xml:space="preserve">guide with </w:t>
            </w:r>
          </w:p>
        </w:tc>
        <w:tc>
          <w:tcPr>
            <w:tcW w:w="4637" w:type="dxa"/>
          </w:tcPr>
          <w:p w14:paraId="03A1F4ED" w14:textId="77777777" w:rsidR="008E00AB" w:rsidRDefault="008C7217">
            <w:pPr>
              <w:pStyle w:val="TableParagraph"/>
              <w:rPr>
                <w:sz w:val="19"/>
              </w:rPr>
            </w:pPr>
            <w:r>
              <w:rPr>
                <w:sz w:val="19"/>
              </w:rPr>
              <w:t>Confirm operational practices and procedures as</w:t>
            </w:r>
          </w:p>
          <w:p w14:paraId="03A1F4EE" w14:textId="59E02296" w:rsidR="008E00AB" w:rsidRDefault="008C7217">
            <w:pPr>
              <w:pStyle w:val="TableParagraph"/>
              <w:spacing w:before="7" w:line="250" w:lineRule="atLeast"/>
              <w:ind w:right="136"/>
              <w:rPr>
                <w:sz w:val="19"/>
              </w:rPr>
            </w:pPr>
            <w:r>
              <w:rPr>
                <w:sz w:val="19"/>
              </w:rPr>
              <w:t xml:space="preserve">documented in this outcome; </w:t>
            </w:r>
            <w:r>
              <w:rPr>
                <w:sz w:val="19"/>
              </w:rPr>
              <w:t xml:space="preserve"> sign-off is required</w:t>
            </w:r>
          </w:p>
        </w:tc>
      </w:tr>
    </w:tbl>
    <w:p w14:paraId="03A1F4F0" w14:textId="77777777" w:rsidR="008E00AB" w:rsidRDefault="008C7217">
      <w:pPr>
        <w:pStyle w:val="Heading5"/>
      </w:pPr>
      <w:r>
        <w:t>Stabilize: Key Customer Activities</w:t>
      </w:r>
    </w:p>
    <w:p w14:paraId="03A1F4F1" w14:textId="069BBD2C" w:rsidR="008E00AB" w:rsidRDefault="008C7217">
      <w:pPr>
        <w:spacing w:before="145"/>
        <w:ind w:left="224"/>
        <w:rPr>
          <w:sz w:val="17"/>
        </w:rPr>
      </w:pPr>
      <w:r>
        <w:rPr>
          <w:color w:val="008271"/>
          <w:w w:val="105"/>
          <w:sz w:val="17"/>
        </w:rPr>
        <w:t xml:space="preserve">Table 31: Stabilize Phase Key </w:t>
      </w:r>
      <w:r>
        <w:rPr>
          <w:color w:val="008271"/>
          <w:w w:val="105"/>
          <w:sz w:val="17"/>
        </w:rPr>
        <w:t xml:space="preserve"> Activities</w:t>
      </w:r>
    </w:p>
    <w:p w14:paraId="03A1F4F2"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4F4" w14:textId="77777777">
        <w:trPr>
          <w:trHeight w:val="279"/>
        </w:trPr>
        <w:tc>
          <w:tcPr>
            <w:tcW w:w="9101" w:type="dxa"/>
            <w:shd w:val="clear" w:color="auto" w:fill="008271"/>
          </w:tcPr>
          <w:p w14:paraId="03A1F4F3" w14:textId="77777777" w:rsidR="008E00AB" w:rsidRDefault="008C7217">
            <w:pPr>
              <w:pStyle w:val="TableParagraph"/>
              <w:spacing w:before="3"/>
              <w:rPr>
                <w:b/>
                <w:sz w:val="19"/>
              </w:rPr>
            </w:pPr>
            <w:r>
              <w:rPr>
                <w:b/>
                <w:color w:val="FFFFFF"/>
                <w:sz w:val="19"/>
              </w:rPr>
              <w:t>Activity</w:t>
            </w:r>
          </w:p>
        </w:tc>
      </w:tr>
      <w:tr w:rsidR="008E00AB" w14:paraId="03A1F4F6" w14:textId="77777777">
        <w:trPr>
          <w:trHeight w:val="257"/>
        </w:trPr>
        <w:tc>
          <w:tcPr>
            <w:tcW w:w="9101" w:type="dxa"/>
          </w:tcPr>
          <w:p w14:paraId="03A1F4F5" w14:textId="77777777" w:rsidR="008E00AB" w:rsidRDefault="008C7217">
            <w:pPr>
              <w:pStyle w:val="TableParagraph"/>
              <w:spacing w:before="4" w:line="233" w:lineRule="exact"/>
              <w:rPr>
                <w:sz w:val="19"/>
              </w:rPr>
            </w:pPr>
            <w:r>
              <w:rPr>
                <w:sz w:val="19"/>
              </w:rPr>
              <w:t>Engage designated test users</w:t>
            </w:r>
          </w:p>
        </w:tc>
      </w:tr>
      <w:tr w:rsidR="008E00AB" w14:paraId="03A1F4F8" w14:textId="77777777">
        <w:trPr>
          <w:trHeight w:val="258"/>
        </w:trPr>
        <w:tc>
          <w:tcPr>
            <w:tcW w:w="9101" w:type="dxa"/>
          </w:tcPr>
          <w:p w14:paraId="03A1F4F7" w14:textId="77777777" w:rsidR="008E00AB" w:rsidRDefault="008C7217">
            <w:pPr>
              <w:pStyle w:val="TableParagraph"/>
              <w:spacing w:before="6" w:line="233" w:lineRule="exact"/>
              <w:rPr>
                <w:sz w:val="19"/>
              </w:rPr>
            </w:pPr>
            <w:r>
              <w:rPr>
                <w:sz w:val="19"/>
              </w:rPr>
              <w:t>Perform system testing based on the test guide</w:t>
            </w:r>
          </w:p>
        </w:tc>
      </w:tr>
      <w:tr w:rsidR="008E00AB" w14:paraId="03A1F4FA" w14:textId="77777777">
        <w:trPr>
          <w:trHeight w:val="258"/>
        </w:trPr>
        <w:tc>
          <w:tcPr>
            <w:tcW w:w="9101" w:type="dxa"/>
          </w:tcPr>
          <w:p w14:paraId="03A1F4F9" w14:textId="77777777" w:rsidR="008E00AB" w:rsidRDefault="008C7217">
            <w:pPr>
              <w:pStyle w:val="TableParagraph"/>
              <w:spacing w:before="6" w:line="233" w:lineRule="exact"/>
              <w:rPr>
                <w:sz w:val="19"/>
              </w:rPr>
            </w:pPr>
            <w:r>
              <w:rPr>
                <w:sz w:val="19"/>
              </w:rPr>
              <w:t>Participate in the review and approval process of the implementation guide document</w:t>
            </w:r>
          </w:p>
        </w:tc>
      </w:tr>
      <w:tr w:rsidR="008E00AB" w14:paraId="03A1F4FC" w14:textId="77777777">
        <w:trPr>
          <w:trHeight w:val="258"/>
        </w:trPr>
        <w:tc>
          <w:tcPr>
            <w:tcW w:w="9101" w:type="dxa"/>
          </w:tcPr>
          <w:p w14:paraId="03A1F4FB" w14:textId="77777777" w:rsidR="008E00AB" w:rsidRDefault="008C7217">
            <w:pPr>
              <w:pStyle w:val="TableParagraph"/>
              <w:spacing w:before="6" w:line="233" w:lineRule="exact"/>
              <w:rPr>
                <w:sz w:val="19"/>
              </w:rPr>
            </w:pPr>
            <w:r>
              <w:rPr>
                <w:sz w:val="19"/>
              </w:rPr>
              <w:t>Participate in the review and approval process of the operations guide document</w:t>
            </w:r>
          </w:p>
        </w:tc>
      </w:tr>
    </w:tbl>
    <w:p w14:paraId="03A1F4FD" w14:textId="77777777" w:rsidR="008E00AB" w:rsidRDefault="008C7217">
      <w:pPr>
        <w:pStyle w:val="Heading5"/>
      </w:pPr>
      <w:r>
        <w:t>Stabilize: Documentations</w:t>
      </w:r>
    </w:p>
    <w:p w14:paraId="03A1F4FE" w14:textId="77777777" w:rsidR="008E00AB" w:rsidRDefault="008C7217">
      <w:pPr>
        <w:spacing w:before="148"/>
        <w:ind w:left="224"/>
        <w:rPr>
          <w:sz w:val="17"/>
        </w:rPr>
      </w:pPr>
      <w:r>
        <w:rPr>
          <w:color w:val="008271"/>
          <w:w w:val="105"/>
          <w:sz w:val="17"/>
        </w:rPr>
        <w:t>Table 32: Stabilize Phase Documentations</w:t>
      </w:r>
    </w:p>
    <w:p w14:paraId="03A1F4FF"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9"/>
      </w:tblGrid>
      <w:tr w:rsidR="008E00AB" w14:paraId="03A1F501" w14:textId="77777777">
        <w:trPr>
          <w:trHeight w:val="280"/>
        </w:trPr>
        <w:tc>
          <w:tcPr>
            <w:tcW w:w="9019" w:type="dxa"/>
            <w:shd w:val="clear" w:color="auto" w:fill="008271"/>
          </w:tcPr>
          <w:p w14:paraId="03A1F500" w14:textId="77777777" w:rsidR="008E00AB" w:rsidRDefault="008C7217">
            <w:pPr>
              <w:pStyle w:val="TableParagraph"/>
              <w:spacing w:before="6"/>
              <w:rPr>
                <w:sz w:val="19"/>
              </w:rPr>
            </w:pPr>
            <w:r>
              <w:rPr>
                <w:color w:val="FFFFFF"/>
                <w:sz w:val="19"/>
              </w:rPr>
              <w:t>Documentations</w:t>
            </w:r>
          </w:p>
        </w:tc>
      </w:tr>
      <w:tr w:rsidR="008E00AB" w14:paraId="03A1F503" w14:textId="77777777">
        <w:trPr>
          <w:trHeight w:val="258"/>
        </w:trPr>
        <w:tc>
          <w:tcPr>
            <w:tcW w:w="9019" w:type="dxa"/>
          </w:tcPr>
          <w:p w14:paraId="03A1F502" w14:textId="77777777" w:rsidR="008E00AB" w:rsidRDefault="008C7217">
            <w:pPr>
              <w:pStyle w:val="TableParagraph"/>
              <w:spacing w:before="6" w:line="233" w:lineRule="exact"/>
              <w:rPr>
                <w:sz w:val="19"/>
              </w:rPr>
            </w:pPr>
            <w:r>
              <w:rPr>
                <w:sz w:val="19"/>
              </w:rPr>
              <w:t>HF test cases complete</w:t>
            </w:r>
          </w:p>
        </w:tc>
      </w:tr>
      <w:tr w:rsidR="008E00AB" w14:paraId="03A1F505" w14:textId="77777777">
        <w:trPr>
          <w:trHeight w:val="258"/>
        </w:trPr>
        <w:tc>
          <w:tcPr>
            <w:tcW w:w="9019" w:type="dxa"/>
          </w:tcPr>
          <w:p w14:paraId="03A1F504" w14:textId="77777777" w:rsidR="008E00AB" w:rsidRDefault="008C7217">
            <w:pPr>
              <w:pStyle w:val="TableParagraph"/>
              <w:spacing w:before="3" w:line="235" w:lineRule="exact"/>
              <w:rPr>
                <w:sz w:val="19"/>
              </w:rPr>
            </w:pPr>
            <w:r>
              <w:rPr>
                <w:sz w:val="19"/>
              </w:rPr>
              <w:t>Operations guide document</w:t>
            </w:r>
          </w:p>
        </w:tc>
      </w:tr>
    </w:tbl>
    <w:p w14:paraId="03A1F506" w14:textId="1FB4EAF2" w:rsidR="008E00AB" w:rsidRDefault="008C7217">
      <w:pPr>
        <w:pStyle w:val="Heading5"/>
      </w:pPr>
      <w:r>
        <w:t>Stabilize: Key Work Products and Outcome (</w:t>
      </w:r>
      <w:r>
        <w:t>)</w:t>
      </w:r>
    </w:p>
    <w:p w14:paraId="03A1F507" w14:textId="7AA614F6" w:rsidR="008E00AB" w:rsidRDefault="008C7217">
      <w:pPr>
        <w:spacing w:before="148"/>
        <w:ind w:left="224"/>
        <w:rPr>
          <w:sz w:val="17"/>
        </w:rPr>
      </w:pPr>
      <w:r>
        <w:rPr>
          <w:color w:val="008271"/>
          <w:w w:val="105"/>
          <w:sz w:val="17"/>
        </w:rPr>
        <w:t>Table 33: Plan Phase Key Work Products and Outcome (</w:t>
      </w:r>
      <w:r>
        <w:rPr>
          <w:color w:val="008271"/>
          <w:w w:val="105"/>
          <w:sz w:val="17"/>
        </w:rPr>
        <w:t>)</w:t>
      </w:r>
    </w:p>
    <w:p w14:paraId="03A1F508"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0A" w14:textId="77777777">
        <w:trPr>
          <w:trHeight w:val="280"/>
        </w:trPr>
        <w:tc>
          <w:tcPr>
            <w:tcW w:w="9101" w:type="dxa"/>
            <w:shd w:val="clear" w:color="auto" w:fill="008271"/>
          </w:tcPr>
          <w:p w14:paraId="03A1F509" w14:textId="507F1368" w:rsidR="008E00AB" w:rsidRDefault="008C7217">
            <w:pPr>
              <w:pStyle w:val="TableParagraph"/>
              <w:spacing w:before="3"/>
              <w:rPr>
                <w:b/>
                <w:sz w:val="19"/>
              </w:rPr>
            </w:pPr>
            <w:r>
              <w:rPr>
                <w:b/>
                <w:color w:val="FFFFFF"/>
                <w:sz w:val="19"/>
              </w:rPr>
              <w:t>Key Work Products and Outcome (</w:t>
            </w:r>
            <w:r>
              <w:rPr>
                <w:b/>
                <w:color w:val="FFFFFF"/>
                <w:sz w:val="19"/>
              </w:rPr>
              <w:t>)</w:t>
            </w:r>
          </w:p>
        </w:tc>
      </w:tr>
      <w:tr w:rsidR="008E00AB" w14:paraId="03A1F50C" w14:textId="77777777">
        <w:trPr>
          <w:trHeight w:val="257"/>
        </w:trPr>
        <w:tc>
          <w:tcPr>
            <w:tcW w:w="9101" w:type="dxa"/>
          </w:tcPr>
          <w:p w14:paraId="03A1F50B" w14:textId="77777777" w:rsidR="008E00AB" w:rsidRDefault="008C7217">
            <w:pPr>
              <w:pStyle w:val="TableParagraph"/>
              <w:spacing w:before="3" w:line="234" w:lineRule="exact"/>
              <w:rPr>
                <w:sz w:val="19"/>
              </w:rPr>
            </w:pPr>
            <w:r>
              <w:rPr>
                <w:sz w:val="19"/>
              </w:rPr>
              <w:t>Information as requested</w:t>
            </w:r>
          </w:p>
        </w:tc>
      </w:tr>
      <w:tr w:rsidR="008E00AB" w14:paraId="03A1F50E" w14:textId="77777777">
        <w:trPr>
          <w:trHeight w:val="258"/>
        </w:trPr>
        <w:tc>
          <w:tcPr>
            <w:tcW w:w="9101" w:type="dxa"/>
          </w:tcPr>
          <w:p w14:paraId="03A1F50D" w14:textId="77777777" w:rsidR="008E00AB" w:rsidRDefault="008C7217">
            <w:pPr>
              <w:pStyle w:val="TableParagraph"/>
              <w:spacing w:before="4" w:line="234" w:lineRule="exact"/>
              <w:rPr>
                <w:sz w:val="19"/>
              </w:rPr>
            </w:pPr>
            <w:r>
              <w:rPr>
                <w:sz w:val="19"/>
              </w:rPr>
              <w:t>Decisions</w:t>
            </w:r>
          </w:p>
        </w:tc>
      </w:tr>
      <w:tr w:rsidR="008E00AB" w14:paraId="03A1F510" w14:textId="77777777">
        <w:trPr>
          <w:trHeight w:val="257"/>
        </w:trPr>
        <w:tc>
          <w:tcPr>
            <w:tcW w:w="9101" w:type="dxa"/>
          </w:tcPr>
          <w:p w14:paraId="03A1F50F" w14:textId="77777777" w:rsidR="008E00AB" w:rsidRDefault="008C7217">
            <w:pPr>
              <w:pStyle w:val="TableParagraph"/>
              <w:spacing w:before="4" w:line="233" w:lineRule="exact"/>
              <w:rPr>
                <w:sz w:val="19"/>
              </w:rPr>
            </w:pPr>
            <w:r>
              <w:rPr>
                <w:sz w:val="19"/>
              </w:rPr>
              <w:t>Change management approvals</w:t>
            </w:r>
          </w:p>
        </w:tc>
      </w:tr>
      <w:tr w:rsidR="008E00AB" w14:paraId="03A1F512" w14:textId="77777777">
        <w:trPr>
          <w:trHeight w:val="258"/>
        </w:trPr>
        <w:tc>
          <w:tcPr>
            <w:tcW w:w="9101" w:type="dxa"/>
          </w:tcPr>
          <w:p w14:paraId="03A1F511" w14:textId="77777777" w:rsidR="008E00AB" w:rsidRDefault="008C7217">
            <w:pPr>
              <w:pStyle w:val="TableParagraph"/>
              <w:spacing w:before="6" w:line="233" w:lineRule="exact"/>
              <w:rPr>
                <w:sz w:val="19"/>
              </w:rPr>
            </w:pPr>
            <w:r>
              <w:rPr>
                <w:sz w:val="19"/>
              </w:rPr>
              <w:t>Test result documentation (test results in test guide tables)</w:t>
            </w:r>
          </w:p>
        </w:tc>
      </w:tr>
    </w:tbl>
    <w:p w14:paraId="03A1F513" w14:textId="77777777" w:rsidR="008E00AB" w:rsidRDefault="008C7217">
      <w:pPr>
        <w:pStyle w:val="Heading5"/>
      </w:pPr>
      <w:r>
        <w:t>Stabilize: Key Phase Assumptions</w:t>
      </w:r>
    </w:p>
    <w:p w14:paraId="03A1F514" w14:textId="77777777" w:rsidR="008E00AB" w:rsidRDefault="008C7217">
      <w:pPr>
        <w:spacing w:before="150"/>
        <w:ind w:left="224"/>
        <w:rPr>
          <w:sz w:val="17"/>
        </w:rPr>
      </w:pPr>
      <w:r>
        <w:pict w14:anchorId="03A1F5F5">
          <v:line id="_x0000_s1069" style="position:absolute;left:0;text-align:left;z-index:251652608;mso-position-horizontal-relative:page" from="70.45pt,26.4pt" to="70.45pt,54.35pt" strokeweight=".48pt">
            <w10:wrap anchorx="page"/>
          </v:line>
        </w:pict>
      </w:r>
      <w:r>
        <w:pict w14:anchorId="03A1F5F6">
          <v:line id="_x0000_s1068" style="position:absolute;left:0;text-align:left;z-index:251653632;mso-position-horizontal-relative:page" from="521.65pt,26.4pt" to="521.65pt,54.35pt" strokeweight=".48pt">
            <w10:wrap anchorx="page"/>
          </v:line>
        </w:pict>
      </w:r>
      <w:r>
        <w:rPr>
          <w:color w:val="008271"/>
          <w:w w:val="105"/>
          <w:sz w:val="17"/>
        </w:rPr>
        <w:t>Table 34: Stabilize Phase Key Assumptions</w:t>
      </w:r>
    </w:p>
    <w:p w14:paraId="03A1F515" w14:textId="77777777" w:rsidR="008E00AB" w:rsidRDefault="008C7217">
      <w:pPr>
        <w:pStyle w:val="BodyText"/>
        <w:spacing w:before="6"/>
        <w:rPr>
          <w:sz w:val="8"/>
        </w:rPr>
      </w:pPr>
      <w:r>
        <w:pict w14:anchorId="03A1F5F7">
          <v:group id="_x0000_s1065" style="position:absolute;margin-left:70.2pt;margin-top:7.6pt;width:451.7pt;height:28.45pt;z-index:-251664896;mso-wrap-distance-left:0;mso-wrap-distance-right:0;mso-position-horizontal-relative:page" coordorigin="1404,152" coordsize="9034,569">
            <v:shape id="_x0000_s1067" type="#_x0000_t202" style="position:absolute;left:1408;top:444;width:9024;height:272" filled="f" strokeweight=".48pt">
              <v:textbox inset="0,0,0,0">
                <w:txbxContent>
                  <w:p w14:paraId="03A1F61E" w14:textId="40AC5079" w:rsidR="008E00AB" w:rsidRDefault="008C7217">
                    <w:pPr>
                      <w:spacing w:before="6"/>
                      <w:ind w:left="100"/>
                      <w:rPr>
                        <w:sz w:val="19"/>
                      </w:rPr>
                    </w:pPr>
                    <w:r>
                      <w:rPr>
                        <w:sz w:val="19"/>
                      </w:rPr>
                      <w:t xml:space="preserve"> SMEs and test users are engaged to participate in the testing activities.</w:t>
                    </w:r>
                  </w:p>
                </w:txbxContent>
              </v:textbox>
            </v:shape>
            <v:shape id="_x0000_s1066" type="#_x0000_t202" style="position:absolute;left:1408;top:156;width:9024;height:288" fillcolor="#008271" strokeweight=".48pt">
              <v:textbox inset="0,0,0,0">
                <w:txbxContent>
                  <w:p w14:paraId="03A1F61F" w14:textId="77777777" w:rsidR="008E00AB" w:rsidRDefault="008C7217">
                    <w:pPr>
                      <w:spacing w:before="6"/>
                      <w:ind w:left="100"/>
                      <w:rPr>
                        <w:b/>
                        <w:sz w:val="19"/>
                      </w:rPr>
                    </w:pPr>
                    <w:r>
                      <w:rPr>
                        <w:b/>
                        <w:color w:val="FFFFFF"/>
                        <w:sz w:val="19"/>
                      </w:rPr>
                      <w:t>Key Phase Assumptions</w:t>
                    </w:r>
                  </w:p>
                </w:txbxContent>
              </v:textbox>
            </v:shape>
            <w10:wrap type="topAndBottom" anchorx="page"/>
          </v:group>
        </w:pict>
      </w:r>
    </w:p>
    <w:p w14:paraId="03A1F516" w14:textId="77777777" w:rsidR="008E00AB" w:rsidRDefault="008E00AB">
      <w:pPr>
        <w:rPr>
          <w:sz w:val="8"/>
        </w:rPr>
        <w:sectPr w:rsidR="008E00AB">
          <w:pgSz w:w="11900" w:h="16840"/>
          <w:pgMar w:top="1860" w:right="0" w:bottom="1460" w:left="1180" w:header="1514" w:footer="1276" w:gutter="0"/>
          <w:cols w:space="720"/>
        </w:sectPr>
      </w:pPr>
    </w:p>
    <w:p w14:paraId="03A1F517" w14:textId="77777777" w:rsidR="008E00AB" w:rsidRDefault="008E00AB">
      <w:pPr>
        <w:pStyle w:val="BodyText"/>
        <w:spacing w:before="3"/>
        <w:rPr>
          <w:sz w:val="28"/>
        </w:rPr>
      </w:pPr>
    </w:p>
    <w:p w14:paraId="03A1F518" w14:textId="77777777" w:rsidR="008E00AB" w:rsidRDefault="008C7217">
      <w:pPr>
        <w:pStyle w:val="BodyText"/>
        <w:ind w:left="223"/>
        <w:rPr>
          <w:sz w:val="20"/>
        </w:rPr>
      </w:pPr>
      <w:r>
        <w:rPr>
          <w:sz w:val="20"/>
        </w:rPr>
      </w:r>
      <w:r>
        <w:rPr>
          <w:sz w:val="20"/>
        </w:rPr>
        <w:pict w14:anchorId="03A1F5F9">
          <v:group id="_x0000_s1062" style="width:451.7pt;height:53.3pt;mso-position-horizontal-relative:char;mso-position-vertical-relative:line" coordsize="9034,1066">
            <v:shape id="_x0000_s1064" type="#_x0000_t202" style="position:absolute;left:4;top:532;width:9024;height:528" filled="f" strokeweight=".48pt">
              <v:textbox inset="0,0,0,0">
                <w:txbxContent>
                  <w:p w14:paraId="03A1F620" w14:textId="2D9805BA" w:rsidR="008E00AB" w:rsidRDefault="008C7217">
                    <w:pPr>
                      <w:spacing w:before="6" w:line="247" w:lineRule="auto"/>
                      <w:ind w:left="100" w:right="152"/>
                      <w:rPr>
                        <w:sz w:val="19"/>
                      </w:rPr>
                    </w:pPr>
                    <w:r>
                      <w:rPr>
                        <w:sz w:val="19"/>
                      </w:rPr>
                      <w:t xml:space="preserve">Post-deployment support process will be established by </w:t>
                    </w:r>
                    <w:r>
                      <w:rPr>
                        <w:sz w:val="19"/>
                      </w:rPr>
                      <w:t xml:space="preserve"> prior to commencement of the Deploy</w:t>
                    </w:r>
                    <w:r>
                      <w:rPr>
                        <w:spacing w:val="4"/>
                        <w:sz w:val="19"/>
                      </w:rPr>
                      <w:t xml:space="preserve"> </w:t>
                    </w:r>
                    <w:r>
                      <w:rPr>
                        <w:sz w:val="19"/>
                      </w:rPr>
                      <w:t>phase.</w:t>
                    </w:r>
                  </w:p>
                </w:txbxContent>
              </v:textbox>
            </v:shape>
            <v:shape id="_x0000_s1063" type="#_x0000_t202" style="position:absolute;left:4;top:4;width:9024;height:528" filled="f" strokeweight=".48pt">
              <v:textbox inset="0,0,0,0">
                <w:txbxContent>
                  <w:p w14:paraId="03A1F621" w14:textId="3C208D42" w:rsidR="008E00AB" w:rsidRDefault="008C7217">
                    <w:pPr>
                      <w:spacing w:before="6" w:line="247" w:lineRule="auto"/>
                      <w:ind w:left="100" w:right="303"/>
                      <w:rPr>
                        <w:sz w:val="19"/>
                      </w:rPr>
                    </w:pPr>
                    <w:r>
                      <w:rPr>
                        <w:sz w:val="19"/>
                      </w:rPr>
                      <w:t xml:space="preserve"> will provide appropriate lab facilities, including hardware and software, to conduct testing.</w:t>
                    </w:r>
                  </w:p>
                </w:txbxContent>
              </v:textbox>
            </v:shape>
            <w10:anchorlock/>
          </v:group>
        </w:pict>
      </w:r>
    </w:p>
    <w:p w14:paraId="03A1F519" w14:textId="77777777" w:rsidR="008E00AB" w:rsidRDefault="008C7217">
      <w:pPr>
        <w:pStyle w:val="Heading5"/>
        <w:spacing w:before="111"/>
      </w:pPr>
      <w:r>
        <w:pict w14:anchorId="03A1F5FA">
          <v:line id="_x0000_s1061" style="position:absolute;left:0;text-align:left;z-index:251654656;mso-position-horizontal-relative:page" from="70.45pt,-53.8pt" to="70.45pt,-.5pt" strokeweight=".48pt">
            <w10:wrap anchorx="page"/>
          </v:line>
        </w:pict>
      </w:r>
      <w:r>
        <w:pict w14:anchorId="03A1F5FB">
          <v:line id="_x0000_s1060" style="position:absolute;left:0;text-align:left;z-index:251655680;mso-position-horizontal-relative:page" from="521.65pt,-53.8pt" to="521.65pt,-.5pt" strokeweight=".48pt">
            <w10:wrap anchorx="page"/>
          </v:line>
        </w:pict>
      </w:r>
      <w:r>
        <w:t>Stabilize: Exit Criteria</w:t>
      </w:r>
    </w:p>
    <w:p w14:paraId="03A1F51A" w14:textId="77777777" w:rsidR="008E00AB" w:rsidRDefault="008C7217">
      <w:pPr>
        <w:spacing w:before="147"/>
        <w:ind w:left="224"/>
        <w:rPr>
          <w:sz w:val="17"/>
        </w:rPr>
      </w:pPr>
      <w:r>
        <w:rPr>
          <w:color w:val="008271"/>
          <w:w w:val="105"/>
          <w:sz w:val="17"/>
        </w:rPr>
        <w:t>Table 35: Stabilize Phase Exit Criteria</w:t>
      </w:r>
    </w:p>
    <w:p w14:paraId="03A1F51B" w14:textId="77777777" w:rsidR="008E00AB" w:rsidRDefault="008E00AB">
      <w:pPr>
        <w:pStyle w:val="BodyText"/>
        <w:spacing w:before="5"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1D" w14:textId="77777777">
        <w:trPr>
          <w:trHeight w:val="280"/>
        </w:trPr>
        <w:tc>
          <w:tcPr>
            <w:tcW w:w="9101" w:type="dxa"/>
            <w:shd w:val="clear" w:color="auto" w:fill="008271"/>
          </w:tcPr>
          <w:p w14:paraId="03A1F51C" w14:textId="77777777" w:rsidR="008E00AB" w:rsidRDefault="008C7217">
            <w:pPr>
              <w:pStyle w:val="TableParagraph"/>
              <w:spacing w:before="6"/>
              <w:rPr>
                <w:b/>
                <w:sz w:val="19"/>
              </w:rPr>
            </w:pPr>
            <w:r>
              <w:rPr>
                <w:b/>
                <w:color w:val="FFFFFF"/>
                <w:sz w:val="19"/>
              </w:rPr>
              <w:t>Key Phase Exit Criteria</w:t>
            </w:r>
          </w:p>
        </w:tc>
      </w:tr>
      <w:tr w:rsidR="008E00AB" w14:paraId="03A1F51F" w14:textId="77777777">
        <w:trPr>
          <w:trHeight w:val="258"/>
        </w:trPr>
        <w:tc>
          <w:tcPr>
            <w:tcW w:w="9101" w:type="dxa"/>
          </w:tcPr>
          <w:p w14:paraId="03A1F51E" w14:textId="77777777" w:rsidR="008E00AB" w:rsidRDefault="008C7217">
            <w:pPr>
              <w:pStyle w:val="TableParagraph"/>
              <w:spacing w:before="6" w:line="233" w:lineRule="exact"/>
              <w:ind w:left="175"/>
              <w:rPr>
                <w:sz w:val="19"/>
              </w:rPr>
            </w:pPr>
            <w:r>
              <w:rPr>
                <w:sz w:val="19"/>
              </w:rPr>
              <w:t>Functional testing is completed. P1 and P2 defects fixed.</w:t>
            </w:r>
          </w:p>
        </w:tc>
      </w:tr>
      <w:tr w:rsidR="008E00AB" w14:paraId="03A1F521" w14:textId="77777777">
        <w:trPr>
          <w:trHeight w:val="258"/>
        </w:trPr>
        <w:tc>
          <w:tcPr>
            <w:tcW w:w="9101" w:type="dxa"/>
          </w:tcPr>
          <w:p w14:paraId="03A1F520" w14:textId="77777777" w:rsidR="008E00AB" w:rsidRDefault="008C7217">
            <w:pPr>
              <w:pStyle w:val="TableParagraph"/>
              <w:spacing w:before="6" w:line="233" w:lineRule="exact"/>
              <w:ind w:left="175"/>
              <w:rPr>
                <w:sz w:val="19"/>
              </w:rPr>
            </w:pPr>
            <w:r>
              <w:rPr>
                <w:sz w:val="19"/>
              </w:rPr>
              <w:t>Implementation guide is approved.</w:t>
            </w:r>
          </w:p>
        </w:tc>
      </w:tr>
      <w:tr w:rsidR="008E00AB" w14:paraId="03A1F523" w14:textId="77777777">
        <w:trPr>
          <w:trHeight w:val="258"/>
        </w:trPr>
        <w:tc>
          <w:tcPr>
            <w:tcW w:w="9101" w:type="dxa"/>
          </w:tcPr>
          <w:p w14:paraId="03A1F522" w14:textId="77777777" w:rsidR="008E00AB" w:rsidRDefault="008C7217">
            <w:pPr>
              <w:pStyle w:val="TableParagraph"/>
              <w:spacing w:before="3" w:line="235" w:lineRule="exact"/>
              <w:ind w:left="175"/>
              <w:rPr>
                <w:sz w:val="19"/>
              </w:rPr>
            </w:pPr>
            <w:r>
              <w:rPr>
                <w:sz w:val="19"/>
              </w:rPr>
              <w:t>Operations guide is approved.</w:t>
            </w:r>
          </w:p>
        </w:tc>
      </w:tr>
    </w:tbl>
    <w:p w14:paraId="03A1F524" w14:textId="77777777" w:rsidR="008E00AB" w:rsidRDefault="008E00AB">
      <w:pPr>
        <w:pStyle w:val="BodyText"/>
        <w:spacing w:before="10"/>
        <w:rPr>
          <w:sz w:val="17"/>
        </w:rPr>
      </w:pPr>
    </w:p>
    <w:p w14:paraId="03A1F525" w14:textId="77777777" w:rsidR="008E00AB" w:rsidRDefault="008C7217">
      <w:pPr>
        <w:pStyle w:val="Heading3"/>
        <w:numPr>
          <w:ilvl w:val="2"/>
          <w:numId w:val="15"/>
        </w:numPr>
        <w:tabs>
          <w:tab w:val="left" w:pos="1344"/>
          <w:tab w:val="left" w:pos="1345"/>
        </w:tabs>
      </w:pPr>
      <w:bookmarkStart w:id="16" w:name="_TOC_250006"/>
      <w:r>
        <w:rPr>
          <w:color w:val="008271"/>
          <w:w w:val="105"/>
        </w:rPr>
        <w:t>Deploy</w:t>
      </w:r>
      <w:r>
        <w:rPr>
          <w:color w:val="008271"/>
          <w:spacing w:val="-3"/>
          <w:w w:val="105"/>
        </w:rPr>
        <w:t xml:space="preserve"> </w:t>
      </w:r>
      <w:bookmarkEnd w:id="16"/>
      <w:r>
        <w:rPr>
          <w:color w:val="008271"/>
          <w:w w:val="105"/>
        </w:rPr>
        <w:t>Phase</w:t>
      </w:r>
    </w:p>
    <w:p w14:paraId="03A1F526" w14:textId="77777777" w:rsidR="008E00AB" w:rsidRDefault="008C7217">
      <w:pPr>
        <w:pStyle w:val="BodyText"/>
        <w:spacing w:before="239" w:line="264" w:lineRule="auto"/>
        <w:ind w:left="224" w:right="1565"/>
      </w:pPr>
      <w:r>
        <w:t>The Deploy phase begins with the implementation of the HF solution for production use. The HF deployment in the secure room is disconnected from the simulated production Active Directory environment, and the servers are moved to the datacenter and connecte</w:t>
      </w:r>
      <w:r>
        <w:t>d to the real production Active Directory environment.</w:t>
      </w:r>
    </w:p>
    <w:p w14:paraId="03A1F527" w14:textId="616644E9" w:rsidR="008E00AB" w:rsidRDefault="008C7217">
      <w:pPr>
        <w:pStyle w:val="BodyText"/>
        <w:spacing w:before="124" w:line="266" w:lineRule="auto"/>
        <w:ind w:left="224" w:right="1643"/>
      </w:pPr>
      <w:r>
        <w:t xml:space="preserve">The </w:t>
      </w:r>
      <w:r>
        <w:t xml:space="preserve">’ users will validate the solution functionality in the production environment based on the operations guide. </w:t>
      </w:r>
      <w:r>
        <w:t xml:space="preserve"> will have three days to validate the functiona</w:t>
      </w:r>
      <w:r>
        <w:t>lity of the new administrative environment within their organization.</w:t>
      </w:r>
    </w:p>
    <w:p w14:paraId="03A1F528" w14:textId="2B6E90E9" w:rsidR="008E00AB" w:rsidRDefault="008C7217">
      <w:pPr>
        <w:pStyle w:val="BodyText"/>
        <w:spacing w:before="111" w:line="264" w:lineRule="auto"/>
        <w:ind w:left="224" w:right="1565"/>
      </w:pPr>
      <w:r>
        <w:t xml:space="preserve">After the validation tests are completed, the production rollout begins with </w:t>
      </w:r>
      <w:r>
        <w:t>’ administrators using the solution to perform their daily work. During the rollout, thes</w:t>
      </w:r>
      <w:r>
        <w:t>e administrators report any issues that need to be addressed and work with Microsoft to troubleshoot and resolve these issues.</w:t>
      </w:r>
    </w:p>
    <w:p w14:paraId="03A1F529" w14:textId="77777777" w:rsidR="008E00AB" w:rsidRDefault="008C7217">
      <w:pPr>
        <w:pStyle w:val="BodyText"/>
        <w:spacing w:before="124"/>
        <w:ind w:left="224"/>
      </w:pPr>
      <w:r>
        <w:t>Microsoft will support the customer in the following areas marked as “Key Microsoft activities”:</w:t>
      </w:r>
    </w:p>
    <w:p w14:paraId="03A1F52A" w14:textId="77777777" w:rsidR="008E00AB" w:rsidRDefault="008C7217">
      <w:pPr>
        <w:pStyle w:val="Heading5"/>
        <w:spacing w:before="139"/>
      </w:pPr>
      <w:r>
        <w:t>Deploy: Entrance Criteria</w:t>
      </w:r>
    </w:p>
    <w:p w14:paraId="03A1F52B" w14:textId="77777777" w:rsidR="008E00AB" w:rsidRDefault="008C7217">
      <w:pPr>
        <w:spacing w:before="150"/>
        <w:ind w:left="224"/>
        <w:rPr>
          <w:sz w:val="17"/>
        </w:rPr>
      </w:pPr>
      <w:r>
        <w:rPr>
          <w:color w:val="008271"/>
          <w:w w:val="105"/>
          <w:sz w:val="17"/>
        </w:rPr>
        <w:t xml:space="preserve">Table </w:t>
      </w:r>
      <w:r>
        <w:rPr>
          <w:color w:val="008271"/>
          <w:w w:val="105"/>
          <w:sz w:val="17"/>
        </w:rPr>
        <w:t>36: Deploy Phase Entrance Criteria</w:t>
      </w:r>
    </w:p>
    <w:p w14:paraId="03A1F52C" w14:textId="77777777" w:rsidR="008E00AB" w:rsidRDefault="008E00AB">
      <w:pPr>
        <w:pStyle w:val="BodyText"/>
        <w:spacing w:before="2" w:after="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2E" w14:textId="77777777">
        <w:trPr>
          <w:trHeight w:val="280"/>
        </w:trPr>
        <w:tc>
          <w:tcPr>
            <w:tcW w:w="9101" w:type="dxa"/>
            <w:shd w:val="clear" w:color="auto" w:fill="008271"/>
          </w:tcPr>
          <w:p w14:paraId="03A1F52D" w14:textId="77777777" w:rsidR="008E00AB" w:rsidRDefault="008C7217">
            <w:pPr>
              <w:pStyle w:val="TableParagraph"/>
              <w:spacing w:before="8" w:line="252" w:lineRule="exact"/>
              <w:rPr>
                <w:b/>
                <w:sz w:val="19"/>
              </w:rPr>
            </w:pPr>
            <w:r>
              <w:rPr>
                <w:b/>
                <w:color w:val="FFFFFF"/>
                <w:sz w:val="19"/>
              </w:rPr>
              <w:t>Key Phase Entrance Criteria</w:t>
            </w:r>
          </w:p>
        </w:tc>
      </w:tr>
      <w:tr w:rsidR="008E00AB" w14:paraId="03A1F530" w14:textId="77777777">
        <w:trPr>
          <w:trHeight w:val="258"/>
        </w:trPr>
        <w:tc>
          <w:tcPr>
            <w:tcW w:w="9101" w:type="dxa"/>
          </w:tcPr>
          <w:p w14:paraId="03A1F52F" w14:textId="77777777" w:rsidR="008E00AB" w:rsidRDefault="008C7217">
            <w:pPr>
              <w:pStyle w:val="TableParagraph"/>
              <w:spacing w:before="6" w:line="233" w:lineRule="exact"/>
              <w:ind w:left="175"/>
              <w:rPr>
                <w:sz w:val="19"/>
              </w:rPr>
            </w:pPr>
            <w:r>
              <w:rPr>
                <w:sz w:val="19"/>
              </w:rPr>
              <w:t>Implementation guide approved.</w:t>
            </w:r>
          </w:p>
        </w:tc>
      </w:tr>
      <w:tr w:rsidR="008E00AB" w14:paraId="03A1F532" w14:textId="77777777">
        <w:trPr>
          <w:trHeight w:val="258"/>
        </w:trPr>
        <w:tc>
          <w:tcPr>
            <w:tcW w:w="9101" w:type="dxa"/>
          </w:tcPr>
          <w:p w14:paraId="03A1F531" w14:textId="77777777" w:rsidR="008E00AB" w:rsidRDefault="008C7217">
            <w:pPr>
              <w:pStyle w:val="TableParagraph"/>
              <w:spacing w:before="3" w:line="235" w:lineRule="exact"/>
              <w:ind w:left="175"/>
              <w:rPr>
                <w:sz w:val="19"/>
              </w:rPr>
            </w:pPr>
            <w:r>
              <w:rPr>
                <w:sz w:val="19"/>
              </w:rPr>
              <w:t>Operations guide approved.</w:t>
            </w:r>
          </w:p>
        </w:tc>
      </w:tr>
      <w:tr w:rsidR="008E00AB" w14:paraId="03A1F534" w14:textId="77777777">
        <w:trPr>
          <w:trHeight w:val="518"/>
        </w:trPr>
        <w:tc>
          <w:tcPr>
            <w:tcW w:w="9101" w:type="dxa"/>
          </w:tcPr>
          <w:p w14:paraId="03A1F533" w14:textId="4BBA148F" w:rsidR="008E00AB" w:rsidRDefault="008C7217">
            <w:pPr>
              <w:pStyle w:val="TableParagraph"/>
              <w:spacing w:line="260" w:lineRule="exact"/>
              <w:ind w:left="175" w:right="308"/>
              <w:rPr>
                <w:sz w:val="19"/>
              </w:rPr>
            </w:pPr>
            <w:r>
              <w:rPr>
                <w:sz w:val="19"/>
              </w:rPr>
              <w:t xml:space="preserve">All </w:t>
            </w:r>
            <w:r>
              <w:rPr>
                <w:sz w:val="19"/>
              </w:rPr>
              <w:t>-furnished, pre-deployment information will be provided no later than seven days prior to the start of Deploy phase.</w:t>
            </w:r>
          </w:p>
        </w:tc>
      </w:tr>
      <w:tr w:rsidR="008E00AB" w14:paraId="03A1F537" w14:textId="77777777">
        <w:trPr>
          <w:trHeight w:val="516"/>
        </w:trPr>
        <w:tc>
          <w:tcPr>
            <w:tcW w:w="9101" w:type="dxa"/>
          </w:tcPr>
          <w:p w14:paraId="03A1F535" w14:textId="3CB38A97" w:rsidR="008E00AB" w:rsidRDefault="008C7217">
            <w:pPr>
              <w:pStyle w:val="TableParagraph"/>
              <w:spacing w:before="1"/>
              <w:ind w:left="175"/>
              <w:rPr>
                <w:sz w:val="19"/>
              </w:rPr>
            </w:pPr>
            <w:r>
              <w:rPr>
                <w:sz w:val="19"/>
              </w:rPr>
              <w:t xml:space="preserve">Administrative processes will be established by </w:t>
            </w:r>
            <w:r>
              <w:rPr>
                <w:sz w:val="19"/>
              </w:rPr>
              <w:t xml:space="preserve"> prior to commencement of the</w:t>
            </w:r>
          </w:p>
          <w:p w14:paraId="03A1F536" w14:textId="77777777" w:rsidR="008E00AB" w:rsidRDefault="008C7217">
            <w:pPr>
              <w:pStyle w:val="TableParagraph"/>
              <w:spacing w:before="7" w:line="235" w:lineRule="exact"/>
              <w:ind w:left="175"/>
              <w:rPr>
                <w:sz w:val="19"/>
              </w:rPr>
            </w:pPr>
            <w:r>
              <w:rPr>
                <w:sz w:val="19"/>
              </w:rPr>
              <w:t>Deploy phase.</w:t>
            </w:r>
          </w:p>
        </w:tc>
      </w:tr>
    </w:tbl>
    <w:p w14:paraId="03A1F538" w14:textId="77777777" w:rsidR="008E00AB" w:rsidRDefault="008E00AB">
      <w:pPr>
        <w:spacing w:line="235" w:lineRule="exact"/>
        <w:rPr>
          <w:sz w:val="19"/>
        </w:rPr>
        <w:sectPr w:rsidR="008E00AB">
          <w:pgSz w:w="11900" w:h="16840"/>
          <w:pgMar w:top="1860" w:right="0" w:bottom="1460" w:left="1180" w:header="1514" w:footer="1276" w:gutter="0"/>
          <w:cols w:space="720"/>
        </w:sectPr>
      </w:pPr>
    </w:p>
    <w:p w14:paraId="03A1F539" w14:textId="77777777" w:rsidR="008E00AB" w:rsidRDefault="008E00AB">
      <w:pPr>
        <w:pStyle w:val="BodyText"/>
        <w:spacing w:before="12"/>
        <w:rPr>
          <w:sz w:val="20"/>
        </w:rPr>
      </w:pPr>
    </w:p>
    <w:p w14:paraId="03A1F53A" w14:textId="77777777" w:rsidR="008E00AB" w:rsidRDefault="008C7217">
      <w:pPr>
        <w:pStyle w:val="Heading5"/>
        <w:spacing w:before="104"/>
      </w:pPr>
      <w:r>
        <w:t>Deploy: Key Microsoft Activities</w:t>
      </w:r>
    </w:p>
    <w:p w14:paraId="03A1F53B" w14:textId="77777777" w:rsidR="008E00AB" w:rsidRDefault="008C7217">
      <w:pPr>
        <w:spacing w:before="145"/>
        <w:ind w:left="224"/>
        <w:rPr>
          <w:sz w:val="17"/>
        </w:rPr>
      </w:pPr>
      <w:r>
        <w:rPr>
          <w:color w:val="008271"/>
          <w:w w:val="105"/>
          <w:sz w:val="17"/>
        </w:rPr>
        <w:t>Table 37: Deploy Phase Key Microsoft Activities</w:t>
      </w:r>
    </w:p>
    <w:p w14:paraId="03A1F53C"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6"/>
        <w:gridCol w:w="2889"/>
        <w:gridCol w:w="4024"/>
      </w:tblGrid>
      <w:tr w:rsidR="008E00AB" w14:paraId="03A1F540" w14:textId="77777777">
        <w:trPr>
          <w:trHeight w:val="279"/>
        </w:trPr>
        <w:tc>
          <w:tcPr>
            <w:tcW w:w="2186" w:type="dxa"/>
            <w:shd w:val="clear" w:color="auto" w:fill="008271"/>
          </w:tcPr>
          <w:p w14:paraId="03A1F53D" w14:textId="77777777" w:rsidR="008E00AB" w:rsidRDefault="008C7217">
            <w:pPr>
              <w:pStyle w:val="TableParagraph"/>
              <w:spacing w:before="3"/>
              <w:rPr>
                <w:b/>
                <w:sz w:val="19"/>
              </w:rPr>
            </w:pPr>
            <w:r>
              <w:rPr>
                <w:b/>
                <w:color w:val="FFFFFF"/>
                <w:sz w:val="19"/>
              </w:rPr>
              <w:t>Activity</w:t>
            </w:r>
          </w:p>
        </w:tc>
        <w:tc>
          <w:tcPr>
            <w:tcW w:w="2889" w:type="dxa"/>
            <w:shd w:val="clear" w:color="auto" w:fill="008271"/>
          </w:tcPr>
          <w:p w14:paraId="03A1F53E" w14:textId="77777777" w:rsidR="008E00AB" w:rsidRDefault="008C7217">
            <w:pPr>
              <w:pStyle w:val="TableParagraph"/>
              <w:spacing w:before="3"/>
              <w:rPr>
                <w:b/>
                <w:sz w:val="19"/>
              </w:rPr>
            </w:pPr>
            <w:r>
              <w:rPr>
                <w:b/>
                <w:color w:val="FFFFFF"/>
                <w:sz w:val="19"/>
              </w:rPr>
              <w:t>Covering</w:t>
            </w:r>
          </w:p>
        </w:tc>
        <w:tc>
          <w:tcPr>
            <w:tcW w:w="4024" w:type="dxa"/>
            <w:shd w:val="clear" w:color="auto" w:fill="008271"/>
          </w:tcPr>
          <w:p w14:paraId="03A1F53F" w14:textId="77777777" w:rsidR="008E00AB" w:rsidRDefault="008C7217">
            <w:pPr>
              <w:pStyle w:val="TableParagraph"/>
              <w:spacing w:before="3"/>
              <w:ind w:left="106"/>
              <w:rPr>
                <w:b/>
                <w:sz w:val="19"/>
              </w:rPr>
            </w:pPr>
            <w:r>
              <w:rPr>
                <w:b/>
                <w:color w:val="FFFFFF"/>
                <w:sz w:val="19"/>
              </w:rPr>
              <w:t>Description</w:t>
            </w:r>
          </w:p>
        </w:tc>
      </w:tr>
      <w:tr w:rsidR="008E00AB" w14:paraId="03A1F545" w14:textId="77777777">
        <w:trPr>
          <w:trHeight w:val="1812"/>
        </w:trPr>
        <w:tc>
          <w:tcPr>
            <w:tcW w:w="2186" w:type="dxa"/>
          </w:tcPr>
          <w:p w14:paraId="03A1F541" w14:textId="77777777" w:rsidR="008E00AB" w:rsidRDefault="008C7217">
            <w:pPr>
              <w:pStyle w:val="TableParagraph"/>
              <w:spacing w:before="4"/>
              <w:rPr>
                <w:sz w:val="19"/>
              </w:rPr>
            </w:pPr>
            <w:r>
              <w:rPr>
                <w:sz w:val="19"/>
              </w:rPr>
              <w:t>Deploy sessions</w:t>
            </w:r>
          </w:p>
        </w:tc>
        <w:tc>
          <w:tcPr>
            <w:tcW w:w="2889" w:type="dxa"/>
          </w:tcPr>
          <w:p w14:paraId="03A1F542" w14:textId="77777777" w:rsidR="008E00AB" w:rsidRDefault="008C7217">
            <w:pPr>
              <w:pStyle w:val="TableParagraph"/>
              <w:spacing w:before="4" w:line="247" w:lineRule="auto"/>
              <w:ind w:hanging="1"/>
              <w:rPr>
                <w:sz w:val="19"/>
              </w:rPr>
            </w:pPr>
            <w:r>
              <w:rPr>
                <w:sz w:val="19"/>
              </w:rPr>
              <w:t>Connect HF to the production environment</w:t>
            </w:r>
          </w:p>
        </w:tc>
        <w:tc>
          <w:tcPr>
            <w:tcW w:w="4024" w:type="dxa"/>
          </w:tcPr>
          <w:p w14:paraId="03A1F543" w14:textId="4ED89820" w:rsidR="008E00AB" w:rsidRDefault="008C7217">
            <w:pPr>
              <w:pStyle w:val="TableParagraph"/>
              <w:numPr>
                <w:ilvl w:val="0"/>
                <w:numId w:val="6"/>
              </w:numPr>
              <w:tabs>
                <w:tab w:val="left" w:pos="456"/>
                <w:tab w:val="left" w:pos="457"/>
              </w:tabs>
              <w:spacing w:before="4" w:line="244" w:lineRule="auto"/>
              <w:ind w:right="456"/>
              <w:rPr>
                <w:sz w:val="19"/>
              </w:rPr>
            </w:pPr>
            <w:r>
              <w:rPr>
                <w:sz w:val="19"/>
              </w:rPr>
              <w:t xml:space="preserve">HF production implementation: Microsoft will assist as needed while </w:t>
            </w:r>
            <w:r>
              <w:rPr>
                <w:sz w:val="19"/>
              </w:rPr>
              <w:t xml:space="preserve"> puts the implementation guide into</w:t>
            </w:r>
            <w:r>
              <w:rPr>
                <w:spacing w:val="23"/>
                <w:sz w:val="19"/>
              </w:rPr>
              <w:t xml:space="preserve"> </w:t>
            </w:r>
            <w:r>
              <w:rPr>
                <w:sz w:val="19"/>
              </w:rPr>
              <w:t>effect.</w:t>
            </w:r>
          </w:p>
          <w:p w14:paraId="03A1F544" w14:textId="6650D239" w:rsidR="008E00AB" w:rsidRDefault="008C7217">
            <w:pPr>
              <w:pStyle w:val="TableParagraph"/>
              <w:numPr>
                <w:ilvl w:val="0"/>
                <w:numId w:val="6"/>
              </w:numPr>
              <w:tabs>
                <w:tab w:val="left" w:pos="456"/>
                <w:tab w:val="left" w:pos="457"/>
              </w:tabs>
              <w:spacing w:before="1" w:line="260" w:lineRule="exact"/>
              <w:ind w:right="258"/>
              <w:rPr>
                <w:sz w:val="19"/>
              </w:rPr>
            </w:pPr>
            <w:r>
              <w:rPr>
                <w:sz w:val="19"/>
              </w:rPr>
              <w:t xml:space="preserve">Microsoft support activities are limited to the first 20 DCs in </w:t>
            </w:r>
            <w:r>
              <w:rPr>
                <w:sz w:val="19"/>
              </w:rPr>
              <w:t xml:space="preserve"> production</w:t>
            </w:r>
            <w:r>
              <w:rPr>
                <w:spacing w:val="7"/>
                <w:sz w:val="19"/>
              </w:rPr>
              <w:t xml:space="preserve"> </w:t>
            </w:r>
            <w:r>
              <w:rPr>
                <w:sz w:val="19"/>
              </w:rPr>
              <w:t>forest.</w:t>
            </w:r>
          </w:p>
        </w:tc>
      </w:tr>
      <w:tr w:rsidR="008E00AB" w14:paraId="03A1F54C" w14:textId="77777777">
        <w:trPr>
          <w:trHeight w:val="515"/>
        </w:trPr>
        <w:tc>
          <w:tcPr>
            <w:tcW w:w="2186" w:type="dxa"/>
          </w:tcPr>
          <w:p w14:paraId="03A1F546" w14:textId="77777777" w:rsidR="008E00AB" w:rsidRDefault="008C7217">
            <w:pPr>
              <w:pStyle w:val="TableParagraph"/>
              <w:rPr>
                <w:sz w:val="19"/>
              </w:rPr>
            </w:pPr>
            <w:r>
              <w:rPr>
                <w:sz w:val="19"/>
              </w:rPr>
              <w:t>Handover and</w:t>
            </w:r>
          </w:p>
          <w:p w14:paraId="03A1F547" w14:textId="77777777" w:rsidR="008E00AB" w:rsidRDefault="008C7217">
            <w:pPr>
              <w:pStyle w:val="TableParagraph"/>
              <w:spacing w:before="6" w:line="235" w:lineRule="exact"/>
              <w:rPr>
                <w:sz w:val="19"/>
              </w:rPr>
            </w:pPr>
            <w:r>
              <w:rPr>
                <w:sz w:val="19"/>
              </w:rPr>
              <w:t>closeout</w:t>
            </w:r>
          </w:p>
        </w:tc>
        <w:tc>
          <w:tcPr>
            <w:tcW w:w="2889" w:type="dxa"/>
          </w:tcPr>
          <w:p w14:paraId="03A1F548" w14:textId="77777777" w:rsidR="008E00AB" w:rsidRDefault="008C7217">
            <w:pPr>
              <w:pStyle w:val="TableParagraph"/>
              <w:rPr>
                <w:sz w:val="19"/>
              </w:rPr>
            </w:pPr>
            <w:r>
              <w:rPr>
                <w:sz w:val="19"/>
              </w:rPr>
              <w:t>Handover and closeout of</w:t>
            </w:r>
          </w:p>
          <w:p w14:paraId="03A1F549" w14:textId="77777777" w:rsidR="008E00AB" w:rsidRDefault="008C7217">
            <w:pPr>
              <w:pStyle w:val="TableParagraph"/>
              <w:spacing w:before="6" w:line="235" w:lineRule="exact"/>
              <w:rPr>
                <w:sz w:val="19"/>
              </w:rPr>
            </w:pPr>
            <w:r>
              <w:rPr>
                <w:sz w:val="19"/>
              </w:rPr>
              <w:t>project</w:t>
            </w:r>
          </w:p>
        </w:tc>
        <w:tc>
          <w:tcPr>
            <w:tcW w:w="4024" w:type="dxa"/>
          </w:tcPr>
          <w:p w14:paraId="03A1F54A" w14:textId="459DC34D" w:rsidR="008E00AB" w:rsidRDefault="008C7217">
            <w:pPr>
              <w:pStyle w:val="TableParagraph"/>
              <w:ind w:left="106"/>
              <w:rPr>
                <w:sz w:val="19"/>
              </w:rPr>
            </w:pPr>
            <w:r>
              <w:rPr>
                <w:sz w:val="19"/>
              </w:rPr>
              <w:t xml:space="preserve">General assistance to </w:t>
            </w:r>
          </w:p>
          <w:p w14:paraId="03A1F54B" w14:textId="77777777" w:rsidR="008E00AB" w:rsidRDefault="008C7217">
            <w:pPr>
              <w:pStyle w:val="TableParagraph"/>
              <w:spacing w:before="6" w:line="235" w:lineRule="exact"/>
              <w:ind w:left="106"/>
              <w:rPr>
                <w:sz w:val="19"/>
              </w:rPr>
            </w:pPr>
            <w:r>
              <w:rPr>
                <w:sz w:val="19"/>
              </w:rPr>
              <w:t>staff for handover and closeout.</w:t>
            </w:r>
          </w:p>
        </w:tc>
      </w:tr>
    </w:tbl>
    <w:p w14:paraId="03A1F54D" w14:textId="77777777" w:rsidR="008E00AB" w:rsidRDefault="008C7217">
      <w:pPr>
        <w:pStyle w:val="Heading5"/>
        <w:spacing w:before="119"/>
      </w:pPr>
      <w:r>
        <w:t>Deploy: Key Customer Activities</w:t>
      </w:r>
    </w:p>
    <w:p w14:paraId="03A1F54E" w14:textId="505A3EB5" w:rsidR="008E00AB" w:rsidRDefault="008C7217">
      <w:pPr>
        <w:spacing w:before="147"/>
        <w:ind w:left="224"/>
        <w:rPr>
          <w:sz w:val="17"/>
        </w:rPr>
      </w:pPr>
      <w:r>
        <w:rPr>
          <w:color w:val="008271"/>
          <w:w w:val="105"/>
          <w:sz w:val="17"/>
        </w:rPr>
        <w:t xml:space="preserve">Table 38: Deploy Phase Key </w:t>
      </w:r>
      <w:r>
        <w:rPr>
          <w:color w:val="008271"/>
          <w:w w:val="105"/>
          <w:sz w:val="17"/>
        </w:rPr>
        <w:t xml:space="preserve"> Activities</w:t>
      </w:r>
    </w:p>
    <w:p w14:paraId="03A1F54F" w14:textId="77777777" w:rsidR="008E00AB" w:rsidRDefault="008E00AB">
      <w:pPr>
        <w:pStyle w:val="BodyText"/>
        <w:spacing w:before="8"/>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51" w14:textId="77777777">
        <w:trPr>
          <w:trHeight w:val="279"/>
        </w:trPr>
        <w:tc>
          <w:tcPr>
            <w:tcW w:w="9101" w:type="dxa"/>
            <w:shd w:val="clear" w:color="auto" w:fill="008271"/>
          </w:tcPr>
          <w:p w14:paraId="03A1F550" w14:textId="77777777" w:rsidR="008E00AB" w:rsidRDefault="008C7217">
            <w:pPr>
              <w:pStyle w:val="TableParagraph"/>
              <w:spacing w:before="3"/>
              <w:rPr>
                <w:b/>
                <w:sz w:val="19"/>
              </w:rPr>
            </w:pPr>
            <w:r>
              <w:rPr>
                <w:b/>
                <w:color w:val="FFFFFF"/>
                <w:sz w:val="19"/>
              </w:rPr>
              <w:t>Activity</w:t>
            </w:r>
          </w:p>
        </w:tc>
      </w:tr>
      <w:tr w:rsidR="008E00AB" w14:paraId="03A1F553" w14:textId="77777777">
        <w:trPr>
          <w:trHeight w:val="257"/>
        </w:trPr>
        <w:tc>
          <w:tcPr>
            <w:tcW w:w="9101" w:type="dxa"/>
          </w:tcPr>
          <w:p w14:paraId="03A1F552" w14:textId="77777777" w:rsidR="008E00AB" w:rsidRDefault="008C7217">
            <w:pPr>
              <w:pStyle w:val="TableParagraph"/>
              <w:spacing w:before="4" w:line="233" w:lineRule="exact"/>
              <w:rPr>
                <w:sz w:val="19"/>
              </w:rPr>
            </w:pPr>
            <w:r>
              <w:rPr>
                <w:sz w:val="19"/>
              </w:rPr>
              <w:t>Deploy solution to production</w:t>
            </w:r>
          </w:p>
        </w:tc>
      </w:tr>
      <w:tr w:rsidR="008E00AB" w14:paraId="03A1F555" w14:textId="77777777">
        <w:trPr>
          <w:trHeight w:val="258"/>
        </w:trPr>
        <w:tc>
          <w:tcPr>
            <w:tcW w:w="9101" w:type="dxa"/>
          </w:tcPr>
          <w:p w14:paraId="03A1F554" w14:textId="77777777" w:rsidR="008E00AB" w:rsidRDefault="008C7217">
            <w:pPr>
              <w:pStyle w:val="TableParagraph"/>
              <w:spacing w:before="6" w:line="233" w:lineRule="exact"/>
              <w:rPr>
                <w:sz w:val="19"/>
              </w:rPr>
            </w:pPr>
            <w:r>
              <w:rPr>
                <w:sz w:val="19"/>
              </w:rPr>
              <w:t>Provide direction to the Microsoft resources during this project phase</w:t>
            </w:r>
          </w:p>
        </w:tc>
      </w:tr>
      <w:tr w:rsidR="008E00AB" w14:paraId="03A1F557" w14:textId="77777777">
        <w:trPr>
          <w:trHeight w:val="258"/>
        </w:trPr>
        <w:tc>
          <w:tcPr>
            <w:tcW w:w="9101" w:type="dxa"/>
          </w:tcPr>
          <w:p w14:paraId="03A1F556" w14:textId="77777777" w:rsidR="008E00AB" w:rsidRDefault="008C7217">
            <w:pPr>
              <w:pStyle w:val="TableParagraph"/>
              <w:spacing w:before="6" w:line="233" w:lineRule="exact"/>
              <w:rPr>
                <w:sz w:val="19"/>
              </w:rPr>
            </w:pPr>
            <w:r>
              <w:rPr>
                <w:sz w:val="19"/>
              </w:rPr>
              <w:t>Run customer evaluation tests</w:t>
            </w:r>
          </w:p>
        </w:tc>
      </w:tr>
      <w:tr w:rsidR="008E00AB" w14:paraId="03A1F559" w14:textId="77777777">
        <w:trPr>
          <w:trHeight w:val="258"/>
        </w:trPr>
        <w:tc>
          <w:tcPr>
            <w:tcW w:w="9101" w:type="dxa"/>
          </w:tcPr>
          <w:p w14:paraId="03A1F558" w14:textId="77777777" w:rsidR="008E00AB" w:rsidRDefault="008C7217">
            <w:pPr>
              <w:pStyle w:val="TableParagraph"/>
              <w:spacing w:before="6" w:line="233" w:lineRule="exact"/>
              <w:rPr>
                <w:sz w:val="19"/>
              </w:rPr>
            </w:pPr>
            <w:r>
              <w:rPr>
                <w:sz w:val="19"/>
              </w:rPr>
              <w:t>Provide feedback on production use</w:t>
            </w:r>
          </w:p>
        </w:tc>
      </w:tr>
    </w:tbl>
    <w:p w14:paraId="03A1F55A" w14:textId="77777777" w:rsidR="008E00AB" w:rsidRDefault="008C7217">
      <w:pPr>
        <w:pStyle w:val="Heading5"/>
      </w:pPr>
      <w:r>
        <w:t>Deploy: Documentations</w:t>
      </w:r>
    </w:p>
    <w:p w14:paraId="03A1F55B" w14:textId="77777777" w:rsidR="008E00AB" w:rsidRDefault="008C7217">
      <w:pPr>
        <w:spacing w:before="150"/>
        <w:ind w:left="224"/>
        <w:rPr>
          <w:sz w:val="17"/>
        </w:rPr>
      </w:pPr>
      <w:r>
        <w:pict w14:anchorId="03A1F5FC">
          <v:line id="_x0000_s1059" style="position:absolute;left:0;text-align:left;z-index:251657728;mso-position-horizontal-relative:page" from="70.45pt,26.25pt" to="70.45pt,54.7pt" strokeweight=".48pt">
            <w10:wrap anchorx="page"/>
          </v:line>
        </w:pict>
      </w:r>
      <w:r>
        <w:pict w14:anchorId="03A1F5FD">
          <v:line id="_x0000_s1058" style="position:absolute;left:0;text-align:left;z-index:251658752;mso-position-horizontal-relative:page" from="313.7pt,26.25pt" to="313.7pt,54.7pt" strokeweight=".48pt">
            <w10:wrap anchorx="page"/>
          </v:line>
        </w:pict>
      </w:r>
      <w:r>
        <w:rPr>
          <w:color w:val="008271"/>
          <w:w w:val="105"/>
          <w:sz w:val="17"/>
        </w:rPr>
        <w:t>Table 39: Deploy Phase Documentations</w:t>
      </w:r>
    </w:p>
    <w:p w14:paraId="03A1F55C" w14:textId="77777777" w:rsidR="008E00AB" w:rsidRDefault="008C7217">
      <w:pPr>
        <w:pStyle w:val="BodyText"/>
        <w:spacing w:before="4"/>
        <w:rPr>
          <w:sz w:val="8"/>
        </w:rPr>
      </w:pPr>
      <w:r>
        <w:pict w14:anchorId="03A1F5FE">
          <v:group id="_x0000_s1055" style="position:absolute;margin-left:70.2pt;margin-top:7.5pt;width:243.75pt;height:28.45pt;z-index:-251659776;mso-wrap-distance-left:0;mso-wrap-distance-right:0;mso-position-horizontal-relative:page" coordorigin="1404,150" coordsize="4875,569">
            <v:shape id="_x0000_s1057" type="#_x0000_t202" style="position:absolute;left:1408;top:444;width:4865;height:269" filled="f" strokeweight=".48pt">
              <v:textbox inset="0,0,0,0">
                <w:txbxContent>
                  <w:p w14:paraId="03A1F622" w14:textId="77777777" w:rsidR="008E00AB" w:rsidRDefault="008C7217">
                    <w:pPr>
                      <w:spacing w:before="6"/>
                      <w:ind w:left="100"/>
                      <w:rPr>
                        <w:sz w:val="19"/>
                      </w:rPr>
                    </w:pPr>
                    <w:r>
                      <w:rPr>
                        <w:sz w:val="19"/>
                      </w:rPr>
                      <w:t>Support for HF production implementation</w:t>
                    </w:r>
                  </w:p>
                </w:txbxContent>
              </v:textbox>
            </v:shape>
            <v:shape id="_x0000_s1056" type="#_x0000_t202" style="position:absolute;left:1408;top:154;width:4865;height:291" fillcolor="#008271" strokeweight=".48pt">
              <v:textbox inset="0,0,0,0">
                <w:txbxContent>
                  <w:p w14:paraId="03A1F623" w14:textId="77777777" w:rsidR="008E00AB" w:rsidRDefault="008C7217">
                    <w:pPr>
                      <w:spacing w:before="8"/>
                      <w:ind w:left="100"/>
                      <w:rPr>
                        <w:b/>
                        <w:sz w:val="19"/>
                      </w:rPr>
                    </w:pPr>
                    <w:r>
                      <w:rPr>
                        <w:b/>
                        <w:color w:val="FFFFFF"/>
                        <w:sz w:val="19"/>
                      </w:rPr>
                      <w:t>Documentations</w:t>
                    </w:r>
                  </w:p>
                </w:txbxContent>
              </v:textbox>
            </v:shape>
            <w10:wrap type="topAndBottom" anchorx="page"/>
          </v:group>
        </w:pict>
      </w:r>
    </w:p>
    <w:p w14:paraId="03A1F55D" w14:textId="31248883" w:rsidR="008E00AB" w:rsidRDefault="008C7217">
      <w:pPr>
        <w:pStyle w:val="Heading5"/>
        <w:spacing w:before="92"/>
      </w:pPr>
      <w:r>
        <w:t>Deploy: Key Work Products and Outcome (</w:t>
      </w:r>
      <w:r>
        <w:t>)</w:t>
      </w:r>
    </w:p>
    <w:p w14:paraId="03A1F55E" w14:textId="6195CC80" w:rsidR="008E00AB" w:rsidRDefault="008C7217">
      <w:pPr>
        <w:spacing w:before="148"/>
        <w:ind w:left="224"/>
        <w:rPr>
          <w:sz w:val="17"/>
        </w:rPr>
      </w:pPr>
      <w:r>
        <w:rPr>
          <w:color w:val="008271"/>
          <w:w w:val="105"/>
          <w:sz w:val="17"/>
        </w:rPr>
        <w:t>Table 40: Plan Phase Key Work Products and Outcome (</w:t>
      </w:r>
      <w:r>
        <w:rPr>
          <w:color w:val="008271"/>
          <w:w w:val="105"/>
          <w:sz w:val="17"/>
        </w:rPr>
        <w:t>)</w:t>
      </w:r>
    </w:p>
    <w:p w14:paraId="03A1F55F" w14:textId="77777777" w:rsidR="008E00AB" w:rsidRDefault="008E00AB">
      <w:pPr>
        <w:pStyle w:val="BodyText"/>
        <w:spacing w:before="7"/>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61" w14:textId="77777777">
        <w:trPr>
          <w:trHeight w:val="278"/>
        </w:trPr>
        <w:tc>
          <w:tcPr>
            <w:tcW w:w="9101" w:type="dxa"/>
            <w:shd w:val="clear" w:color="auto" w:fill="008271"/>
          </w:tcPr>
          <w:p w14:paraId="03A1F560" w14:textId="4AD32C35" w:rsidR="008E00AB" w:rsidRDefault="008C7217">
            <w:pPr>
              <w:pStyle w:val="TableParagraph"/>
              <w:spacing w:before="3"/>
              <w:rPr>
                <w:b/>
                <w:sz w:val="19"/>
              </w:rPr>
            </w:pPr>
            <w:r>
              <w:rPr>
                <w:b/>
                <w:color w:val="FFFFFF"/>
                <w:sz w:val="19"/>
              </w:rPr>
              <w:t>Key Work Products and Outcome (</w:t>
            </w:r>
            <w:r>
              <w:rPr>
                <w:b/>
                <w:color w:val="FFFFFF"/>
                <w:sz w:val="19"/>
              </w:rPr>
              <w:t>)</w:t>
            </w:r>
          </w:p>
        </w:tc>
      </w:tr>
      <w:tr w:rsidR="008E00AB" w14:paraId="03A1F563" w14:textId="77777777">
        <w:trPr>
          <w:trHeight w:val="258"/>
        </w:trPr>
        <w:tc>
          <w:tcPr>
            <w:tcW w:w="9101" w:type="dxa"/>
          </w:tcPr>
          <w:p w14:paraId="03A1F562" w14:textId="77777777" w:rsidR="008E00AB" w:rsidRDefault="008C7217">
            <w:pPr>
              <w:pStyle w:val="TableParagraph"/>
              <w:spacing w:before="3" w:line="235" w:lineRule="exact"/>
              <w:rPr>
                <w:sz w:val="19"/>
              </w:rPr>
            </w:pPr>
            <w:r>
              <w:rPr>
                <w:sz w:val="19"/>
              </w:rPr>
              <w:t>Information as requested</w:t>
            </w:r>
          </w:p>
        </w:tc>
      </w:tr>
      <w:tr w:rsidR="008E00AB" w14:paraId="03A1F565" w14:textId="77777777">
        <w:trPr>
          <w:trHeight w:val="257"/>
        </w:trPr>
        <w:tc>
          <w:tcPr>
            <w:tcW w:w="9101" w:type="dxa"/>
          </w:tcPr>
          <w:p w14:paraId="03A1F564" w14:textId="77777777" w:rsidR="008E00AB" w:rsidRDefault="008C7217">
            <w:pPr>
              <w:pStyle w:val="TableParagraph"/>
              <w:spacing w:before="3" w:line="234" w:lineRule="exact"/>
              <w:rPr>
                <w:sz w:val="19"/>
              </w:rPr>
            </w:pPr>
            <w:r>
              <w:rPr>
                <w:sz w:val="19"/>
              </w:rPr>
              <w:t>Decisions</w:t>
            </w:r>
          </w:p>
        </w:tc>
      </w:tr>
      <w:tr w:rsidR="008E00AB" w14:paraId="03A1F567" w14:textId="77777777">
        <w:trPr>
          <w:trHeight w:val="258"/>
        </w:trPr>
        <w:tc>
          <w:tcPr>
            <w:tcW w:w="9101" w:type="dxa"/>
          </w:tcPr>
          <w:p w14:paraId="03A1F566" w14:textId="77777777" w:rsidR="008E00AB" w:rsidRDefault="008C7217">
            <w:pPr>
              <w:pStyle w:val="TableParagraph"/>
              <w:spacing w:before="4" w:line="234" w:lineRule="exact"/>
              <w:rPr>
                <w:sz w:val="19"/>
              </w:rPr>
            </w:pPr>
            <w:r>
              <w:rPr>
                <w:sz w:val="19"/>
              </w:rPr>
              <w:t>Change management approvals</w:t>
            </w:r>
          </w:p>
        </w:tc>
      </w:tr>
      <w:tr w:rsidR="008E00AB" w14:paraId="03A1F569" w14:textId="77777777">
        <w:trPr>
          <w:trHeight w:val="260"/>
        </w:trPr>
        <w:tc>
          <w:tcPr>
            <w:tcW w:w="9101" w:type="dxa"/>
          </w:tcPr>
          <w:p w14:paraId="03A1F568" w14:textId="77777777" w:rsidR="008E00AB" w:rsidRDefault="008C7217">
            <w:pPr>
              <w:pStyle w:val="TableParagraph"/>
              <w:spacing w:before="4" w:line="235" w:lineRule="exact"/>
              <w:rPr>
                <w:sz w:val="19"/>
              </w:rPr>
            </w:pPr>
            <w:r>
              <w:rPr>
                <w:sz w:val="19"/>
              </w:rPr>
              <w:t>Written feedback on production functionality</w:t>
            </w:r>
          </w:p>
        </w:tc>
      </w:tr>
    </w:tbl>
    <w:p w14:paraId="03A1F56A" w14:textId="77777777" w:rsidR="008E00AB" w:rsidRDefault="008C7217">
      <w:pPr>
        <w:pStyle w:val="Heading5"/>
      </w:pPr>
      <w:r>
        <w:t>Deploy: Key Phase Assumptions</w:t>
      </w:r>
    </w:p>
    <w:p w14:paraId="03A1F56B" w14:textId="77777777" w:rsidR="008E00AB" w:rsidRDefault="008C7217">
      <w:pPr>
        <w:spacing w:before="148"/>
        <w:ind w:left="224"/>
        <w:rPr>
          <w:sz w:val="17"/>
        </w:rPr>
      </w:pPr>
      <w:r>
        <w:rPr>
          <w:color w:val="008271"/>
          <w:w w:val="105"/>
          <w:sz w:val="17"/>
        </w:rPr>
        <w:t>Table 41: Deploy Phase Key Assumptions</w:t>
      </w:r>
    </w:p>
    <w:p w14:paraId="03A1F56C"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6E" w14:textId="77777777">
        <w:trPr>
          <w:trHeight w:val="280"/>
        </w:trPr>
        <w:tc>
          <w:tcPr>
            <w:tcW w:w="9101" w:type="dxa"/>
            <w:shd w:val="clear" w:color="auto" w:fill="008271"/>
          </w:tcPr>
          <w:p w14:paraId="03A1F56D" w14:textId="77777777" w:rsidR="008E00AB" w:rsidRDefault="008C7217">
            <w:pPr>
              <w:pStyle w:val="TableParagraph"/>
              <w:spacing w:before="6"/>
              <w:rPr>
                <w:sz w:val="19"/>
              </w:rPr>
            </w:pPr>
            <w:r>
              <w:rPr>
                <w:color w:val="FFFFFF"/>
                <w:sz w:val="19"/>
              </w:rPr>
              <w:t>Key Phase Assumptions</w:t>
            </w:r>
          </w:p>
        </w:tc>
      </w:tr>
      <w:tr w:rsidR="008E00AB" w14:paraId="03A1F570" w14:textId="77777777">
        <w:trPr>
          <w:trHeight w:val="258"/>
        </w:trPr>
        <w:tc>
          <w:tcPr>
            <w:tcW w:w="9101" w:type="dxa"/>
          </w:tcPr>
          <w:p w14:paraId="03A1F56F" w14:textId="2253C1B3" w:rsidR="008E00AB" w:rsidRDefault="008C7217">
            <w:pPr>
              <w:pStyle w:val="TableParagraph"/>
              <w:spacing w:before="6" w:line="233" w:lineRule="exact"/>
              <w:ind w:left="175"/>
              <w:rPr>
                <w:sz w:val="19"/>
              </w:rPr>
            </w:pPr>
            <w:r>
              <w:rPr>
                <w:sz w:val="19"/>
              </w:rPr>
              <w:t xml:space="preserve"> will own their change control process.</w:t>
            </w:r>
          </w:p>
        </w:tc>
      </w:tr>
      <w:tr w:rsidR="008E00AB" w14:paraId="03A1F572" w14:textId="77777777">
        <w:trPr>
          <w:trHeight w:val="518"/>
        </w:trPr>
        <w:tc>
          <w:tcPr>
            <w:tcW w:w="9101" w:type="dxa"/>
          </w:tcPr>
          <w:p w14:paraId="03A1F571" w14:textId="77777777" w:rsidR="008E00AB" w:rsidRDefault="008C7217">
            <w:pPr>
              <w:pStyle w:val="TableParagraph"/>
              <w:spacing w:before="3" w:line="260" w:lineRule="exact"/>
              <w:ind w:left="175" w:right="308"/>
              <w:rPr>
                <w:sz w:val="19"/>
              </w:rPr>
            </w:pPr>
            <w:r>
              <w:rPr>
                <w:sz w:val="19"/>
              </w:rPr>
              <w:t>Affected organizations will identify named resources and groups that will be required for the Deploy phase.</w:t>
            </w:r>
          </w:p>
        </w:tc>
      </w:tr>
    </w:tbl>
    <w:p w14:paraId="03A1F573" w14:textId="77777777" w:rsidR="008E00AB" w:rsidRDefault="008E00AB">
      <w:pPr>
        <w:spacing w:line="260" w:lineRule="exact"/>
        <w:rPr>
          <w:sz w:val="19"/>
        </w:rPr>
        <w:sectPr w:rsidR="008E00AB">
          <w:pgSz w:w="11900" w:h="16840"/>
          <w:pgMar w:top="1860" w:right="0" w:bottom="1460" w:left="1180" w:header="1514" w:footer="1276" w:gutter="0"/>
          <w:cols w:space="720"/>
        </w:sectPr>
      </w:pPr>
    </w:p>
    <w:p w14:paraId="03A1F574"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1"/>
      </w:tblGrid>
      <w:tr w:rsidR="008E00AB" w14:paraId="03A1F576" w14:textId="77777777">
        <w:trPr>
          <w:trHeight w:val="777"/>
        </w:trPr>
        <w:tc>
          <w:tcPr>
            <w:tcW w:w="9101" w:type="dxa"/>
          </w:tcPr>
          <w:p w14:paraId="03A1F575" w14:textId="023ABEB5" w:rsidR="008E00AB" w:rsidRDefault="008C7217">
            <w:pPr>
              <w:pStyle w:val="TableParagraph"/>
              <w:spacing w:before="3" w:line="260" w:lineRule="exact"/>
              <w:ind w:left="175" w:right="243"/>
              <w:rPr>
                <w:sz w:val="19"/>
              </w:rPr>
            </w:pPr>
            <w:r>
              <w:rPr>
                <w:sz w:val="19"/>
              </w:rPr>
              <w:t>In performing our services under this SOW and the applicable Work Order for this project phase, we will rely upon any instructio</w:t>
            </w:r>
            <w:r>
              <w:rPr>
                <w:sz w:val="19"/>
              </w:rPr>
              <w:t xml:space="preserve">ns, authorizations, approvals, or other information provided to us by  </w:t>
            </w:r>
            <w:r>
              <w:rPr>
                <w:sz w:val="19"/>
              </w:rPr>
              <w:t>’</w:t>
            </w:r>
            <w:r>
              <w:rPr>
                <w:spacing w:val="11"/>
                <w:sz w:val="19"/>
              </w:rPr>
              <w:t xml:space="preserve"> </w:t>
            </w:r>
            <w:r>
              <w:rPr>
                <w:sz w:val="19"/>
              </w:rPr>
              <w:t>Project</w:t>
            </w:r>
            <w:r>
              <w:rPr>
                <w:spacing w:val="12"/>
                <w:sz w:val="19"/>
              </w:rPr>
              <w:t xml:space="preserve"> </w:t>
            </w:r>
            <w:r>
              <w:rPr>
                <w:sz w:val="19"/>
              </w:rPr>
              <w:t>Manager</w:t>
            </w:r>
            <w:r>
              <w:rPr>
                <w:spacing w:val="10"/>
                <w:sz w:val="19"/>
              </w:rPr>
              <w:t xml:space="preserve"> </w:t>
            </w:r>
            <w:r>
              <w:rPr>
                <w:sz w:val="19"/>
              </w:rPr>
              <w:t>or</w:t>
            </w:r>
            <w:r>
              <w:rPr>
                <w:spacing w:val="13"/>
                <w:sz w:val="19"/>
              </w:rPr>
              <w:t xml:space="preserve"> </w:t>
            </w:r>
            <w:r>
              <w:rPr>
                <w:sz w:val="19"/>
              </w:rPr>
              <w:t>by</w:t>
            </w:r>
            <w:r>
              <w:rPr>
                <w:spacing w:val="12"/>
                <w:sz w:val="19"/>
              </w:rPr>
              <w:t xml:space="preserve"> </w:t>
            </w:r>
            <w:r>
              <w:rPr>
                <w:sz w:val="19"/>
              </w:rPr>
              <w:t>any</w:t>
            </w:r>
            <w:r>
              <w:rPr>
                <w:spacing w:val="13"/>
                <w:sz w:val="19"/>
              </w:rPr>
              <w:t xml:space="preserve"> </w:t>
            </w:r>
            <w:r>
              <w:rPr>
                <w:sz w:val="19"/>
              </w:rPr>
              <w:t>other</w:t>
            </w:r>
            <w:r>
              <w:rPr>
                <w:spacing w:val="15"/>
                <w:sz w:val="19"/>
              </w:rPr>
              <w:t xml:space="preserve"> </w:t>
            </w:r>
            <w:r>
              <w:rPr>
                <w:sz w:val="19"/>
              </w:rPr>
              <w:t>personnel</w:t>
            </w:r>
            <w:r>
              <w:rPr>
                <w:spacing w:val="8"/>
                <w:sz w:val="19"/>
              </w:rPr>
              <w:t xml:space="preserve"> </w:t>
            </w:r>
            <w:r>
              <w:rPr>
                <w:sz w:val="19"/>
              </w:rPr>
              <w:t>identified</w:t>
            </w:r>
            <w:r>
              <w:rPr>
                <w:spacing w:val="14"/>
                <w:sz w:val="19"/>
              </w:rPr>
              <w:t xml:space="preserve"> </w:t>
            </w:r>
            <w:r>
              <w:rPr>
                <w:sz w:val="19"/>
              </w:rPr>
              <w:t>by</w:t>
            </w:r>
            <w:r>
              <w:rPr>
                <w:spacing w:val="12"/>
                <w:sz w:val="19"/>
              </w:rPr>
              <w:t xml:space="preserve"> </w:t>
            </w:r>
            <w:r>
              <w:rPr>
                <w:sz w:val="19"/>
              </w:rPr>
              <w:t>your</w:t>
            </w:r>
            <w:r>
              <w:rPr>
                <w:spacing w:val="13"/>
                <w:sz w:val="19"/>
              </w:rPr>
              <w:t xml:space="preserve"> </w:t>
            </w:r>
            <w:r>
              <w:rPr>
                <w:sz w:val="19"/>
              </w:rPr>
              <w:t>Project</w:t>
            </w:r>
            <w:r>
              <w:rPr>
                <w:spacing w:val="11"/>
                <w:sz w:val="19"/>
              </w:rPr>
              <w:t xml:space="preserve"> </w:t>
            </w:r>
            <w:r>
              <w:rPr>
                <w:sz w:val="19"/>
              </w:rPr>
              <w:t>Manager.</w:t>
            </w:r>
          </w:p>
        </w:tc>
      </w:tr>
      <w:tr w:rsidR="008E00AB" w14:paraId="03A1F579" w14:textId="77777777">
        <w:trPr>
          <w:trHeight w:val="512"/>
        </w:trPr>
        <w:tc>
          <w:tcPr>
            <w:tcW w:w="9101" w:type="dxa"/>
          </w:tcPr>
          <w:p w14:paraId="03A1F577" w14:textId="77777777" w:rsidR="008E00AB" w:rsidRDefault="008C7217">
            <w:pPr>
              <w:pStyle w:val="TableParagraph"/>
              <w:ind w:left="175"/>
              <w:rPr>
                <w:sz w:val="19"/>
              </w:rPr>
            </w:pPr>
            <w:r>
              <w:rPr>
                <w:sz w:val="19"/>
              </w:rPr>
              <w:t>The deployment process for one production domain and 20 DCs will help the customer to continue</w:t>
            </w:r>
          </w:p>
          <w:p w14:paraId="03A1F578" w14:textId="77777777" w:rsidR="008E00AB" w:rsidRDefault="008C7217">
            <w:pPr>
              <w:pStyle w:val="TableParagraph"/>
              <w:spacing w:before="4" w:line="235" w:lineRule="exact"/>
              <w:ind w:left="175"/>
              <w:rPr>
                <w:sz w:val="19"/>
              </w:rPr>
            </w:pPr>
            <w:r>
              <w:rPr>
                <w:sz w:val="19"/>
              </w:rPr>
              <w:t>and finalize HF integration of all production DCs.</w:t>
            </w:r>
          </w:p>
        </w:tc>
      </w:tr>
    </w:tbl>
    <w:p w14:paraId="03A1F57A" w14:textId="77777777" w:rsidR="008E00AB" w:rsidRDefault="008C7217">
      <w:pPr>
        <w:pStyle w:val="Heading5"/>
      </w:pPr>
      <w:r>
        <w:t>Deploy: Exit Criteria</w:t>
      </w:r>
    </w:p>
    <w:p w14:paraId="03A1F57B" w14:textId="77777777" w:rsidR="008E00AB" w:rsidRDefault="008C7217">
      <w:pPr>
        <w:spacing w:before="148"/>
        <w:ind w:left="224"/>
        <w:rPr>
          <w:sz w:val="17"/>
        </w:rPr>
      </w:pPr>
      <w:r>
        <w:rPr>
          <w:color w:val="008271"/>
          <w:w w:val="105"/>
          <w:sz w:val="17"/>
        </w:rPr>
        <w:t>Table 42: Deploy Phase Exit Criteria</w:t>
      </w:r>
    </w:p>
    <w:p w14:paraId="03A1F57C"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
        <w:gridCol w:w="8996"/>
      </w:tblGrid>
      <w:tr w:rsidR="008E00AB" w14:paraId="03A1F57F" w14:textId="77777777">
        <w:trPr>
          <w:trHeight w:val="280"/>
        </w:trPr>
        <w:tc>
          <w:tcPr>
            <w:tcW w:w="106" w:type="dxa"/>
            <w:tcBorders>
              <w:right w:val="nil"/>
            </w:tcBorders>
            <w:shd w:val="clear" w:color="auto" w:fill="008271"/>
          </w:tcPr>
          <w:p w14:paraId="03A1F57D" w14:textId="77777777" w:rsidR="008E00AB" w:rsidRDefault="008E00AB">
            <w:pPr>
              <w:pStyle w:val="TableParagraph"/>
              <w:ind w:left="0"/>
              <w:rPr>
                <w:rFonts w:ascii="Times New Roman"/>
                <w:sz w:val="18"/>
              </w:rPr>
            </w:pPr>
          </w:p>
        </w:tc>
        <w:tc>
          <w:tcPr>
            <w:tcW w:w="8996" w:type="dxa"/>
            <w:tcBorders>
              <w:left w:val="nil"/>
            </w:tcBorders>
            <w:shd w:val="clear" w:color="auto" w:fill="008271"/>
          </w:tcPr>
          <w:p w14:paraId="03A1F57E" w14:textId="77777777" w:rsidR="008E00AB" w:rsidRDefault="008C7217">
            <w:pPr>
              <w:pStyle w:val="TableParagraph"/>
              <w:spacing w:before="6"/>
              <w:ind w:left="4"/>
              <w:rPr>
                <w:sz w:val="19"/>
              </w:rPr>
            </w:pPr>
            <w:r>
              <w:rPr>
                <w:color w:val="FFFFFF"/>
                <w:sz w:val="19"/>
              </w:rPr>
              <w:t>Key Phase Exit Criteria</w:t>
            </w:r>
          </w:p>
        </w:tc>
      </w:tr>
      <w:tr w:rsidR="008E00AB" w14:paraId="03A1F581" w14:textId="77777777">
        <w:trPr>
          <w:trHeight w:val="258"/>
        </w:trPr>
        <w:tc>
          <w:tcPr>
            <w:tcW w:w="9102" w:type="dxa"/>
            <w:gridSpan w:val="2"/>
          </w:tcPr>
          <w:p w14:paraId="03A1F580" w14:textId="77777777" w:rsidR="008E00AB" w:rsidRDefault="008C7217">
            <w:pPr>
              <w:pStyle w:val="TableParagraph"/>
              <w:spacing w:before="6" w:line="233" w:lineRule="exact"/>
              <w:ind w:left="175"/>
              <w:rPr>
                <w:sz w:val="19"/>
              </w:rPr>
            </w:pPr>
            <w:r>
              <w:rPr>
                <w:sz w:val="19"/>
              </w:rPr>
              <w:t>HF production implementation is complete</w:t>
            </w:r>
          </w:p>
        </w:tc>
      </w:tr>
      <w:tr w:rsidR="008E00AB" w14:paraId="03A1F583" w14:textId="77777777">
        <w:trPr>
          <w:trHeight w:val="258"/>
        </w:trPr>
        <w:tc>
          <w:tcPr>
            <w:tcW w:w="9102" w:type="dxa"/>
            <w:gridSpan w:val="2"/>
          </w:tcPr>
          <w:p w14:paraId="03A1F582" w14:textId="77777777" w:rsidR="008E00AB" w:rsidRDefault="008C7217">
            <w:pPr>
              <w:pStyle w:val="TableParagraph"/>
              <w:spacing w:before="6" w:line="233" w:lineRule="exact"/>
              <w:ind w:left="175"/>
              <w:rPr>
                <w:sz w:val="19"/>
              </w:rPr>
            </w:pPr>
            <w:r>
              <w:rPr>
                <w:sz w:val="19"/>
              </w:rPr>
              <w:t>Customer evaluation test successfully completed</w:t>
            </w:r>
          </w:p>
        </w:tc>
      </w:tr>
    </w:tbl>
    <w:p w14:paraId="03A1F584" w14:textId="77777777" w:rsidR="008E00AB" w:rsidRDefault="008E00AB">
      <w:pPr>
        <w:pStyle w:val="BodyText"/>
        <w:spacing w:before="6"/>
        <w:rPr>
          <w:sz w:val="26"/>
        </w:rPr>
      </w:pPr>
    </w:p>
    <w:p w14:paraId="03A1F585" w14:textId="77777777" w:rsidR="008E00AB" w:rsidRDefault="008C7217">
      <w:pPr>
        <w:pStyle w:val="Heading2"/>
        <w:numPr>
          <w:ilvl w:val="1"/>
          <w:numId w:val="15"/>
        </w:numPr>
        <w:tabs>
          <w:tab w:val="left" w:pos="1344"/>
          <w:tab w:val="left" w:pos="1345"/>
        </w:tabs>
      </w:pPr>
      <w:bookmarkStart w:id="17" w:name="_TOC_250005"/>
      <w:bookmarkEnd w:id="17"/>
      <w:r>
        <w:rPr>
          <w:color w:val="008271"/>
          <w:w w:val="110"/>
        </w:rPr>
        <w:t>Timeline</w:t>
      </w:r>
    </w:p>
    <w:p w14:paraId="03A1F586" w14:textId="77777777" w:rsidR="008E00AB" w:rsidRDefault="008C7217">
      <w:pPr>
        <w:pStyle w:val="BodyText"/>
        <w:spacing w:before="238" w:line="266" w:lineRule="auto"/>
        <w:ind w:left="224" w:right="1565"/>
      </w:pPr>
      <w:r>
        <w:t xml:space="preserve">It is estimated that this engagement will be performed in approximately three months and will include the phases and milestones noted. The actual timeline for this engagement will be relative to the project start date, and all dates and durations provided </w:t>
      </w:r>
      <w:r>
        <w:t>are estimates only.</w:t>
      </w:r>
    </w:p>
    <w:p w14:paraId="03A1F587" w14:textId="77777777" w:rsidR="008E00AB" w:rsidRDefault="008E00AB">
      <w:pPr>
        <w:spacing w:line="266" w:lineRule="auto"/>
        <w:sectPr w:rsidR="008E00AB">
          <w:pgSz w:w="11900" w:h="16840"/>
          <w:pgMar w:top="1860" w:right="0" w:bottom="1460" w:left="1180" w:header="1514" w:footer="1276" w:gutter="0"/>
          <w:cols w:space="720"/>
        </w:sectPr>
      </w:pPr>
    </w:p>
    <w:p w14:paraId="03A1F588" w14:textId="77777777" w:rsidR="008E00AB" w:rsidRDefault="008C7217">
      <w:pPr>
        <w:pStyle w:val="BodyText"/>
        <w:spacing w:before="6"/>
        <w:rPr>
          <w:sz w:val="27"/>
        </w:rPr>
      </w:pPr>
      <w:r>
        <w:lastRenderedPageBreak/>
        <w:pict w14:anchorId="03A1F5FF">
          <v:line id="_x0000_s1054" style="position:absolute;z-index:251666944;mso-position-horizontal-relative:page;mso-position-vertical-relative:page" from="109.45pt,511.9pt" to="109.45pt,530.65pt" strokecolor="#4576bf" strokeweight=".26289mm">
            <w10:wrap anchorx="page" anchory="page"/>
          </v:line>
        </w:pict>
      </w:r>
      <w:r>
        <w:pict w14:anchorId="03A1F600">
          <v:line id="_x0000_s1053" style="position:absolute;z-index:251667968;mso-position-horizontal-relative:page;mso-position-vertical-relative:page" from="203.4pt,511.9pt" to="203.4pt,530.65pt" strokecolor="#4576bf" strokeweight=".26289mm">
            <w10:wrap anchorx="page" anchory="page"/>
          </v:line>
        </w:pict>
      </w:r>
      <w:r>
        <w:pict w14:anchorId="03A1F601">
          <v:shape id="_x0000_s1052" type="#_x0000_t202" style="position:absolute;margin-left:335.8pt;margin-top:418.75pt;width:73.3pt;height:35.8pt;z-index:251668992;mso-position-horizontal-relative:page;mso-position-vertical-relative:page" filled="f" strokeweight=".26289mm">
            <v:stroke linestyle="thinThin"/>
            <v:textbox inset="0,0,0,0">
              <w:txbxContent>
                <w:p w14:paraId="03A1F624" w14:textId="77777777" w:rsidR="008E00AB" w:rsidRDefault="008C7217">
                  <w:pPr>
                    <w:spacing w:before="155" w:line="264" w:lineRule="auto"/>
                    <w:ind w:left="118" w:firstLine="252"/>
                    <w:rPr>
                      <w:rFonts w:ascii="Arial"/>
                      <w:sz w:val="16"/>
                    </w:rPr>
                  </w:pPr>
                  <w:r>
                    <w:rPr>
                      <w:rFonts w:ascii="Arial"/>
                      <w:w w:val="105"/>
                      <w:sz w:val="16"/>
                    </w:rPr>
                    <w:t>Customer Project Manager</w:t>
                  </w:r>
                </w:p>
              </w:txbxContent>
            </v:textbox>
            <w10:wrap anchorx="page" anchory="page"/>
          </v:shape>
        </w:pict>
      </w:r>
      <w:r>
        <w:pict w14:anchorId="03A1F602">
          <v:shape id="_x0000_s1051" type="#_x0000_t202" style="position:absolute;margin-left:119.75pt;margin-top:418.75pt;width:73.3pt;height:35.8pt;z-index:251670016;mso-position-horizontal-relative:page;mso-position-vertical-relative:page" filled="f" strokeweight=".26289mm">
            <v:stroke linestyle="thinThin"/>
            <v:textbox inset="0,0,0,0">
              <w:txbxContent>
                <w:p w14:paraId="03A1F625" w14:textId="77777777" w:rsidR="008E00AB" w:rsidRDefault="008C7217">
                  <w:pPr>
                    <w:spacing w:before="155" w:line="264" w:lineRule="auto"/>
                    <w:ind w:left="117" w:firstLine="276"/>
                    <w:rPr>
                      <w:rFonts w:ascii="Arial"/>
                      <w:sz w:val="16"/>
                    </w:rPr>
                  </w:pPr>
                  <w:r>
                    <w:rPr>
                      <w:rFonts w:ascii="Arial"/>
                      <w:w w:val="105"/>
                      <w:sz w:val="16"/>
                    </w:rPr>
                    <w:t>Microsoft Project Manager</w:t>
                  </w:r>
                </w:p>
              </w:txbxContent>
            </v:textbox>
            <w10:wrap anchorx="page" anchory="page"/>
          </v:shape>
        </w:pict>
      </w:r>
      <w:r>
        <w:pict w14:anchorId="03A1F603">
          <v:shape id="_x0000_s1050" type="#_x0000_t202" style="position:absolute;margin-left:223.1pt;margin-top:367pt;width:73.35pt;height:35.8pt;z-index:251671040;mso-position-horizontal-relative:page;mso-position-vertical-relative:page" filled="f" strokeweight=".26289mm">
            <v:stroke linestyle="thinThin"/>
            <v:textbox inset="0,0,0,0">
              <w:txbxContent>
                <w:p w14:paraId="03A1F626" w14:textId="77777777" w:rsidR="008E00AB" w:rsidRDefault="008C7217">
                  <w:pPr>
                    <w:spacing w:before="155" w:line="264" w:lineRule="auto"/>
                    <w:ind w:left="136" w:right="100" w:firstLine="232"/>
                    <w:rPr>
                      <w:rFonts w:ascii="Arial"/>
                      <w:sz w:val="16"/>
                    </w:rPr>
                  </w:pPr>
                  <w:r>
                    <w:rPr>
                      <w:rFonts w:ascii="Arial"/>
                      <w:w w:val="105"/>
                      <w:sz w:val="16"/>
                    </w:rPr>
                    <w:t>Customer Project Sponsor</w:t>
                  </w:r>
                </w:p>
              </w:txbxContent>
            </v:textbox>
            <w10:wrap anchorx="page" anchory="page"/>
          </v:shape>
        </w:pict>
      </w:r>
    </w:p>
    <w:p w14:paraId="03A1F589" w14:textId="77777777" w:rsidR="008E00AB" w:rsidRDefault="008C7217">
      <w:pPr>
        <w:pStyle w:val="Heading1"/>
        <w:numPr>
          <w:ilvl w:val="0"/>
          <w:numId w:val="15"/>
        </w:numPr>
        <w:tabs>
          <w:tab w:val="left" w:pos="1344"/>
          <w:tab w:val="left" w:pos="1345"/>
        </w:tabs>
      </w:pPr>
      <w:bookmarkStart w:id="18" w:name="_TOC_250004"/>
      <w:r>
        <w:rPr>
          <w:color w:val="008271"/>
          <w:spacing w:val="8"/>
          <w:w w:val="110"/>
        </w:rPr>
        <w:t xml:space="preserve">Project Organization </w:t>
      </w:r>
      <w:r>
        <w:rPr>
          <w:color w:val="008271"/>
          <w:spacing w:val="6"/>
          <w:w w:val="110"/>
        </w:rPr>
        <w:t>and</w:t>
      </w:r>
      <w:r>
        <w:rPr>
          <w:color w:val="008271"/>
          <w:spacing w:val="-3"/>
          <w:w w:val="110"/>
        </w:rPr>
        <w:t xml:space="preserve"> </w:t>
      </w:r>
      <w:bookmarkEnd w:id="18"/>
      <w:r>
        <w:rPr>
          <w:color w:val="008271"/>
          <w:spacing w:val="8"/>
          <w:w w:val="110"/>
        </w:rPr>
        <w:t>Staffing</w:t>
      </w:r>
    </w:p>
    <w:p w14:paraId="03A1F58A" w14:textId="77777777" w:rsidR="008E00AB" w:rsidRDefault="008C7217">
      <w:pPr>
        <w:pStyle w:val="Heading2"/>
        <w:numPr>
          <w:ilvl w:val="1"/>
          <w:numId w:val="15"/>
        </w:numPr>
        <w:tabs>
          <w:tab w:val="left" w:pos="1344"/>
          <w:tab w:val="left" w:pos="1345"/>
        </w:tabs>
        <w:spacing w:before="382"/>
      </w:pPr>
      <w:bookmarkStart w:id="19" w:name="_TOC_250003"/>
      <w:r>
        <w:rPr>
          <w:color w:val="008271"/>
          <w:w w:val="110"/>
        </w:rPr>
        <w:t>Project Organization</w:t>
      </w:r>
      <w:r>
        <w:rPr>
          <w:color w:val="008271"/>
          <w:spacing w:val="-18"/>
          <w:w w:val="110"/>
        </w:rPr>
        <w:t xml:space="preserve"> </w:t>
      </w:r>
      <w:bookmarkEnd w:id="19"/>
      <w:r>
        <w:rPr>
          <w:color w:val="008271"/>
          <w:w w:val="110"/>
        </w:rPr>
        <w:t>Structure</w:t>
      </w:r>
    </w:p>
    <w:p w14:paraId="03A1F58B" w14:textId="77777777" w:rsidR="008E00AB" w:rsidRDefault="008C7217">
      <w:pPr>
        <w:pStyle w:val="BodyText"/>
        <w:spacing w:before="238" w:line="266" w:lineRule="auto"/>
        <w:ind w:left="224" w:right="1565"/>
      </w:pPr>
      <w:r>
        <w:t>This section describes the overall project organization structure, reporting relationships, and key project roles.</w:t>
      </w:r>
    </w:p>
    <w:p w14:paraId="03A1F58C" w14:textId="77777777" w:rsidR="008E00AB" w:rsidRDefault="008C7217">
      <w:pPr>
        <w:pStyle w:val="BodyText"/>
        <w:spacing w:before="113"/>
        <w:ind w:left="224"/>
      </w:pPr>
      <w:r>
        <w:t>The project will be organized as depicted in the following diagram.</w:t>
      </w:r>
    </w:p>
    <w:p w14:paraId="03A1F58D" w14:textId="77777777" w:rsidR="008E00AB" w:rsidRDefault="008E00AB">
      <w:pPr>
        <w:pStyle w:val="BodyText"/>
        <w:rPr>
          <w:sz w:val="20"/>
        </w:rPr>
      </w:pPr>
    </w:p>
    <w:p w14:paraId="03A1F58E" w14:textId="77777777" w:rsidR="008E00AB" w:rsidRDefault="008E00AB">
      <w:pPr>
        <w:pStyle w:val="BodyText"/>
        <w:rPr>
          <w:sz w:val="20"/>
        </w:rPr>
      </w:pPr>
    </w:p>
    <w:p w14:paraId="03A1F58F" w14:textId="77777777" w:rsidR="008E00AB" w:rsidRDefault="008C7217">
      <w:pPr>
        <w:pStyle w:val="BodyText"/>
        <w:spacing w:before="8"/>
        <w:rPr>
          <w:sz w:val="29"/>
        </w:rPr>
      </w:pPr>
      <w:r>
        <w:pict w14:anchorId="03A1F604">
          <v:group id="_x0000_s1042" style="position:absolute;margin-left:203.35pt;margin-top:21.65pt;width:141.4pt;height:79.95pt;z-index:-251656704;mso-wrap-distance-left:0;mso-wrap-distance-right:0;mso-position-horizontal-relative:page" coordorigin="4067,433" coordsize="2828,1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4243;top:608;width:2288;height:1160">
              <v:imagedata r:id="rId16" o:title=""/>
            </v:shape>
            <v:rect id="_x0000_s1048" style="position:absolute;left:4068;top:433;width:2254;height:1128" stroked="f"/>
            <v:shape id="_x0000_s1047" style="position:absolute;left:6314;top:990;width:579;height:15" coordorigin="6314,990" coordsize="579,15" o:spt="100" adj="0,,0" path="m6552,990r-235,l6314,993r,9l6317,1005r235,l6554,1002r,-9l6552,990xm6890,990r-211,l6674,993r,9l6679,1005r211,l6893,1002r,-9l6890,990xe" fillcolor="#4576bf" stroked="f">
              <v:stroke joinstyle="round"/>
              <v:formulas/>
              <v:path arrowok="t" o:connecttype="segments"/>
            </v:shape>
            <v:shape id="_x0000_s1046" style="position:absolute;left:6314;top:990;width:240;height:15" coordorigin="6314,990" coordsize="240,15" path="m6322,990r225,l6552,990r2,3l6554,997r,5l6552,1005r-5,l6322,1005r-5,l6314,1002r,-5l6314,993r3,-3l6322,990xe" filled="f" strokecolor="#4576bf" strokeweight=".12pt">
              <v:path arrowok="t"/>
            </v:shape>
            <v:shape id="_x0000_s1045" style="position:absolute;left:6674;top:990;width:219;height:15" coordorigin="6674,990" coordsize="219,15" path="m6682,990r204,l6890,990r3,3l6893,997r,5l6890,1005r-4,l6682,1005r-3,l6674,1002r,-5l6674,993r5,-3l6682,990xe" filled="f" strokecolor="#4576bf" strokeweight=".12pt">
              <v:path arrowok="t"/>
            </v:shape>
            <v:line id="_x0000_s1044" style="position:absolute" from="5194,1561" to="5194,2032" strokecolor="#4576bf" strokeweight=".26289mm"/>
            <v:shape id="_x0000_s1043" type="#_x0000_t202" style="position:absolute;left:4074;top:451;width:2229;height:1091" filled="f" strokeweight=".26289mm">
              <v:stroke linestyle="thinThin"/>
              <v:textbox inset="0,0,0,0">
                <w:txbxContent>
                  <w:p w14:paraId="03A1F627" w14:textId="77777777" w:rsidR="008E00AB" w:rsidRDefault="008E00AB">
                    <w:pPr>
                      <w:spacing w:before="10"/>
                      <w:rPr>
                        <w:sz w:val="25"/>
                      </w:rPr>
                    </w:pPr>
                  </w:p>
                  <w:p w14:paraId="03A1F628" w14:textId="77777777" w:rsidR="008E00AB" w:rsidRDefault="008C7217">
                    <w:pPr>
                      <w:spacing w:line="264" w:lineRule="auto"/>
                      <w:ind w:left="380" w:right="124" w:firstLine="376"/>
                      <w:rPr>
                        <w:rFonts w:ascii="Arial"/>
                        <w:sz w:val="16"/>
                      </w:rPr>
                    </w:pPr>
                    <w:r>
                      <w:rPr>
                        <w:rFonts w:ascii="Arial"/>
                        <w:w w:val="105"/>
                        <w:sz w:val="16"/>
                      </w:rPr>
                      <w:t>Executive Steering Committee</w:t>
                    </w:r>
                  </w:p>
                </w:txbxContent>
              </v:textbox>
            </v:shape>
            <w10:wrap type="topAndBottom" anchorx="page"/>
          </v:group>
        </w:pict>
      </w:r>
      <w:r>
        <w:pict w14:anchorId="03A1F605">
          <v:shape id="_x0000_s1041" type="#_x0000_t202" style="position:absolute;margin-left:345.25pt;margin-top:32pt;width:73.35pt;height:35.8pt;z-index:-251655680;mso-wrap-distance-left:0;mso-wrap-distance-right:0;mso-position-horizontal-relative:page" filled="f" strokeweight=".26289mm">
            <v:textbox inset="0,0,0,0">
              <w:txbxContent>
                <w:p w14:paraId="03A1F629" w14:textId="77777777" w:rsidR="008E00AB" w:rsidRDefault="008C7217">
                  <w:pPr>
                    <w:spacing w:before="56" w:line="261" w:lineRule="auto"/>
                    <w:ind w:left="280" w:right="224" w:hanging="46"/>
                    <w:jc w:val="center"/>
                    <w:rPr>
                      <w:rFonts w:ascii="Arial"/>
                      <w:sz w:val="16"/>
                    </w:rPr>
                  </w:pPr>
                  <w:r>
                    <w:rPr>
                      <w:rFonts w:ascii="Arial"/>
                      <w:w w:val="105"/>
                      <w:sz w:val="16"/>
                    </w:rPr>
                    <w:t xml:space="preserve">Microsoft </w:t>
                  </w:r>
                  <w:r>
                    <w:rPr>
                      <w:rFonts w:ascii="Arial"/>
                      <w:sz w:val="16"/>
                    </w:rPr>
                    <w:t xml:space="preserve">Engagement </w:t>
                  </w:r>
                  <w:r>
                    <w:rPr>
                      <w:rFonts w:ascii="Arial"/>
                      <w:w w:val="105"/>
                      <w:sz w:val="16"/>
                    </w:rPr>
                    <w:t>Manager</w:t>
                  </w:r>
                </w:p>
              </w:txbxContent>
            </v:textbox>
            <w10:wrap type="topAndBottom" anchorx="page"/>
          </v:shape>
        </w:pict>
      </w:r>
    </w:p>
    <w:p w14:paraId="03A1F590" w14:textId="77777777" w:rsidR="008E00AB" w:rsidRDefault="008E00AB">
      <w:pPr>
        <w:pStyle w:val="BodyText"/>
        <w:rPr>
          <w:sz w:val="20"/>
        </w:rPr>
      </w:pPr>
    </w:p>
    <w:p w14:paraId="03A1F591" w14:textId="77777777" w:rsidR="008E00AB" w:rsidRDefault="008E00AB">
      <w:pPr>
        <w:pStyle w:val="BodyText"/>
        <w:rPr>
          <w:sz w:val="20"/>
        </w:rPr>
      </w:pPr>
    </w:p>
    <w:p w14:paraId="03A1F592" w14:textId="77777777" w:rsidR="008E00AB" w:rsidRDefault="008C7217">
      <w:pPr>
        <w:pStyle w:val="BodyText"/>
        <w:spacing w:before="2"/>
        <w:rPr>
          <w:sz w:val="10"/>
        </w:rPr>
      </w:pPr>
      <w:r>
        <w:pict w14:anchorId="03A1F606">
          <v:group id="_x0000_s1038" style="position:absolute;margin-left:156pt;margin-top:8.75pt;width:216.9pt;height:14.95pt;z-index:-251654656;mso-wrap-distance-left:0;mso-wrap-distance-right:0;mso-position-horizontal-relative:page" coordorigin="3120,175" coordsize="4338,299">
            <v:shape id="_x0000_s1040" style="position:absolute;left:5193;top:182;width:2256;height:284" coordorigin="5194,182" coordsize="2256,284" path="m5194,182r,96l7450,278r,187e" filled="f" strokecolor="#4576bf" strokeweight=".26289mm">
              <v:path arrowok="t"/>
            </v:shape>
            <v:shape id="_x0000_s1039" style="position:absolute;left:3127;top:182;width:2067;height:284" coordorigin="3127,182" coordsize="2067,284" path="m3127,465r,-187l5194,278r,-96e" filled="f" strokecolor="#4576bf" strokeweight=".26289mm">
              <v:path arrowok="t"/>
            </v:shape>
            <w10:wrap type="topAndBottom" anchorx="page"/>
          </v:group>
        </w:pict>
      </w:r>
    </w:p>
    <w:p w14:paraId="03A1F593" w14:textId="77777777" w:rsidR="008E00AB" w:rsidRDefault="008E00AB">
      <w:pPr>
        <w:pStyle w:val="BodyText"/>
        <w:rPr>
          <w:sz w:val="20"/>
        </w:rPr>
      </w:pPr>
    </w:p>
    <w:p w14:paraId="03A1F594" w14:textId="77777777" w:rsidR="008E00AB" w:rsidRDefault="008E00AB">
      <w:pPr>
        <w:pStyle w:val="BodyText"/>
        <w:rPr>
          <w:sz w:val="20"/>
        </w:rPr>
      </w:pPr>
    </w:p>
    <w:p w14:paraId="03A1F595" w14:textId="77777777" w:rsidR="008E00AB" w:rsidRDefault="008C7217">
      <w:pPr>
        <w:pStyle w:val="BodyText"/>
        <w:spacing w:before="2"/>
        <w:rPr>
          <w:sz w:val="10"/>
        </w:rPr>
      </w:pPr>
      <w:r>
        <w:pict w14:anchorId="03A1F607">
          <v:group id="_x0000_s1033" style="position:absolute;margin-left:71.5pt;margin-top:8.75pt;width:169.85pt;height:57.3pt;z-index:-251653632;mso-wrap-distance-left:0;mso-wrap-distance-right:0;mso-position-horizontal-relative:page" coordorigin="1430,175" coordsize="3397,1146">
            <v:shape id="_x0000_s1037" style="position:absolute;left:2188;top:182;width:939;height:377" coordorigin="2189,182" coordsize="939,377" path="m3127,182r,151l2189,333r,226e" filled="f" strokecolor="#4576bf" strokeweight=".26289mm">
              <v:path arrowok="t"/>
            </v:shape>
            <v:shape id="_x0000_s1036" style="position:absolute;left:3127;top:182;width:941;height:377" coordorigin="3127,182" coordsize="941,377" path="m3127,182r,151l4068,333r,226e" filled="f" strokecolor="#4576bf" strokeweight=".26289mm">
              <v:path arrowok="t"/>
            </v:shape>
            <v:shape id="_x0000_s1035" type="#_x0000_t202" style="position:absolute;left:3316;top:558;width:1503;height:754" filled="f" strokeweight=".26289mm">
              <v:textbox inset="0,0,0,0">
                <w:txbxContent>
                  <w:p w14:paraId="03A1F62A" w14:textId="77777777" w:rsidR="008E00AB" w:rsidRDefault="008E00AB">
                    <w:pPr>
                      <w:rPr>
                        <w:sz w:val="13"/>
                      </w:rPr>
                    </w:pPr>
                  </w:p>
                  <w:p w14:paraId="03A1F62B" w14:textId="77777777" w:rsidR="008E00AB" w:rsidRDefault="008C7217">
                    <w:pPr>
                      <w:spacing w:line="264" w:lineRule="auto"/>
                      <w:ind w:left="215" w:right="137" w:firstLine="194"/>
                      <w:rPr>
                        <w:rFonts w:ascii="Arial"/>
                        <w:sz w:val="16"/>
                      </w:rPr>
                    </w:pPr>
                    <w:r>
                      <w:rPr>
                        <w:rFonts w:ascii="Arial"/>
                        <w:w w:val="105"/>
                        <w:sz w:val="16"/>
                      </w:rPr>
                      <w:t>Microsoft Lead Architect</w:t>
                    </w:r>
                  </w:p>
                </w:txbxContent>
              </v:textbox>
            </v:shape>
            <v:shape id="_x0000_s1034" type="#_x0000_t202" style="position:absolute;left:1437;top:558;width:1503;height:754" filled="f" strokeweight=".26289mm">
              <v:textbox inset="0,0,0,0">
                <w:txbxContent>
                  <w:p w14:paraId="03A1F62C" w14:textId="77777777" w:rsidR="008E00AB" w:rsidRDefault="008E00AB">
                    <w:pPr>
                      <w:rPr>
                        <w:sz w:val="13"/>
                      </w:rPr>
                    </w:pPr>
                  </w:p>
                  <w:p w14:paraId="03A1F62D" w14:textId="77777777" w:rsidR="008E00AB" w:rsidRDefault="008C7217">
                    <w:pPr>
                      <w:spacing w:line="264" w:lineRule="auto"/>
                      <w:ind w:left="251" w:right="217" w:firstLine="223"/>
                      <w:rPr>
                        <w:rFonts w:ascii="Arial"/>
                        <w:sz w:val="16"/>
                      </w:rPr>
                    </w:pPr>
                    <w:r>
                      <w:rPr>
                        <w:rFonts w:ascii="Arial"/>
                        <w:w w:val="105"/>
                        <w:sz w:val="16"/>
                      </w:rPr>
                      <w:t>Partner Team Leader</w:t>
                    </w:r>
                  </w:p>
                </w:txbxContent>
              </v:textbox>
            </v:shape>
            <w10:wrap type="topAndBottom" anchorx="page"/>
          </v:group>
        </w:pict>
      </w:r>
      <w:r>
        <w:pict w14:anchorId="03A1F608">
          <v:group id="_x0000_s1028" style="position:absolute;margin-left:287.5pt;margin-top:8.75pt;width:169.95pt;height:57.3pt;z-index:-251652608;mso-wrap-distance-left:0;mso-wrap-distance-right:0;mso-position-horizontal-relative:page" coordorigin="5750,175" coordsize="3399,1146">
            <v:shape id="_x0000_s1032" style="position:absolute;left:6511;top:182;width:939;height:377" coordorigin="6511,182" coordsize="939,377" path="m7450,182r,151l6511,333r,226e" filled="f" strokecolor="#4576bf" strokeweight=".26289mm">
              <v:path arrowok="t"/>
            </v:shape>
            <v:shape id="_x0000_s1031" style="position:absolute;left:7449;top:182;width:941;height:377" coordorigin="7450,182" coordsize="941,377" path="m7450,182r,151l8390,333r,226e" filled="f" strokecolor="#4576bf" strokeweight=".26289mm">
              <v:path arrowok="t"/>
            </v:shape>
            <v:shape id="_x0000_s1030" type="#_x0000_t202" style="position:absolute;left:7636;top:558;width:1505;height:754" filled="f" strokeweight=".26289mm">
              <v:textbox inset="0,0,0,0">
                <w:txbxContent>
                  <w:p w14:paraId="03A1F62E" w14:textId="77777777" w:rsidR="008E00AB" w:rsidRDefault="008E00AB">
                    <w:pPr>
                      <w:rPr>
                        <w:sz w:val="13"/>
                      </w:rPr>
                    </w:pPr>
                  </w:p>
                  <w:p w14:paraId="03A1F62F" w14:textId="77777777" w:rsidR="008E00AB" w:rsidRDefault="008C7217">
                    <w:pPr>
                      <w:spacing w:line="264" w:lineRule="auto"/>
                      <w:ind w:left="508" w:right="83" w:hanging="120"/>
                      <w:rPr>
                        <w:rFonts w:ascii="Arial"/>
                        <w:sz w:val="16"/>
                      </w:rPr>
                    </w:pPr>
                    <w:r>
                      <w:rPr>
                        <w:rFonts w:ascii="Arial"/>
                        <w:sz w:val="16"/>
                      </w:rPr>
                      <w:t xml:space="preserve">Customer </w:t>
                    </w:r>
                    <w:r>
                      <w:rPr>
                        <w:rFonts w:ascii="Arial"/>
                        <w:w w:val="105"/>
                        <w:sz w:val="16"/>
                      </w:rPr>
                      <w:t>Role 2</w:t>
                    </w:r>
                  </w:p>
                </w:txbxContent>
              </v:textbox>
            </v:shape>
            <v:shape id="_x0000_s1029" type="#_x0000_t202" style="position:absolute;left:5757;top:558;width:1505;height:754" filled="f" strokeweight=".26289mm">
              <v:textbox inset="0,0,0,0">
                <w:txbxContent>
                  <w:p w14:paraId="03A1F630" w14:textId="77777777" w:rsidR="008E00AB" w:rsidRDefault="008E00AB">
                    <w:pPr>
                      <w:rPr>
                        <w:sz w:val="13"/>
                      </w:rPr>
                    </w:pPr>
                  </w:p>
                  <w:p w14:paraId="03A1F631" w14:textId="77777777" w:rsidR="008E00AB" w:rsidRDefault="008C7217">
                    <w:pPr>
                      <w:spacing w:line="264" w:lineRule="auto"/>
                      <w:ind w:left="508" w:right="83" w:hanging="120"/>
                      <w:rPr>
                        <w:rFonts w:ascii="Arial"/>
                        <w:sz w:val="16"/>
                      </w:rPr>
                    </w:pPr>
                    <w:r>
                      <w:rPr>
                        <w:rFonts w:ascii="Arial"/>
                        <w:sz w:val="16"/>
                      </w:rPr>
                      <w:t xml:space="preserve">Customer </w:t>
                    </w:r>
                    <w:r>
                      <w:rPr>
                        <w:rFonts w:ascii="Arial"/>
                        <w:w w:val="105"/>
                        <w:sz w:val="16"/>
                      </w:rPr>
                      <w:t>Role 1</w:t>
                    </w:r>
                  </w:p>
                </w:txbxContent>
              </v:textbox>
            </v:shape>
            <w10:wrap type="topAndBottom" anchorx="page"/>
          </v:group>
        </w:pict>
      </w:r>
      <w:r>
        <w:pict w14:anchorId="03A1F609">
          <v:shape id="_x0000_s1027" type="#_x0000_t202" style="position:absolute;margin-left:71.9pt;margin-top:84.35pt;width:75.15pt;height:37.7pt;z-index:-251651584;mso-wrap-distance-left:0;mso-wrap-distance-right:0;mso-position-horizontal-relative:page" filled="f" strokeweight=".26289mm">
            <v:textbox inset="0,0,0,0">
              <w:txbxContent>
                <w:p w14:paraId="03A1F632" w14:textId="77777777" w:rsidR="008E00AB" w:rsidRDefault="008E00AB">
                  <w:pPr>
                    <w:pStyle w:val="BodyText"/>
                    <w:spacing w:before="3"/>
                    <w:rPr>
                      <w:sz w:val="13"/>
                    </w:rPr>
                  </w:pPr>
                </w:p>
                <w:p w14:paraId="03A1F633" w14:textId="77777777" w:rsidR="008E00AB" w:rsidRDefault="008C7217">
                  <w:pPr>
                    <w:spacing w:line="259" w:lineRule="auto"/>
                    <w:ind w:left="508" w:right="137" w:hanging="34"/>
                    <w:rPr>
                      <w:rFonts w:ascii="Arial"/>
                      <w:sz w:val="16"/>
                    </w:rPr>
                  </w:pPr>
                  <w:r>
                    <w:rPr>
                      <w:rFonts w:ascii="Arial"/>
                      <w:w w:val="105"/>
                      <w:sz w:val="16"/>
                    </w:rPr>
                    <w:t>Partner Role 1</w:t>
                  </w:r>
                </w:p>
              </w:txbxContent>
            </v:textbox>
            <w10:wrap type="topAndBottom" anchorx="page"/>
          </v:shape>
        </w:pict>
      </w:r>
      <w:r>
        <w:pict w14:anchorId="03A1F60A">
          <v:shape id="_x0000_s1026" type="#_x0000_t202" style="position:absolute;margin-left:165.85pt;margin-top:84.35pt;width:75.15pt;height:37.7pt;z-index:-251650560;mso-wrap-distance-left:0;mso-wrap-distance-right:0;mso-position-horizontal-relative:page" filled="f" strokeweight=".26289mm">
            <v:textbox inset="0,0,0,0">
              <w:txbxContent>
                <w:p w14:paraId="03A1F634" w14:textId="77777777" w:rsidR="008E00AB" w:rsidRDefault="008E00AB">
                  <w:pPr>
                    <w:pStyle w:val="BodyText"/>
                    <w:spacing w:before="3"/>
                    <w:rPr>
                      <w:sz w:val="13"/>
                    </w:rPr>
                  </w:pPr>
                </w:p>
                <w:p w14:paraId="03A1F635" w14:textId="77777777" w:rsidR="008E00AB" w:rsidRDefault="008C7217">
                  <w:pPr>
                    <w:spacing w:line="259" w:lineRule="auto"/>
                    <w:ind w:left="508" w:right="137" w:hanging="99"/>
                    <w:rPr>
                      <w:rFonts w:ascii="Arial"/>
                      <w:sz w:val="16"/>
                    </w:rPr>
                  </w:pPr>
                  <w:r>
                    <w:rPr>
                      <w:rFonts w:ascii="Arial"/>
                      <w:w w:val="105"/>
                      <w:sz w:val="16"/>
                    </w:rPr>
                    <w:t>Microsoft Role 1</w:t>
                  </w:r>
                </w:p>
              </w:txbxContent>
            </v:textbox>
            <w10:wrap type="topAndBottom" anchorx="page"/>
          </v:shape>
        </w:pict>
      </w:r>
    </w:p>
    <w:p w14:paraId="03A1F596" w14:textId="77777777" w:rsidR="008E00AB" w:rsidRDefault="008E00AB">
      <w:pPr>
        <w:pStyle w:val="BodyText"/>
        <w:spacing w:before="11"/>
        <w:rPr>
          <w:sz w:val="21"/>
        </w:rPr>
      </w:pPr>
    </w:p>
    <w:p w14:paraId="03A1F597" w14:textId="77777777" w:rsidR="008E00AB" w:rsidRDefault="008C7217">
      <w:pPr>
        <w:spacing w:before="137"/>
        <w:ind w:left="3279"/>
        <w:rPr>
          <w:sz w:val="17"/>
        </w:rPr>
      </w:pPr>
      <w:r>
        <w:rPr>
          <w:color w:val="008271"/>
          <w:w w:val="105"/>
          <w:sz w:val="17"/>
        </w:rPr>
        <w:t>Figure 1: Project organization structure</w:t>
      </w:r>
    </w:p>
    <w:p w14:paraId="03A1F598" w14:textId="77777777" w:rsidR="008E00AB" w:rsidRDefault="008E00AB">
      <w:pPr>
        <w:rPr>
          <w:sz w:val="17"/>
        </w:rPr>
        <w:sectPr w:rsidR="008E00AB">
          <w:pgSz w:w="11900" w:h="16840"/>
          <w:pgMar w:top="1860" w:right="0" w:bottom="1460" w:left="1180" w:header="1514" w:footer="1276" w:gutter="0"/>
          <w:cols w:space="720"/>
        </w:sectPr>
      </w:pPr>
    </w:p>
    <w:p w14:paraId="03A1F599" w14:textId="77777777" w:rsidR="008E00AB" w:rsidRDefault="008E00AB">
      <w:pPr>
        <w:pStyle w:val="BodyText"/>
        <w:spacing w:before="13"/>
        <w:rPr>
          <w:sz w:val="20"/>
        </w:rPr>
      </w:pPr>
    </w:p>
    <w:p w14:paraId="03A1F59A" w14:textId="77777777" w:rsidR="008E00AB" w:rsidRDefault="008C7217">
      <w:pPr>
        <w:pStyle w:val="Heading2"/>
        <w:numPr>
          <w:ilvl w:val="1"/>
          <w:numId w:val="15"/>
        </w:numPr>
        <w:tabs>
          <w:tab w:val="left" w:pos="1344"/>
          <w:tab w:val="left" w:pos="1345"/>
        </w:tabs>
        <w:spacing w:before="101"/>
      </w:pPr>
      <w:bookmarkStart w:id="20" w:name="_TOC_250002"/>
      <w:r>
        <w:rPr>
          <w:color w:val="008271"/>
          <w:w w:val="110"/>
        </w:rPr>
        <w:t>Project Roles and</w:t>
      </w:r>
      <w:r>
        <w:rPr>
          <w:color w:val="008271"/>
          <w:spacing w:val="-29"/>
          <w:w w:val="110"/>
        </w:rPr>
        <w:t xml:space="preserve"> </w:t>
      </w:r>
      <w:bookmarkEnd w:id="20"/>
      <w:r>
        <w:rPr>
          <w:color w:val="008271"/>
          <w:w w:val="110"/>
        </w:rPr>
        <w:t>Responsibilities</w:t>
      </w:r>
    </w:p>
    <w:p w14:paraId="03A1F59B" w14:textId="77777777" w:rsidR="008E00AB" w:rsidRDefault="008C7217">
      <w:pPr>
        <w:pStyle w:val="BodyText"/>
        <w:spacing w:before="238"/>
        <w:ind w:left="224"/>
      </w:pPr>
      <w:r>
        <w:t>This section provides a brief description of key project roles and responsibilities.</w:t>
      </w:r>
    </w:p>
    <w:p w14:paraId="03A1F59C" w14:textId="77777777" w:rsidR="008E00AB" w:rsidRDefault="008E00AB">
      <w:pPr>
        <w:pStyle w:val="BodyText"/>
        <w:spacing w:before="5"/>
      </w:pPr>
    </w:p>
    <w:p w14:paraId="03A1F59D" w14:textId="77777777" w:rsidR="008E00AB" w:rsidRDefault="008C7217">
      <w:pPr>
        <w:pStyle w:val="Heading4"/>
        <w:numPr>
          <w:ilvl w:val="2"/>
          <w:numId w:val="5"/>
        </w:numPr>
        <w:tabs>
          <w:tab w:val="left" w:pos="714"/>
        </w:tabs>
      </w:pPr>
      <w:bookmarkStart w:id="21" w:name="_TOC_250001"/>
      <w:r>
        <w:rPr>
          <w:color w:val="008271"/>
          <w:w w:val="110"/>
        </w:rPr>
        <w:t>Customer Project Roles and</w:t>
      </w:r>
      <w:r>
        <w:rPr>
          <w:color w:val="008271"/>
          <w:spacing w:val="-28"/>
          <w:w w:val="110"/>
        </w:rPr>
        <w:t xml:space="preserve"> </w:t>
      </w:r>
      <w:bookmarkEnd w:id="21"/>
      <w:r>
        <w:rPr>
          <w:color w:val="008271"/>
          <w:w w:val="110"/>
        </w:rPr>
        <w:t>Responsibilities</w:t>
      </w:r>
    </w:p>
    <w:p w14:paraId="03A1F59E" w14:textId="22B2CE98" w:rsidR="008E00AB" w:rsidRDefault="008C7217">
      <w:pPr>
        <w:spacing w:before="150"/>
        <w:ind w:left="224"/>
        <w:rPr>
          <w:sz w:val="17"/>
        </w:rPr>
      </w:pPr>
      <w:r>
        <w:rPr>
          <w:color w:val="008271"/>
          <w:w w:val="105"/>
          <w:sz w:val="17"/>
        </w:rPr>
        <w:t xml:space="preserve">Table 43: </w:t>
      </w:r>
      <w:r>
        <w:rPr>
          <w:color w:val="008271"/>
          <w:w w:val="105"/>
          <w:sz w:val="17"/>
        </w:rPr>
        <w:t xml:space="preserve"> Roles and Responsibilities</w:t>
      </w:r>
    </w:p>
    <w:p w14:paraId="03A1F59F" w14:textId="77777777" w:rsidR="008E00AB" w:rsidRDefault="008E00AB">
      <w:pPr>
        <w:pStyle w:val="BodyText"/>
        <w:spacing w:before="6"/>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3843"/>
        <w:gridCol w:w="3190"/>
      </w:tblGrid>
      <w:tr w:rsidR="008E00AB" w14:paraId="03A1F5A3" w14:textId="77777777">
        <w:trPr>
          <w:trHeight w:val="280"/>
        </w:trPr>
        <w:tc>
          <w:tcPr>
            <w:tcW w:w="2069" w:type="dxa"/>
          </w:tcPr>
          <w:p w14:paraId="03A1F5A0" w14:textId="77777777" w:rsidR="008E00AB" w:rsidRDefault="008E00AB">
            <w:pPr>
              <w:pStyle w:val="TableParagraph"/>
              <w:ind w:left="0"/>
              <w:rPr>
                <w:rFonts w:ascii="Times New Roman"/>
                <w:sz w:val="18"/>
              </w:rPr>
            </w:pPr>
          </w:p>
        </w:tc>
        <w:tc>
          <w:tcPr>
            <w:tcW w:w="3843" w:type="dxa"/>
          </w:tcPr>
          <w:p w14:paraId="03A1F5A1" w14:textId="77777777" w:rsidR="008E00AB" w:rsidRDefault="008E00AB">
            <w:pPr>
              <w:pStyle w:val="TableParagraph"/>
              <w:ind w:left="0"/>
              <w:rPr>
                <w:rFonts w:ascii="Times New Roman"/>
                <w:sz w:val="18"/>
              </w:rPr>
            </w:pPr>
          </w:p>
        </w:tc>
        <w:tc>
          <w:tcPr>
            <w:tcW w:w="3190" w:type="dxa"/>
          </w:tcPr>
          <w:p w14:paraId="03A1F5A2" w14:textId="77777777" w:rsidR="008E00AB" w:rsidRDefault="008E00AB">
            <w:pPr>
              <w:pStyle w:val="TableParagraph"/>
              <w:ind w:left="0"/>
              <w:rPr>
                <w:rFonts w:ascii="Times New Roman"/>
                <w:sz w:val="18"/>
              </w:rPr>
            </w:pPr>
          </w:p>
        </w:tc>
      </w:tr>
      <w:tr w:rsidR="008E00AB" w14:paraId="03A1F5A8" w14:textId="77777777">
        <w:trPr>
          <w:trHeight w:val="1034"/>
        </w:trPr>
        <w:tc>
          <w:tcPr>
            <w:tcW w:w="2069" w:type="dxa"/>
          </w:tcPr>
          <w:p w14:paraId="03A1F5A4" w14:textId="77777777" w:rsidR="008E00AB" w:rsidRDefault="008C7217">
            <w:pPr>
              <w:pStyle w:val="TableParagraph"/>
              <w:spacing w:before="6"/>
              <w:rPr>
                <w:sz w:val="19"/>
              </w:rPr>
            </w:pPr>
            <w:r>
              <w:rPr>
                <w:sz w:val="19"/>
              </w:rPr>
              <w:t>Project Sponsor</w:t>
            </w:r>
          </w:p>
        </w:tc>
        <w:tc>
          <w:tcPr>
            <w:tcW w:w="3843" w:type="dxa"/>
          </w:tcPr>
          <w:p w14:paraId="03A1F5A5" w14:textId="77777777" w:rsidR="008E00AB" w:rsidRDefault="008C7217">
            <w:pPr>
              <w:pStyle w:val="TableParagraph"/>
              <w:spacing w:before="6" w:line="244" w:lineRule="auto"/>
              <w:ind w:left="102" w:right="199"/>
              <w:rPr>
                <w:sz w:val="19"/>
              </w:rPr>
            </w:pPr>
            <w:r>
              <w:rPr>
                <w:sz w:val="19"/>
              </w:rPr>
              <w:t>Makes key project decisions, assists in escalating unresolved issues to the executive steering committee, and clears</w:t>
            </w:r>
          </w:p>
          <w:p w14:paraId="03A1F5A6" w14:textId="77777777" w:rsidR="008E00AB" w:rsidRDefault="008C7217">
            <w:pPr>
              <w:pStyle w:val="TableParagraph"/>
              <w:spacing w:before="2" w:line="233" w:lineRule="exact"/>
              <w:ind w:left="102"/>
              <w:rPr>
                <w:sz w:val="19"/>
              </w:rPr>
            </w:pPr>
            <w:r>
              <w:rPr>
                <w:sz w:val="19"/>
              </w:rPr>
              <w:t>project roadblocks</w:t>
            </w:r>
          </w:p>
        </w:tc>
        <w:tc>
          <w:tcPr>
            <w:tcW w:w="3190" w:type="dxa"/>
          </w:tcPr>
          <w:p w14:paraId="03A1F5A7" w14:textId="77777777" w:rsidR="008E00AB" w:rsidRDefault="008C7217">
            <w:pPr>
              <w:pStyle w:val="TableParagraph"/>
              <w:spacing w:before="6" w:line="244" w:lineRule="auto"/>
              <w:ind w:left="102" w:right="215"/>
              <w:rPr>
                <w:sz w:val="19"/>
              </w:rPr>
            </w:pPr>
            <w:r>
              <w:rPr>
                <w:sz w:val="19"/>
              </w:rPr>
              <w:t>Part-time availability with expected allocation of 2–4 hours per week</w:t>
            </w:r>
          </w:p>
        </w:tc>
      </w:tr>
      <w:tr w:rsidR="008E00AB" w14:paraId="03A1F5B1" w14:textId="77777777">
        <w:trPr>
          <w:trHeight w:val="3366"/>
        </w:trPr>
        <w:tc>
          <w:tcPr>
            <w:tcW w:w="2069" w:type="dxa"/>
          </w:tcPr>
          <w:p w14:paraId="03A1F5A9" w14:textId="77777777" w:rsidR="008E00AB" w:rsidRDefault="008C7217">
            <w:pPr>
              <w:pStyle w:val="TableParagraph"/>
              <w:spacing w:before="6"/>
              <w:rPr>
                <w:sz w:val="19"/>
              </w:rPr>
            </w:pPr>
            <w:r>
              <w:rPr>
                <w:sz w:val="19"/>
              </w:rPr>
              <w:t>Project Manager</w:t>
            </w:r>
          </w:p>
        </w:tc>
        <w:tc>
          <w:tcPr>
            <w:tcW w:w="3843" w:type="dxa"/>
          </w:tcPr>
          <w:p w14:paraId="03A1F5AA" w14:textId="77777777" w:rsidR="008E00AB" w:rsidRDefault="008C7217">
            <w:pPr>
              <w:pStyle w:val="TableParagraph"/>
              <w:numPr>
                <w:ilvl w:val="0"/>
                <w:numId w:val="4"/>
              </w:numPr>
              <w:tabs>
                <w:tab w:val="left" w:pos="453"/>
                <w:tab w:val="left" w:pos="454"/>
              </w:tabs>
              <w:spacing w:before="6" w:line="247" w:lineRule="auto"/>
              <w:ind w:right="136"/>
              <w:rPr>
                <w:sz w:val="19"/>
              </w:rPr>
            </w:pPr>
            <w:r>
              <w:rPr>
                <w:sz w:val="19"/>
              </w:rPr>
              <w:t>Primary point of contact for Microsoft team</w:t>
            </w:r>
          </w:p>
          <w:p w14:paraId="03A1F5AB" w14:textId="77777777" w:rsidR="008E00AB" w:rsidRDefault="008C7217">
            <w:pPr>
              <w:pStyle w:val="TableParagraph"/>
              <w:numPr>
                <w:ilvl w:val="0"/>
                <w:numId w:val="4"/>
              </w:numPr>
              <w:tabs>
                <w:tab w:val="left" w:pos="453"/>
                <w:tab w:val="left" w:pos="454"/>
              </w:tabs>
              <w:spacing w:line="247" w:lineRule="auto"/>
              <w:ind w:right="676"/>
              <w:rPr>
                <w:sz w:val="19"/>
              </w:rPr>
            </w:pPr>
            <w:r>
              <w:rPr>
                <w:sz w:val="19"/>
              </w:rPr>
              <w:t>Responsible for managing and coordinating the overall</w:t>
            </w:r>
            <w:r>
              <w:rPr>
                <w:spacing w:val="-7"/>
                <w:sz w:val="19"/>
              </w:rPr>
              <w:t xml:space="preserve"> </w:t>
            </w:r>
            <w:r>
              <w:rPr>
                <w:sz w:val="19"/>
              </w:rPr>
              <w:t>project</w:t>
            </w:r>
          </w:p>
          <w:p w14:paraId="03A1F5AC" w14:textId="77777777" w:rsidR="008E00AB" w:rsidRDefault="008C7217">
            <w:pPr>
              <w:pStyle w:val="TableParagraph"/>
              <w:numPr>
                <w:ilvl w:val="0"/>
                <w:numId w:val="4"/>
              </w:numPr>
              <w:tabs>
                <w:tab w:val="left" w:pos="453"/>
                <w:tab w:val="left" w:pos="454"/>
              </w:tabs>
              <w:spacing w:line="244" w:lineRule="auto"/>
              <w:ind w:right="333"/>
              <w:rPr>
                <w:sz w:val="19"/>
              </w:rPr>
            </w:pPr>
            <w:r>
              <w:rPr>
                <w:sz w:val="19"/>
              </w:rPr>
              <w:t>Responsible for resource allocation, risk management, project priorities, and communication to executive management</w:t>
            </w:r>
          </w:p>
          <w:p w14:paraId="03A1F5AD" w14:textId="77777777" w:rsidR="008E00AB" w:rsidRDefault="008C7217">
            <w:pPr>
              <w:pStyle w:val="TableParagraph"/>
              <w:numPr>
                <w:ilvl w:val="0"/>
                <w:numId w:val="4"/>
              </w:numPr>
              <w:tabs>
                <w:tab w:val="left" w:pos="453"/>
                <w:tab w:val="left" w:pos="454"/>
              </w:tabs>
              <w:spacing w:line="247" w:lineRule="auto"/>
              <w:ind w:right="240"/>
              <w:rPr>
                <w:sz w:val="19"/>
              </w:rPr>
            </w:pPr>
            <w:r>
              <w:rPr>
                <w:sz w:val="19"/>
              </w:rPr>
              <w:t>Manages day-to-day activities of the project</w:t>
            </w:r>
          </w:p>
          <w:p w14:paraId="03A1F5AE" w14:textId="77777777" w:rsidR="008E00AB" w:rsidRDefault="008C7217">
            <w:pPr>
              <w:pStyle w:val="TableParagraph"/>
              <w:numPr>
                <w:ilvl w:val="0"/>
                <w:numId w:val="4"/>
              </w:numPr>
              <w:tabs>
                <w:tab w:val="left" w:pos="453"/>
                <w:tab w:val="left" w:pos="454"/>
              </w:tabs>
              <w:spacing w:line="251" w:lineRule="exact"/>
              <w:ind w:hanging="352"/>
              <w:rPr>
                <w:sz w:val="19"/>
              </w:rPr>
            </w:pPr>
            <w:r>
              <w:rPr>
                <w:sz w:val="19"/>
              </w:rPr>
              <w:t>Coordinates the activities of the</w:t>
            </w:r>
            <w:r>
              <w:rPr>
                <w:spacing w:val="38"/>
                <w:sz w:val="19"/>
              </w:rPr>
              <w:t xml:space="preserve"> </w:t>
            </w:r>
            <w:r>
              <w:rPr>
                <w:sz w:val="19"/>
              </w:rPr>
              <w:t>team</w:t>
            </w:r>
          </w:p>
          <w:p w14:paraId="03A1F5AF" w14:textId="77777777" w:rsidR="008E00AB" w:rsidRDefault="008C7217">
            <w:pPr>
              <w:pStyle w:val="TableParagraph"/>
              <w:spacing w:before="5" w:line="250" w:lineRule="atLeast"/>
              <w:ind w:left="453" w:right="199"/>
              <w:rPr>
                <w:sz w:val="19"/>
              </w:rPr>
            </w:pPr>
            <w:r>
              <w:rPr>
                <w:sz w:val="19"/>
              </w:rPr>
              <w:t>to cooperate outcome according to the project schedule</w:t>
            </w:r>
          </w:p>
        </w:tc>
        <w:tc>
          <w:tcPr>
            <w:tcW w:w="3190" w:type="dxa"/>
          </w:tcPr>
          <w:p w14:paraId="03A1F5B0" w14:textId="77777777" w:rsidR="008E00AB" w:rsidRDefault="008C7217">
            <w:pPr>
              <w:pStyle w:val="TableParagraph"/>
              <w:spacing w:before="6" w:line="247" w:lineRule="auto"/>
              <w:ind w:left="102"/>
              <w:rPr>
                <w:sz w:val="19"/>
              </w:rPr>
            </w:pPr>
            <w:r>
              <w:rPr>
                <w:sz w:val="19"/>
              </w:rPr>
              <w:t>F</w:t>
            </w:r>
            <w:r>
              <w:rPr>
                <w:sz w:val="19"/>
              </w:rPr>
              <w:t>ull-time availability with expected allocation of 20–40 hours</w:t>
            </w:r>
          </w:p>
        </w:tc>
      </w:tr>
      <w:tr w:rsidR="008E00AB" w14:paraId="03A1F5B5" w14:textId="77777777">
        <w:trPr>
          <w:trHeight w:val="777"/>
        </w:trPr>
        <w:tc>
          <w:tcPr>
            <w:tcW w:w="2069" w:type="dxa"/>
          </w:tcPr>
          <w:p w14:paraId="03A1F5B2" w14:textId="77777777" w:rsidR="008E00AB" w:rsidRDefault="008C7217">
            <w:pPr>
              <w:pStyle w:val="TableParagraph"/>
              <w:spacing w:before="3"/>
              <w:rPr>
                <w:sz w:val="19"/>
              </w:rPr>
            </w:pPr>
            <w:r>
              <w:rPr>
                <w:sz w:val="19"/>
              </w:rPr>
              <w:t>Technical Team Lead</w:t>
            </w:r>
          </w:p>
        </w:tc>
        <w:tc>
          <w:tcPr>
            <w:tcW w:w="3843" w:type="dxa"/>
          </w:tcPr>
          <w:p w14:paraId="03A1F5B3" w14:textId="77777777" w:rsidR="008E00AB" w:rsidRDefault="008C7217">
            <w:pPr>
              <w:pStyle w:val="TableParagraph"/>
              <w:spacing w:line="260" w:lineRule="exact"/>
              <w:ind w:left="102" w:right="199"/>
              <w:rPr>
                <w:sz w:val="19"/>
              </w:rPr>
            </w:pPr>
            <w:r>
              <w:rPr>
                <w:sz w:val="19"/>
              </w:rPr>
              <w:t>Primary technical point of contact for the team that is responsible for technical architecture and code outcome</w:t>
            </w:r>
          </w:p>
        </w:tc>
        <w:tc>
          <w:tcPr>
            <w:tcW w:w="3190" w:type="dxa"/>
          </w:tcPr>
          <w:p w14:paraId="03A1F5B4" w14:textId="77777777" w:rsidR="008E00AB" w:rsidRDefault="008C7217">
            <w:pPr>
              <w:pStyle w:val="TableParagraph"/>
              <w:spacing w:line="260" w:lineRule="exact"/>
              <w:ind w:left="102" w:right="144"/>
              <w:rPr>
                <w:sz w:val="19"/>
              </w:rPr>
            </w:pPr>
            <w:r>
              <w:rPr>
                <w:sz w:val="19"/>
              </w:rPr>
              <w:t>Full-time availability with expected allocation of 16–40 hours  per week</w:t>
            </w:r>
          </w:p>
        </w:tc>
      </w:tr>
      <w:tr w:rsidR="008E00AB" w14:paraId="03A1F5BB" w14:textId="77777777">
        <w:trPr>
          <w:trHeight w:val="515"/>
        </w:trPr>
        <w:tc>
          <w:tcPr>
            <w:tcW w:w="2069" w:type="dxa"/>
          </w:tcPr>
          <w:p w14:paraId="03A1F5B6" w14:textId="77777777" w:rsidR="008E00AB" w:rsidRDefault="008C7217">
            <w:pPr>
              <w:pStyle w:val="TableParagraph"/>
              <w:rPr>
                <w:sz w:val="19"/>
              </w:rPr>
            </w:pPr>
            <w:r>
              <w:rPr>
                <w:sz w:val="19"/>
              </w:rPr>
              <w:t>Technical Architect</w:t>
            </w:r>
          </w:p>
        </w:tc>
        <w:tc>
          <w:tcPr>
            <w:tcW w:w="3843" w:type="dxa"/>
          </w:tcPr>
          <w:p w14:paraId="03A1F5B7" w14:textId="77777777" w:rsidR="008E00AB" w:rsidRDefault="008C7217">
            <w:pPr>
              <w:pStyle w:val="TableParagraph"/>
              <w:ind w:left="102"/>
              <w:rPr>
                <w:sz w:val="19"/>
              </w:rPr>
            </w:pPr>
            <w:r>
              <w:rPr>
                <w:sz w:val="19"/>
              </w:rPr>
              <w:t>QA and escalation of technical decisions</w:t>
            </w:r>
          </w:p>
          <w:p w14:paraId="03A1F5B8" w14:textId="77777777" w:rsidR="008E00AB" w:rsidRDefault="008C7217">
            <w:pPr>
              <w:pStyle w:val="TableParagraph"/>
              <w:spacing w:before="7" w:line="235" w:lineRule="exact"/>
              <w:ind w:left="102"/>
              <w:rPr>
                <w:sz w:val="19"/>
              </w:rPr>
            </w:pPr>
            <w:r>
              <w:rPr>
                <w:sz w:val="19"/>
              </w:rPr>
              <w:t>and issue</w:t>
            </w:r>
            <w:r>
              <w:rPr>
                <w:sz w:val="19"/>
              </w:rPr>
              <w:t>s</w:t>
            </w:r>
          </w:p>
        </w:tc>
        <w:tc>
          <w:tcPr>
            <w:tcW w:w="3190" w:type="dxa"/>
          </w:tcPr>
          <w:p w14:paraId="03A1F5B9" w14:textId="77777777" w:rsidR="008E00AB" w:rsidRDefault="008C7217">
            <w:pPr>
              <w:pStyle w:val="TableParagraph"/>
              <w:ind w:left="102"/>
              <w:rPr>
                <w:sz w:val="19"/>
              </w:rPr>
            </w:pPr>
            <w:r>
              <w:rPr>
                <w:sz w:val="19"/>
              </w:rPr>
              <w:t>Full-time availability with expected</w:t>
            </w:r>
          </w:p>
          <w:p w14:paraId="03A1F5BA" w14:textId="77777777" w:rsidR="008E00AB" w:rsidRDefault="008C7217">
            <w:pPr>
              <w:pStyle w:val="TableParagraph"/>
              <w:spacing w:before="7" w:line="235" w:lineRule="exact"/>
              <w:ind w:left="102"/>
              <w:rPr>
                <w:sz w:val="19"/>
              </w:rPr>
            </w:pPr>
            <w:r>
              <w:rPr>
                <w:sz w:val="19"/>
              </w:rPr>
              <w:t>allocation of 4–12 hours per week</w:t>
            </w:r>
          </w:p>
        </w:tc>
      </w:tr>
      <w:tr w:rsidR="008E00AB" w14:paraId="03A1F5BF" w14:textId="77777777">
        <w:trPr>
          <w:trHeight w:val="518"/>
        </w:trPr>
        <w:tc>
          <w:tcPr>
            <w:tcW w:w="2069" w:type="dxa"/>
          </w:tcPr>
          <w:p w14:paraId="03A1F5BC" w14:textId="77777777" w:rsidR="008E00AB" w:rsidRDefault="008C7217">
            <w:pPr>
              <w:pStyle w:val="TableParagraph"/>
              <w:spacing w:before="3"/>
              <w:rPr>
                <w:sz w:val="19"/>
              </w:rPr>
            </w:pPr>
            <w:r>
              <w:rPr>
                <w:sz w:val="19"/>
              </w:rPr>
              <w:t>Test and QA Lead</w:t>
            </w:r>
          </w:p>
        </w:tc>
        <w:tc>
          <w:tcPr>
            <w:tcW w:w="3843" w:type="dxa"/>
          </w:tcPr>
          <w:p w14:paraId="03A1F5BD" w14:textId="77777777" w:rsidR="008E00AB" w:rsidRDefault="008C7217">
            <w:pPr>
              <w:pStyle w:val="TableParagraph"/>
              <w:spacing w:line="260" w:lineRule="exact"/>
              <w:ind w:left="102" w:right="199"/>
              <w:rPr>
                <w:sz w:val="19"/>
              </w:rPr>
            </w:pPr>
            <w:r>
              <w:rPr>
                <w:sz w:val="19"/>
              </w:rPr>
              <w:t>Test plans and guides, coordinating testing resources for evaluation tests</w:t>
            </w:r>
          </w:p>
        </w:tc>
        <w:tc>
          <w:tcPr>
            <w:tcW w:w="3190" w:type="dxa"/>
          </w:tcPr>
          <w:p w14:paraId="03A1F5BE" w14:textId="77777777" w:rsidR="008E00AB" w:rsidRDefault="008C7217">
            <w:pPr>
              <w:pStyle w:val="TableParagraph"/>
              <w:spacing w:line="260" w:lineRule="exact"/>
              <w:ind w:left="102"/>
              <w:rPr>
                <w:sz w:val="19"/>
              </w:rPr>
            </w:pPr>
            <w:r>
              <w:rPr>
                <w:sz w:val="19"/>
              </w:rPr>
              <w:t>Full-time availability with expected allocation of 4–12 hours per week</w:t>
            </w:r>
          </w:p>
        </w:tc>
      </w:tr>
      <w:tr w:rsidR="008E00AB" w14:paraId="03A1F5C6" w14:textId="77777777">
        <w:trPr>
          <w:trHeight w:val="516"/>
        </w:trPr>
        <w:tc>
          <w:tcPr>
            <w:tcW w:w="2069" w:type="dxa"/>
          </w:tcPr>
          <w:p w14:paraId="03A1F5C0" w14:textId="77777777" w:rsidR="008E00AB" w:rsidRDefault="008C7217">
            <w:pPr>
              <w:pStyle w:val="TableParagraph"/>
              <w:spacing w:before="1"/>
              <w:rPr>
                <w:sz w:val="19"/>
              </w:rPr>
            </w:pPr>
            <w:r>
              <w:rPr>
                <w:sz w:val="19"/>
              </w:rPr>
              <w:t>Active Directory</w:t>
            </w:r>
          </w:p>
          <w:p w14:paraId="03A1F5C1" w14:textId="77777777" w:rsidR="008E00AB" w:rsidRDefault="008C7217">
            <w:pPr>
              <w:pStyle w:val="TableParagraph"/>
              <w:spacing w:before="7" w:line="235" w:lineRule="exact"/>
              <w:rPr>
                <w:sz w:val="19"/>
              </w:rPr>
            </w:pPr>
            <w:r>
              <w:rPr>
                <w:sz w:val="19"/>
              </w:rPr>
              <w:t>SMEs</w:t>
            </w:r>
          </w:p>
        </w:tc>
        <w:tc>
          <w:tcPr>
            <w:tcW w:w="3843" w:type="dxa"/>
          </w:tcPr>
          <w:p w14:paraId="03A1F5C2" w14:textId="77777777" w:rsidR="008E00AB" w:rsidRDefault="008C7217">
            <w:pPr>
              <w:pStyle w:val="TableParagraph"/>
              <w:spacing w:before="1"/>
              <w:ind w:left="102"/>
              <w:rPr>
                <w:sz w:val="19"/>
              </w:rPr>
            </w:pPr>
            <w:r>
              <w:rPr>
                <w:sz w:val="19"/>
              </w:rPr>
              <w:t>Technical representation for Active</w:t>
            </w:r>
          </w:p>
          <w:p w14:paraId="03A1F5C3" w14:textId="77777777" w:rsidR="008E00AB" w:rsidRDefault="008C7217">
            <w:pPr>
              <w:pStyle w:val="TableParagraph"/>
              <w:spacing w:before="7" w:line="235" w:lineRule="exact"/>
              <w:ind w:left="102"/>
              <w:rPr>
                <w:sz w:val="19"/>
              </w:rPr>
            </w:pPr>
            <w:r>
              <w:rPr>
                <w:sz w:val="19"/>
              </w:rPr>
              <w:t>Directory Domain Services</w:t>
            </w:r>
          </w:p>
        </w:tc>
        <w:tc>
          <w:tcPr>
            <w:tcW w:w="3190" w:type="dxa"/>
          </w:tcPr>
          <w:p w14:paraId="03A1F5C4" w14:textId="77777777" w:rsidR="008E00AB" w:rsidRDefault="008C7217">
            <w:pPr>
              <w:pStyle w:val="TableParagraph"/>
              <w:spacing w:before="1"/>
              <w:ind w:left="102"/>
              <w:rPr>
                <w:sz w:val="19"/>
              </w:rPr>
            </w:pPr>
            <w:r>
              <w:rPr>
                <w:sz w:val="19"/>
              </w:rPr>
              <w:t>Full-time availability with expected</w:t>
            </w:r>
          </w:p>
          <w:p w14:paraId="03A1F5C5" w14:textId="77777777" w:rsidR="008E00AB" w:rsidRDefault="008C7217">
            <w:pPr>
              <w:pStyle w:val="TableParagraph"/>
              <w:spacing w:before="7" w:line="235" w:lineRule="exact"/>
              <w:ind w:left="102"/>
              <w:rPr>
                <w:sz w:val="19"/>
              </w:rPr>
            </w:pPr>
            <w:r>
              <w:rPr>
                <w:sz w:val="19"/>
              </w:rPr>
              <w:t>allocation of 4–12 hours per week</w:t>
            </w:r>
          </w:p>
        </w:tc>
      </w:tr>
      <w:tr w:rsidR="008E00AB" w14:paraId="03A1F5CB" w14:textId="77777777">
        <w:trPr>
          <w:trHeight w:val="774"/>
        </w:trPr>
        <w:tc>
          <w:tcPr>
            <w:tcW w:w="2069" w:type="dxa"/>
          </w:tcPr>
          <w:p w14:paraId="03A1F5C7" w14:textId="77777777" w:rsidR="008E00AB" w:rsidRDefault="008C7217">
            <w:pPr>
              <w:pStyle w:val="TableParagraph"/>
              <w:spacing w:before="3"/>
              <w:rPr>
                <w:sz w:val="19"/>
              </w:rPr>
            </w:pPr>
            <w:r>
              <w:rPr>
                <w:sz w:val="19"/>
              </w:rPr>
              <w:t>Security SMEs</w:t>
            </w:r>
          </w:p>
        </w:tc>
        <w:tc>
          <w:tcPr>
            <w:tcW w:w="3843" w:type="dxa"/>
          </w:tcPr>
          <w:p w14:paraId="03A1F5C8" w14:textId="77777777" w:rsidR="008E00AB" w:rsidRDefault="008C7217">
            <w:pPr>
              <w:pStyle w:val="TableParagraph"/>
              <w:spacing w:before="3" w:line="244" w:lineRule="auto"/>
              <w:ind w:left="102"/>
              <w:rPr>
                <w:sz w:val="19"/>
              </w:rPr>
            </w:pPr>
            <w:r>
              <w:rPr>
                <w:sz w:val="19"/>
              </w:rPr>
              <w:t>Technical representation for cybersecurity that relates to the security architecture to</w:t>
            </w:r>
          </w:p>
          <w:p w14:paraId="03A1F5C9" w14:textId="77777777" w:rsidR="008E00AB" w:rsidRDefault="008C7217">
            <w:pPr>
              <w:pStyle w:val="TableParagraph"/>
              <w:spacing w:before="1" w:line="235" w:lineRule="exact"/>
              <w:ind w:left="102"/>
              <w:rPr>
                <w:sz w:val="19"/>
              </w:rPr>
            </w:pPr>
            <w:r>
              <w:rPr>
                <w:sz w:val="19"/>
              </w:rPr>
              <w:t>be implemented</w:t>
            </w:r>
          </w:p>
        </w:tc>
        <w:tc>
          <w:tcPr>
            <w:tcW w:w="3190" w:type="dxa"/>
          </w:tcPr>
          <w:p w14:paraId="03A1F5CA" w14:textId="77777777" w:rsidR="008E00AB" w:rsidRDefault="008C7217">
            <w:pPr>
              <w:pStyle w:val="TableParagraph"/>
              <w:spacing w:before="3" w:line="244" w:lineRule="auto"/>
              <w:ind w:left="102"/>
              <w:rPr>
                <w:sz w:val="19"/>
              </w:rPr>
            </w:pPr>
            <w:r>
              <w:rPr>
                <w:sz w:val="19"/>
              </w:rPr>
              <w:t>Full-time availability with expected allocation of 4–12 hours per week</w:t>
            </w:r>
          </w:p>
        </w:tc>
      </w:tr>
      <w:tr w:rsidR="008E00AB" w14:paraId="03A1F5CF" w14:textId="77777777">
        <w:trPr>
          <w:trHeight w:val="777"/>
        </w:trPr>
        <w:tc>
          <w:tcPr>
            <w:tcW w:w="2069" w:type="dxa"/>
          </w:tcPr>
          <w:p w14:paraId="03A1F5CC" w14:textId="77777777" w:rsidR="008E00AB" w:rsidRDefault="008C7217">
            <w:pPr>
              <w:pStyle w:val="TableParagraph"/>
              <w:spacing w:before="3"/>
              <w:rPr>
                <w:sz w:val="19"/>
              </w:rPr>
            </w:pPr>
            <w:r>
              <w:rPr>
                <w:sz w:val="19"/>
              </w:rPr>
              <w:t>Other SMEs</w:t>
            </w:r>
          </w:p>
        </w:tc>
        <w:tc>
          <w:tcPr>
            <w:tcW w:w="3843" w:type="dxa"/>
          </w:tcPr>
          <w:p w14:paraId="03A1F5CD" w14:textId="77777777" w:rsidR="008E00AB" w:rsidRDefault="008C7217">
            <w:pPr>
              <w:pStyle w:val="TableParagraph"/>
              <w:spacing w:line="260" w:lineRule="exact"/>
              <w:ind w:left="102" w:right="199"/>
              <w:rPr>
                <w:sz w:val="19"/>
              </w:rPr>
            </w:pPr>
            <w:r>
              <w:rPr>
                <w:sz w:val="19"/>
              </w:rPr>
              <w:t>Technical representation for related systems and services, including network, DNS, PKI, and smart card integration</w:t>
            </w:r>
          </w:p>
        </w:tc>
        <w:tc>
          <w:tcPr>
            <w:tcW w:w="3190" w:type="dxa"/>
          </w:tcPr>
          <w:p w14:paraId="03A1F5CE" w14:textId="77777777" w:rsidR="008E00AB" w:rsidRDefault="008C7217">
            <w:pPr>
              <w:pStyle w:val="TableParagraph"/>
              <w:spacing w:before="3" w:line="247" w:lineRule="auto"/>
              <w:ind w:left="102"/>
              <w:rPr>
                <w:sz w:val="19"/>
              </w:rPr>
            </w:pPr>
            <w:r>
              <w:rPr>
                <w:sz w:val="19"/>
              </w:rPr>
              <w:t>Full-time availability with expected allocation of 4–12 hours per week</w:t>
            </w:r>
          </w:p>
        </w:tc>
      </w:tr>
    </w:tbl>
    <w:p w14:paraId="03A1F5D0" w14:textId="77777777" w:rsidR="008E00AB" w:rsidRDefault="008E00AB">
      <w:pPr>
        <w:pStyle w:val="BodyText"/>
        <w:spacing w:before="10"/>
        <w:rPr>
          <w:sz w:val="17"/>
        </w:rPr>
      </w:pPr>
    </w:p>
    <w:p w14:paraId="03A1F5D1" w14:textId="77777777" w:rsidR="008E00AB" w:rsidRDefault="008C7217">
      <w:pPr>
        <w:pStyle w:val="Heading4"/>
        <w:numPr>
          <w:ilvl w:val="2"/>
          <w:numId w:val="5"/>
        </w:numPr>
        <w:tabs>
          <w:tab w:val="left" w:pos="925"/>
        </w:tabs>
        <w:ind w:left="924" w:hanging="701"/>
      </w:pPr>
      <w:bookmarkStart w:id="22" w:name="_TOC_250000"/>
      <w:r>
        <w:rPr>
          <w:color w:val="008271"/>
          <w:w w:val="110"/>
        </w:rPr>
        <w:t>Microsoft Project Roles and</w:t>
      </w:r>
      <w:r>
        <w:rPr>
          <w:color w:val="008271"/>
          <w:spacing w:val="-23"/>
          <w:w w:val="110"/>
        </w:rPr>
        <w:t xml:space="preserve"> </w:t>
      </w:r>
      <w:bookmarkEnd w:id="22"/>
      <w:r>
        <w:rPr>
          <w:color w:val="008271"/>
          <w:w w:val="110"/>
        </w:rPr>
        <w:t>Responsibilities</w:t>
      </w:r>
    </w:p>
    <w:p w14:paraId="03A1F5D2" w14:textId="77777777" w:rsidR="008E00AB" w:rsidRDefault="008C7217">
      <w:pPr>
        <w:spacing w:before="150"/>
        <w:ind w:left="224"/>
        <w:rPr>
          <w:sz w:val="17"/>
        </w:rPr>
      </w:pPr>
      <w:r>
        <w:rPr>
          <w:color w:val="008271"/>
          <w:w w:val="105"/>
          <w:sz w:val="17"/>
        </w:rPr>
        <w:t>Table 44: Microsoft Roles and Responsibilities</w:t>
      </w:r>
    </w:p>
    <w:p w14:paraId="03A1F5D3" w14:textId="77777777" w:rsidR="008E00AB" w:rsidRDefault="008E00AB">
      <w:pPr>
        <w:pStyle w:val="BodyText"/>
        <w:spacing w:before="5"/>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3847"/>
        <w:gridCol w:w="2959"/>
      </w:tblGrid>
      <w:tr w:rsidR="008E00AB" w14:paraId="03A1F5D7" w14:textId="77777777">
        <w:trPr>
          <w:trHeight w:val="280"/>
        </w:trPr>
        <w:tc>
          <w:tcPr>
            <w:tcW w:w="2069" w:type="dxa"/>
          </w:tcPr>
          <w:p w14:paraId="03A1F5D4" w14:textId="77777777" w:rsidR="008E00AB" w:rsidRDefault="008E00AB">
            <w:pPr>
              <w:pStyle w:val="TableParagraph"/>
              <w:ind w:left="0"/>
              <w:rPr>
                <w:rFonts w:ascii="Times New Roman"/>
                <w:sz w:val="18"/>
              </w:rPr>
            </w:pPr>
          </w:p>
        </w:tc>
        <w:tc>
          <w:tcPr>
            <w:tcW w:w="3847" w:type="dxa"/>
          </w:tcPr>
          <w:p w14:paraId="03A1F5D5" w14:textId="77777777" w:rsidR="008E00AB" w:rsidRDefault="008E00AB">
            <w:pPr>
              <w:pStyle w:val="TableParagraph"/>
              <w:ind w:left="0"/>
              <w:rPr>
                <w:rFonts w:ascii="Times New Roman"/>
                <w:sz w:val="18"/>
              </w:rPr>
            </w:pPr>
          </w:p>
        </w:tc>
        <w:tc>
          <w:tcPr>
            <w:tcW w:w="2959" w:type="dxa"/>
          </w:tcPr>
          <w:p w14:paraId="03A1F5D6" w14:textId="77777777" w:rsidR="008E00AB" w:rsidRDefault="008E00AB">
            <w:pPr>
              <w:pStyle w:val="TableParagraph"/>
              <w:ind w:left="0"/>
              <w:rPr>
                <w:rFonts w:ascii="Times New Roman"/>
                <w:sz w:val="18"/>
              </w:rPr>
            </w:pPr>
          </w:p>
        </w:tc>
      </w:tr>
      <w:tr w:rsidR="008E00AB" w14:paraId="03A1F5DB" w14:textId="77777777">
        <w:trPr>
          <w:trHeight w:val="258"/>
        </w:trPr>
        <w:tc>
          <w:tcPr>
            <w:tcW w:w="2069" w:type="dxa"/>
          </w:tcPr>
          <w:p w14:paraId="03A1F5D8" w14:textId="77777777" w:rsidR="008E00AB" w:rsidRDefault="008C7217">
            <w:pPr>
              <w:pStyle w:val="TableParagraph"/>
              <w:spacing w:before="3" w:line="235" w:lineRule="exact"/>
              <w:rPr>
                <w:sz w:val="19"/>
              </w:rPr>
            </w:pPr>
            <w:r>
              <w:rPr>
                <w:sz w:val="19"/>
              </w:rPr>
              <w:t>Microsoft Architects</w:t>
            </w:r>
          </w:p>
        </w:tc>
        <w:tc>
          <w:tcPr>
            <w:tcW w:w="3847" w:type="dxa"/>
          </w:tcPr>
          <w:p w14:paraId="03A1F5D9" w14:textId="77777777" w:rsidR="008E00AB" w:rsidRDefault="008C7217">
            <w:pPr>
              <w:pStyle w:val="TableParagraph"/>
              <w:numPr>
                <w:ilvl w:val="0"/>
                <w:numId w:val="3"/>
              </w:numPr>
              <w:tabs>
                <w:tab w:val="left" w:pos="455"/>
                <w:tab w:val="left" w:pos="456"/>
              </w:tabs>
              <w:spacing w:before="3" w:line="235" w:lineRule="exact"/>
              <w:rPr>
                <w:sz w:val="19"/>
              </w:rPr>
            </w:pPr>
            <w:r>
              <w:rPr>
                <w:sz w:val="19"/>
              </w:rPr>
              <w:t>Provide technical</w:t>
            </w:r>
            <w:r>
              <w:rPr>
                <w:spacing w:val="4"/>
                <w:sz w:val="19"/>
              </w:rPr>
              <w:t xml:space="preserve"> </w:t>
            </w:r>
            <w:r>
              <w:rPr>
                <w:sz w:val="19"/>
              </w:rPr>
              <w:t>oversight</w:t>
            </w:r>
          </w:p>
        </w:tc>
        <w:tc>
          <w:tcPr>
            <w:tcW w:w="2959" w:type="dxa"/>
          </w:tcPr>
          <w:p w14:paraId="03A1F5DA" w14:textId="77777777" w:rsidR="008E00AB" w:rsidRDefault="008C7217">
            <w:pPr>
              <w:pStyle w:val="TableParagraph"/>
              <w:spacing w:before="3" w:line="235" w:lineRule="exact"/>
              <w:rPr>
                <w:sz w:val="19"/>
              </w:rPr>
            </w:pPr>
            <w:r>
              <w:rPr>
                <w:sz w:val="19"/>
              </w:rPr>
              <w:t>Part time</w:t>
            </w:r>
          </w:p>
        </w:tc>
      </w:tr>
    </w:tbl>
    <w:p w14:paraId="03A1F5DC" w14:textId="77777777" w:rsidR="008E00AB" w:rsidRDefault="008E00AB">
      <w:pPr>
        <w:spacing w:line="235" w:lineRule="exact"/>
        <w:rPr>
          <w:sz w:val="19"/>
        </w:rPr>
        <w:sectPr w:rsidR="008E00AB">
          <w:pgSz w:w="11900" w:h="16840"/>
          <w:pgMar w:top="1860" w:right="0" w:bottom="1460" w:left="1180" w:header="1514" w:footer="1276" w:gutter="0"/>
          <w:cols w:space="720"/>
        </w:sectPr>
      </w:pPr>
    </w:p>
    <w:p w14:paraId="03A1F5DD" w14:textId="77777777" w:rsidR="008E00AB" w:rsidRDefault="008E00AB">
      <w:pPr>
        <w:pStyle w:val="BodyText"/>
        <w:spacing w:before="3"/>
        <w:rPr>
          <w:sz w:val="28"/>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3847"/>
        <w:gridCol w:w="2959"/>
      </w:tblGrid>
      <w:tr w:rsidR="008E00AB" w14:paraId="03A1F5E3" w14:textId="77777777">
        <w:trPr>
          <w:trHeight w:val="1034"/>
        </w:trPr>
        <w:tc>
          <w:tcPr>
            <w:tcW w:w="2069" w:type="dxa"/>
          </w:tcPr>
          <w:p w14:paraId="03A1F5DE" w14:textId="77777777" w:rsidR="008E00AB" w:rsidRDefault="008E00AB">
            <w:pPr>
              <w:pStyle w:val="TableParagraph"/>
              <w:ind w:left="0"/>
              <w:rPr>
                <w:rFonts w:ascii="Times New Roman"/>
                <w:sz w:val="18"/>
              </w:rPr>
            </w:pPr>
          </w:p>
        </w:tc>
        <w:tc>
          <w:tcPr>
            <w:tcW w:w="3847" w:type="dxa"/>
          </w:tcPr>
          <w:p w14:paraId="03A1F5DF" w14:textId="77777777" w:rsidR="008E00AB" w:rsidRDefault="008C7217">
            <w:pPr>
              <w:pStyle w:val="TableParagraph"/>
              <w:numPr>
                <w:ilvl w:val="0"/>
                <w:numId w:val="2"/>
              </w:numPr>
              <w:tabs>
                <w:tab w:val="left" w:pos="455"/>
                <w:tab w:val="left" w:pos="456"/>
              </w:tabs>
              <w:spacing w:before="6" w:line="247" w:lineRule="auto"/>
              <w:ind w:right="202"/>
              <w:rPr>
                <w:sz w:val="19"/>
              </w:rPr>
            </w:pPr>
            <w:r>
              <w:rPr>
                <w:sz w:val="19"/>
              </w:rPr>
              <w:t>Verify whether Microsoft- recommended practices  are</w:t>
            </w:r>
            <w:r>
              <w:rPr>
                <w:spacing w:val="10"/>
                <w:sz w:val="19"/>
              </w:rPr>
              <w:t xml:space="preserve"> </w:t>
            </w:r>
            <w:r>
              <w:rPr>
                <w:sz w:val="19"/>
              </w:rPr>
              <w:t>followed</w:t>
            </w:r>
          </w:p>
          <w:p w14:paraId="03A1F5E0" w14:textId="77777777" w:rsidR="008E00AB" w:rsidRDefault="008C7217">
            <w:pPr>
              <w:pStyle w:val="TableParagraph"/>
              <w:numPr>
                <w:ilvl w:val="0"/>
                <w:numId w:val="2"/>
              </w:numPr>
              <w:tabs>
                <w:tab w:val="left" w:pos="455"/>
                <w:tab w:val="left" w:pos="456"/>
              </w:tabs>
              <w:spacing w:line="251" w:lineRule="exact"/>
              <w:rPr>
                <w:sz w:val="19"/>
              </w:rPr>
            </w:pPr>
            <w:r>
              <w:rPr>
                <w:sz w:val="19"/>
              </w:rPr>
              <w:t>Responsible  for overall</w:t>
            </w:r>
            <w:r>
              <w:rPr>
                <w:spacing w:val="-3"/>
                <w:sz w:val="19"/>
              </w:rPr>
              <w:t xml:space="preserve"> </w:t>
            </w:r>
            <w:r>
              <w:rPr>
                <w:sz w:val="19"/>
              </w:rPr>
              <w:t>technical</w:t>
            </w:r>
          </w:p>
          <w:p w14:paraId="03A1F5E1" w14:textId="77777777" w:rsidR="008E00AB" w:rsidRDefault="008C7217">
            <w:pPr>
              <w:pStyle w:val="TableParagraph"/>
              <w:spacing w:before="4" w:line="233" w:lineRule="exact"/>
              <w:ind w:left="455"/>
              <w:rPr>
                <w:sz w:val="19"/>
              </w:rPr>
            </w:pPr>
            <w:r>
              <w:rPr>
                <w:sz w:val="19"/>
              </w:rPr>
              <w:t>solution management</w:t>
            </w:r>
          </w:p>
        </w:tc>
        <w:tc>
          <w:tcPr>
            <w:tcW w:w="2959" w:type="dxa"/>
          </w:tcPr>
          <w:p w14:paraId="03A1F5E2" w14:textId="77777777" w:rsidR="008E00AB" w:rsidRDefault="008E00AB">
            <w:pPr>
              <w:pStyle w:val="TableParagraph"/>
              <w:ind w:left="0"/>
              <w:rPr>
                <w:rFonts w:ascii="Times New Roman"/>
                <w:sz w:val="18"/>
              </w:rPr>
            </w:pPr>
          </w:p>
        </w:tc>
      </w:tr>
      <w:tr w:rsidR="008E00AB" w14:paraId="03A1F5E9" w14:textId="77777777">
        <w:trPr>
          <w:trHeight w:val="1037"/>
        </w:trPr>
        <w:tc>
          <w:tcPr>
            <w:tcW w:w="2069" w:type="dxa"/>
          </w:tcPr>
          <w:p w14:paraId="03A1F5E4" w14:textId="77777777" w:rsidR="008E00AB" w:rsidRDefault="008C7217">
            <w:pPr>
              <w:pStyle w:val="TableParagraph"/>
              <w:spacing w:before="6" w:line="247" w:lineRule="auto"/>
              <w:ind w:right="192"/>
              <w:rPr>
                <w:sz w:val="19"/>
              </w:rPr>
            </w:pPr>
            <w:r>
              <w:rPr>
                <w:sz w:val="19"/>
              </w:rPr>
              <w:t>Microsoft Consultants</w:t>
            </w:r>
          </w:p>
        </w:tc>
        <w:tc>
          <w:tcPr>
            <w:tcW w:w="3847" w:type="dxa"/>
          </w:tcPr>
          <w:p w14:paraId="03A1F5E5" w14:textId="77777777" w:rsidR="008E00AB" w:rsidRDefault="008C7217">
            <w:pPr>
              <w:pStyle w:val="TableParagraph"/>
              <w:numPr>
                <w:ilvl w:val="0"/>
                <w:numId w:val="1"/>
              </w:numPr>
              <w:tabs>
                <w:tab w:val="left" w:pos="455"/>
                <w:tab w:val="left" w:pos="456"/>
              </w:tabs>
              <w:spacing w:before="6"/>
              <w:rPr>
                <w:sz w:val="19"/>
              </w:rPr>
            </w:pPr>
            <w:r>
              <w:rPr>
                <w:sz w:val="19"/>
              </w:rPr>
              <w:t>Technical design</w:t>
            </w:r>
            <w:r>
              <w:rPr>
                <w:spacing w:val="2"/>
                <w:sz w:val="19"/>
              </w:rPr>
              <w:t xml:space="preserve"> </w:t>
            </w:r>
            <w:r>
              <w:rPr>
                <w:sz w:val="19"/>
              </w:rPr>
              <w:t>leadership</w:t>
            </w:r>
          </w:p>
          <w:p w14:paraId="03A1F5E6" w14:textId="77777777" w:rsidR="008E00AB" w:rsidRDefault="008C7217">
            <w:pPr>
              <w:pStyle w:val="TableParagraph"/>
              <w:numPr>
                <w:ilvl w:val="0"/>
                <w:numId w:val="1"/>
              </w:numPr>
              <w:tabs>
                <w:tab w:val="left" w:pos="455"/>
                <w:tab w:val="left" w:pos="456"/>
              </w:tabs>
              <w:spacing w:before="6" w:line="247" w:lineRule="auto"/>
              <w:ind w:right="654"/>
              <w:rPr>
                <w:sz w:val="19"/>
              </w:rPr>
            </w:pPr>
            <w:r>
              <w:rPr>
                <w:sz w:val="19"/>
              </w:rPr>
              <w:t>Cooperate of all workshops and sessions</w:t>
            </w:r>
          </w:p>
          <w:p w14:paraId="03A1F5E7" w14:textId="77777777" w:rsidR="008E00AB" w:rsidRDefault="008C7217">
            <w:pPr>
              <w:pStyle w:val="TableParagraph"/>
              <w:numPr>
                <w:ilvl w:val="0"/>
                <w:numId w:val="1"/>
              </w:numPr>
              <w:tabs>
                <w:tab w:val="left" w:pos="455"/>
                <w:tab w:val="left" w:pos="456"/>
              </w:tabs>
              <w:spacing w:line="232" w:lineRule="exact"/>
              <w:rPr>
                <w:sz w:val="19"/>
              </w:rPr>
            </w:pPr>
            <w:r>
              <w:rPr>
                <w:sz w:val="19"/>
              </w:rPr>
              <w:t>Development of technical</w:t>
            </w:r>
            <w:r>
              <w:rPr>
                <w:spacing w:val="17"/>
                <w:sz w:val="19"/>
              </w:rPr>
              <w:t xml:space="preserve"> </w:t>
            </w:r>
            <w:r>
              <w:rPr>
                <w:sz w:val="19"/>
              </w:rPr>
              <w:t>outcome</w:t>
            </w:r>
          </w:p>
        </w:tc>
        <w:tc>
          <w:tcPr>
            <w:tcW w:w="2959" w:type="dxa"/>
          </w:tcPr>
          <w:p w14:paraId="03A1F5E8" w14:textId="77777777" w:rsidR="008E00AB" w:rsidRDefault="008C7217">
            <w:pPr>
              <w:pStyle w:val="TableParagraph"/>
              <w:spacing w:before="6"/>
              <w:rPr>
                <w:sz w:val="19"/>
              </w:rPr>
            </w:pPr>
            <w:r>
              <w:rPr>
                <w:sz w:val="19"/>
              </w:rPr>
              <w:t>Full time</w:t>
            </w:r>
          </w:p>
        </w:tc>
      </w:tr>
    </w:tbl>
    <w:p w14:paraId="03A1F5EA" w14:textId="77777777" w:rsidR="00000000" w:rsidRDefault="008C7217"/>
    <w:sectPr w:rsidR="00000000">
      <w:pgSz w:w="11900" w:h="16840"/>
      <w:pgMar w:top="1860" w:right="0" w:bottom="1460" w:left="1180" w:header="1514"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1F613" w14:textId="77777777" w:rsidR="00000000" w:rsidRDefault="008C7217">
      <w:r>
        <w:separator/>
      </w:r>
    </w:p>
  </w:endnote>
  <w:endnote w:type="continuationSeparator" w:id="0">
    <w:p w14:paraId="03A1F615" w14:textId="77777777" w:rsidR="00000000" w:rsidRDefault="008C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1F60C" w14:textId="77777777" w:rsidR="008E00AB" w:rsidRDefault="008C7217">
    <w:pPr>
      <w:pStyle w:val="BodyText"/>
      <w:spacing w:line="14" w:lineRule="auto"/>
      <w:rPr>
        <w:sz w:val="20"/>
      </w:rPr>
    </w:pPr>
    <w:r>
      <w:pict w14:anchorId="03A1F612">
        <v:shapetype id="_x0000_t202" coordsize="21600,21600" o:spt="202" path="m,l,21600r21600,l21600,xe">
          <v:stroke joinstyle="miter"/>
          <v:path gradientshapeok="t" o:connecttype="rect"/>
        </v:shapetype>
        <v:shape id="_x0000_s2053" type="#_x0000_t202" style="position:absolute;margin-left:69.2pt;margin-top:767.2pt;width:280.7pt;height:14.9pt;z-index:-253817856;mso-position-horizontal-relative:page;mso-position-vertical-relative:page" filled="f" stroked="f">
          <v:textbox inset="0,0,0,0">
            <w:txbxContent>
              <w:p w14:paraId="03A1F637" w14:textId="77777777" w:rsidR="008E00AB" w:rsidRDefault="008C7217">
                <w:pPr>
                  <w:pStyle w:val="BodyText"/>
                  <w:spacing w:before="24"/>
                  <w:ind w:left="20"/>
                </w:pPr>
                <w:r>
                  <w:t>Statement of Work, Hardened Forest Administrative Environment</w:t>
                </w:r>
              </w:p>
            </w:txbxContent>
          </v:textbox>
          <w10:wrap anchorx="page" anchory="page"/>
        </v:shape>
      </w:pict>
    </w:r>
    <w:r>
      <w:pict w14:anchorId="03A1F613">
        <v:shape id="_x0000_s2052" type="#_x0000_t202" style="position:absolute;margin-left:474.55pt;margin-top:767.3pt;width:45.1pt;height:12.45pt;z-index:-253816832;mso-position-horizontal-relative:page;mso-position-vertical-relative:page" filled="f" stroked="f">
          <v:textbox inset="0,0,0,0">
            <w:txbxContent>
              <w:p w14:paraId="03A1F638" w14:textId="77777777" w:rsidR="008E00AB" w:rsidRDefault="008C7217">
                <w:pPr>
                  <w:spacing w:before="27"/>
                  <w:ind w:left="20"/>
                  <w:rPr>
                    <w:sz w:val="15"/>
                  </w:rPr>
                </w:pPr>
                <w:r>
                  <w:rPr>
                    <w:color w:val="7E7E7E"/>
                    <w:w w:val="105"/>
                    <w:sz w:val="15"/>
                  </w:rPr>
                  <w:t xml:space="preserve">Page </w:t>
                </w:r>
                <w:r>
                  <w:fldChar w:fldCharType="begin"/>
                </w:r>
                <w:r>
                  <w:rPr>
                    <w:color w:val="7E7E7E"/>
                    <w:w w:val="105"/>
                    <w:sz w:val="15"/>
                  </w:rPr>
                  <w:instrText xml:space="preserve"> PAGE </w:instrText>
                </w:r>
                <w:r>
                  <w:fldChar w:fldCharType="separate"/>
                </w:r>
                <w:r>
                  <w:t>1</w:t>
                </w:r>
                <w:r>
                  <w:fldChar w:fldCharType="end"/>
                </w:r>
                <w:r>
                  <w:rPr>
                    <w:color w:val="7E7E7E"/>
                    <w:w w:val="105"/>
                    <w:sz w:val="15"/>
                  </w:rPr>
                  <w:t xml:space="preserve"> of 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1F60E" w14:textId="77777777" w:rsidR="008E00AB" w:rsidRDefault="008C7217">
    <w:pPr>
      <w:pStyle w:val="BodyText"/>
      <w:spacing w:line="14" w:lineRule="auto"/>
      <w:rPr>
        <w:sz w:val="20"/>
      </w:rPr>
    </w:pPr>
    <w:r>
      <w:pict w14:anchorId="03A1F617">
        <v:shapetype id="_x0000_t202" coordsize="21600,21600" o:spt="202" path="m,l,21600r21600,l21600,xe">
          <v:stroke joinstyle="miter"/>
          <v:path gradientshapeok="t" o:connecttype="rect"/>
        </v:shapetype>
        <v:shape id="_x0000_s2050" type="#_x0000_t202" style="position:absolute;margin-left:69.2pt;margin-top:767.2pt;width:280.7pt;height:14.9pt;z-index:-253813760;mso-position-horizontal-relative:page;mso-position-vertical-relative:page" filled="f" stroked="f">
          <v:textbox inset="0,0,0,0">
            <w:txbxContent>
              <w:p w14:paraId="03A1F63A" w14:textId="77777777" w:rsidR="008E00AB" w:rsidRDefault="008C7217">
                <w:pPr>
                  <w:pStyle w:val="BodyText"/>
                  <w:spacing w:before="24"/>
                  <w:ind w:left="20"/>
                </w:pPr>
                <w:r>
                  <w:t>Statement of Work, Hardened Forest Administrative Environment</w:t>
                </w:r>
              </w:p>
            </w:txbxContent>
          </v:textbox>
          <w10:wrap anchorx="page" anchory="page"/>
        </v:shape>
      </w:pict>
    </w:r>
    <w:r>
      <w:pict w14:anchorId="03A1F618">
        <v:shape id="_x0000_s2049" type="#_x0000_t202" style="position:absolute;margin-left:470.35pt;margin-top:767.3pt;width:49.3pt;height:12.45pt;z-index:-253812736;mso-position-horizontal-relative:page;mso-position-vertical-relative:page" filled="f" stroked="f">
          <v:textbox inset="0,0,0,0">
            <w:txbxContent>
              <w:p w14:paraId="03A1F63B" w14:textId="77777777" w:rsidR="008E00AB" w:rsidRDefault="008C7217">
                <w:pPr>
                  <w:spacing w:before="27"/>
                  <w:ind w:left="20"/>
                  <w:rPr>
                    <w:sz w:val="15"/>
                  </w:rPr>
                </w:pPr>
                <w:r>
                  <w:rPr>
                    <w:color w:val="7E7E7E"/>
                    <w:w w:val="105"/>
                    <w:sz w:val="15"/>
                  </w:rPr>
                  <w:t xml:space="preserve">Page </w:t>
                </w:r>
                <w:r>
                  <w:fldChar w:fldCharType="begin"/>
                </w:r>
                <w:r>
                  <w:rPr>
                    <w:color w:val="7E7E7E"/>
                    <w:w w:val="105"/>
                    <w:sz w:val="15"/>
                  </w:rPr>
                  <w:instrText xml:space="preserve"> PAGE </w:instrText>
                </w:r>
                <w:r>
                  <w:fldChar w:fldCharType="separate"/>
                </w:r>
                <w:r>
                  <w:t>10</w:t>
                </w:r>
                <w:r>
                  <w:fldChar w:fldCharType="end"/>
                </w:r>
                <w:r>
                  <w:rPr>
                    <w:color w:val="7E7E7E"/>
                    <w:w w:val="105"/>
                    <w:sz w:val="15"/>
                  </w:rPr>
                  <w:t xml:space="preserve"> of 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1F60F" w14:textId="77777777" w:rsidR="00000000" w:rsidRDefault="008C7217">
      <w:r>
        <w:separator/>
      </w:r>
    </w:p>
  </w:footnote>
  <w:footnote w:type="continuationSeparator" w:id="0">
    <w:p w14:paraId="03A1F611" w14:textId="77777777" w:rsidR="00000000" w:rsidRDefault="008C7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1F60B" w14:textId="77777777" w:rsidR="008E00AB" w:rsidRDefault="008C7217">
    <w:pPr>
      <w:pStyle w:val="BodyText"/>
      <w:spacing w:line="14" w:lineRule="auto"/>
      <w:rPr>
        <w:sz w:val="20"/>
      </w:rPr>
    </w:pPr>
    <w:r>
      <w:rPr>
        <w:noProof/>
      </w:rPr>
      <w:drawing>
        <wp:anchor distT="0" distB="0" distL="0" distR="0" simplePos="0" relativeHeight="249496576" behindDoc="1" locked="0" layoutInCell="1" allowOverlap="1" wp14:anchorId="03A1F60F" wp14:editId="03A1F610">
          <wp:simplePos x="0" y="0"/>
          <wp:positionH relativeFrom="page">
            <wp:posOffset>891524</wp:posOffset>
          </wp:positionH>
          <wp:positionV relativeFrom="page">
            <wp:posOffset>961654</wp:posOffset>
          </wp:positionV>
          <wp:extent cx="885490" cy="19045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885490" cy="190452"/>
                  </a:xfrm>
                  <a:prstGeom prst="rect">
                    <a:avLst/>
                  </a:prstGeom>
                </pic:spPr>
              </pic:pic>
            </a:graphicData>
          </a:graphic>
        </wp:anchor>
      </w:drawing>
    </w:r>
    <w:r>
      <w:pict w14:anchorId="03A1F611">
        <v:shapetype id="_x0000_t202" coordsize="21600,21600" o:spt="202" path="m,l,21600r21600,l21600,xe">
          <v:stroke joinstyle="miter"/>
          <v:path gradientshapeok="t" o:connecttype="rect"/>
        </v:shapetype>
        <v:shape id="_x0000_s2054" type="#_x0000_t202" style="position:absolute;margin-left:434.25pt;margin-top:79.5pt;width:92.4pt;height:14.9pt;z-index:-253818880;mso-position-horizontal-relative:page;mso-position-vertical-relative:page" filled="f" stroked="f">
          <v:textbox inset="0,0,0,0">
            <w:txbxContent>
              <w:p w14:paraId="03A1F636" w14:textId="47D7EAE7" w:rsidR="008E00AB" w:rsidRDefault="008E00AB">
                <w:pPr>
                  <w:pStyle w:val="BodyText"/>
                  <w:spacing w:before="24"/>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1F60D" w14:textId="77777777" w:rsidR="008E00AB" w:rsidRDefault="008C7217">
    <w:pPr>
      <w:pStyle w:val="BodyText"/>
      <w:spacing w:line="14" w:lineRule="auto"/>
      <w:rPr>
        <w:sz w:val="20"/>
      </w:rPr>
    </w:pPr>
    <w:r>
      <w:rPr>
        <w:noProof/>
      </w:rPr>
      <w:drawing>
        <wp:anchor distT="0" distB="0" distL="0" distR="0" simplePos="0" relativeHeight="249500672" behindDoc="1" locked="0" layoutInCell="1" allowOverlap="1" wp14:anchorId="03A1F614" wp14:editId="03A1F615">
          <wp:simplePos x="0" y="0"/>
          <wp:positionH relativeFrom="page">
            <wp:posOffset>891524</wp:posOffset>
          </wp:positionH>
          <wp:positionV relativeFrom="page">
            <wp:posOffset>961654</wp:posOffset>
          </wp:positionV>
          <wp:extent cx="885490" cy="19045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 cstate="print"/>
                  <a:stretch>
                    <a:fillRect/>
                  </a:stretch>
                </pic:blipFill>
                <pic:spPr>
                  <a:xfrm>
                    <a:off x="0" y="0"/>
                    <a:ext cx="885490" cy="190452"/>
                  </a:xfrm>
                  <a:prstGeom prst="rect">
                    <a:avLst/>
                  </a:prstGeom>
                </pic:spPr>
              </pic:pic>
            </a:graphicData>
          </a:graphic>
        </wp:anchor>
      </w:drawing>
    </w:r>
    <w:r>
      <w:pict w14:anchorId="03A1F616">
        <v:shapetype id="_x0000_t202" coordsize="21600,21600" o:spt="202" path="m,l,21600r21600,l21600,xe">
          <v:stroke joinstyle="miter"/>
          <v:path gradientshapeok="t" o:connecttype="rect"/>
        </v:shapetype>
        <v:shape id="_x0000_s2051" type="#_x0000_t202" style="position:absolute;margin-left:434.25pt;margin-top:79.5pt;width:92.4pt;height:14.9pt;z-index:-253814784;mso-position-horizontal-relative:page;mso-position-vertical-relative:page" filled="f" stroked="f">
          <v:textbox inset="0,0,0,0">
            <w:txbxContent>
              <w:p w14:paraId="03A1F639" w14:textId="415B7629" w:rsidR="008E00AB" w:rsidRDefault="008E00AB">
                <w:pPr>
                  <w:pStyle w:val="BodyText"/>
                  <w:spacing w:before="24"/>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6E24"/>
    <w:multiLevelType w:val="hybridMultilevel"/>
    <w:tmpl w:val="76CA8918"/>
    <w:lvl w:ilvl="0" w:tplc="D29A05FA">
      <w:numFmt w:val="bullet"/>
      <w:lvlText w:val=""/>
      <w:lvlJc w:val="left"/>
      <w:pPr>
        <w:ind w:left="456" w:hanging="351"/>
      </w:pPr>
      <w:rPr>
        <w:rFonts w:ascii="Symbol" w:eastAsia="Symbol" w:hAnsi="Symbol" w:cs="Symbol" w:hint="default"/>
        <w:w w:val="101"/>
        <w:sz w:val="19"/>
        <w:szCs w:val="19"/>
      </w:rPr>
    </w:lvl>
    <w:lvl w:ilvl="1" w:tplc="83CC88B6">
      <w:numFmt w:val="bullet"/>
      <w:lvlText w:val="•"/>
      <w:lvlJc w:val="left"/>
      <w:pPr>
        <w:ind w:left="815" w:hanging="351"/>
      </w:pPr>
      <w:rPr>
        <w:rFonts w:hint="default"/>
      </w:rPr>
    </w:lvl>
    <w:lvl w:ilvl="2" w:tplc="12B279D0">
      <w:numFmt w:val="bullet"/>
      <w:lvlText w:val="•"/>
      <w:lvlJc w:val="left"/>
      <w:pPr>
        <w:ind w:left="1170" w:hanging="351"/>
      </w:pPr>
      <w:rPr>
        <w:rFonts w:hint="default"/>
      </w:rPr>
    </w:lvl>
    <w:lvl w:ilvl="3" w:tplc="86782C6E">
      <w:numFmt w:val="bullet"/>
      <w:lvlText w:val="•"/>
      <w:lvlJc w:val="left"/>
      <w:pPr>
        <w:ind w:left="1526" w:hanging="351"/>
      </w:pPr>
      <w:rPr>
        <w:rFonts w:hint="default"/>
      </w:rPr>
    </w:lvl>
    <w:lvl w:ilvl="4" w:tplc="D60C3C26">
      <w:numFmt w:val="bullet"/>
      <w:lvlText w:val="•"/>
      <w:lvlJc w:val="left"/>
      <w:pPr>
        <w:ind w:left="1881" w:hanging="351"/>
      </w:pPr>
      <w:rPr>
        <w:rFonts w:hint="default"/>
      </w:rPr>
    </w:lvl>
    <w:lvl w:ilvl="5" w:tplc="FBBCFDE0">
      <w:numFmt w:val="bullet"/>
      <w:lvlText w:val="•"/>
      <w:lvlJc w:val="left"/>
      <w:pPr>
        <w:ind w:left="2237" w:hanging="351"/>
      </w:pPr>
      <w:rPr>
        <w:rFonts w:hint="default"/>
      </w:rPr>
    </w:lvl>
    <w:lvl w:ilvl="6" w:tplc="400EE0C6">
      <w:numFmt w:val="bullet"/>
      <w:lvlText w:val="•"/>
      <w:lvlJc w:val="left"/>
      <w:pPr>
        <w:ind w:left="2592" w:hanging="351"/>
      </w:pPr>
      <w:rPr>
        <w:rFonts w:hint="default"/>
      </w:rPr>
    </w:lvl>
    <w:lvl w:ilvl="7" w:tplc="B02E5C94">
      <w:numFmt w:val="bullet"/>
      <w:lvlText w:val="•"/>
      <w:lvlJc w:val="left"/>
      <w:pPr>
        <w:ind w:left="2947" w:hanging="351"/>
      </w:pPr>
      <w:rPr>
        <w:rFonts w:hint="default"/>
      </w:rPr>
    </w:lvl>
    <w:lvl w:ilvl="8" w:tplc="2392F1A6">
      <w:numFmt w:val="bullet"/>
      <w:lvlText w:val="•"/>
      <w:lvlJc w:val="left"/>
      <w:pPr>
        <w:ind w:left="3303" w:hanging="351"/>
      </w:pPr>
      <w:rPr>
        <w:rFonts w:hint="default"/>
      </w:rPr>
    </w:lvl>
  </w:abstractNum>
  <w:abstractNum w:abstractNumId="1" w15:restartNumberingAfterBreak="0">
    <w:nsid w:val="098B3791"/>
    <w:multiLevelType w:val="hybridMultilevel"/>
    <w:tmpl w:val="F858D198"/>
    <w:lvl w:ilvl="0" w:tplc="3446CDDC">
      <w:numFmt w:val="bullet"/>
      <w:lvlText w:val=""/>
      <w:lvlJc w:val="left"/>
      <w:pPr>
        <w:ind w:left="455" w:hanging="351"/>
      </w:pPr>
      <w:rPr>
        <w:rFonts w:ascii="Symbol" w:eastAsia="Symbol" w:hAnsi="Symbol" w:cs="Symbol" w:hint="default"/>
        <w:w w:val="101"/>
        <w:sz w:val="19"/>
        <w:szCs w:val="19"/>
      </w:rPr>
    </w:lvl>
    <w:lvl w:ilvl="1" w:tplc="233ABABC">
      <w:numFmt w:val="bullet"/>
      <w:lvlText w:val="•"/>
      <w:lvlJc w:val="left"/>
      <w:pPr>
        <w:ind w:left="797" w:hanging="351"/>
      </w:pPr>
      <w:rPr>
        <w:rFonts w:hint="default"/>
      </w:rPr>
    </w:lvl>
    <w:lvl w:ilvl="2" w:tplc="5BB6D22A">
      <w:numFmt w:val="bullet"/>
      <w:lvlText w:val="•"/>
      <w:lvlJc w:val="left"/>
      <w:pPr>
        <w:ind w:left="1135" w:hanging="351"/>
      </w:pPr>
      <w:rPr>
        <w:rFonts w:hint="default"/>
      </w:rPr>
    </w:lvl>
    <w:lvl w:ilvl="3" w:tplc="3AF66F68">
      <w:numFmt w:val="bullet"/>
      <w:lvlText w:val="•"/>
      <w:lvlJc w:val="left"/>
      <w:pPr>
        <w:ind w:left="1473" w:hanging="351"/>
      </w:pPr>
      <w:rPr>
        <w:rFonts w:hint="default"/>
      </w:rPr>
    </w:lvl>
    <w:lvl w:ilvl="4" w:tplc="6096C588">
      <w:numFmt w:val="bullet"/>
      <w:lvlText w:val="•"/>
      <w:lvlJc w:val="left"/>
      <w:pPr>
        <w:ind w:left="1810" w:hanging="351"/>
      </w:pPr>
      <w:rPr>
        <w:rFonts w:hint="default"/>
      </w:rPr>
    </w:lvl>
    <w:lvl w:ilvl="5" w:tplc="8C564D66">
      <w:numFmt w:val="bullet"/>
      <w:lvlText w:val="•"/>
      <w:lvlJc w:val="left"/>
      <w:pPr>
        <w:ind w:left="2148" w:hanging="351"/>
      </w:pPr>
      <w:rPr>
        <w:rFonts w:hint="default"/>
      </w:rPr>
    </w:lvl>
    <w:lvl w:ilvl="6" w:tplc="CD9A05FA">
      <w:numFmt w:val="bullet"/>
      <w:lvlText w:val="•"/>
      <w:lvlJc w:val="left"/>
      <w:pPr>
        <w:ind w:left="2486" w:hanging="351"/>
      </w:pPr>
      <w:rPr>
        <w:rFonts w:hint="default"/>
      </w:rPr>
    </w:lvl>
    <w:lvl w:ilvl="7" w:tplc="C2B06394">
      <w:numFmt w:val="bullet"/>
      <w:lvlText w:val="•"/>
      <w:lvlJc w:val="left"/>
      <w:pPr>
        <w:ind w:left="2823" w:hanging="351"/>
      </w:pPr>
      <w:rPr>
        <w:rFonts w:hint="default"/>
      </w:rPr>
    </w:lvl>
    <w:lvl w:ilvl="8" w:tplc="BC823BB8">
      <w:numFmt w:val="bullet"/>
      <w:lvlText w:val="•"/>
      <w:lvlJc w:val="left"/>
      <w:pPr>
        <w:ind w:left="3161" w:hanging="351"/>
      </w:pPr>
      <w:rPr>
        <w:rFonts w:hint="default"/>
      </w:rPr>
    </w:lvl>
  </w:abstractNum>
  <w:abstractNum w:abstractNumId="2" w15:restartNumberingAfterBreak="0">
    <w:nsid w:val="11923C85"/>
    <w:multiLevelType w:val="hybridMultilevel"/>
    <w:tmpl w:val="F5ECFA26"/>
    <w:lvl w:ilvl="0" w:tplc="2B6E7F40">
      <w:numFmt w:val="bullet"/>
      <w:lvlText w:val=""/>
      <w:lvlJc w:val="left"/>
      <w:pPr>
        <w:ind w:left="457" w:hanging="351"/>
      </w:pPr>
      <w:rPr>
        <w:rFonts w:ascii="Symbol" w:eastAsia="Symbol" w:hAnsi="Symbol" w:cs="Symbol" w:hint="default"/>
        <w:color w:val="008271"/>
        <w:w w:val="101"/>
        <w:sz w:val="19"/>
        <w:szCs w:val="19"/>
      </w:rPr>
    </w:lvl>
    <w:lvl w:ilvl="1" w:tplc="34561076">
      <w:numFmt w:val="bullet"/>
      <w:lvlText w:val="•"/>
      <w:lvlJc w:val="left"/>
      <w:pPr>
        <w:ind w:left="901" w:hanging="351"/>
      </w:pPr>
      <w:rPr>
        <w:rFonts w:hint="default"/>
      </w:rPr>
    </w:lvl>
    <w:lvl w:ilvl="2" w:tplc="D7381B9E">
      <w:numFmt w:val="bullet"/>
      <w:lvlText w:val="•"/>
      <w:lvlJc w:val="left"/>
      <w:pPr>
        <w:ind w:left="1342" w:hanging="351"/>
      </w:pPr>
      <w:rPr>
        <w:rFonts w:hint="default"/>
      </w:rPr>
    </w:lvl>
    <w:lvl w:ilvl="3" w:tplc="BFFE1BE6">
      <w:numFmt w:val="bullet"/>
      <w:lvlText w:val="•"/>
      <w:lvlJc w:val="left"/>
      <w:pPr>
        <w:ind w:left="1783" w:hanging="351"/>
      </w:pPr>
      <w:rPr>
        <w:rFonts w:hint="default"/>
      </w:rPr>
    </w:lvl>
    <w:lvl w:ilvl="4" w:tplc="A2728720">
      <w:numFmt w:val="bullet"/>
      <w:lvlText w:val="•"/>
      <w:lvlJc w:val="left"/>
      <w:pPr>
        <w:ind w:left="2224" w:hanging="351"/>
      </w:pPr>
      <w:rPr>
        <w:rFonts w:hint="default"/>
      </w:rPr>
    </w:lvl>
    <w:lvl w:ilvl="5" w:tplc="48647238">
      <w:numFmt w:val="bullet"/>
      <w:lvlText w:val="•"/>
      <w:lvlJc w:val="left"/>
      <w:pPr>
        <w:ind w:left="2665" w:hanging="351"/>
      </w:pPr>
      <w:rPr>
        <w:rFonts w:hint="default"/>
      </w:rPr>
    </w:lvl>
    <w:lvl w:ilvl="6" w:tplc="6FF45FD4">
      <w:numFmt w:val="bullet"/>
      <w:lvlText w:val="•"/>
      <w:lvlJc w:val="left"/>
      <w:pPr>
        <w:ind w:left="3106" w:hanging="351"/>
      </w:pPr>
      <w:rPr>
        <w:rFonts w:hint="default"/>
      </w:rPr>
    </w:lvl>
    <w:lvl w:ilvl="7" w:tplc="D3A01D10">
      <w:numFmt w:val="bullet"/>
      <w:lvlText w:val="•"/>
      <w:lvlJc w:val="left"/>
      <w:pPr>
        <w:ind w:left="3547" w:hanging="351"/>
      </w:pPr>
      <w:rPr>
        <w:rFonts w:hint="default"/>
      </w:rPr>
    </w:lvl>
    <w:lvl w:ilvl="8" w:tplc="39DE4A2A">
      <w:numFmt w:val="bullet"/>
      <w:lvlText w:val="•"/>
      <w:lvlJc w:val="left"/>
      <w:pPr>
        <w:ind w:left="3988" w:hanging="351"/>
      </w:pPr>
      <w:rPr>
        <w:rFonts w:hint="default"/>
      </w:rPr>
    </w:lvl>
  </w:abstractNum>
  <w:abstractNum w:abstractNumId="3" w15:restartNumberingAfterBreak="0">
    <w:nsid w:val="143561B6"/>
    <w:multiLevelType w:val="hybridMultilevel"/>
    <w:tmpl w:val="8EF00414"/>
    <w:lvl w:ilvl="0" w:tplc="CC6A82E0">
      <w:start w:val="1"/>
      <w:numFmt w:val="decimal"/>
      <w:lvlText w:val="%1"/>
      <w:lvlJc w:val="left"/>
      <w:pPr>
        <w:ind w:left="1390" w:hanging="778"/>
        <w:jc w:val="left"/>
      </w:pPr>
      <w:rPr>
        <w:rFonts w:hint="default"/>
      </w:rPr>
    </w:lvl>
    <w:lvl w:ilvl="1" w:tplc="510C9718">
      <w:start w:val="1"/>
      <w:numFmt w:val="decimal"/>
      <w:lvlText w:val="%1.%2"/>
      <w:lvlJc w:val="left"/>
      <w:pPr>
        <w:ind w:left="1390" w:hanging="778"/>
        <w:jc w:val="left"/>
      </w:pPr>
      <w:rPr>
        <w:rFonts w:hint="default"/>
      </w:rPr>
    </w:lvl>
    <w:lvl w:ilvl="2" w:tplc="E9CAA2DC">
      <w:start w:val="1"/>
      <w:numFmt w:val="decimal"/>
      <w:lvlText w:val="%1.%2.%3."/>
      <w:lvlJc w:val="left"/>
      <w:pPr>
        <w:ind w:left="1390" w:hanging="778"/>
        <w:jc w:val="left"/>
      </w:pPr>
      <w:rPr>
        <w:rFonts w:ascii="Segoe UI" w:eastAsia="Segoe UI" w:hAnsi="Segoe UI" w:cs="Segoe UI" w:hint="default"/>
        <w:i/>
        <w:spacing w:val="-2"/>
        <w:w w:val="101"/>
        <w:sz w:val="19"/>
        <w:szCs w:val="19"/>
      </w:rPr>
    </w:lvl>
    <w:lvl w:ilvl="3" w:tplc="6FFEEEDC">
      <w:numFmt w:val="bullet"/>
      <w:lvlText w:val="•"/>
      <w:lvlJc w:val="left"/>
      <w:pPr>
        <w:ind w:left="4196" w:hanging="778"/>
      </w:pPr>
      <w:rPr>
        <w:rFonts w:hint="default"/>
      </w:rPr>
    </w:lvl>
    <w:lvl w:ilvl="4" w:tplc="35545100">
      <w:numFmt w:val="bullet"/>
      <w:lvlText w:val="•"/>
      <w:lvlJc w:val="left"/>
      <w:pPr>
        <w:ind w:left="5128" w:hanging="778"/>
      </w:pPr>
      <w:rPr>
        <w:rFonts w:hint="default"/>
      </w:rPr>
    </w:lvl>
    <w:lvl w:ilvl="5" w:tplc="E144973E">
      <w:numFmt w:val="bullet"/>
      <w:lvlText w:val="•"/>
      <w:lvlJc w:val="left"/>
      <w:pPr>
        <w:ind w:left="6060" w:hanging="778"/>
      </w:pPr>
      <w:rPr>
        <w:rFonts w:hint="default"/>
      </w:rPr>
    </w:lvl>
    <w:lvl w:ilvl="6" w:tplc="A0602CCC">
      <w:numFmt w:val="bullet"/>
      <w:lvlText w:val="•"/>
      <w:lvlJc w:val="left"/>
      <w:pPr>
        <w:ind w:left="6992" w:hanging="778"/>
      </w:pPr>
      <w:rPr>
        <w:rFonts w:hint="default"/>
      </w:rPr>
    </w:lvl>
    <w:lvl w:ilvl="7" w:tplc="EA742042">
      <w:numFmt w:val="bullet"/>
      <w:lvlText w:val="•"/>
      <w:lvlJc w:val="left"/>
      <w:pPr>
        <w:ind w:left="7924" w:hanging="778"/>
      </w:pPr>
      <w:rPr>
        <w:rFonts w:hint="default"/>
      </w:rPr>
    </w:lvl>
    <w:lvl w:ilvl="8" w:tplc="FB5C7EC8">
      <w:numFmt w:val="bullet"/>
      <w:lvlText w:val="•"/>
      <w:lvlJc w:val="left"/>
      <w:pPr>
        <w:ind w:left="8856" w:hanging="778"/>
      </w:pPr>
      <w:rPr>
        <w:rFonts w:hint="default"/>
      </w:rPr>
    </w:lvl>
  </w:abstractNum>
  <w:abstractNum w:abstractNumId="4" w15:restartNumberingAfterBreak="0">
    <w:nsid w:val="1C897729"/>
    <w:multiLevelType w:val="hybridMultilevel"/>
    <w:tmpl w:val="77E87EFC"/>
    <w:lvl w:ilvl="0" w:tplc="F4D63D80">
      <w:start w:val="1"/>
      <w:numFmt w:val="decimal"/>
      <w:lvlText w:val="%1"/>
      <w:lvlJc w:val="left"/>
      <w:pPr>
        <w:ind w:left="612" w:hanging="392"/>
        <w:jc w:val="left"/>
      </w:pPr>
      <w:rPr>
        <w:rFonts w:ascii="Segoe UI" w:eastAsia="Segoe UI" w:hAnsi="Segoe UI" w:cs="Segoe UI" w:hint="default"/>
        <w:b/>
        <w:bCs/>
        <w:w w:val="101"/>
        <w:sz w:val="19"/>
        <w:szCs w:val="19"/>
      </w:rPr>
    </w:lvl>
    <w:lvl w:ilvl="1" w:tplc="E00CE172">
      <w:start w:val="1"/>
      <w:numFmt w:val="decimal"/>
      <w:lvlText w:val="%1.%2"/>
      <w:lvlJc w:val="left"/>
      <w:pPr>
        <w:ind w:left="999" w:hanging="584"/>
        <w:jc w:val="left"/>
      </w:pPr>
      <w:rPr>
        <w:rFonts w:ascii="Segoe UI" w:eastAsia="Segoe UI" w:hAnsi="Segoe UI" w:cs="Segoe UI" w:hint="default"/>
        <w:spacing w:val="-2"/>
        <w:w w:val="101"/>
        <w:sz w:val="19"/>
        <w:szCs w:val="19"/>
      </w:rPr>
    </w:lvl>
    <w:lvl w:ilvl="2" w:tplc="94B8ED56">
      <w:start w:val="1"/>
      <w:numFmt w:val="decimal"/>
      <w:lvlText w:val="%1.%2.%3"/>
      <w:lvlJc w:val="left"/>
      <w:pPr>
        <w:ind w:left="1390" w:hanging="778"/>
        <w:jc w:val="left"/>
      </w:pPr>
      <w:rPr>
        <w:rFonts w:ascii="Segoe UI" w:eastAsia="Segoe UI" w:hAnsi="Segoe UI" w:cs="Segoe UI" w:hint="default"/>
        <w:i/>
        <w:spacing w:val="-2"/>
        <w:w w:val="101"/>
        <w:sz w:val="19"/>
        <w:szCs w:val="19"/>
      </w:rPr>
    </w:lvl>
    <w:lvl w:ilvl="3" w:tplc="B7466B50">
      <w:numFmt w:val="bullet"/>
      <w:lvlText w:val="•"/>
      <w:lvlJc w:val="left"/>
      <w:pPr>
        <w:ind w:left="2565" w:hanging="778"/>
      </w:pPr>
      <w:rPr>
        <w:rFonts w:hint="default"/>
      </w:rPr>
    </w:lvl>
    <w:lvl w:ilvl="4" w:tplc="3D30AF54">
      <w:numFmt w:val="bullet"/>
      <w:lvlText w:val="•"/>
      <w:lvlJc w:val="left"/>
      <w:pPr>
        <w:ind w:left="3730" w:hanging="778"/>
      </w:pPr>
      <w:rPr>
        <w:rFonts w:hint="default"/>
      </w:rPr>
    </w:lvl>
    <w:lvl w:ilvl="5" w:tplc="D1D6B31A">
      <w:numFmt w:val="bullet"/>
      <w:lvlText w:val="•"/>
      <w:lvlJc w:val="left"/>
      <w:pPr>
        <w:ind w:left="4895" w:hanging="778"/>
      </w:pPr>
      <w:rPr>
        <w:rFonts w:hint="default"/>
      </w:rPr>
    </w:lvl>
    <w:lvl w:ilvl="6" w:tplc="76A07A7A">
      <w:numFmt w:val="bullet"/>
      <w:lvlText w:val="•"/>
      <w:lvlJc w:val="left"/>
      <w:pPr>
        <w:ind w:left="6060" w:hanging="778"/>
      </w:pPr>
      <w:rPr>
        <w:rFonts w:hint="default"/>
      </w:rPr>
    </w:lvl>
    <w:lvl w:ilvl="7" w:tplc="27F66504">
      <w:numFmt w:val="bullet"/>
      <w:lvlText w:val="•"/>
      <w:lvlJc w:val="left"/>
      <w:pPr>
        <w:ind w:left="7225" w:hanging="778"/>
      </w:pPr>
      <w:rPr>
        <w:rFonts w:hint="default"/>
      </w:rPr>
    </w:lvl>
    <w:lvl w:ilvl="8" w:tplc="C13CA50C">
      <w:numFmt w:val="bullet"/>
      <w:lvlText w:val="•"/>
      <w:lvlJc w:val="left"/>
      <w:pPr>
        <w:ind w:left="8390" w:hanging="778"/>
      </w:pPr>
      <w:rPr>
        <w:rFonts w:hint="default"/>
      </w:rPr>
    </w:lvl>
  </w:abstractNum>
  <w:abstractNum w:abstractNumId="5" w15:restartNumberingAfterBreak="0">
    <w:nsid w:val="1F2E63CC"/>
    <w:multiLevelType w:val="hybridMultilevel"/>
    <w:tmpl w:val="BC00D034"/>
    <w:lvl w:ilvl="0" w:tplc="FDC8A8C6">
      <w:numFmt w:val="bullet"/>
      <w:lvlText w:val=""/>
      <w:lvlJc w:val="left"/>
      <w:pPr>
        <w:ind w:left="455" w:hanging="351"/>
      </w:pPr>
      <w:rPr>
        <w:rFonts w:ascii="Symbol" w:eastAsia="Symbol" w:hAnsi="Symbol" w:cs="Symbol" w:hint="default"/>
        <w:w w:val="101"/>
        <w:sz w:val="19"/>
        <w:szCs w:val="19"/>
      </w:rPr>
    </w:lvl>
    <w:lvl w:ilvl="1" w:tplc="360CB1F4">
      <w:numFmt w:val="bullet"/>
      <w:lvlText w:val="•"/>
      <w:lvlJc w:val="left"/>
      <w:pPr>
        <w:ind w:left="702" w:hanging="351"/>
      </w:pPr>
      <w:rPr>
        <w:rFonts w:hint="default"/>
      </w:rPr>
    </w:lvl>
    <w:lvl w:ilvl="2" w:tplc="63227B06">
      <w:numFmt w:val="bullet"/>
      <w:lvlText w:val="•"/>
      <w:lvlJc w:val="left"/>
      <w:pPr>
        <w:ind w:left="945" w:hanging="351"/>
      </w:pPr>
      <w:rPr>
        <w:rFonts w:hint="default"/>
      </w:rPr>
    </w:lvl>
    <w:lvl w:ilvl="3" w:tplc="32565808">
      <w:numFmt w:val="bullet"/>
      <w:lvlText w:val="•"/>
      <w:lvlJc w:val="left"/>
      <w:pPr>
        <w:ind w:left="1188" w:hanging="351"/>
      </w:pPr>
      <w:rPr>
        <w:rFonts w:hint="default"/>
      </w:rPr>
    </w:lvl>
    <w:lvl w:ilvl="4" w:tplc="9DDC6B72">
      <w:numFmt w:val="bullet"/>
      <w:lvlText w:val="•"/>
      <w:lvlJc w:val="left"/>
      <w:pPr>
        <w:ind w:left="1430" w:hanging="351"/>
      </w:pPr>
      <w:rPr>
        <w:rFonts w:hint="default"/>
      </w:rPr>
    </w:lvl>
    <w:lvl w:ilvl="5" w:tplc="5CD83484">
      <w:numFmt w:val="bullet"/>
      <w:lvlText w:val="•"/>
      <w:lvlJc w:val="left"/>
      <w:pPr>
        <w:ind w:left="1673" w:hanging="351"/>
      </w:pPr>
      <w:rPr>
        <w:rFonts w:hint="default"/>
      </w:rPr>
    </w:lvl>
    <w:lvl w:ilvl="6" w:tplc="FB8E0E38">
      <w:numFmt w:val="bullet"/>
      <w:lvlText w:val="•"/>
      <w:lvlJc w:val="left"/>
      <w:pPr>
        <w:ind w:left="1916" w:hanging="351"/>
      </w:pPr>
      <w:rPr>
        <w:rFonts w:hint="default"/>
      </w:rPr>
    </w:lvl>
    <w:lvl w:ilvl="7" w:tplc="C52A5AFE">
      <w:numFmt w:val="bullet"/>
      <w:lvlText w:val="•"/>
      <w:lvlJc w:val="left"/>
      <w:pPr>
        <w:ind w:left="2158" w:hanging="351"/>
      </w:pPr>
      <w:rPr>
        <w:rFonts w:hint="default"/>
      </w:rPr>
    </w:lvl>
    <w:lvl w:ilvl="8" w:tplc="296C74FE">
      <w:numFmt w:val="bullet"/>
      <w:lvlText w:val="•"/>
      <w:lvlJc w:val="left"/>
      <w:pPr>
        <w:ind w:left="2401" w:hanging="351"/>
      </w:pPr>
      <w:rPr>
        <w:rFonts w:hint="default"/>
      </w:rPr>
    </w:lvl>
  </w:abstractNum>
  <w:abstractNum w:abstractNumId="6" w15:restartNumberingAfterBreak="0">
    <w:nsid w:val="28447B4A"/>
    <w:multiLevelType w:val="hybridMultilevel"/>
    <w:tmpl w:val="0EFE88D0"/>
    <w:lvl w:ilvl="0" w:tplc="005C462E">
      <w:numFmt w:val="bullet"/>
      <w:lvlText w:val=""/>
      <w:lvlJc w:val="left"/>
      <w:pPr>
        <w:ind w:left="453" w:hanging="351"/>
      </w:pPr>
      <w:rPr>
        <w:rFonts w:ascii="Symbol" w:eastAsia="Symbol" w:hAnsi="Symbol" w:cs="Symbol" w:hint="default"/>
        <w:color w:val="008271"/>
        <w:w w:val="101"/>
        <w:sz w:val="19"/>
        <w:szCs w:val="19"/>
      </w:rPr>
    </w:lvl>
    <w:lvl w:ilvl="1" w:tplc="D2140A74">
      <w:numFmt w:val="bullet"/>
      <w:lvlText w:val="•"/>
      <w:lvlJc w:val="left"/>
      <w:pPr>
        <w:ind w:left="797" w:hanging="351"/>
      </w:pPr>
      <w:rPr>
        <w:rFonts w:hint="default"/>
      </w:rPr>
    </w:lvl>
    <w:lvl w:ilvl="2" w:tplc="62FCF780">
      <w:numFmt w:val="bullet"/>
      <w:lvlText w:val="•"/>
      <w:lvlJc w:val="left"/>
      <w:pPr>
        <w:ind w:left="1134" w:hanging="351"/>
      </w:pPr>
      <w:rPr>
        <w:rFonts w:hint="default"/>
      </w:rPr>
    </w:lvl>
    <w:lvl w:ilvl="3" w:tplc="8CFE9210">
      <w:numFmt w:val="bullet"/>
      <w:lvlText w:val="•"/>
      <w:lvlJc w:val="left"/>
      <w:pPr>
        <w:ind w:left="1471" w:hanging="351"/>
      </w:pPr>
      <w:rPr>
        <w:rFonts w:hint="default"/>
      </w:rPr>
    </w:lvl>
    <w:lvl w:ilvl="4" w:tplc="D316B0B0">
      <w:numFmt w:val="bullet"/>
      <w:lvlText w:val="•"/>
      <w:lvlJc w:val="left"/>
      <w:pPr>
        <w:ind w:left="1809" w:hanging="351"/>
      </w:pPr>
      <w:rPr>
        <w:rFonts w:hint="default"/>
      </w:rPr>
    </w:lvl>
    <w:lvl w:ilvl="5" w:tplc="F7C60AB4">
      <w:numFmt w:val="bullet"/>
      <w:lvlText w:val="•"/>
      <w:lvlJc w:val="left"/>
      <w:pPr>
        <w:ind w:left="2146" w:hanging="351"/>
      </w:pPr>
      <w:rPr>
        <w:rFonts w:hint="default"/>
      </w:rPr>
    </w:lvl>
    <w:lvl w:ilvl="6" w:tplc="F6607E14">
      <w:numFmt w:val="bullet"/>
      <w:lvlText w:val="•"/>
      <w:lvlJc w:val="left"/>
      <w:pPr>
        <w:ind w:left="2483" w:hanging="351"/>
      </w:pPr>
      <w:rPr>
        <w:rFonts w:hint="default"/>
      </w:rPr>
    </w:lvl>
    <w:lvl w:ilvl="7" w:tplc="53926D7E">
      <w:numFmt w:val="bullet"/>
      <w:lvlText w:val="•"/>
      <w:lvlJc w:val="left"/>
      <w:pPr>
        <w:ind w:left="2821" w:hanging="351"/>
      </w:pPr>
      <w:rPr>
        <w:rFonts w:hint="default"/>
      </w:rPr>
    </w:lvl>
    <w:lvl w:ilvl="8" w:tplc="DBDE7DD2">
      <w:numFmt w:val="bullet"/>
      <w:lvlText w:val="•"/>
      <w:lvlJc w:val="left"/>
      <w:pPr>
        <w:ind w:left="3158" w:hanging="351"/>
      </w:pPr>
      <w:rPr>
        <w:rFonts w:hint="default"/>
      </w:rPr>
    </w:lvl>
  </w:abstractNum>
  <w:abstractNum w:abstractNumId="7" w15:restartNumberingAfterBreak="0">
    <w:nsid w:val="35DF5964"/>
    <w:multiLevelType w:val="hybridMultilevel"/>
    <w:tmpl w:val="361AF474"/>
    <w:lvl w:ilvl="0" w:tplc="C9D43D58">
      <w:start w:val="1"/>
      <w:numFmt w:val="decimal"/>
      <w:lvlText w:val="%1"/>
      <w:lvlJc w:val="left"/>
      <w:pPr>
        <w:ind w:left="713" w:hanging="490"/>
        <w:jc w:val="left"/>
      </w:pPr>
      <w:rPr>
        <w:rFonts w:hint="default"/>
      </w:rPr>
    </w:lvl>
    <w:lvl w:ilvl="1" w:tplc="B72A4FA4">
      <w:start w:val="1"/>
      <w:numFmt w:val="decimal"/>
      <w:lvlText w:val="%1.%2"/>
      <w:lvlJc w:val="left"/>
      <w:pPr>
        <w:ind w:left="713" w:hanging="490"/>
        <w:jc w:val="left"/>
      </w:pPr>
      <w:rPr>
        <w:rFonts w:hint="default"/>
      </w:rPr>
    </w:lvl>
    <w:lvl w:ilvl="2" w:tplc="A75C0DB0">
      <w:start w:val="1"/>
      <w:numFmt w:val="decimal"/>
      <w:lvlText w:val="%1.%2.%3."/>
      <w:lvlJc w:val="left"/>
      <w:pPr>
        <w:ind w:left="713" w:hanging="490"/>
        <w:jc w:val="left"/>
      </w:pPr>
      <w:rPr>
        <w:rFonts w:ascii="Segoe UI Semilight" w:eastAsia="Segoe UI Semilight" w:hAnsi="Segoe UI Semilight" w:cs="Segoe UI Semilight" w:hint="default"/>
        <w:color w:val="008271"/>
        <w:spacing w:val="-1"/>
        <w:w w:val="108"/>
        <w:sz w:val="23"/>
        <w:szCs w:val="23"/>
      </w:rPr>
    </w:lvl>
    <w:lvl w:ilvl="3" w:tplc="807EE01E">
      <w:numFmt w:val="bullet"/>
      <w:lvlText w:val="•"/>
      <w:lvlJc w:val="left"/>
      <w:pPr>
        <w:ind w:left="3720" w:hanging="490"/>
      </w:pPr>
      <w:rPr>
        <w:rFonts w:hint="default"/>
      </w:rPr>
    </w:lvl>
    <w:lvl w:ilvl="4" w:tplc="8CDA016C">
      <w:numFmt w:val="bullet"/>
      <w:lvlText w:val="•"/>
      <w:lvlJc w:val="left"/>
      <w:pPr>
        <w:ind w:left="4720" w:hanging="490"/>
      </w:pPr>
      <w:rPr>
        <w:rFonts w:hint="default"/>
      </w:rPr>
    </w:lvl>
    <w:lvl w:ilvl="5" w:tplc="E5B60482">
      <w:numFmt w:val="bullet"/>
      <w:lvlText w:val="•"/>
      <w:lvlJc w:val="left"/>
      <w:pPr>
        <w:ind w:left="5720" w:hanging="490"/>
      </w:pPr>
      <w:rPr>
        <w:rFonts w:hint="default"/>
      </w:rPr>
    </w:lvl>
    <w:lvl w:ilvl="6" w:tplc="6F8A92C2">
      <w:numFmt w:val="bullet"/>
      <w:lvlText w:val="•"/>
      <w:lvlJc w:val="left"/>
      <w:pPr>
        <w:ind w:left="6720" w:hanging="490"/>
      </w:pPr>
      <w:rPr>
        <w:rFonts w:hint="default"/>
      </w:rPr>
    </w:lvl>
    <w:lvl w:ilvl="7" w:tplc="B82E4010">
      <w:numFmt w:val="bullet"/>
      <w:lvlText w:val="•"/>
      <w:lvlJc w:val="left"/>
      <w:pPr>
        <w:ind w:left="7720" w:hanging="490"/>
      </w:pPr>
      <w:rPr>
        <w:rFonts w:hint="default"/>
      </w:rPr>
    </w:lvl>
    <w:lvl w:ilvl="8" w:tplc="10281B56">
      <w:numFmt w:val="bullet"/>
      <w:lvlText w:val="•"/>
      <w:lvlJc w:val="left"/>
      <w:pPr>
        <w:ind w:left="8720" w:hanging="490"/>
      </w:pPr>
      <w:rPr>
        <w:rFonts w:hint="default"/>
      </w:rPr>
    </w:lvl>
  </w:abstractNum>
  <w:abstractNum w:abstractNumId="8" w15:restartNumberingAfterBreak="0">
    <w:nsid w:val="38CA6188"/>
    <w:multiLevelType w:val="hybridMultilevel"/>
    <w:tmpl w:val="BA980682"/>
    <w:lvl w:ilvl="0" w:tplc="F64ECF64">
      <w:start w:val="1"/>
      <w:numFmt w:val="decimal"/>
      <w:lvlText w:val="%1"/>
      <w:lvlJc w:val="left"/>
      <w:pPr>
        <w:ind w:left="1344" w:hanging="1121"/>
        <w:jc w:val="left"/>
      </w:pPr>
      <w:rPr>
        <w:rFonts w:ascii="Segoe UI Semilight" w:eastAsia="Segoe UI Semilight" w:hAnsi="Segoe UI Semilight" w:cs="Segoe UI Semilight" w:hint="default"/>
        <w:color w:val="008271"/>
        <w:w w:val="107"/>
        <w:sz w:val="35"/>
        <w:szCs w:val="35"/>
      </w:rPr>
    </w:lvl>
    <w:lvl w:ilvl="1" w:tplc="D56ABD2E">
      <w:start w:val="1"/>
      <w:numFmt w:val="decimal"/>
      <w:lvlText w:val="%1.%2"/>
      <w:lvlJc w:val="left"/>
      <w:pPr>
        <w:ind w:left="1344" w:hanging="1121"/>
        <w:jc w:val="left"/>
      </w:pPr>
      <w:rPr>
        <w:rFonts w:ascii="Segoe UI Semilight" w:eastAsia="Segoe UI Semilight" w:hAnsi="Segoe UI Semilight" w:cs="Segoe UI Semilight" w:hint="default"/>
        <w:color w:val="008271"/>
        <w:spacing w:val="-1"/>
        <w:w w:val="107"/>
        <w:sz w:val="31"/>
        <w:szCs w:val="31"/>
      </w:rPr>
    </w:lvl>
    <w:lvl w:ilvl="2" w:tplc="1E062E64">
      <w:start w:val="1"/>
      <w:numFmt w:val="decimal"/>
      <w:lvlText w:val="%1.%2.%3"/>
      <w:lvlJc w:val="left"/>
      <w:pPr>
        <w:ind w:left="1344" w:hanging="1121"/>
        <w:jc w:val="left"/>
      </w:pPr>
      <w:rPr>
        <w:rFonts w:ascii="Segoe UI Semilight" w:eastAsia="Segoe UI Semilight" w:hAnsi="Segoe UI Semilight" w:cs="Segoe UI Semilight" w:hint="default"/>
        <w:color w:val="008271"/>
        <w:spacing w:val="-2"/>
        <w:w w:val="106"/>
        <w:sz w:val="27"/>
        <w:szCs w:val="27"/>
      </w:rPr>
    </w:lvl>
    <w:lvl w:ilvl="3" w:tplc="26005B08">
      <w:numFmt w:val="bullet"/>
      <w:lvlText w:val="•"/>
      <w:lvlJc w:val="left"/>
      <w:pPr>
        <w:ind w:left="4154" w:hanging="1121"/>
      </w:pPr>
      <w:rPr>
        <w:rFonts w:hint="default"/>
      </w:rPr>
    </w:lvl>
    <w:lvl w:ilvl="4" w:tplc="CB7CE6FA">
      <w:numFmt w:val="bullet"/>
      <w:lvlText w:val="•"/>
      <w:lvlJc w:val="left"/>
      <w:pPr>
        <w:ind w:left="5092" w:hanging="1121"/>
      </w:pPr>
      <w:rPr>
        <w:rFonts w:hint="default"/>
      </w:rPr>
    </w:lvl>
    <w:lvl w:ilvl="5" w:tplc="88C2FA42">
      <w:numFmt w:val="bullet"/>
      <w:lvlText w:val="•"/>
      <w:lvlJc w:val="left"/>
      <w:pPr>
        <w:ind w:left="6030" w:hanging="1121"/>
      </w:pPr>
      <w:rPr>
        <w:rFonts w:hint="default"/>
      </w:rPr>
    </w:lvl>
    <w:lvl w:ilvl="6" w:tplc="54BE518C">
      <w:numFmt w:val="bullet"/>
      <w:lvlText w:val="•"/>
      <w:lvlJc w:val="left"/>
      <w:pPr>
        <w:ind w:left="6968" w:hanging="1121"/>
      </w:pPr>
      <w:rPr>
        <w:rFonts w:hint="default"/>
      </w:rPr>
    </w:lvl>
    <w:lvl w:ilvl="7" w:tplc="BC3E387A">
      <w:numFmt w:val="bullet"/>
      <w:lvlText w:val="•"/>
      <w:lvlJc w:val="left"/>
      <w:pPr>
        <w:ind w:left="7906" w:hanging="1121"/>
      </w:pPr>
      <w:rPr>
        <w:rFonts w:hint="default"/>
      </w:rPr>
    </w:lvl>
    <w:lvl w:ilvl="8" w:tplc="F18E9B74">
      <w:numFmt w:val="bullet"/>
      <w:lvlText w:val="•"/>
      <w:lvlJc w:val="left"/>
      <w:pPr>
        <w:ind w:left="8844" w:hanging="1121"/>
      </w:pPr>
      <w:rPr>
        <w:rFonts w:hint="default"/>
      </w:rPr>
    </w:lvl>
  </w:abstractNum>
  <w:abstractNum w:abstractNumId="9" w15:restartNumberingAfterBreak="0">
    <w:nsid w:val="3C61078B"/>
    <w:multiLevelType w:val="hybridMultilevel"/>
    <w:tmpl w:val="21EE176A"/>
    <w:lvl w:ilvl="0" w:tplc="9614E0C8">
      <w:numFmt w:val="bullet"/>
      <w:lvlText w:val=""/>
      <w:lvlJc w:val="left"/>
      <w:pPr>
        <w:ind w:left="455" w:hanging="351"/>
      </w:pPr>
      <w:rPr>
        <w:rFonts w:ascii="Symbol" w:eastAsia="Symbol" w:hAnsi="Symbol" w:cs="Symbol" w:hint="default"/>
        <w:w w:val="101"/>
        <w:sz w:val="19"/>
        <w:szCs w:val="19"/>
      </w:rPr>
    </w:lvl>
    <w:lvl w:ilvl="1" w:tplc="1E96C9BA">
      <w:numFmt w:val="bullet"/>
      <w:lvlText w:val="•"/>
      <w:lvlJc w:val="left"/>
      <w:pPr>
        <w:ind w:left="797" w:hanging="351"/>
      </w:pPr>
      <w:rPr>
        <w:rFonts w:hint="default"/>
      </w:rPr>
    </w:lvl>
    <w:lvl w:ilvl="2" w:tplc="687CF0F8">
      <w:numFmt w:val="bullet"/>
      <w:lvlText w:val="•"/>
      <w:lvlJc w:val="left"/>
      <w:pPr>
        <w:ind w:left="1135" w:hanging="351"/>
      </w:pPr>
      <w:rPr>
        <w:rFonts w:hint="default"/>
      </w:rPr>
    </w:lvl>
    <w:lvl w:ilvl="3" w:tplc="ED50D580">
      <w:numFmt w:val="bullet"/>
      <w:lvlText w:val="•"/>
      <w:lvlJc w:val="left"/>
      <w:pPr>
        <w:ind w:left="1473" w:hanging="351"/>
      </w:pPr>
      <w:rPr>
        <w:rFonts w:hint="default"/>
      </w:rPr>
    </w:lvl>
    <w:lvl w:ilvl="4" w:tplc="4CA2569E">
      <w:numFmt w:val="bullet"/>
      <w:lvlText w:val="•"/>
      <w:lvlJc w:val="left"/>
      <w:pPr>
        <w:ind w:left="1810" w:hanging="351"/>
      </w:pPr>
      <w:rPr>
        <w:rFonts w:hint="default"/>
      </w:rPr>
    </w:lvl>
    <w:lvl w:ilvl="5" w:tplc="779E6CB6">
      <w:numFmt w:val="bullet"/>
      <w:lvlText w:val="•"/>
      <w:lvlJc w:val="left"/>
      <w:pPr>
        <w:ind w:left="2148" w:hanging="351"/>
      </w:pPr>
      <w:rPr>
        <w:rFonts w:hint="default"/>
      </w:rPr>
    </w:lvl>
    <w:lvl w:ilvl="6" w:tplc="01A44524">
      <w:numFmt w:val="bullet"/>
      <w:lvlText w:val="•"/>
      <w:lvlJc w:val="left"/>
      <w:pPr>
        <w:ind w:left="2486" w:hanging="351"/>
      </w:pPr>
      <w:rPr>
        <w:rFonts w:hint="default"/>
      </w:rPr>
    </w:lvl>
    <w:lvl w:ilvl="7" w:tplc="D458C47A">
      <w:numFmt w:val="bullet"/>
      <w:lvlText w:val="•"/>
      <w:lvlJc w:val="left"/>
      <w:pPr>
        <w:ind w:left="2823" w:hanging="351"/>
      </w:pPr>
      <w:rPr>
        <w:rFonts w:hint="default"/>
      </w:rPr>
    </w:lvl>
    <w:lvl w:ilvl="8" w:tplc="27F439BC">
      <w:numFmt w:val="bullet"/>
      <w:lvlText w:val="•"/>
      <w:lvlJc w:val="left"/>
      <w:pPr>
        <w:ind w:left="3161" w:hanging="351"/>
      </w:pPr>
      <w:rPr>
        <w:rFonts w:hint="default"/>
      </w:rPr>
    </w:lvl>
  </w:abstractNum>
  <w:abstractNum w:abstractNumId="10" w15:restartNumberingAfterBreak="0">
    <w:nsid w:val="4C616707"/>
    <w:multiLevelType w:val="hybridMultilevel"/>
    <w:tmpl w:val="7C509232"/>
    <w:lvl w:ilvl="0" w:tplc="F398B07A">
      <w:numFmt w:val="bullet"/>
      <w:lvlText w:val=""/>
      <w:lvlJc w:val="left"/>
      <w:pPr>
        <w:ind w:left="455" w:hanging="351"/>
      </w:pPr>
      <w:rPr>
        <w:rFonts w:ascii="Symbol" w:eastAsia="Symbol" w:hAnsi="Symbol" w:cs="Symbol" w:hint="default"/>
        <w:w w:val="101"/>
        <w:sz w:val="19"/>
        <w:szCs w:val="19"/>
      </w:rPr>
    </w:lvl>
    <w:lvl w:ilvl="1" w:tplc="E43C4DA2">
      <w:numFmt w:val="bullet"/>
      <w:lvlText w:val="•"/>
      <w:lvlJc w:val="left"/>
      <w:pPr>
        <w:ind w:left="689" w:hanging="351"/>
      </w:pPr>
      <w:rPr>
        <w:rFonts w:hint="default"/>
      </w:rPr>
    </w:lvl>
    <w:lvl w:ilvl="2" w:tplc="9EF83F86">
      <w:numFmt w:val="bullet"/>
      <w:lvlText w:val="•"/>
      <w:lvlJc w:val="left"/>
      <w:pPr>
        <w:ind w:left="918" w:hanging="351"/>
      </w:pPr>
      <w:rPr>
        <w:rFonts w:hint="default"/>
      </w:rPr>
    </w:lvl>
    <w:lvl w:ilvl="3" w:tplc="4D16BA7C">
      <w:numFmt w:val="bullet"/>
      <w:lvlText w:val="•"/>
      <w:lvlJc w:val="left"/>
      <w:pPr>
        <w:ind w:left="1147" w:hanging="351"/>
      </w:pPr>
      <w:rPr>
        <w:rFonts w:hint="default"/>
      </w:rPr>
    </w:lvl>
    <w:lvl w:ilvl="4" w:tplc="A02ADB38">
      <w:numFmt w:val="bullet"/>
      <w:lvlText w:val="•"/>
      <w:lvlJc w:val="left"/>
      <w:pPr>
        <w:ind w:left="1376" w:hanging="351"/>
      </w:pPr>
      <w:rPr>
        <w:rFonts w:hint="default"/>
      </w:rPr>
    </w:lvl>
    <w:lvl w:ilvl="5" w:tplc="874CEA28">
      <w:numFmt w:val="bullet"/>
      <w:lvlText w:val="•"/>
      <w:lvlJc w:val="left"/>
      <w:pPr>
        <w:ind w:left="1605" w:hanging="351"/>
      </w:pPr>
      <w:rPr>
        <w:rFonts w:hint="default"/>
      </w:rPr>
    </w:lvl>
    <w:lvl w:ilvl="6" w:tplc="7D246FEA">
      <w:numFmt w:val="bullet"/>
      <w:lvlText w:val="•"/>
      <w:lvlJc w:val="left"/>
      <w:pPr>
        <w:ind w:left="1834" w:hanging="351"/>
      </w:pPr>
      <w:rPr>
        <w:rFonts w:hint="default"/>
      </w:rPr>
    </w:lvl>
    <w:lvl w:ilvl="7" w:tplc="BD2238A0">
      <w:numFmt w:val="bullet"/>
      <w:lvlText w:val="•"/>
      <w:lvlJc w:val="left"/>
      <w:pPr>
        <w:ind w:left="2063" w:hanging="351"/>
      </w:pPr>
      <w:rPr>
        <w:rFonts w:hint="default"/>
      </w:rPr>
    </w:lvl>
    <w:lvl w:ilvl="8" w:tplc="B8EA934C">
      <w:numFmt w:val="bullet"/>
      <w:lvlText w:val="•"/>
      <w:lvlJc w:val="left"/>
      <w:pPr>
        <w:ind w:left="2292" w:hanging="351"/>
      </w:pPr>
      <w:rPr>
        <w:rFonts w:hint="default"/>
      </w:rPr>
    </w:lvl>
  </w:abstractNum>
  <w:abstractNum w:abstractNumId="11" w15:restartNumberingAfterBreak="0">
    <w:nsid w:val="542B3AB6"/>
    <w:multiLevelType w:val="hybridMultilevel"/>
    <w:tmpl w:val="18E0B45A"/>
    <w:lvl w:ilvl="0" w:tplc="86C6C464">
      <w:numFmt w:val="bullet"/>
      <w:lvlText w:val=""/>
      <w:lvlJc w:val="left"/>
      <w:pPr>
        <w:ind w:left="994" w:hanging="351"/>
      </w:pPr>
      <w:rPr>
        <w:rFonts w:ascii="Symbol" w:eastAsia="Symbol" w:hAnsi="Symbol" w:cs="Symbol" w:hint="default"/>
        <w:w w:val="101"/>
        <w:sz w:val="19"/>
        <w:szCs w:val="19"/>
      </w:rPr>
    </w:lvl>
    <w:lvl w:ilvl="1" w:tplc="B2B09864">
      <w:numFmt w:val="bullet"/>
      <w:lvlText w:val="•"/>
      <w:lvlJc w:val="left"/>
      <w:pPr>
        <w:ind w:left="1972" w:hanging="351"/>
      </w:pPr>
      <w:rPr>
        <w:rFonts w:hint="default"/>
      </w:rPr>
    </w:lvl>
    <w:lvl w:ilvl="2" w:tplc="C556F04A">
      <w:numFmt w:val="bullet"/>
      <w:lvlText w:val="•"/>
      <w:lvlJc w:val="left"/>
      <w:pPr>
        <w:ind w:left="2944" w:hanging="351"/>
      </w:pPr>
      <w:rPr>
        <w:rFonts w:hint="default"/>
      </w:rPr>
    </w:lvl>
    <w:lvl w:ilvl="3" w:tplc="D1F8AC50">
      <w:numFmt w:val="bullet"/>
      <w:lvlText w:val="•"/>
      <w:lvlJc w:val="left"/>
      <w:pPr>
        <w:ind w:left="3916" w:hanging="351"/>
      </w:pPr>
      <w:rPr>
        <w:rFonts w:hint="default"/>
      </w:rPr>
    </w:lvl>
    <w:lvl w:ilvl="4" w:tplc="29A05796">
      <w:numFmt w:val="bullet"/>
      <w:lvlText w:val="•"/>
      <w:lvlJc w:val="left"/>
      <w:pPr>
        <w:ind w:left="4888" w:hanging="351"/>
      </w:pPr>
      <w:rPr>
        <w:rFonts w:hint="default"/>
      </w:rPr>
    </w:lvl>
    <w:lvl w:ilvl="5" w:tplc="868A0022">
      <w:numFmt w:val="bullet"/>
      <w:lvlText w:val="•"/>
      <w:lvlJc w:val="left"/>
      <w:pPr>
        <w:ind w:left="5860" w:hanging="351"/>
      </w:pPr>
      <w:rPr>
        <w:rFonts w:hint="default"/>
      </w:rPr>
    </w:lvl>
    <w:lvl w:ilvl="6" w:tplc="9208C0FC">
      <w:numFmt w:val="bullet"/>
      <w:lvlText w:val="•"/>
      <w:lvlJc w:val="left"/>
      <w:pPr>
        <w:ind w:left="6832" w:hanging="351"/>
      </w:pPr>
      <w:rPr>
        <w:rFonts w:hint="default"/>
      </w:rPr>
    </w:lvl>
    <w:lvl w:ilvl="7" w:tplc="0FE41296">
      <w:numFmt w:val="bullet"/>
      <w:lvlText w:val="•"/>
      <w:lvlJc w:val="left"/>
      <w:pPr>
        <w:ind w:left="7804" w:hanging="351"/>
      </w:pPr>
      <w:rPr>
        <w:rFonts w:hint="default"/>
      </w:rPr>
    </w:lvl>
    <w:lvl w:ilvl="8" w:tplc="8C5E9E74">
      <w:numFmt w:val="bullet"/>
      <w:lvlText w:val="•"/>
      <w:lvlJc w:val="left"/>
      <w:pPr>
        <w:ind w:left="8776" w:hanging="351"/>
      </w:pPr>
      <w:rPr>
        <w:rFonts w:hint="default"/>
      </w:rPr>
    </w:lvl>
  </w:abstractNum>
  <w:abstractNum w:abstractNumId="12" w15:restartNumberingAfterBreak="0">
    <w:nsid w:val="556C4DBC"/>
    <w:multiLevelType w:val="hybridMultilevel"/>
    <w:tmpl w:val="C0F63C24"/>
    <w:lvl w:ilvl="0" w:tplc="94E0E780">
      <w:numFmt w:val="bullet"/>
      <w:lvlText w:val=""/>
      <w:lvlJc w:val="left"/>
      <w:pPr>
        <w:ind w:left="457" w:hanging="351"/>
      </w:pPr>
      <w:rPr>
        <w:rFonts w:ascii="Symbol" w:eastAsia="Symbol" w:hAnsi="Symbol" w:cs="Symbol" w:hint="default"/>
        <w:w w:val="101"/>
        <w:sz w:val="19"/>
        <w:szCs w:val="19"/>
      </w:rPr>
    </w:lvl>
    <w:lvl w:ilvl="1" w:tplc="B4F23130">
      <w:numFmt w:val="bullet"/>
      <w:lvlText w:val="•"/>
      <w:lvlJc w:val="left"/>
      <w:pPr>
        <w:ind w:left="901" w:hanging="351"/>
      </w:pPr>
      <w:rPr>
        <w:rFonts w:hint="default"/>
      </w:rPr>
    </w:lvl>
    <w:lvl w:ilvl="2" w:tplc="81AE6DC2">
      <w:numFmt w:val="bullet"/>
      <w:lvlText w:val="•"/>
      <w:lvlJc w:val="left"/>
      <w:pPr>
        <w:ind w:left="1342" w:hanging="351"/>
      </w:pPr>
      <w:rPr>
        <w:rFonts w:hint="default"/>
      </w:rPr>
    </w:lvl>
    <w:lvl w:ilvl="3" w:tplc="3A04397C">
      <w:numFmt w:val="bullet"/>
      <w:lvlText w:val="•"/>
      <w:lvlJc w:val="left"/>
      <w:pPr>
        <w:ind w:left="1783" w:hanging="351"/>
      </w:pPr>
      <w:rPr>
        <w:rFonts w:hint="default"/>
      </w:rPr>
    </w:lvl>
    <w:lvl w:ilvl="4" w:tplc="B922BD44">
      <w:numFmt w:val="bullet"/>
      <w:lvlText w:val="•"/>
      <w:lvlJc w:val="left"/>
      <w:pPr>
        <w:ind w:left="2224" w:hanging="351"/>
      </w:pPr>
      <w:rPr>
        <w:rFonts w:hint="default"/>
      </w:rPr>
    </w:lvl>
    <w:lvl w:ilvl="5" w:tplc="5EA08DCC">
      <w:numFmt w:val="bullet"/>
      <w:lvlText w:val="•"/>
      <w:lvlJc w:val="left"/>
      <w:pPr>
        <w:ind w:left="2665" w:hanging="351"/>
      </w:pPr>
      <w:rPr>
        <w:rFonts w:hint="default"/>
      </w:rPr>
    </w:lvl>
    <w:lvl w:ilvl="6" w:tplc="34B09C92">
      <w:numFmt w:val="bullet"/>
      <w:lvlText w:val="•"/>
      <w:lvlJc w:val="left"/>
      <w:pPr>
        <w:ind w:left="3106" w:hanging="351"/>
      </w:pPr>
      <w:rPr>
        <w:rFonts w:hint="default"/>
      </w:rPr>
    </w:lvl>
    <w:lvl w:ilvl="7" w:tplc="067C41EC">
      <w:numFmt w:val="bullet"/>
      <w:lvlText w:val="•"/>
      <w:lvlJc w:val="left"/>
      <w:pPr>
        <w:ind w:left="3547" w:hanging="351"/>
      </w:pPr>
      <w:rPr>
        <w:rFonts w:hint="default"/>
      </w:rPr>
    </w:lvl>
    <w:lvl w:ilvl="8" w:tplc="45A2DA8E">
      <w:numFmt w:val="bullet"/>
      <w:lvlText w:val="•"/>
      <w:lvlJc w:val="left"/>
      <w:pPr>
        <w:ind w:left="3988" w:hanging="351"/>
      </w:pPr>
      <w:rPr>
        <w:rFonts w:hint="default"/>
      </w:rPr>
    </w:lvl>
  </w:abstractNum>
  <w:abstractNum w:abstractNumId="13" w15:restartNumberingAfterBreak="0">
    <w:nsid w:val="61A12136"/>
    <w:multiLevelType w:val="hybridMultilevel"/>
    <w:tmpl w:val="B88672D0"/>
    <w:lvl w:ilvl="0" w:tplc="1674E96C">
      <w:numFmt w:val="bullet"/>
      <w:lvlText w:val=""/>
      <w:lvlJc w:val="left"/>
      <w:pPr>
        <w:ind w:left="457" w:hanging="351"/>
      </w:pPr>
      <w:rPr>
        <w:rFonts w:ascii="Symbol" w:eastAsia="Symbol" w:hAnsi="Symbol" w:cs="Symbol" w:hint="default"/>
        <w:w w:val="101"/>
        <w:sz w:val="19"/>
        <w:szCs w:val="19"/>
      </w:rPr>
    </w:lvl>
    <w:lvl w:ilvl="1" w:tplc="89F2911A">
      <w:numFmt w:val="bullet"/>
      <w:lvlText w:val="•"/>
      <w:lvlJc w:val="left"/>
      <w:pPr>
        <w:ind w:left="901" w:hanging="351"/>
      </w:pPr>
      <w:rPr>
        <w:rFonts w:hint="default"/>
      </w:rPr>
    </w:lvl>
    <w:lvl w:ilvl="2" w:tplc="1410FD28">
      <w:numFmt w:val="bullet"/>
      <w:lvlText w:val="•"/>
      <w:lvlJc w:val="left"/>
      <w:pPr>
        <w:ind w:left="1342" w:hanging="351"/>
      </w:pPr>
      <w:rPr>
        <w:rFonts w:hint="default"/>
      </w:rPr>
    </w:lvl>
    <w:lvl w:ilvl="3" w:tplc="99164BA8">
      <w:numFmt w:val="bullet"/>
      <w:lvlText w:val="•"/>
      <w:lvlJc w:val="left"/>
      <w:pPr>
        <w:ind w:left="1783" w:hanging="351"/>
      </w:pPr>
      <w:rPr>
        <w:rFonts w:hint="default"/>
      </w:rPr>
    </w:lvl>
    <w:lvl w:ilvl="4" w:tplc="F89E5552">
      <w:numFmt w:val="bullet"/>
      <w:lvlText w:val="•"/>
      <w:lvlJc w:val="left"/>
      <w:pPr>
        <w:ind w:left="2224" w:hanging="351"/>
      </w:pPr>
      <w:rPr>
        <w:rFonts w:hint="default"/>
      </w:rPr>
    </w:lvl>
    <w:lvl w:ilvl="5" w:tplc="83583BF8">
      <w:numFmt w:val="bullet"/>
      <w:lvlText w:val="•"/>
      <w:lvlJc w:val="left"/>
      <w:pPr>
        <w:ind w:left="2665" w:hanging="351"/>
      </w:pPr>
      <w:rPr>
        <w:rFonts w:hint="default"/>
      </w:rPr>
    </w:lvl>
    <w:lvl w:ilvl="6" w:tplc="0D3AA828">
      <w:numFmt w:val="bullet"/>
      <w:lvlText w:val="•"/>
      <w:lvlJc w:val="left"/>
      <w:pPr>
        <w:ind w:left="3106" w:hanging="351"/>
      </w:pPr>
      <w:rPr>
        <w:rFonts w:hint="default"/>
      </w:rPr>
    </w:lvl>
    <w:lvl w:ilvl="7" w:tplc="8BACEE14">
      <w:numFmt w:val="bullet"/>
      <w:lvlText w:val="•"/>
      <w:lvlJc w:val="left"/>
      <w:pPr>
        <w:ind w:left="3547" w:hanging="351"/>
      </w:pPr>
      <w:rPr>
        <w:rFonts w:hint="default"/>
      </w:rPr>
    </w:lvl>
    <w:lvl w:ilvl="8" w:tplc="3C90AA60">
      <w:numFmt w:val="bullet"/>
      <w:lvlText w:val="•"/>
      <w:lvlJc w:val="left"/>
      <w:pPr>
        <w:ind w:left="3988" w:hanging="351"/>
      </w:pPr>
      <w:rPr>
        <w:rFonts w:hint="default"/>
      </w:rPr>
    </w:lvl>
  </w:abstractNum>
  <w:abstractNum w:abstractNumId="14" w15:restartNumberingAfterBreak="0">
    <w:nsid w:val="652474DA"/>
    <w:multiLevelType w:val="hybridMultilevel"/>
    <w:tmpl w:val="646CFFDA"/>
    <w:lvl w:ilvl="0" w:tplc="E558FE52">
      <w:numFmt w:val="bullet"/>
      <w:lvlText w:val=""/>
      <w:lvlJc w:val="left"/>
      <w:pPr>
        <w:ind w:left="453" w:hanging="351"/>
      </w:pPr>
      <w:rPr>
        <w:rFonts w:ascii="Symbol" w:eastAsia="Symbol" w:hAnsi="Symbol" w:cs="Symbol" w:hint="default"/>
        <w:w w:val="101"/>
        <w:sz w:val="19"/>
        <w:szCs w:val="19"/>
      </w:rPr>
    </w:lvl>
    <w:lvl w:ilvl="1" w:tplc="2D8E257A">
      <w:numFmt w:val="bullet"/>
      <w:lvlText w:val="•"/>
      <w:lvlJc w:val="left"/>
      <w:pPr>
        <w:ind w:left="675" w:hanging="351"/>
      </w:pPr>
      <w:rPr>
        <w:rFonts w:hint="default"/>
      </w:rPr>
    </w:lvl>
    <w:lvl w:ilvl="2" w:tplc="1E225314">
      <w:numFmt w:val="bullet"/>
      <w:lvlText w:val="•"/>
      <w:lvlJc w:val="left"/>
      <w:pPr>
        <w:ind w:left="891" w:hanging="351"/>
      </w:pPr>
      <w:rPr>
        <w:rFonts w:hint="default"/>
      </w:rPr>
    </w:lvl>
    <w:lvl w:ilvl="3" w:tplc="C1D83254">
      <w:numFmt w:val="bullet"/>
      <w:lvlText w:val="•"/>
      <w:lvlJc w:val="left"/>
      <w:pPr>
        <w:ind w:left="1107" w:hanging="351"/>
      </w:pPr>
      <w:rPr>
        <w:rFonts w:hint="default"/>
      </w:rPr>
    </w:lvl>
    <w:lvl w:ilvl="4" w:tplc="2794AC38">
      <w:numFmt w:val="bullet"/>
      <w:lvlText w:val="•"/>
      <w:lvlJc w:val="left"/>
      <w:pPr>
        <w:ind w:left="1323" w:hanging="351"/>
      </w:pPr>
      <w:rPr>
        <w:rFonts w:hint="default"/>
      </w:rPr>
    </w:lvl>
    <w:lvl w:ilvl="5" w:tplc="5120936C">
      <w:numFmt w:val="bullet"/>
      <w:lvlText w:val="•"/>
      <w:lvlJc w:val="left"/>
      <w:pPr>
        <w:ind w:left="1539" w:hanging="351"/>
      </w:pPr>
      <w:rPr>
        <w:rFonts w:hint="default"/>
      </w:rPr>
    </w:lvl>
    <w:lvl w:ilvl="6" w:tplc="2946E6F0">
      <w:numFmt w:val="bullet"/>
      <w:lvlText w:val="•"/>
      <w:lvlJc w:val="left"/>
      <w:pPr>
        <w:ind w:left="1754" w:hanging="351"/>
      </w:pPr>
      <w:rPr>
        <w:rFonts w:hint="default"/>
      </w:rPr>
    </w:lvl>
    <w:lvl w:ilvl="7" w:tplc="30F2407A">
      <w:numFmt w:val="bullet"/>
      <w:lvlText w:val="•"/>
      <w:lvlJc w:val="left"/>
      <w:pPr>
        <w:ind w:left="1970" w:hanging="351"/>
      </w:pPr>
      <w:rPr>
        <w:rFonts w:hint="default"/>
      </w:rPr>
    </w:lvl>
    <w:lvl w:ilvl="8" w:tplc="0F3CB69A">
      <w:numFmt w:val="bullet"/>
      <w:lvlText w:val="•"/>
      <w:lvlJc w:val="left"/>
      <w:pPr>
        <w:ind w:left="2186" w:hanging="351"/>
      </w:pPr>
      <w:rPr>
        <w:rFonts w:hint="default"/>
      </w:rPr>
    </w:lvl>
  </w:abstractNum>
  <w:abstractNum w:abstractNumId="15" w15:restartNumberingAfterBreak="0">
    <w:nsid w:val="76BF5828"/>
    <w:multiLevelType w:val="hybridMultilevel"/>
    <w:tmpl w:val="65F03876"/>
    <w:lvl w:ilvl="0" w:tplc="6382EFE4">
      <w:numFmt w:val="bullet"/>
      <w:lvlText w:val=""/>
      <w:lvlJc w:val="left"/>
      <w:pPr>
        <w:ind w:left="455" w:hanging="351"/>
      </w:pPr>
      <w:rPr>
        <w:rFonts w:ascii="Symbol" w:eastAsia="Symbol" w:hAnsi="Symbol" w:cs="Symbol" w:hint="default"/>
        <w:w w:val="101"/>
        <w:sz w:val="19"/>
        <w:szCs w:val="19"/>
      </w:rPr>
    </w:lvl>
    <w:lvl w:ilvl="1" w:tplc="A0B6096E">
      <w:numFmt w:val="bullet"/>
      <w:lvlText w:val="•"/>
      <w:lvlJc w:val="left"/>
      <w:pPr>
        <w:ind w:left="797" w:hanging="351"/>
      </w:pPr>
      <w:rPr>
        <w:rFonts w:hint="default"/>
      </w:rPr>
    </w:lvl>
    <w:lvl w:ilvl="2" w:tplc="3BEC1FA0">
      <w:numFmt w:val="bullet"/>
      <w:lvlText w:val="•"/>
      <w:lvlJc w:val="left"/>
      <w:pPr>
        <w:ind w:left="1135" w:hanging="351"/>
      </w:pPr>
      <w:rPr>
        <w:rFonts w:hint="default"/>
      </w:rPr>
    </w:lvl>
    <w:lvl w:ilvl="3" w:tplc="A66E4680">
      <w:numFmt w:val="bullet"/>
      <w:lvlText w:val="•"/>
      <w:lvlJc w:val="left"/>
      <w:pPr>
        <w:ind w:left="1473" w:hanging="351"/>
      </w:pPr>
      <w:rPr>
        <w:rFonts w:hint="default"/>
      </w:rPr>
    </w:lvl>
    <w:lvl w:ilvl="4" w:tplc="30F6A368">
      <w:numFmt w:val="bullet"/>
      <w:lvlText w:val="•"/>
      <w:lvlJc w:val="left"/>
      <w:pPr>
        <w:ind w:left="1810" w:hanging="351"/>
      </w:pPr>
      <w:rPr>
        <w:rFonts w:hint="default"/>
      </w:rPr>
    </w:lvl>
    <w:lvl w:ilvl="5" w:tplc="71F64676">
      <w:numFmt w:val="bullet"/>
      <w:lvlText w:val="•"/>
      <w:lvlJc w:val="left"/>
      <w:pPr>
        <w:ind w:left="2148" w:hanging="351"/>
      </w:pPr>
      <w:rPr>
        <w:rFonts w:hint="default"/>
      </w:rPr>
    </w:lvl>
    <w:lvl w:ilvl="6" w:tplc="74160DDC">
      <w:numFmt w:val="bullet"/>
      <w:lvlText w:val="•"/>
      <w:lvlJc w:val="left"/>
      <w:pPr>
        <w:ind w:left="2486" w:hanging="351"/>
      </w:pPr>
      <w:rPr>
        <w:rFonts w:hint="default"/>
      </w:rPr>
    </w:lvl>
    <w:lvl w:ilvl="7" w:tplc="066E2BBE">
      <w:numFmt w:val="bullet"/>
      <w:lvlText w:val="•"/>
      <w:lvlJc w:val="left"/>
      <w:pPr>
        <w:ind w:left="2823" w:hanging="351"/>
      </w:pPr>
      <w:rPr>
        <w:rFonts w:hint="default"/>
      </w:rPr>
    </w:lvl>
    <w:lvl w:ilvl="8" w:tplc="8A487244">
      <w:numFmt w:val="bullet"/>
      <w:lvlText w:val="•"/>
      <w:lvlJc w:val="left"/>
      <w:pPr>
        <w:ind w:left="3161" w:hanging="351"/>
      </w:pPr>
      <w:rPr>
        <w:rFonts w:hint="default"/>
      </w:rPr>
    </w:lvl>
  </w:abstractNum>
  <w:abstractNum w:abstractNumId="16" w15:restartNumberingAfterBreak="0">
    <w:nsid w:val="7CDC62F5"/>
    <w:multiLevelType w:val="hybridMultilevel"/>
    <w:tmpl w:val="2F042A54"/>
    <w:lvl w:ilvl="0" w:tplc="5D5AB526">
      <w:numFmt w:val="bullet"/>
      <w:lvlText w:val=""/>
      <w:lvlJc w:val="left"/>
      <w:pPr>
        <w:ind w:left="455" w:hanging="351"/>
      </w:pPr>
      <w:rPr>
        <w:rFonts w:ascii="Symbol" w:eastAsia="Symbol" w:hAnsi="Symbol" w:cs="Symbol" w:hint="default"/>
        <w:w w:val="101"/>
        <w:sz w:val="19"/>
        <w:szCs w:val="19"/>
      </w:rPr>
    </w:lvl>
    <w:lvl w:ilvl="1" w:tplc="1B5AC56E">
      <w:numFmt w:val="bullet"/>
      <w:lvlText w:val="•"/>
      <w:lvlJc w:val="left"/>
      <w:pPr>
        <w:ind w:left="876" w:hanging="351"/>
      </w:pPr>
      <w:rPr>
        <w:rFonts w:hint="default"/>
      </w:rPr>
    </w:lvl>
    <w:lvl w:ilvl="2" w:tplc="B50E6EB4">
      <w:numFmt w:val="bullet"/>
      <w:lvlText w:val="•"/>
      <w:lvlJc w:val="left"/>
      <w:pPr>
        <w:ind w:left="1293" w:hanging="351"/>
      </w:pPr>
      <w:rPr>
        <w:rFonts w:hint="default"/>
      </w:rPr>
    </w:lvl>
    <w:lvl w:ilvl="3" w:tplc="5E2E96D4">
      <w:numFmt w:val="bullet"/>
      <w:lvlText w:val="•"/>
      <w:lvlJc w:val="left"/>
      <w:pPr>
        <w:ind w:left="1710" w:hanging="351"/>
      </w:pPr>
      <w:rPr>
        <w:rFonts w:hint="default"/>
      </w:rPr>
    </w:lvl>
    <w:lvl w:ilvl="4" w:tplc="BAC49E68">
      <w:numFmt w:val="bullet"/>
      <w:lvlText w:val="•"/>
      <w:lvlJc w:val="left"/>
      <w:pPr>
        <w:ind w:left="2126" w:hanging="351"/>
      </w:pPr>
      <w:rPr>
        <w:rFonts w:hint="default"/>
      </w:rPr>
    </w:lvl>
    <w:lvl w:ilvl="5" w:tplc="89B69E4E">
      <w:numFmt w:val="bullet"/>
      <w:lvlText w:val="•"/>
      <w:lvlJc w:val="left"/>
      <w:pPr>
        <w:ind w:left="2543" w:hanging="351"/>
      </w:pPr>
      <w:rPr>
        <w:rFonts w:hint="default"/>
      </w:rPr>
    </w:lvl>
    <w:lvl w:ilvl="6" w:tplc="B6428E3C">
      <w:numFmt w:val="bullet"/>
      <w:lvlText w:val="•"/>
      <w:lvlJc w:val="left"/>
      <w:pPr>
        <w:ind w:left="2960" w:hanging="351"/>
      </w:pPr>
      <w:rPr>
        <w:rFonts w:hint="default"/>
      </w:rPr>
    </w:lvl>
    <w:lvl w:ilvl="7" w:tplc="2F042A6C">
      <w:numFmt w:val="bullet"/>
      <w:lvlText w:val="•"/>
      <w:lvlJc w:val="left"/>
      <w:pPr>
        <w:ind w:left="3376" w:hanging="351"/>
      </w:pPr>
      <w:rPr>
        <w:rFonts w:hint="default"/>
      </w:rPr>
    </w:lvl>
    <w:lvl w:ilvl="8" w:tplc="C8FE3EE8">
      <w:numFmt w:val="bullet"/>
      <w:lvlText w:val="•"/>
      <w:lvlJc w:val="left"/>
      <w:pPr>
        <w:ind w:left="3793" w:hanging="351"/>
      </w:pPr>
      <w:rPr>
        <w:rFonts w:hint="default"/>
      </w:rPr>
    </w:lvl>
  </w:abstractNum>
  <w:num w:numId="1">
    <w:abstractNumId w:val="15"/>
  </w:num>
  <w:num w:numId="2">
    <w:abstractNumId w:val="1"/>
  </w:num>
  <w:num w:numId="3">
    <w:abstractNumId w:val="9"/>
  </w:num>
  <w:num w:numId="4">
    <w:abstractNumId w:val="6"/>
  </w:num>
  <w:num w:numId="5">
    <w:abstractNumId w:val="7"/>
  </w:num>
  <w:num w:numId="6">
    <w:abstractNumId w:val="0"/>
  </w:num>
  <w:num w:numId="7">
    <w:abstractNumId w:val="16"/>
  </w:num>
  <w:num w:numId="8">
    <w:abstractNumId w:val="14"/>
  </w:num>
  <w:num w:numId="9">
    <w:abstractNumId w:val="13"/>
  </w:num>
  <w:num w:numId="10">
    <w:abstractNumId w:val="12"/>
  </w:num>
  <w:num w:numId="11">
    <w:abstractNumId w:val="2"/>
  </w:num>
  <w:num w:numId="12">
    <w:abstractNumId w:val="11"/>
  </w:num>
  <w:num w:numId="13">
    <w:abstractNumId w:val="5"/>
  </w:num>
  <w:num w:numId="14">
    <w:abstractNumId w:val="10"/>
  </w:num>
  <w:num w:numId="15">
    <w:abstractNumId w:val="8"/>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E00AB"/>
    <w:rsid w:val="008C7217"/>
    <w:rsid w:val="008E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3A1F1AA"/>
  <w15:docId w15:val="{8A314FB4-0C83-46FA-AF03-E3454F7E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1"/>
      <w:ind w:left="1344" w:hanging="1121"/>
      <w:outlineLvl w:val="0"/>
    </w:pPr>
    <w:rPr>
      <w:rFonts w:ascii="Segoe UI Semilight" w:eastAsia="Segoe UI Semilight" w:hAnsi="Segoe UI Semilight" w:cs="Segoe UI Semilight"/>
      <w:sz w:val="35"/>
      <w:szCs w:val="35"/>
    </w:rPr>
  </w:style>
  <w:style w:type="paragraph" w:styleId="Heading2">
    <w:name w:val="heading 2"/>
    <w:basedOn w:val="Normal"/>
    <w:uiPriority w:val="9"/>
    <w:unhideWhenUsed/>
    <w:qFormat/>
    <w:pPr>
      <w:ind w:left="1344" w:hanging="1121"/>
      <w:outlineLvl w:val="1"/>
    </w:pPr>
    <w:rPr>
      <w:rFonts w:ascii="Segoe UI Semilight" w:eastAsia="Segoe UI Semilight" w:hAnsi="Segoe UI Semilight" w:cs="Segoe UI Semilight"/>
      <w:sz w:val="31"/>
      <w:szCs w:val="31"/>
    </w:rPr>
  </w:style>
  <w:style w:type="paragraph" w:styleId="Heading3">
    <w:name w:val="heading 3"/>
    <w:basedOn w:val="Normal"/>
    <w:uiPriority w:val="9"/>
    <w:unhideWhenUsed/>
    <w:qFormat/>
    <w:pPr>
      <w:ind w:left="1344" w:hanging="1121"/>
      <w:outlineLvl w:val="2"/>
    </w:pPr>
    <w:rPr>
      <w:rFonts w:ascii="Segoe UI Semilight" w:eastAsia="Segoe UI Semilight" w:hAnsi="Segoe UI Semilight" w:cs="Segoe UI Semilight"/>
      <w:sz w:val="27"/>
      <w:szCs w:val="27"/>
    </w:rPr>
  </w:style>
  <w:style w:type="paragraph" w:styleId="Heading4">
    <w:name w:val="heading 4"/>
    <w:basedOn w:val="Normal"/>
    <w:uiPriority w:val="9"/>
    <w:unhideWhenUsed/>
    <w:qFormat/>
    <w:pPr>
      <w:ind w:left="713" w:hanging="701"/>
      <w:outlineLvl w:val="3"/>
    </w:pPr>
    <w:rPr>
      <w:rFonts w:ascii="Segoe UI Semilight" w:eastAsia="Segoe UI Semilight" w:hAnsi="Segoe UI Semilight" w:cs="Segoe UI Semilight"/>
      <w:sz w:val="25"/>
      <w:szCs w:val="25"/>
    </w:rPr>
  </w:style>
  <w:style w:type="paragraph" w:styleId="Heading5">
    <w:name w:val="heading 5"/>
    <w:basedOn w:val="Normal"/>
    <w:uiPriority w:val="9"/>
    <w:unhideWhenUsed/>
    <w:qFormat/>
    <w:pPr>
      <w:spacing w:before="121"/>
      <w:ind w:left="224"/>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612" w:hanging="392"/>
    </w:pPr>
    <w:rPr>
      <w:b/>
      <w:bCs/>
      <w:sz w:val="19"/>
      <w:szCs w:val="19"/>
    </w:rPr>
  </w:style>
  <w:style w:type="paragraph" w:styleId="TOC2">
    <w:name w:val="toc 2"/>
    <w:basedOn w:val="Normal"/>
    <w:uiPriority w:val="1"/>
    <w:qFormat/>
    <w:pPr>
      <w:spacing w:before="26"/>
      <w:ind w:left="999" w:hanging="584"/>
    </w:pPr>
    <w:rPr>
      <w:sz w:val="15"/>
      <w:szCs w:val="15"/>
    </w:rPr>
  </w:style>
  <w:style w:type="paragraph" w:styleId="TOC3">
    <w:name w:val="toc 3"/>
    <w:basedOn w:val="Normal"/>
    <w:uiPriority w:val="1"/>
    <w:qFormat/>
    <w:pPr>
      <w:spacing w:before="23"/>
      <w:ind w:left="999" w:hanging="584"/>
    </w:pPr>
    <w:rPr>
      <w:b/>
      <w:bCs/>
      <w:i/>
    </w:rPr>
  </w:style>
  <w:style w:type="paragraph" w:styleId="TOC4">
    <w:name w:val="toc 4"/>
    <w:basedOn w:val="Normal"/>
    <w:uiPriority w:val="1"/>
    <w:qFormat/>
    <w:pPr>
      <w:spacing w:before="28"/>
      <w:ind w:left="1390" w:hanging="779"/>
    </w:pPr>
    <w:rPr>
      <w:i/>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344" w:hanging="1121"/>
    </w:pPr>
    <w:rPr>
      <w:rFonts w:ascii="Segoe UI Semilight" w:eastAsia="Segoe UI Semilight" w:hAnsi="Segoe UI Semilight" w:cs="Segoe UI Semilight"/>
    </w:r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9C2DD0-C52E-4AD7-B7DC-0F3C7D2A93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45953-BD52-45EC-A65F-8B2FE9175364}">
  <ds:schemaRefs>
    <ds:schemaRef ds:uri="http://schemas.microsoft.com/sharepoint/v3/contenttype/forms"/>
  </ds:schemaRefs>
</ds:datastoreItem>
</file>

<file path=customXml/itemProps3.xml><?xml version="1.0" encoding="utf-8"?>
<ds:datastoreItem xmlns:ds="http://schemas.openxmlformats.org/officeDocument/2006/customXml" ds:itemID="{F0145081-80F6-4A33-96B1-FBCB07AC48D6}"/>
</file>

<file path=docProps/app.xml><?xml version="1.0" encoding="utf-8"?>
<Properties xmlns="http://schemas.openxmlformats.org/officeDocument/2006/extended-properties" xmlns:vt="http://schemas.openxmlformats.org/officeDocument/2006/docPropsVTypes">
  <Template>Normal</Template>
  <TotalTime>0</TotalTime>
  <Pages>25</Pages>
  <Words>5649</Words>
  <Characters>32200</Characters>
  <Application>Microsoft Office Word</Application>
  <DocSecurity>0</DocSecurity>
  <Lines>268</Lines>
  <Paragraphs>75</Paragraphs>
  <ScaleCrop>false</ScaleCrop>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- 13_SOW_Hardened Forest</dc:title>
  <dc:creator>mamorgen</dc:creator>
  <cp:lastModifiedBy>Fred Harmon</cp:lastModifiedBy>
  <cp:revision>2</cp:revision>
  <dcterms:created xsi:type="dcterms:W3CDTF">2020-06-22T16:19:00Z</dcterms:created>
  <dcterms:modified xsi:type="dcterms:W3CDTF">2020-06-22T16:23:00Z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PDF24 Creator</vt:lpwstr>
  </property>
  <property fmtid="{D5CDD505-2E9C-101B-9397-08002B2CF9AE}" pid="4" name="LastSaved">
    <vt:filetime>2020-06-22T00:00:00Z</vt:filetime>
  </property>
  <property fmtid="{D5CDD505-2E9C-101B-9397-08002B2CF9AE}" pid="5" name="ContentTypeId">
    <vt:lpwstr>0x0101004CEC02E0258A27448A29FB0FC0148545</vt:lpwstr>
  </property>
</Properties>
</file>