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54EF3" w14:textId="57E947ED" w:rsidR="00C24E60" w:rsidRPr="003951EC" w:rsidRDefault="00C24E60" w:rsidP="004132BF">
      <w:pPr>
        <w:spacing w:before="5160"/>
        <w:ind w:left="432" w:hanging="432"/>
        <w:rPr>
          <w:lang w:val="es-ES"/>
        </w:rPr>
      </w:pPr>
      <w:r w:rsidRPr="003951EC">
        <w:rPr>
          <w:rFonts w:ascii="Times New Roman" w:eastAsiaTheme="minorHAnsi" w:hAnsi="Times New Roman" w:cs="Times New Roman"/>
          <w:noProof/>
          <w:sz w:val="24"/>
          <w:szCs w:val="24"/>
          <w:lang w:val="en-US"/>
        </w:rPr>
        <mc:AlternateContent>
          <mc:Choice Requires="wpg">
            <w:drawing>
              <wp:anchor distT="0" distB="0" distL="114300" distR="114300" simplePos="0" relativeHeight="251658240" behindDoc="0" locked="0" layoutInCell="1" allowOverlap="1" wp14:anchorId="50354FE7" wp14:editId="50354FE8">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50355011" w14:textId="772BA6D2" w:rsidR="006E1B50" w:rsidRDefault="006E1B50" w:rsidP="00C24E60">
                                  <w:pPr>
                                    <w:pStyle w:val="CoverTitle"/>
                                  </w:pPr>
                                  <w:r>
                                    <w:rPr>
                                      <w:lang w:val="es-CL"/>
                                    </w:rPr>
                                    <w:t>COE Modernización del Datacenter - ATAIS</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0354FE7" id="Group 22" o:spid="_x0000_s1026" style="position:absolute;left:0;text-align:left;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Content>
                          <w:p w14:paraId="50355011" w14:textId="772BA6D2" w:rsidR="006E1B50" w:rsidRDefault="006E1B50" w:rsidP="00C24E60">
                            <w:pPr>
                              <w:pStyle w:val="CoverTitle"/>
                            </w:pPr>
                            <w:r>
                              <w:rPr>
                                <w:lang w:val="es-CL"/>
                              </w:rPr>
                              <w:t>COE Modernización del Datacenter - ATAIS</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16" o:title="MSFT_logo_rgb_C-Wht_D"/>
                  <v:path arrowok="t"/>
                </v:shape>
                <w10:wrap anchorx="page"/>
              </v:group>
            </w:pict>
          </mc:Fallback>
        </mc:AlternateContent>
      </w:r>
    </w:p>
    <w:p w14:paraId="50354EF4" w14:textId="6FEB6A13" w:rsidR="00C24E60" w:rsidRPr="003951EC" w:rsidRDefault="00606BB5" w:rsidP="001D66E5">
      <w:pPr>
        <w:pStyle w:val="CoverSubject"/>
        <w:tabs>
          <w:tab w:val="left" w:pos="3465"/>
          <w:tab w:val="center" w:pos="4320"/>
        </w:tabs>
        <w:rPr>
          <w:lang w:val="es-ES"/>
        </w:rPr>
      </w:pPr>
      <w:sdt>
        <w:sdtPr>
          <w:rPr>
            <w:lang w:val="es-ES"/>
          </w:rPr>
          <w:alias w:val="Tema"/>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6E1B50">
            <w:rPr>
              <w:lang w:val="es-CL"/>
            </w:rPr>
            <w:t>Guía de Operaciones</w:t>
          </w:r>
        </w:sdtContent>
      </w:sdt>
    </w:p>
    <w:sdt>
      <w:sdtPr>
        <w:rPr>
          <w:rFonts w:eastAsiaTheme="minorHAnsi"/>
          <w:bCs/>
          <w:noProof/>
          <w:color w:val="FF0066"/>
          <w:szCs w:val="20"/>
          <w:lang w:val="es-ES" w:eastAsia="en-AU"/>
        </w:rPr>
        <w:id w:val="94592970"/>
        <w:docPartObj>
          <w:docPartGallery w:val="Cover Pages"/>
          <w:docPartUnique/>
        </w:docPartObj>
      </w:sdtPr>
      <w:sdtEndPr>
        <w:rPr>
          <w:rFonts w:eastAsiaTheme="minorEastAsia"/>
          <w:bCs w:val="0"/>
          <w:noProof w:val="0"/>
          <w:color w:val="auto"/>
          <w:szCs w:val="22"/>
          <w:lang w:eastAsia="en-US"/>
        </w:rPr>
      </w:sdtEndPr>
      <w:sdtContent>
        <w:p w14:paraId="50354EF5" w14:textId="77777777" w:rsidR="00C24E60" w:rsidRPr="003951EC" w:rsidRDefault="00C24E60" w:rsidP="00C24E60">
          <w:pPr>
            <w:rPr>
              <w:rStyle w:val="Emphasis"/>
              <w:rFonts w:eastAsiaTheme="minorHAnsi"/>
              <w:i w:val="0"/>
              <w:iCs w:val="0"/>
              <w:noProof/>
              <w:szCs w:val="20"/>
              <w:lang w:val="es-ES" w:eastAsia="en-AU"/>
            </w:rPr>
          </w:pPr>
          <w:r w:rsidRPr="003951EC">
            <w:rPr>
              <w:rStyle w:val="Emphasis"/>
              <w:lang w:val="es-ES"/>
            </w:rPr>
            <w:t xml:space="preserve">Preparado para </w:t>
          </w:r>
        </w:p>
        <w:p w14:paraId="50354EF6" w14:textId="3C9B6FC8" w:rsidR="001B02EF" w:rsidRPr="003951EC" w:rsidRDefault="00606BB5" w:rsidP="00C24E60">
          <w:pPr>
            <w:rPr>
              <w:lang w:val="es-ES" w:eastAsia="en-AU"/>
            </w:rPr>
          </w:pPr>
          <w:sdt>
            <w:sdtPr>
              <w:rPr>
                <w:lang w:val="es-ES" w:eastAsia="en-AU"/>
              </w:rPr>
              <w:id w:val="-1727218567"/>
              <w:placeholder>
                <w:docPart w:val="9FC94E3E87154E7A8B3F9946DAEF7DF8"/>
              </w:placeholder>
            </w:sdtPr>
            <w:sdtEndPr/>
            <w:sdtContent>
              <w:sdt>
                <w:sdtPr>
                  <w:rPr>
                    <w:lang w:val="es-ES" w:eastAsia="en-AU"/>
                  </w:rPr>
                  <w:alias w:val="Customer"/>
                  <w:tag w:val="Customer"/>
                  <w:id w:val="2093503559"/>
                </w:sdtPr>
                <w:sdtEndPr/>
                <w:sdtContent>
                  <w:r w:rsidR="003951EC">
                    <w:rPr>
                      <w:lang w:val="es-ES" w:eastAsia="en-AU"/>
                    </w:rPr>
                    <w:t>Nombre del cliente</w:t>
                  </w:r>
                </w:sdtContent>
              </w:sdt>
            </w:sdtContent>
          </w:sdt>
          <w:r w:rsidR="003951EC" w:rsidRPr="003951EC">
            <w:rPr>
              <w:lang w:val="es-ES" w:eastAsia="en-AU"/>
            </w:rPr>
            <w:t xml:space="preserve"> </w:t>
          </w:r>
        </w:p>
        <w:p w14:paraId="50354EF7" w14:textId="66E2CD91" w:rsidR="00D725E9" w:rsidRPr="003951EC" w:rsidRDefault="00D725E9" w:rsidP="00C24E60">
          <w:pPr>
            <w:rPr>
              <w:lang w:val="es-ES"/>
            </w:rPr>
          </w:pPr>
          <w:r w:rsidRPr="003951EC">
            <w:rPr>
              <w:lang w:val="es-ES"/>
            </w:rPr>
            <w:fldChar w:fldCharType="begin"/>
          </w:r>
          <w:r w:rsidRPr="003951EC">
            <w:rPr>
              <w:lang w:val="es-ES"/>
            </w:rPr>
            <w:instrText xml:space="preserve"> DATE \@ "M</w:instrText>
          </w:r>
          <w:r w:rsidR="0023241B" w:rsidRPr="003951EC">
            <w:rPr>
              <w:lang w:val="es-ES"/>
            </w:rPr>
            <w:instrText xml:space="preserve">MMM </w:instrText>
          </w:r>
          <w:r w:rsidRPr="003951EC">
            <w:rPr>
              <w:lang w:val="es-ES"/>
            </w:rPr>
            <w:instrText>d</w:instrText>
          </w:r>
          <w:r w:rsidR="0023241B" w:rsidRPr="003951EC">
            <w:rPr>
              <w:lang w:val="es-ES"/>
            </w:rPr>
            <w:instrText xml:space="preserve">, </w:instrText>
          </w:r>
          <w:r w:rsidRPr="003951EC">
            <w:rPr>
              <w:lang w:val="es-ES"/>
            </w:rPr>
            <w:instrText xml:space="preserve">yyyy" </w:instrText>
          </w:r>
          <w:r w:rsidRPr="003951EC">
            <w:rPr>
              <w:lang w:val="es-ES"/>
            </w:rPr>
            <w:fldChar w:fldCharType="separate"/>
          </w:r>
          <w:r w:rsidR="00A50DD6">
            <w:rPr>
              <w:noProof/>
              <w:lang w:val="es-ES"/>
            </w:rPr>
            <w:t>noviembre 14, 2016</w:t>
          </w:r>
          <w:r w:rsidRPr="003951EC">
            <w:rPr>
              <w:lang w:val="es-ES"/>
            </w:rPr>
            <w:fldChar w:fldCharType="end"/>
          </w:r>
        </w:p>
        <w:p w14:paraId="50354EF8" w14:textId="01B2FF7D" w:rsidR="00C24E60" w:rsidRPr="003951EC" w:rsidRDefault="00C24E60" w:rsidP="00C24E60">
          <w:pPr>
            <w:rPr>
              <w:lang w:val="es-ES"/>
            </w:rPr>
          </w:pPr>
          <w:r w:rsidRPr="003951EC">
            <w:rPr>
              <w:lang w:val="es-ES"/>
            </w:rPr>
            <w:t xml:space="preserve">Versión </w:t>
          </w:r>
          <w:sdt>
            <w:sdtPr>
              <w:rPr>
                <w:lang w:val="es-ES"/>
              </w:rPr>
              <w:alias w:val="Versión"/>
              <w:tag w:val="Version"/>
              <w:id w:val="249159951"/>
              <w:placeholder>
                <w:docPart w:val="8B54EAFE9D4248879BD37D941E99821F"/>
              </w:placeholder>
            </w:sdtPr>
            <w:sdtEndPr/>
            <w:sdtContent>
              <w:r w:rsidR="001B7710" w:rsidRPr="003951EC">
                <w:rPr>
                  <w:lang w:val="es-ES"/>
                </w:rPr>
                <w:fldChar w:fldCharType="begin"/>
              </w:r>
              <w:r w:rsidR="001B7710" w:rsidRPr="003951EC">
                <w:rPr>
                  <w:lang w:val="es-ES"/>
                </w:rPr>
                <w:instrText xml:space="preserve"> DOCPROPERTY  Version  \* MERGEFORMAT </w:instrText>
              </w:r>
              <w:r w:rsidR="001B7710" w:rsidRPr="003951EC">
                <w:rPr>
                  <w:lang w:val="es-ES"/>
                </w:rPr>
                <w:fldChar w:fldCharType="separate"/>
              </w:r>
              <w:r w:rsidR="006E1B50">
                <w:rPr>
                  <w:lang w:val="es-ES"/>
                </w:rPr>
                <w:t>1</w:t>
              </w:r>
              <w:r w:rsidR="001B7710" w:rsidRPr="003951EC">
                <w:rPr>
                  <w:lang w:val="es-ES"/>
                </w:rPr>
                <w:fldChar w:fldCharType="end"/>
              </w:r>
            </w:sdtContent>
          </w:sdt>
          <w:r w:rsidR="00FA30BF" w:rsidRPr="003951EC">
            <w:rPr>
              <w:lang w:val="es-ES"/>
            </w:rPr>
            <w:t xml:space="preserve"> </w:t>
          </w:r>
          <w:sdt>
            <w:sdtPr>
              <w:rPr>
                <w:lang w:val="es-ES"/>
              </w:rPr>
              <w:alias w:val="Estado del documento "/>
              <w:tag w:val="Document Status"/>
              <w:id w:val="2011862660"/>
              <w:placeholder>
                <w:docPart w:val="29262CD7EEEB4320A8DD816A86FB246C"/>
              </w:placeholder>
              <w:dataBinding w:prefixMappings="" w:xpath="/root[1]/status[1]" w:storeItemID="{A7D598A9-AC5B-49BC-AE59-C7616FDA4C36}"/>
              <w:dropDownList w:lastValue="Borrador ">
                <w:listItem w:displayText="Borrador " w:value="Borrador "/>
                <w:listItem w:displayText="Final" w:value="Final "/>
              </w:dropDownList>
            </w:sdtPr>
            <w:sdtEndPr/>
            <w:sdtContent>
              <w:r w:rsidR="003951EC">
                <w:rPr>
                  <w:lang w:val="es-ES"/>
                </w:rPr>
                <w:t xml:space="preserve">Borrador </w:t>
              </w:r>
            </w:sdtContent>
          </w:sdt>
          <w:r w:rsidR="00337DA4" w:rsidRPr="003951EC">
            <w:rPr>
              <w:color w:val="FF0000"/>
              <w:lang w:val="es-ES"/>
            </w:rPr>
            <w:fldChar w:fldCharType="begin"/>
          </w:r>
          <w:r w:rsidR="00337DA4" w:rsidRPr="003951EC">
            <w:rPr>
              <w:color w:val="FF0000"/>
              <w:lang w:val="es-ES"/>
            </w:rPr>
            <w:instrText xml:space="preserve"> DOCPROPERTY Status \* MERGEFORMAT </w:instrText>
          </w:r>
          <w:r w:rsidR="00337DA4" w:rsidRPr="003951EC">
            <w:rPr>
              <w:color w:val="FF0000"/>
              <w:lang w:val="es-ES"/>
            </w:rPr>
            <w:fldChar w:fldCharType="end"/>
          </w:r>
        </w:p>
        <w:p w14:paraId="50354EF9" w14:textId="77777777" w:rsidR="00C24E60" w:rsidRPr="003951EC" w:rsidRDefault="00C24E60" w:rsidP="00C24E60">
          <w:pPr>
            <w:rPr>
              <w:lang w:val="es-ES"/>
            </w:rPr>
          </w:pPr>
        </w:p>
        <w:p w14:paraId="50354EFA" w14:textId="77777777" w:rsidR="00C24E60" w:rsidRPr="003951EC" w:rsidRDefault="00C24E60" w:rsidP="00C24E60">
          <w:pPr>
            <w:rPr>
              <w:rStyle w:val="Emphasis"/>
              <w:lang w:val="es-ES"/>
            </w:rPr>
          </w:pPr>
          <w:r w:rsidRPr="003951EC">
            <w:rPr>
              <w:rStyle w:val="Emphasis"/>
              <w:lang w:val="es-ES"/>
            </w:rPr>
            <w:t xml:space="preserve">Preparado por </w:t>
          </w:r>
        </w:p>
        <w:p w14:paraId="50354EFB" w14:textId="362B8AED" w:rsidR="00C24E60" w:rsidRPr="003951EC" w:rsidRDefault="00606BB5" w:rsidP="00D87D77">
          <w:pPr>
            <w:tabs>
              <w:tab w:val="left" w:pos="5340"/>
            </w:tabs>
            <w:rPr>
              <w:rStyle w:val="Strong"/>
              <w:lang w:val="es-ES"/>
            </w:rPr>
          </w:pPr>
          <w:sdt>
            <w:sdtPr>
              <w:rPr>
                <w:rStyle w:val="Strong"/>
                <w:lang w:val="es-ES"/>
              </w:rPr>
              <w:alias w:val="Aut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6E1B50">
                <w:rPr>
                  <w:rStyle w:val="Strong"/>
                  <w:lang w:val="es-CL"/>
                </w:rPr>
                <w:t>Mario Inostroza</w:t>
              </w:r>
            </w:sdtContent>
          </w:sdt>
        </w:p>
        <w:p w14:paraId="50354EFC" w14:textId="1A932900" w:rsidR="00C24E60" w:rsidRPr="003951EC" w:rsidRDefault="00FA597D" w:rsidP="00C24E60">
          <w:pPr>
            <w:rPr>
              <w:lang w:val="es-ES"/>
            </w:rPr>
          </w:pPr>
          <w:r w:rsidRPr="003951EC">
            <w:rPr>
              <w:lang w:val="es-ES"/>
            </w:rPr>
            <w:fldChar w:fldCharType="begin"/>
          </w:r>
          <w:r w:rsidRPr="003951EC">
            <w:rPr>
              <w:lang w:val="es-ES"/>
            </w:rPr>
            <w:instrText xml:space="preserve"> DOCPROPERTY  "Author Position"  \* MERGEFORMAT </w:instrText>
          </w:r>
          <w:r w:rsidRPr="003951EC">
            <w:rPr>
              <w:lang w:val="es-ES"/>
            </w:rPr>
            <w:fldChar w:fldCharType="separate"/>
          </w:r>
          <w:r w:rsidR="006E1B50">
            <w:rPr>
              <w:lang w:val="es-ES"/>
            </w:rPr>
            <w:t>Senior Consultant</w:t>
          </w:r>
          <w:r w:rsidRPr="003951EC">
            <w:rPr>
              <w:lang w:val="es-ES"/>
            </w:rPr>
            <w:fldChar w:fldCharType="end"/>
          </w:r>
        </w:p>
        <w:p w14:paraId="50354EFD" w14:textId="5F1F1CA7" w:rsidR="00C24E60" w:rsidRPr="003951EC" w:rsidRDefault="00FA597D" w:rsidP="00C24E60">
          <w:pPr>
            <w:rPr>
              <w:lang w:val="es-ES"/>
            </w:rPr>
          </w:pPr>
          <w:r w:rsidRPr="003951EC">
            <w:rPr>
              <w:lang w:val="es-ES"/>
            </w:rPr>
            <w:fldChar w:fldCharType="begin"/>
          </w:r>
          <w:r w:rsidRPr="003951EC">
            <w:rPr>
              <w:lang w:val="es-ES"/>
            </w:rPr>
            <w:instrText xml:space="preserve"> DOCPROPERTY  "Author Email"  \* MERGEFORMAT </w:instrText>
          </w:r>
          <w:r w:rsidRPr="003951EC">
            <w:rPr>
              <w:lang w:val="es-ES"/>
            </w:rPr>
            <w:fldChar w:fldCharType="separate"/>
          </w:r>
          <w:r w:rsidR="006E1B50">
            <w:rPr>
              <w:lang w:val="es-ES"/>
            </w:rPr>
            <w:t>marioi@microsoft.com</w:t>
          </w:r>
          <w:r w:rsidRPr="003951EC">
            <w:rPr>
              <w:lang w:val="es-ES"/>
            </w:rPr>
            <w:fldChar w:fldCharType="end"/>
          </w:r>
        </w:p>
        <w:p w14:paraId="50354EFE" w14:textId="77777777" w:rsidR="00C24E60" w:rsidRPr="003951EC" w:rsidRDefault="00C24E60" w:rsidP="00C24E60">
          <w:pPr>
            <w:rPr>
              <w:lang w:val="es-ES"/>
            </w:rPr>
          </w:pPr>
        </w:p>
        <w:sdt>
          <w:sdtPr>
            <w:rPr>
              <w:rStyle w:val="Strong"/>
              <w:lang w:val="es-ES"/>
            </w:rPr>
            <w:alias w:val="Contributors"/>
            <w:tag w:val="Contributors"/>
            <w:id w:val="696117366"/>
            <w:placeholder>
              <w:docPart w:val="C51FE2DFDE6B43EF8FBFACE9CA69A985"/>
            </w:placeholder>
          </w:sdtPr>
          <w:sdtEndPr>
            <w:rPr>
              <w:rStyle w:val="Strong"/>
            </w:rPr>
          </w:sdtEndPr>
          <w:sdtContent>
            <w:p w14:paraId="50354F00" w14:textId="1244850F" w:rsidR="00C24E60" w:rsidRPr="003951EC" w:rsidRDefault="007743B1" w:rsidP="00C24E60">
              <w:pPr>
                <w:rPr>
                  <w:rStyle w:val="Strong"/>
                  <w:lang w:val="es-ES"/>
                </w:rPr>
              </w:pPr>
              <w:r w:rsidRPr="003951EC">
                <w:rPr>
                  <w:rStyle w:val="Strong"/>
                  <w:lang w:val="es-ES"/>
                </w:rPr>
                <w:fldChar w:fldCharType="begin"/>
              </w:r>
              <w:r w:rsidRPr="003951EC">
                <w:rPr>
                  <w:rStyle w:val="Strong"/>
                  <w:lang w:val="es-ES"/>
                </w:rPr>
                <w:instrText xml:space="preserve"> DOCPROPERTY  Contributors  \* MERGEFORMAT </w:instrText>
              </w:r>
              <w:r w:rsidRPr="003951EC">
                <w:rPr>
                  <w:rStyle w:val="Strong"/>
                  <w:lang w:val="es-ES"/>
                </w:rPr>
                <w:fldChar w:fldCharType="end"/>
              </w:r>
            </w:p>
          </w:sdtContent>
        </w:sdt>
        <w:p w14:paraId="50354F01" w14:textId="77777777" w:rsidR="00457F2C" w:rsidRPr="003951EC" w:rsidRDefault="00457F2C" w:rsidP="00457F2C">
          <w:pPr>
            <w:rPr>
              <w:rStyle w:val="Strong"/>
              <w:lang w:val="es-ES"/>
            </w:rPr>
          </w:pPr>
        </w:p>
        <w:p w14:paraId="50354F02" w14:textId="77777777" w:rsidR="00DC364D" w:rsidRPr="003951EC" w:rsidRDefault="00DC364D" w:rsidP="00457F2C">
          <w:pPr>
            <w:rPr>
              <w:rStyle w:val="Strong"/>
              <w:lang w:val="es-ES"/>
            </w:rPr>
          </w:pPr>
        </w:p>
        <w:p w14:paraId="50354F03" w14:textId="77777777" w:rsidR="00E82B9A" w:rsidRPr="003951EC" w:rsidRDefault="00E82B9A" w:rsidP="00C24E60">
          <w:pPr>
            <w:spacing w:before="0" w:after="200"/>
            <w:rPr>
              <w:rFonts w:cstheme="minorHAnsi"/>
              <w:lang w:val="es-ES"/>
            </w:rPr>
          </w:pPr>
        </w:p>
        <w:p w14:paraId="50354F04" w14:textId="77777777" w:rsidR="00E82B9A" w:rsidRPr="003951EC" w:rsidRDefault="00E82B9A" w:rsidP="00E82B9A">
          <w:pPr>
            <w:rPr>
              <w:rFonts w:cstheme="minorHAnsi"/>
              <w:lang w:val="es-ES"/>
            </w:rPr>
          </w:pPr>
        </w:p>
        <w:p w14:paraId="50354F05" w14:textId="77777777" w:rsidR="00E82B9A" w:rsidRPr="003951EC" w:rsidRDefault="00E82B9A" w:rsidP="00E82B9A">
          <w:pPr>
            <w:tabs>
              <w:tab w:val="left" w:pos="6555"/>
            </w:tabs>
            <w:rPr>
              <w:rFonts w:cstheme="minorHAnsi"/>
              <w:lang w:val="es-ES"/>
            </w:rPr>
          </w:pPr>
        </w:p>
        <w:p w14:paraId="50354F06" w14:textId="77777777" w:rsidR="00E82B9A" w:rsidRPr="003951EC" w:rsidRDefault="00E82B9A" w:rsidP="00E82B9A">
          <w:pPr>
            <w:rPr>
              <w:rFonts w:cstheme="minorHAnsi"/>
              <w:lang w:val="es-ES"/>
            </w:rPr>
          </w:pPr>
        </w:p>
        <w:p w14:paraId="50354F07" w14:textId="77777777" w:rsidR="000610CB" w:rsidRPr="003951EC" w:rsidRDefault="000610CB" w:rsidP="00E82B9A">
          <w:pPr>
            <w:rPr>
              <w:rFonts w:cstheme="minorHAnsi"/>
              <w:lang w:val="es-ES"/>
            </w:rPr>
            <w:sectPr w:rsidR="000610CB" w:rsidRPr="003951EC" w:rsidSect="000610CB">
              <w:headerReference w:type="default" r:id="rId17"/>
              <w:footerReference w:type="default" r:id="rId18"/>
              <w:pgSz w:w="12240" w:h="15840" w:code="1"/>
              <w:pgMar w:top="1440" w:right="1440" w:bottom="1440" w:left="1440" w:header="706" w:footer="144" w:gutter="0"/>
              <w:pgNumType w:fmt="lowerRoman" w:start="1"/>
              <w:cols w:space="708"/>
              <w:titlePg/>
              <w:docGrid w:linePitch="360"/>
            </w:sectPr>
          </w:pPr>
        </w:p>
        <w:p w14:paraId="50354F08" w14:textId="50914E93" w:rsidR="00C24E60" w:rsidRPr="003951EC" w:rsidRDefault="00C24E60" w:rsidP="00C24E60">
          <w:pPr>
            <w:pStyle w:val="CoverSubject"/>
            <w:rPr>
              <w:lang w:val="es-ES"/>
            </w:rPr>
          </w:pPr>
          <w:r w:rsidRPr="003951EC">
            <w:rPr>
              <w:lang w:val="es-ES"/>
            </w:rPr>
            <w:lastRenderedPageBreak/>
            <w:t xml:space="preserve">Hoja de revisión y aprobación </w:t>
          </w:r>
        </w:p>
        <w:p w14:paraId="50354F09" w14:textId="77777777" w:rsidR="00C24E60" w:rsidRPr="003951EC" w:rsidRDefault="00C24E60" w:rsidP="00C24E60">
          <w:pPr>
            <w:pStyle w:val="CoverHeading2"/>
            <w:rPr>
              <w:lang w:val="es-ES"/>
            </w:rPr>
          </w:pPr>
          <w:r w:rsidRPr="003951EC">
            <w:rPr>
              <w:lang w:val="es-ES"/>
            </w:rPr>
            <w:t xml:space="preserve">Registro de cambios </w:t>
          </w:r>
        </w:p>
        <w:tbl>
          <w:tblPr>
            <w:tblStyle w:val="TableGrid"/>
            <w:tblW w:w="9450" w:type="dxa"/>
            <w:tblLook w:val="0620" w:firstRow="1" w:lastRow="0" w:firstColumn="0" w:lastColumn="0" w:noHBand="1" w:noVBand="1"/>
          </w:tblPr>
          <w:tblGrid>
            <w:gridCol w:w="1170"/>
            <w:gridCol w:w="2430"/>
            <w:gridCol w:w="1170"/>
            <w:gridCol w:w="4680"/>
          </w:tblGrid>
          <w:tr w:rsidR="00C302C8" w:rsidRPr="003951EC" w14:paraId="24312923" w14:textId="77777777" w:rsidTr="00C302C8">
            <w:trPr>
              <w:cnfStyle w:val="100000000000" w:firstRow="1" w:lastRow="0" w:firstColumn="0" w:lastColumn="0" w:oddVBand="0" w:evenVBand="0" w:oddHBand="0" w:evenHBand="0" w:firstRowFirstColumn="0" w:firstRowLastColumn="0" w:lastRowFirstColumn="0" w:lastRowLastColumn="0"/>
            </w:trPr>
            <w:tc>
              <w:tcPr>
                <w:tcW w:w="1170" w:type="dxa"/>
              </w:tcPr>
              <w:p w14:paraId="50354F0A" w14:textId="77777777" w:rsidR="00C24E60" w:rsidRPr="003951EC" w:rsidRDefault="00C24E60" w:rsidP="00E85706">
                <w:pPr>
                  <w:pStyle w:val="TableText"/>
                  <w:rPr>
                    <w:szCs w:val="16"/>
                    <w:lang w:val="es-ES"/>
                  </w:rPr>
                </w:pPr>
                <w:r w:rsidRPr="003951EC">
                  <w:rPr>
                    <w:szCs w:val="16"/>
                    <w:lang w:val="es-ES"/>
                  </w:rPr>
                  <w:t xml:space="preserve">Fecha </w:t>
                </w:r>
              </w:p>
            </w:tc>
            <w:tc>
              <w:tcPr>
                <w:tcW w:w="2430" w:type="dxa"/>
              </w:tcPr>
              <w:p w14:paraId="50354F0B" w14:textId="77777777" w:rsidR="00C24E60" w:rsidRPr="003951EC" w:rsidRDefault="00C24E60" w:rsidP="00E85706">
                <w:pPr>
                  <w:pStyle w:val="TableText"/>
                  <w:rPr>
                    <w:szCs w:val="16"/>
                    <w:lang w:val="es-ES"/>
                  </w:rPr>
                </w:pPr>
                <w:r w:rsidRPr="003951EC">
                  <w:rPr>
                    <w:szCs w:val="16"/>
                    <w:lang w:val="es-ES"/>
                  </w:rPr>
                  <w:t xml:space="preserve">Autor </w:t>
                </w:r>
              </w:p>
            </w:tc>
            <w:tc>
              <w:tcPr>
                <w:tcW w:w="1170" w:type="dxa"/>
              </w:tcPr>
              <w:p w14:paraId="50354F0C" w14:textId="77777777" w:rsidR="00C24E60" w:rsidRPr="003951EC" w:rsidRDefault="00C24E60" w:rsidP="00E85706">
                <w:pPr>
                  <w:pStyle w:val="TableText"/>
                  <w:rPr>
                    <w:szCs w:val="16"/>
                    <w:lang w:val="es-ES"/>
                  </w:rPr>
                </w:pPr>
                <w:r w:rsidRPr="003951EC">
                  <w:rPr>
                    <w:szCs w:val="16"/>
                    <w:lang w:val="es-ES"/>
                  </w:rPr>
                  <w:t xml:space="preserve">Versión </w:t>
                </w:r>
              </w:p>
            </w:tc>
            <w:tc>
              <w:tcPr>
                <w:tcW w:w="4680" w:type="dxa"/>
              </w:tcPr>
              <w:p w14:paraId="50354F0D" w14:textId="0ABDC68F" w:rsidR="00C24E60" w:rsidRPr="003951EC" w:rsidRDefault="002F0A57" w:rsidP="002F0A57">
                <w:pPr>
                  <w:pStyle w:val="TableText"/>
                  <w:rPr>
                    <w:szCs w:val="16"/>
                    <w:lang w:val="es-ES"/>
                  </w:rPr>
                </w:pPr>
                <w:r>
                  <w:rPr>
                    <w:szCs w:val="16"/>
                    <w:lang w:val="es-ES"/>
                  </w:rPr>
                  <w:t>Referencia del cambio</w:t>
                </w:r>
                <w:r w:rsidR="00C24E60" w:rsidRPr="003951EC">
                  <w:rPr>
                    <w:szCs w:val="16"/>
                    <w:lang w:val="es-ES"/>
                  </w:rPr>
                  <w:t xml:space="preserve"> </w:t>
                </w:r>
              </w:p>
            </w:tc>
          </w:tr>
          <w:tr w:rsidR="00C302C8" w:rsidRPr="006E1B50" w14:paraId="0D03EE92" w14:textId="77777777" w:rsidTr="00C302C8">
            <w:tc>
              <w:tcPr>
                <w:tcW w:w="1170" w:type="dxa"/>
              </w:tcPr>
              <w:p w14:paraId="50354F0F" w14:textId="41F58CE3" w:rsidR="00C24E60" w:rsidRPr="003951EC" w:rsidRDefault="006E1B50" w:rsidP="00E85706">
                <w:pPr>
                  <w:pStyle w:val="TableText"/>
                  <w:rPr>
                    <w:rStyle w:val="StyleLatinSegoeUI10pt"/>
                    <w:sz w:val="16"/>
                    <w:szCs w:val="16"/>
                    <w:lang w:val="es-ES"/>
                  </w:rPr>
                </w:pPr>
                <w:r>
                  <w:rPr>
                    <w:rStyle w:val="StyleLatinSegoeUI10pt"/>
                    <w:sz w:val="16"/>
                    <w:szCs w:val="16"/>
                    <w:lang w:val="es-ES"/>
                  </w:rPr>
                  <w:t>8/11/2016</w:t>
                </w:r>
              </w:p>
            </w:tc>
            <w:tc>
              <w:tcPr>
                <w:tcW w:w="2430" w:type="dxa"/>
              </w:tcPr>
              <w:p w14:paraId="50354F10" w14:textId="13D8F08D" w:rsidR="00C24E60" w:rsidRPr="003951EC" w:rsidRDefault="006E1B50" w:rsidP="00E85706">
                <w:pPr>
                  <w:pStyle w:val="TableText"/>
                  <w:rPr>
                    <w:rStyle w:val="StyleLatinSegoeUI10pt"/>
                    <w:sz w:val="16"/>
                    <w:szCs w:val="16"/>
                    <w:lang w:val="es-ES"/>
                  </w:rPr>
                </w:pPr>
                <w:r>
                  <w:rPr>
                    <w:rStyle w:val="StyleLatinSegoeUI10pt"/>
                    <w:sz w:val="16"/>
                    <w:szCs w:val="16"/>
                    <w:lang w:val="es-ES"/>
                  </w:rPr>
                  <w:t>Mario Inostroza</w:t>
                </w:r>
              </w:p>
            </w:tc>
            <w:tc>
              <w:tcPr>
                <w:tcW w:w="1170" w:type="dxa"/>
              </w:tcPr>
              <w:p w14:paraId="50354F11" w14:textId="77777777" w:rsidR="00C24E60" w:rsidRPr="003951EC" w:rsidRDefault="00C24E60" w:rsidP="00E85706">
                <w:pPr>
                  <w:pStyle w:val="TableText"/>
                  <w:rPr>
                    <w:rStyle w:val="StyleLatinSegoeUI10pt"/>
                    <w:sz w:val="16"/>
                    <w:szCs w:val="16"/>
                    <w:lang w:val="es-ES"/>
                  </w:rPr>
                </w:pPr>
                <w:r w:rsidRPr="003951EC">
                  <w:rPr>
                    <w:szCs w:val="16"/>
                    <w:lang w:val="es-ES"/>
                  </w:rPr>
                  <w:t>1</w:t>
                </w:r>
              </w:p>
            </w:tc>
            <w:tc>
              <w:tcPr>
                <w:tcW w:w="4680" w:type="dxa"/>
              </w:tcPr>
              <w:p w14:paraId="50354F12" w14:textId="4E984404" w:rsidR="00C24E60" w:rsidRPr="003951EC" w:rsidRDefault="00C24E60">
                <w:pPr>
                  <w:pStyle w:val="TableText"/>
                  <w:rPr>
                    <w:rStyle w:val="StyleLatinSegoeUI10pt"/>
                    <w:sz w:val="16"/>
                    <w:szCs w:val="16"/>
                    <w:lang w:val="es-ES"/>
                  </w:rPr>
                </w:pPr>
                <w:r w:rsidRPr="003951EC">
                  <w:rPr>
                    <w:szCs w:val="16"/>
                    <w:lang w:val="es-ES"/>
                  </w:rPr>
                  <w:t xml:space="preserve">Borrador inicial para revisión y discusión </w:t>
                </w:r>
              </w:p>
            </w:tc>
          </w:tr>
          <w:tr w:rsidR="00C302C8" w:rsidRPr="006E1B50" w14:paraId="6AE41C1F" w14:textId="77777777" w:rsidTr="00C302C8">
            <w:tc>
              <w:tcPr>
                <w:tcW w:w="1170" w:type="dxa"/>
              </w:tcPr>
              <w:p w14:paraId="50354F14" w14:textId="77777777" w:rsidR="00C24E60" w:rsidRPr="003951EC" w:rsidRDefault="00C24E60" w:rsidP="00E85706">
                <w:pPr>
                  <w:pStyle w:val="TableText"/>
                  <w:rPr>
                    <w:rStyle w:val="StyleLatinSegoeUI10pt"/>
                    <w:sz w:val="16"/>
                    <w:szCs w:val="16"/>
                    <w:lang w:val="es-ES"/>
                  </w:rPr>
                </w:pPr>
              </w:p>
            </w:tc>
            <w:tc>
              <w:tcPr>
                <w:tcW w:w="2430" w:type="dxa"/>
              </w:tcPr>
              <w:p w14:paraId="50354F15" w14:textId="77777777" w:rsidR="00C24E60" w:rsidRPr="003951EC" w:rsidRDefault="00C24E60" w:rsidP="00E85706">
                <w:pPr>
                  <w:pStyle w:val="TableText"/>
                  <w:rPr>
                    <w:rStyle w:val="StyleLatinSegoeUI10pt"/>
                    <w:sz w:val="16"/>
                    <w:szCs w:val="16"/>
                    <w:lang w:val="es-ES"/>
                  </w:rPr>
                </w:pPr>
              </w:p>
            </w:tc>
            <w:tc>
              <w:tcPr>
                <w:tcW w:w="1170" w:type="dxa"/>
              </w:tcPr>
              <w:p w14:paraId="50354F16" w14:textId="77777777" w:rsidR="00C24E60" w:rsidRPr="003951EC" w:rsidRDefault="00C24E60" w:rsidP="00E85706">
                <w:pPr>
                  <w:pStyle w:val="TableText"/>
                  <w:rPr>
                    <w:rStyle w:val="StyleLatinSegoeUI10pt"/>
                    <w:sz w:val="16"/>
                    <w:szCs w:val="16"/>
                    <w:lang w:val="es-ES"/>
                  </w:rPr>
                </w:pPr>
              </w:p>
            </w:tc>
            <w:tc>
              <w:tcPr>
                <w:tcW w:w="4680" w:type="dxa"/>
              </w:tcPr>
              <w:p w14:paraId="50354F17" w14:textId="77777777" w:rsidR="00C24E60" w:rsidRPr="003951EC" w:rsidRDefault="00C24E60" w:rsidP="00E85706">
                <w:pPr>
                  <w:pStyle w:val="TableText"/>
                  <w:rPr>
                    <w:rStyle w:val="StyleLatinSegoeUI10pt"/>
                    <w:sz w:val="16"/>
                    <w:szCs w:val="16"/>
                    <w:lang w:val="es-ES"/>
                  </w:rPr>
                </w:pPr>
              </w:p>
            </w:tc>
          </w:tr>
          <w:tr w:rsidR="00C302C8" w:rsidRPr="006E1B50" w14:paraId="4C17BD3C" w14:textId="77777777" w:rsidTr="00C302C8">
            <w:tc>
              <w:tcPr>
                <w:tcW w:w="1170" w:type="dxa"/>
              </w:tcPr>
              <w:p w14:paraId="50354F19" w14:textId="77777777" w:rsidR="00C24E60" w:rsidRPr="003951EC" w:rsidRDefault="00C24E60" w:rsidP="00E85706">
                <w:pPr>
                  <w:pStyle w:val="TableText"/>
                  <w:rPr>
                    <w:rStyle w:val="StyleLatinSegoeUI10pt"/>
                    <w:sz w:val="16"/>
                    <w:szCs w:val="16"/>
                    <w:lang w:val="es-ES"/>
                  </w:rPr>
                </w:pPr>
              </w:p>
            </w:tc>
            <w:tc>
              <w:tcPr>
                <w:tcW w:w="2430" w:type="dxa"/>
              </w:tcPr>
              <w:p w14:paraId="50354F1A" w14:textId="77777777" w:rsidR="00C24E60" w:rsidRPr="003951EC" w:rsidRDefault="00C24E60" w:rsidP="00E85706">
                <w:pPr>
                  <w:pStyle w:val="TableText"/>
                  <w:rPr>
                    <w:rStyle w:val="StyleLatinSegoeUI10pt"/>
                    <w:sz w:val="16"/>
                    <w:szCs w:val="16"/>
                    <w:lang w:val="es-ES"/>
                  </w:rPr>
                </w:pPr>
              </w:p>
            </w:tc>
            <w:tc>
              <w:tcPr>
                <w:tcW w:w="1170" w:type="dxa"/>
              </w:tcPr>
              <w:p w14:paraId="50354F1B" w14:textId="77777777" w:rsidR="00C24E60" w:rsidRPr="003951EC" w:rsidRDefault="00C24E60" w:rsidP="00E85706">
                <w:pPr>
                  <w:pStyle w:val="TableText"/>
                  <w:rPr>
                    <w:rStyle w:val="StyleLatinSegoeUI10pt"/>
                    <w:sz w:val="16"/>
                    <w:szCs w:val="16"/>
                    <w:lang w:val="es-ES"/>
                  </w:rPr>
                </w:pPr>
              </w:p>
            </w:tc>
            <w:tc>
              <w:tcPr>
                <w:tcW w:w="4680" w:type="dxa"/>
              </w:tcPr>
              <w:p w14:paraId="50354F1C" w14:textId="77777777" w:rsidR="00C24E60" w:rsidRPr="003951EC" w:rsidRDefault="00C24E60" w:rsidP="00E85706">
                <w:pPr>
                  <w:pStyle w:val="TableText"/>
                  <w:rPr>
                    <w:rStyle w:val="StyleLatinSegoeUI10pt"/>
                    <w:sz w:val="16"/>
                    <w:szCs w:val="16"/>
                    <w:lang w:val="es-ES"/>
                  </w:rPr>
                </w:pPr>
              </w:p>
            </w:tc>
          </w:tr>
        </w:tbl>
        <w:p w14:paraId="50354F1E" w14:textId="77777777" w:rsidR="00C24E60" w:rsidRPr="003951EC" w:rsidRDefault="00C24E60" w:rsidP="00C24E60">
          <w:pPr>
            <w:rPr>
              <w:lang w:val="es-ES"/>
            </w:rPr>
          </w:pPr>
        </w:p>
        <w:p w14:paraId="50354F1F" w14:textId="77777777" w:rsidR="00C24E60" w:rsidRPr="003951EC" w:rsidRDefault="00C24E60" w:rsidP="00C24E60">
          <w:pPr>
            <w:pStyle w:val="CoverHeading2"/>
            <w:rPr>
              <w:lang w:val="es-ES"/>
            </w:rPr>
          </w:pPr>
          <w:r w:rsidRPr="003951EC">
            <w:rPr>
              <w:lang w:val="es-ES"/>
            </w:rPr>
            <w:t xml:space="preserve">Revisores </w:t>
          </w:r>
        </w:p>
        <w:tbl>
          <w:tblPr>
            <w:tblStyle w:val="TableGrid"/>
            <w:tblW w:w="9450" w:type="dxa"/>
            <w:tblLook w:val="0620" w:firstRow="1" w:lastRow="0" w:firstColumn="0" w:lastColumn="0" w:noHBand="1" w:noVBand="1"/>
          </w:tblPr>
          <w:tblGrid>
            <w:gridCol w:w="2160"/>
            <w:gridCol w:w="2268"/>
            <w:gridCol w:w="2862"/>
            <w:gridCol w:w="2160"/>
          </w:tblGrid>
          <w:tr w:rsidR="00C302C8" w:rsidRPr="003951EC" w14:paraId="45C376E5" w14:textId="77777777" w:rsidTr="00C302C8">
            <w:trPr>
              <w:cnfStyle w:val="100000000000" w:firstRow="1" w:lastRow="0" w:firstColumn="0" w:lastColumn="0" w:oddVBand="0" w:evenVBand="0" w:oddHBand="0" w:evenHBand="0" w:firstRowFirstColumn="0" w:firstRowLastColumn="0" w:lastRowFirstColumn="0" w:lastRowLastColumn="0"/>
            </w:trPr>
            <w:tc>
              <w:tcPr>
                <w:tcW w:w="2160" w:type="dxa"/>
              </w:tcPr>
              <w:p w14:paraId="50354F20" w14:textId="77777777" w:rsidR="00C24E60" w:rsidRPr="003951EC" w:rsidRDefault="00C24E60" w:rsidP="00E85706">
                <w:pPr>
                  <w:pStyle w:val="TableText"/>
                  <w:rPr>
                    <w:szCs w:val="16"/>
                    <w:lang w:val="es-ES"/>
                  </w:rPr>
                </w:pPr>
                <w:r w:rsidRPr="003951EC">
                  <w:rPr>
                    <w:szCs w:val="16"/>
                    <w:lang w:val="es-ES"/>
                  </w:rPr>
                  <w:t xml:space="preserve">Nombres </w:t>
                </w:r>
              </w:p>
            </w:tc>
            <w:tc>
              <w:tcPr>
                <w:tcW w:w="2268" w:type="dxa"/>
              </w:tcPr>
              <w:p w14:paraId="50354F21" w14:textId="77777777" w:rsidR="00C24E60" w:rsidRPr="003951EC" w:rsidRDefault="00C24E60" w:rsidP="00E85706">
                <w:pPr>
                  <w:pStyle w:val="TableText"/>
                  <w:rPr>
                    <w:szCs w:val="16"/>
                    <w:lang w:val="es-ES"/>
                  </w:rPr>
                </w:pPr>
                <w:r w:rsidRPr="003951EC">
                  <w:rPr>
                    <w:szCs w:val="16"/>
                    <w:lang w:val="es-ES"/>
                  </w:rPr>
                  <w:t xml:space="preserve">Versión aprobada </w:t>
                </w:r>
              </w:p>
            </w:tc>
            <w:tc>
              <w:tcPr>
                <w:tcW w:w="2862" w:type="dxa"/>
              </w:tcPr>
              <w:p w14:paraId="50354F22" w14:textId="77777777" w:rsidR="00C24E60" w:rsidRPr="003951EC" w:rsidRDefault="00C24E60" w:rsidP="00E85706">
                <w:pPr>
                  <w:pStyle w:val="TableText"/>
                  <w:rPr>
                    <w:szCs w:val="16"/>
                    <w:lang w:val="es-ES"/>
                  </w:rPr>
                </w:pPr>
                <w:r w:rsidRPr="003951EC">
                  <w:rPr>
                    <w:szCs w:val="16"/>
                    <w:lang w:val="es-ES"/>
                  </w:rPr>
                  <w:t xml:space="preserve">Cargo </w:t>
                </w:r>
              </w:p>
            </w:tc>
            <w:tc>
              <w:tcPr>
                <w:tcW w:w="2160" w:type="dxa"/>
              </w:tcPr>
              <w:p w14:paraId="50354F23" w14:textId="77777777" w:rsidR="00C24E60" w:rsidRPr="003951EC" w:rsidRDefault="00C24E60" w:rsidP="00E85706">
                <w:pPr>
                  <w:pStyle w:val="TableText"/>
                  <w:rPr>
                    <w:szCs w:val="16"/>
                    <w:lang w:val="es-ES"/>
                  </w:rPr>
                </w:pPr>
                <w:r w:rsidRPr="003951EC">
                  <w:rPr>
                    <w:szCs w:val="16"/>
                    <w:lang w:val="es-ES"/>
                  </w:rPr>
                  <w:t xml:space="preserve">Fecha </w:t>
                </w:r>
              </w:p>
            </w:tc>
          </w:tr>
          <w:tr w:rsidR="00C302C8" w:rsidRPr="003951EC" w14:paraId="76B50FB2" w14:textId="77777777" w:rsidTr="00C302C8">
            <w:tc>
              <w:tcPr>
                <w:tcW w:w="2160" w:type="dxa"/>
              </w:tcPr>
              <w:p w14:paraId="50354F25" w14:textId="77777777" w:rsidR="00C24E60" w:rsidRPr="003951EC" w:rsidRDefault="00C24E60" w:rsidP="00E85706">
                <w:pPr>
                  <w:pStyle w:val="TableText"/>
                  <w:rPr>
                    <w:rStyle w:val="StyleLatinSegoeUI10pt"/>
                    <w:sz w:val="16"/>
                    <w:szCs w:val="16"/>
                    <w:lang w:val="es-ES"/>
                  </w:rPr>
                </w:pPr>
              </w:p>
            </w:tc>
            <w:tc>
              <w:tcPr>
                <w:tcW w:w="2268" w:type="dxa"/>
              </w:tcPr>
              <w:p w14:paraId="50354F26" w14:textId="77777777" w:rsidR="00C24E60" w:rsidRPr="003951EC" w:rsidRDefault="00C24E60" w:rsidP="00E85706">
                <w:pPr>
                  <w:pStyle w:val="TableText"/>
                  <w:rPr>
                    <w:rStyle w:val="StyleLatinSegoeUI10pt"/>
                    <w:sz w:val="16"/>
                    <w:szCs w:val="16"/>
                    <w:lang w:val="es-ES"/>
                  </w:rPr>
                </w:pPr>
              </w:p>
            </w:tc>
            <w:tc>
              <w:tcPr>
                <w:tcW w:w="2862" w:type="dxa"/>
              </w:tcPr>
              <w:p w14:paraId="50354F27" w14:textId="77777777" w:rsidR="00C24E60" w:rsidRPr="003951EC" w:rsidRDefault="00C24E60" w:rsidP="00E85706">
                <w:pPr>
                  <w:pStyle w:val="TableText"/>
                  <w:rPr>
                    <w:rStyle w:val="StyleLatinSegoeUI10pt"/>
                    <w:sz w:val="16"/>
                    <w:szCs w:val="16"/>
                    <w:lang w:val="es-ES"/>
                  </w:rPr>
                </w:pPr>
              </w:p>
            </w:tc>
            <w:tc>
              <w:tcPr>
                <w:tcW w:w="2160" w:type="dxa"/>
              </w:tcPr>
              <w:p w14:paraId="50354F28" w14:textId="77777777" w:rsidR="00C24E60" w:rsidRPr="003951EC" w:rsidRDefault="00C24E60" w:rsidP="00E85706">
                <w:pPr>
                  <w:pStyle w:val="TableText"/>
                  <w:rPr>
                    <w:rStyle w:val="StyleLatinSegoeUI10pt"/>
                    <w:sz w:val="16"/>
                    <w:szCs w:val="16"/>
                    <w:lang w:val="es-ES"/>
                  </w:rPr>
                </w:pPr>
              </w:p>
            </w:tc>
          </w:tr>
          <w:tr w:rsidR="00C302C8" w:rsidRPr="003951EC" w14:paraId="1B281E12" w14:textId="77777777" w:rsidTr="00C302C8">
            <w:tc>
              <w:tcPr>
                <w:tcW w:w="2160" w:type="dxa"/>
              </w:tcPr>
              <w:p w14:paraId="50354F2A" w14:textId="77777777" w:rsidR="00C24E60" w:rsidRPr="003951EC" w:rsidRDefault="00C24E60" w:rsidP="00E85706">
                <w:pPr>
                  <w:pStyle w:val="TableText"/>
                  <w:rPr>
                    <w:rStyle w:val="StyleLatinSegoeUI10pt"/>
                    <w:sz w:val="16"/>
                    <w:szCs w:val="16"/>
                    <w:lang w:val="es-ES"/>
                  </w:rPr>
                </w:pPr>
              </w:p>
            </w:tc>
            <w:tc>
              <w:tcPr>
                <w:tcW w:w="2268" w:type="dxa"/>
              </w:tcPr>
              <w:p w14:paraId="50354F2B" w14:textId="77777777" w:rsidR="00C24E60" w:rsidRPr="003951EC" w:rsidRDefault="00C24E60" w:rsidP="00E85706">
                <w:pPr>
                  <w:pStyle w:val="TableText"/>
                  <w:rPr>
                    <w:rStyle w:val="StyleLatinSegoeUI10pt"/>
                    <w:sz w:val="16"/>
                    <w:szCs w:val="16"/>
                    <w:lang w:val="es-ES"/>
                  </w:rPr>
                </w:pPr>
              </w:p>
            </w:tc>
            <w:tc>
              <w:tcPr>
                <w:tcW w:w="2862" w:type="dxa"/>
              </w:tcPr>
              <w:p w14:paraId="50354F2C" w14:textId="77777777" w:rsidR="00C24E60" w:rsidRPr="003951EC" w:rsidRDefault="00C24E60" w:rsidP="00E85706">
                <w:pPr>
                  <w:pStyle w:val="TableText"/>
                  <w:rPr>
                    <w:rStyle w:val="StyleLatinSegoeUI10pt"/>
                    <w:sz w:val="16"/>
                    <w:szCs w:val="16"/>
                    <w:lang w:val="es-ES"/>
                  </w:rPr>
                </w:pPr>
              </w:p>
            </w:tc>
            <w:tc>
              <w:tcPr>
                <w:tcW w:w="2160" w:type="dxa"/>
              </w:tcPr>
              <w:p w14:paraId="50354F2D" w14:textId="77777777" w:rsidR="00C24E60" w:rsidRPr="003951EC" w:rsidRDefault="00C24E60" w:rsidP="00E85706">
                <w:pPr>
                  <w:pStyle w:val="TableText"/>
                  <w:rPr>
                    <w:rStyle w:val="StyleLatinSegoeUI10pt"/>
                    <w:sz w:val="16"/>
                    <w:szCs w:val="16"/>
                    <w:lang w:val="es-ES"/>
                  </w:rPr>
                </w:pPr>
              </w:p>
            </w:tc>
          </w:tr>
          <w:tr w:rsidR="00C302C8" w:rsidRPr="003951EC" w14:paraId="6D165C7F" w14:textId="77777777" w:rsidTr="00C302C8">
            <w:tc>
              <w:tcPr>
                <w:tcW w:w="2160" w:type="dxa"/>
              </w:tcPr>
              <w:p w14:paraId="50354F2F" w14:textId="77777777" w:rsidR="00C24E60" w:rsidRPr="003951EC" w:rsidRDefault="00C24E60" w:rsidP="00E85706">
                <w:pPr>
                  <w:pStyle w:val="TableText"/>
                  <w:rPr>
                    <w:rStyle w:val="StyleLatinSegoeUI10pt"/>
                    <w:sz w:val="16"/>
                    <w:szCs w:val="16"/>
                    <w:lang w:val="es-ES"/>
                  </w:rPr>
                </w:pPr>
              </w:p>
            </w:tc>
            <w:tc>
              <w:tcPr>
                <w:tcW w:w="2268" w:type="dxa"/>
              </w:tcPr>
              <w:p w14:paraId="50354F30" w14:textId="77777777" w:rsidR="00C24E60" w:rsidRPr="003951EC" w:rsidRDefault="00C24E60" w:rsidP="00E85706">
                <w:pPr>
                  <w:pStyle w:val="TableText"/>
                  <w:rPr>
                    <w:rStyle w:val="StyleLatinSegoeUI10pt"/>
                    <w:sz w:val="16"/>
                    <w:szCs w:val="16"/>
                    <w:lang w:val="es-ES"/>
                  </w:rPr>
                </w:pPr>
              </w:p>
            </w:tc>
            <w:tc>
              <w:tcPr>
                <w:tcW w:w="2862" w:type="dxa"/>
              </w:tcPr>
              <w:p w14:paraId="50354F31" w14:textId="77777777" w:rsidR="00C24E60" w:rsidRPr="003951EC" w:rsidRDefault="00C24E60" w:rsidP="00E85706">
                <w:pPr>
                  <w:pStyle w:val="TableText"/>
                  <w:rPr>
                    <w:rStyle w:val="StyleLatinSegoeUI10pt"/>
                    <w:sz w:val="16"/>
                    <w:szCs w:val="16"/>
                    <w:lang w:val="es-ES"/>
                  </w:rPr>
                </w:pPr>
              </w:p>
            </w:tc>
            <w:tc>
              <w:tcPr>
                <w:tcW w:w="2160" w:type="dxa"/>
              </w:tcPr>
              <w:p w14:paraId="50354F32" w14:textId="77777777" w:rsidR="00C24E60" w:rsidRPr="003951EC" w:rsidRDefault="00C24E60" w:rsidP="00E85706">
                <w:pPr>
                  <w:pStyle w:val="TableText"/>
                  <w:rPr>
                    <w:rStyle w:val="StyleLatinSegoeUI10pt"/>
                    <w:sz w:val="16"/>
                    <w:szCs w:val="16"/>
                    <w:lang w:val="es-ES"/>
                  </w:rPr>
                </w:pPr>
              </w:p>
            </w:tc>
          </w:tr>
        </w:tbl>
        <w:p w14:paraId="50354F34" w14:textId="77777777" w:rsidR="00C24E60" w:rsidRPr="003951EC" w:rsidRDefault="00C24E60" w:rsidP="00C24E60">
          <w:pPr>
            <w:rPr>
              <w:lang w:val="es-ES"/>
            </w:rPr>
          </w:pPr>
        </w:p>
        <w:p w14:paraId="3BFABE1A" w14:textId="65D190E1" w:rsidR="003B2A9C" w:rsidRPr="003951EC" w:rsidRDefault="00C24E60" w:rsidP="001B7710">
          <w:pPr>
            <w:pStyle w:val="TOCHeading"/>
            <w:rPr>
              <w:lang w:val="es-ES"/>
            </w:rPr>
          </w:pPr>
          <w:r w:rsidRPr="003951EC">
            <w:rPr>
              <w:lang w:val="es-ES"/>
            </w:rPr>
            <w:lastRenderedPageBreak/>
            <w:t xml:space="preserve">Tabla de contenido </w:t>
          </w:r>
          <w:r w:rsidR="003B2A9C" w:rsidRPr="003951EC">
            <w:rPr>
              <w:lang w:val="es-ES"/>
            </w:rPr>
            <w:br/>
          </w:r>
        </w:p>
        <w:p w14:paraId="44491A18" w14:textId="4BF6A1C2" w:rsidR="006E1B50" w:rsidRDefault="008167C7">
          <w:pPr>
            <w:pStyle w:val="TOC1"/>
            <w:tabs>
              <w:tab w:val="left" w:pos="432"/>
            </w:tabs>
            <w:rPr>
              <w:rFonts w:asciiTheme="minorHAnsi" w:hAnsiTheme="minorHAnsi"/>
              <w:sz w:val="22"/>
              <w:lang w:val="en-US"/>
            </w:rPr>
          </w:pPr>
          <w:r w:rsidRPr="003951EC">
            <w:rPr>
              <w:lang w:val="es-ES"/>
            </w:rPr>
            <w:fldChar w:fldCharType="begin"/>
          </w:r>
          <w:r w:rsidRPr="003951EC">
            <w:rPr>
              <w:lang w:val="es-ES"/>
            </w:rPr>
            <w:instrText xml:space="preserve"> TOC \o "1-1" \h \z \u \t "Heading 3,3,Heading 2 (Numbered),2,Heading 3 (Numbered),3,Num Heading 2,2" </w:instrText>
          </w:r>
          <w:r w:rsidRPr="003951EC">
            <w:rPr>
              <w:lang w:val="es-ES"/>
            </w:rPr>
            <w:fldChar w:fldCharType="separate"/>
          </w:r>
          <w:hyperlink w:anchor="_Toc466393569" w:history="1">
            <w:r w:rsidR="006E1B50" w:rsidRPr="00AE2582">
              <w:rPr>
                <w:rStyle w:val="Hyperlink"/>
                <w:lang w:val="es-ES"/>
              </w:rPr>
              <w:t>1</w:t>
            </w:r>
            <w:r w:rsidR="006E1B50">
              <w:rPr>
                <w:rFonts w:asciiTheme="minorHAnsi" w:hAnsiTheme="minorHAnsi"/>
                <w:sz w:val="22"/>
                <w:lang w:val="en-US"/>
              </w:rPr>
              <w:tab/>
            </w:r>
            <w:r w:rsidR="006E1B50" w:rsidRPr="00AE2582">
              <w:rPr>
                <w:rStyle w:val="Hyperlink"/>
                <w:lang w:val="es-ES"/>
              </w:rPr>
              <w:t>Resumen de guía de operaciones</w:t>
            </w:r>
            <w:r w:rsidR="006E1B50">
              <w:rPr>
                <w:webHidden/>
              </w:rPr>
              <w:tab/>
            </w:r>
            <w:r w:rsidR="006E1B50">
              <w:rPr>
                <w:webHidden/>
              </w:rPr>
              <w:fldChar w:fldCharType="begin"/>
            </w:r>
            <w:r w:rsidR="006E1B50">
              <w:rPr>
                <w:webHidden/>
              </w:rPr>
              <w:instrText xml:space="preserve"> PAGEREF _Toc466393569 \h </w:instrText>
            </w:r>
            <w:r w:rsidR="006E1B50">
              <w:rPr>
                <w:webHidden/>
              </w:rPr>
            </w:r>
            <w:r w:rsidR="006E1B50">
              <w:rPr>
                <w:webHidden/>
              </w:rPr>
              <w:fldChar w:fldCharType="separate"/>
            </w:r>
            <w:r w:rsidR="00A50DD6">
              <w:rPr>
                <w:webHidden/>
              </w:rPr>
              <w:t>1</w:t>
            </w:r>
            <w:r w:rsidR="006E1B50">
              <w:rPr>
                <w:webHidden/>
              </w:rPr>
              <w:fldChar w:fldCharType="end"/>
            </w:r>
          </w:hyperlink>
        </w:p>
        <w:p w14:paraId="437AE096" w14:textId="51725999" w:rsidR="006E1B50" w:rsidRDefault="00606BB5">
          <w:pPr>
            <w:pStyle w:val="TOC1"/>
            <w:tabs>
              <w:tab w:val="left" w:pos="432"/>
            </w:tabs>
            <w:rPr>
              <w:rFonts w:asciiTheme="minorHAnsi" w:hAnsiTheme="minorHAnsi"/>
              <w:sz w:val="22"/>
              <w:lang w:val="en-US"/>
            </w:rPr>
          </w:pPr>
          <w:hyperlink w:anchor="_Toc466393570" w:history="1">
            <w:r w:rsidR="006E1B50" w:rsidRPr="00AE2582">
              <w:rPr>
                <w:rStyle w:val="Hyperlink"/>
                <w:lang w:val="es-ES"/>
              </w:rPr>
              <w:t>2</w:t>
            </w:r>
            <w:r w:rsidR="006E1B50">
              <w:rPr>
                <w:rFonts w:asciiTheme="minorHAnsi" w:hAnsiTheme="minorHAnsi"/>
                <w:sz w:val="22"/>
                <w:lang w:val="en-US"/>
              </w:rPr>
              <w:tab/>
            </w:r>
            <w:r w:rsidR="006E1B50" w:rsidRPr="00AE2582">
              <w:rPr>
                <w:rStyle w:val="Hyperlink"/>
                <w:lang w:val="es-ES"/>
              </w:rPr>
              <w:t>Consola de detección de amenazas</w:t>
            </w:r>
            <w:r w:rsidR="006E1B50">
              <w:rPr>
                <w:webHidden/>
              </w:rPr>
              <w:tab/>
            </w:r>
            <w:r w:rsidR="006E1B50">
              <w:rPr>
                <w:webHidden/>
              </w:rPr>
              <w:fldChar w:fldCharType="begin"/>
            </w:r>
            <w:r w:rsidR="006E1B50">
              <w:rPr>
                <w:webHidden/>
              </w:rPr>
              <w:instrText xml:space="preserve"> PAGEREF _Toc466393570 \h </w:instrText>
            </w:r>
            <w:r w:rsidR="006E1B50">
              <w:rPr>
                <w:webHidden/>
              </w:rPr>
            </w:r>
            <w:r w:rsidR="006E1B50">
              <w:rPr>
                <w:webHidden/>
              </w:rPr>
              <w:fldChar w:fldCharType="separate"/>
            </w:r>
            <w:r w:rsidR="00A50DD6">
              <w:rPr>
                <w:webHidden/>
              </w:rPr>
              <w:t>4</w:t>
            </w:r>
            <w:r w:rsidR="006E1B50">
              <w:rPr>
                <w:webHidden/>
              </w:rPr>
              <w:fldChar w:fldCharType="end"/>
            </w:r>
          </w:hyperlink>
        </w:p>
        <w:p w14:paraId="5C06BA79" w14:textId="32DD083F" w:rsidR="006E1B50" w:rsidRDefault="00606BB5">
          <w:pPr>
            <w:pStyle w:val="TOC1"/>
            <w:tabs>
              <w:tab w:val="left" w:pos="432"/>
            </w:tabs>
            <w:rPr>
              <w:rFonts w:asciiTheme="minorHAnsi" w:hAnsiTheme="minorHAnsi"/>
              <w:sz w:val="22"/>
              <w:lang w:val="en-US"/>
            </w:rPr>
          </w:pPr>
          <w:hyperlink w:anchor="_Toc466393571" w:history="1">
            <w:r w:rsidR="006E1B50" w:rsidRPr="00AE2582">
              <w:rPr>
                <w:rStyle w:val="Hyperlink"/>
                <w:lang w:val="es-ES"/>
              </w:rPr>
              <w:t>3</w:t>
            </w:r>
            <w:r w:rsidR="006E1B50">
              <w:rPr>
                <w:rFonts w:asciiTheme="minorHAnsi" w:hAnsiTheme="minorHAnsi"/>
                <w:sz w:val="22"/>
                <w:lang w:val="en-US"/>
              </w:rPr>
              <w:tab/>
            </w:r>
            <w:r w:rsidR="006E1B50" w:rsidRPr="00AE2582">
              <w:rPr>
                <w:rStyle w:val="Hyperlink"/>
                <w:lang w:val="es-ES"/>
              </w:rPr>
              <w:t>Modificación de la configuración del Centro ATA</w:t>
            </w:r>
            <w:r w:rsidR="006E1B50">
              <w:rPr>
                <w:webHidden/>
              </w:rPr>
              <w:tab/>
            </w:r>
            <w:r w:rsidR="006E1B50">
              <w:rPr>
                <w:webHidden/>
              </w:rPr>
              <w:fldChar w:fldCharType="begin"/>
            </w:r>
            <w:r w:rsidR="006E1B50">
              <w:rPr>
                <w:webHidden/>
              </w:rPr>
              <w:instrText xml:space="preserve"> PAGEREF _Toc466393571 \h </w:instrText>
            </w:r>
            <w:r w:rsidR="006E1B50">
              <w:rPr>
                <w:webHidden/>
              </w:rPr>
            </w:r>
            <w:r w:rsidR="006E1B50">
              <w:rPr>
                <w:webHidden/>
              </w:rPr>
              <w:fldChar w:fldCharType="separate"/>
            </w:r>
            <w:r w:rsidR="00A50DD6">
              <w:rPr>
                <w:webHidden/>
              </w:rPr>
              <w:t>7</w:t>
            </w:r>
            <w:r w:rsidR="006E1B50">
              <w:rPr>
                <w:webHidden/>
              </w:rPr>
              <w:fldChar w:fldCharType="end"/>
            </w:r>
          </w:hyperlink>
        </w:p>
        <w:p w14:paraId="092CA7F3" w14:textId="4EE186BF" w:rsidR="006E1B50" w:rsidRDefault="00606BB5">
          <w:pPr>
            <w:pStyle w:val="TOC1"/>
            <w:tabs>
              <w:tab w:val="left" w:pos="432"/>
            </w:tabs>
            <w:rPr>
              <w:rFonts w:asciiTheme="minorHAnsi" w:hAnsiTheme="minorHAnsi"/>
              <w:sz w:val="22"/>
              <w:lang w:val="en-US"/>
            </w:rPr>
          </w:pPr>
          <w:hyperlink w:anchor="_Toc466393572" w:history="1">
            <w:r w:rsidR="006E1B50" w:rsidRPr="00AE2582">
              <w:rPr>
                <w:rStyle w:val="Hyperlink"/>
                <w:lang w:val="es-ES"/>
              </w:rPr>
              <w:t>4</w:t>
            </w:r>
            <w:r w:rsidR="006E1B50">
              <w:rPr>
                <w:rFonts w:asciiTheme="minorHAnsi" w:hAnsiTheme="minorHAnsi"/>
                <w:sz w:val="22"/>
                <w:lang w:val="en-US"/>
              </w:rPr>
              <w:tab/>
            </w:r>
            <w:r w:rsidR="006E1B50" w:rsidRPr="00AE2582">
              <w:rPr>
                <w:rStyle w:val="Hyperlink"/>
                <w:lang w:val="es-ES"/>
              </w:rPr>
              <w:t>Modificación de la configuración de la puerta de enlace de ATA</w:t>
            </w:r>
            <w:r w:rsidR="006E1B50">
              <w:rPr>
                <w:webHidden/>
              </w:rPr>
              <w:tab/>
            </w:r>
            <w:r w:rsidR="006E1B50">
              <w:rPr>
                <w:webHidden/>
              </w:rPr>
              <w:fldChar w:fldCharType="begin"/>
            </w:r>
            <w:r w:rsidR="006E1B50">
              <w:rPr>
                <w:webHidden/>
              </w:rPr>
              <w:instrText xml:space="preserve"> PAGEREF _Toc466393572 \h </w:instrText>
            </w:r>
            <w:r w:rsidR="006E1B50">
              <w:rPr>
                <w:webHidden/>
              </w:rPr>
            </w:r>
            <w:r w:rsidR="006E1B50">
              <w:rPr>
                <w:webHidden/>
              </w:rPr>
              <w:fldChar w:fldCharType="separate"/>
            </w:r>
            <w:r w:rsidR="00A50DD6">
              <w:rPr>
                <w:webHidden/>
              </w:rPr>
              <w:t>15</w:t>
            </w:r>
            <w:r w:rsidR="006E1B50">
              <w:rPr>
                <w:webHidden/>
              </w:rPr>
              <w:fldChar w:fldCharType="end"/>
            </w:r>
          </w:hyperlink>
        </w:p>
        <w:p w14:paraId="1133CFA6" w14:textId="634C8998" w:rsidR="006E1B50" w:rsidRDefault="00606BB5">
          <w:pPr>
            <w:pStyle w:val="TOC1"/>
            <w:tabs>
              <w:tab w:val="left" w:pos="432"/>
            </w:tabs>
            <w:rPr>
              <w:rFonts w:asciiTheme="minorHAnsi" w:hAnsiTheme="minorHAnsi"/>
              <w:sz w:val="22"/>
              <w:lang w:val="en-US"/>
            </w:rPr>
          </w:pPr>
          <w:hyperlink w:anchor="_Toc466393573" w:history="1">
            <w:r w:rsidR="006E1B50" w:rsidRPr="00AE2582">
              <w:rPr>
                <w:rStyle w:val="Hyperlink"/>
                <w:lang w:val="es-ES"/>
              </w:rPr>
              <w:t>5</w:t>
            </w:r>
            <w:r w:rsidR="006E1B50">
              <w:rPr>
                <w:rFonts w:asciiTheme="minorHAnsi" w:hAnsiTheme="minorHAnsi"/>
                <w:sz w:val="22"/>
                <w:lang w:val="en-US"/>
              </w:rPr>
              <w:tab/>
            </w:r>
            <w:r w:rsidR="006E1B50" w:rsidRPr="00AE2582">
              <w:rPr>
                <w:rStyle w:val="Hyperlink"/>
                <w:lang w:val="es-ES"/>
              </w:rPr>
              <w:t>Alertas de ATA</w:t>
            </w:r>
            <w:r w:rsidR="006E1B50">
              <w:rPr>
                <w:webHidden/>
              </w:rPr>
              <w:tab/>
            </w:r>
            <w:r w:rsidR="006E1B50">
              <w:rPr>
                <w:webHidden/>
              </w:rPr>
              <w:fldChar w:fldCharType="begin"/>
            </w:r>
            <w:r w:rsidR="006E1B50">
              <w:rPr>
                <w:webHidden/>
              </w:rPr>
              <w:instrText xml:space="preserve"> PAGEREF _Toc466393573 \h </w:instrText>
            </w:r>
            <w:r w:rsidR="006E1B50">
              <w:rPr>
                <w:webHidden/>
              </w:rPr>
            </w:r>
            <w:r w:rsidR="006E1B50">
              <w:rPr>
                <w:webHidden/>
              </w:rPr>
              <w:fldChar w:fldCharType="separate"/>
            </w:r>
            <w:r w:rsidR="00A50DD6">
              <w:rPr>
                <w:webHidden/>
              </w:rPr>
              <w:t>17</w:t>
            </w:r>
            <w:r w:rsidR="006E1B50">
              <w:rPr>
                <w:webHidden/>
              </w:rPr>
              <w:fldChar w:fldCharType="end"/>
            </w:r>
          </w:hyperlink>
        </w:p>
        <w:p w14:paraId="0BB1D9E4" w14:textId="7257EB79" w:rsidR="006E1B50" w:rsidRDefault="00606BB5">
          <w:pPr>
            <w:pStyle w:val="TOC1"/>
            <w:tabs>
              <w:tab w:val="left" w:pos="432"/>
            </w:tabs>
            <w:rPr>
              <w:rFonts w:asciiTheme="minorHAnsi" w:hAnsiTheme="minorHAnsi"/>
              <w:sz w:val="22"/>
              <w:lang w:val="en-US"/>
            </w:rPr>
          </w:pPr>
          <w:hyperlink w:anchor="_Toc466393574" w:history="1">
            <w:r w:rsidR="006E1B50" w:rsidRPr="00AE2582">
              <w:rPr>
                <w:rStyle w:val="Hyperlink"/>
                <w:lang w:val="es-ES"/>
              </w:rPr>
              <w:t>6</w:t>
            </w:r>
            <w:r w:rsidR="006E1B50">
              <w:rPr>
                <w:rFonts w:asciiTheme="minorHAnsi" w:hAnsiTheme="minorHAnsi"/>
                <w:sz w:val="22"/>
                <w:lang w:val="en-US"/>
              </w:rPr>
              <w:tab/>
            </w:r>
            <w:r w:rsidR="006E1B50" w:rsidRPr="00AE2582">
              <w:rPr>
                <w:rStyle w:val="Hyperlink"/>
                <w:lang w:val="es-ES"/>
              </w:rPr>
              <w:t>Centro de mantenimiento de ATA</w:t>
            </w:r>
            <w:r w:rsidR="006E1B50">
              <w:rPr>
                <w:webHidden/>
              </w:rPr>
              <w:tab/>
            </w:r>
            <w:r w:rsidR="006E1B50">
              <w:rPr>
                <w:webHidden/>
              </w:rPr>
              <w:fldChar w:fldCharType="begin"/>
            </w:r>
            <w:r w:rsidR="006E1B50">
              <w:rPr>
                <w:webHidden/>
              </w:rPr>
              <w:instrText xml:space="preserve"> PAGEREF _Toc466393574 \h </w:instrText>
            </w:r>
            <w:r w:rsidR="006E1B50">
              <w:rPr>
                <w:webHidden/>
              </w:rPr>
            </w:r>
            <w:r w:rsidR="006E1B50">
              <w:rPr>
                <w:webHidden/>
              </w:rPr>
              <w:fldChar w:fldCharType="separate"/>
            </w:r>
            <w:r w:rsidR="00A50DD6">
              <w:rPr>
                <w:webHidden/>
              </w:rPr>
              <w:t>22</w:t>
            </w:r>
            <w:r w:rsidR="006E1B50">
              <w:rPr>
                <w:webHidden/>
              </w:rPr>
              <w:fldChar w:fldCharType="end"/>
            </w:r>
          </w:hyperlink>
        </w:p>
        <w:p w14:paraId="4100B75A" w14:textId="7A23E0D4" w:rsidR="006E1B50" w:rsidRDefault="00606BB5">
          <w:pPr>
            <w:pStyle w:val="TOC1"/>
            <w:tabs>
              <w:tab w:val="left" w:pos="432"/>
            </w:tabs>
            <w:rPr>
              <w:rFonts w:asciiTheme="minorHAnsi" w:hAnsiTheme="minorHAnsi"/>
              <w:sz w:val="22"/>
              <w:lang w:val="en-US"/>
            </w:rPr>
          </w:pPr>
          <w:hyperlink w:anchor="_Toc466393575" w:history="1">
            <w:r w:rsidR="006E1B50" w:rsidRPr="00AE2582">
              <w:rPr>
                <w:rStyle w:val="Hyperlink"/>
                <w:lang w:val="es-ES"/>
              </w:rPr>
              <w:t>7</w:t>
            </w:r>
            <w:r w:rsidR="006E1B50">
              <w:rPr>
                <w:rFonts w:asciiTheme="minorHAnsi" w:hAnsiTheme="minorHAnsi"/>
                <w:sz w:val="22"/>
                <w:lang w:val="en-US"/>
              </w:rPr>
              <w:tab/>
            </w:r>
            <w:r w:rsidR="006E1B50" w:rsidRPr="00AE2582">
              <w:rPr>
                <w:rStyle w:val="Hyperlink"/>
                <w:lang w:val="es-ES"/>
              </w:rPr>
              <w:t>Actividades sospechosas</w:t>
            </w:r>
            <w:r w:rsidR="006E1B50">
              <w:rPr>
                <w:webHidden/>
              </w:rPr>
              <w:tab/>
            </w:r>
            <w:r w:rsidR="006E1B50">
              <w:rPr>
                <w:webHidden/>
              </w:rPr>
              <w:fldChar w:fldCharType="begin"/>
            </w:r>
            <w:r w:rsidR="006E1B50">
              <w:rPr>
                <w:webHidden/>
              </w:rPr>
              <w:instrText xml:space="preserve"> PAGEREF _Toc466393575 \h </w:instrText>
            </w:r>
            <w:r w:rsidR="006E1B50">
              <w:rPr>
                <w:webHidden/>
              </w:rPr>
            </w:r>
            <w:r w:rsidR="006E1B50">
              <w:rPr>
                <w:webHidden/>
              </w:rPr>
              <w:fldChar w:fldCharType="separate"/>
            </w:r>
            <w:r w:rsidR="00A50DD6">
              <w:rPr>
                <w:webHidden/>
              </w:rPr>
              <w:t>23</w:t>
            </w:r>
            <w:r w:rsidR="006E1B50">
              <w:rPr>
                <w:webHidden/>
              </w:rPr>
              <w:fldChar w:fldCharType="end"/>
            </w:r>
          </w:hyperlink>
        </w:p>
        <w:p w14:paraId="5386C206" w14:textId="02775635" w:rsidR="006E1B50" w:rsidRDefault="00606BB5">
          <w:pPr>
            <w:pStyle w:val="TOC1"/>
            <w:tabs>
              <w:tab w:val="left" w:pos="432"/>
            </w:tabs>
            <w:rPr>
              <w:rFonts w:asciiTheme="minorHAnsi" w:hAnsiTheme="minorHAnsi"/>
              <w:sz w:val="22"/>
              <w:lang w:val="en-US"/>
            </w:rPr>
          </w:pPr>
          <w:hyperlink w:anchor="_Toc466393576" w:history="1">
            <w:r w:rsidR="006E1B50" w:rsidRPr="00AE2582">
              <w:rPr>
                <w:rStyle w:val="Hyperlink"/>
                <w:lang w:val="es-ES"/>
              </w:rPr>
              <w:t>8</w:t>
            </w:r>
            <w:r w:rsidR="006E1B50">
              <w:rPr>
                <w:rFonts w:asciiTheme="minorHAnsi" w:hAnsiTheme="minorHAnsi"/>
                <w:sz w:val="22"/>
                <w:lang w:val="en-US"/>
              </w:rPr>
              <w:tab/>
            </w:r>
            <w:r w:rsidR="006E1B50" w:rsidRPr="00AE2582">
              <w:rPr>
                <w:rStyle w:val="Hyperlink"/>
                <w:lang w:val="es-ES"/>
              </w:rPr>
              <w:t>Configuración de detección de ATA</w:t>
            </w:r>
            <w:r w:rsidR="006E1B50">
              <w:rPr>
                <w:webHidden/>
              </w:rPr>
              <w:tab/>
            </w:r>
            <w:r w:rsidR="006E1B50">
              <w:rPr>
                <w:webHidden/>
              </w:rPr>
              <w:fldChar w:fldCharType="begin"/>
            </w:r>
            <w:r w:rsidR="006E1B50">
              <w:rPr>
                <w:webHidden/>
              </w:rPr>
              <w:instrText xml:space="preserve"> PAGEREF _Toc466393576 \h </w:instrText>
            </w:r>
            <w:r w:rsidR="006E1B50">
              <w:rPr>
                <w:webHidden/>
              </w:rPr>
            </w:r>
            <w:r w:rsidR="006E1B50">
              <w:rPr>
                <w:webHidden/>
              </w:rPr>
              <w:fldChar w:fldCharType="separate"/>
            </w:r>
            <w:r w:rsidR="00A50DD6">
              <w:rPr>
                <w:webHidden/>
              </w:rPr>
              <w:t>27</w:t>
            </w:r>
            <w:r w:rsidR="006E1B50">
              <w:rPr>
                <w:webHidden/>
              </w:rPr>
              <w:fldChar w:fldCharType="end"/>
            </w:r>
          </w:hyperlink>
        </w:p>
        <w:p w14:paraId="73CE4136" w14:textId="4B5AED2D" w:rsidR="006E1B50" w:rsidRDefault="00606BB5">
          <w:pPr>
            <w:pStyle w:val="TOC1"/>
            <w:tabs>
              <w:tab w:val="left" w:pos="432"/>
            </w:tabs>
            <w:rPr>
              <w:rFonts w:asciiTheme="minorHAnsi" w:hAnsiTheme="minorHAnsi"/>
              <w:sz w:val="22"/>
              <w:lang w:val="en-US"/>
            </w:rPr>
          </w:pPr>
          <w:hyperlink w:anchor="_Toc466393577" w:history="1">
            <w:r w:rsidR="006E1B50" w:rsidRPr="00AE2582">
              <w:rPr>
                <w:rStyle w:val="Hyperlink"/>
                <w:lang w:val="es-ES"/>
              </w:rPr>
              <w:t>9</w:t>
            </w:r>
            <w:r w:rsidR="006E1B50">
              <w:rPr>
                <w:rFonts w:asciiTheme="minorHAnsi" w:hAnsiTheme="minorHAnsi"/>
                <w:sz w:val="22"/>
                <w:lang w:val="en-US"/>
              </w:rPr>
              <w:tab/>
            </w:r>
            <w:r w:rsidR="006E1B50" w:rsidRPr="00AE2582">
              <w:rPr>
                <w:rStyle w:val="Hyperlink"/>
                <w:lang w:val="es-ES"/>
              </w:rPr>
              <w:t>Base de datos de ATA</w:t>
            </w:r>
            <w:r w:rsidR="006E1B50">
              <w:rPr>
                <w:webHidden/>
              </w:rPr>
              <w:tab/>
            </w:r>
            <w:r w:rsidR="006E1B50">
              <w:rPr>
                <w:webHidden/>
              </w:rPr>
              <w:fldChar w:fldCharType="begin"/>
            </w:r>
            <w:r w:rsidR="006E1B50">
              <w:rPr>
                <w:webHidden/>
              </w:rPr>
              <w:instrText xml:space="preserve"> PAGEREF _Toc466393577 \h </w:instrText>
            </w:r>
            <w:r w:rsidR="006E1B50">
              <w:rPr>
                <w:webHidden/>
              </w:rPr>
            </w:r>
            <w:r w:rsidR="006E1B50">
              <w:rPr>
                <w:webHidden/>
              </w:rPr>
              <w:fldChar w:fldCharType="separate"/>
            </w:r>
            <w:r w:rsidR="00A50DD6">
              <w:rPr>
                <w:webHidden/>
              </w:rPr>
              <w:t>28</w:t>
            </w:r>
            <w:r w:rsidR="006E1B50">
              <w:rPr>
                <w:webHidden/>
              </w:rPr>
              <w:fldChar w:fldCharType="end"/>
            </w:r>
          </w:hyperlink>
        </w:p>
        <w:p w14:paraId="4AA89713" w14:textId="22E1351B" w:rsidR="006E1B50" w:rsidRDefault="00606BB5" w:rsidP="003F524D">
          <w:pPr>
            <w:pStyle w:val="TOC1"/>
            <w:tabs>
              <w:tab w:val="left" w:pos="426"/>
            </w:tabs>
            <w:rPr>
              <w:rFonts w:asciiTheme="minorHAnsi" w:hAnsiTheme="minorHAnsi"/>
              <w:sz w:val="22"/>
              <w:lang w:val="en-US"/>
            </w:rPr>
          </w:pPr>
          <w:hyperlink w:anchor="_Toc466393578" w:history="1">
            <w:r w:rsidR="006E1B50" w:rsidRPr="00AE2582">
              <w:rPr>
                <w:rStyle w:val="Hyperlink"/>
                <w:lang w:val="es-ES"/>
              </w:rPr>
              <w:t>10</w:t>
            </w:r>
            <w:r w:rsidR="006E1B50">
              <w:rPr>
                <w:rFonts w:asciiTheme="minorHAnsi" w:hAnsiTheme="minorHAnsi"/>
                <w:sz w:val="22"/>
                <w:lang w:val="en-US"/>
              </w:rPr>
              <w:tab/>
            </w:r>
            <w:r w:rsidR="006E1B50" w:rsidRPr="00AE2582">
              <w:rPr>
                <w:rStyle w:val="Hyperlink"/>
                <w:lang w:val="es-ES"/>
              </w:rPr>
              <w:t>Validación de creación de reflejo del puerto</w:t>
            </w:r>
            <w:r w:rsidR="006E1B50">
              <w:rPr>
                <w:webHidden/>
              </w:rPr>
              <w:tab/>
            </w:r>
            <w:r w:rsidR="006E1B50">
              <w:rPr>
                <w:webHidden/>
              </w:rPr>
              <w:fldChar w:fldCharType="begin"/>
            </w:r>
            <w:r w:rsidR="006E1B50">
              <w:rPr>
                <w:webHidden/>
              </w:rPr>
              <w:instrText xml:space="preserve"> PAGEREF _Toc466393578 \h </w:instrText>
            </w:r>
            <w:r w:rsidR="006E1B50">
              <w:rPr>
                <w:webHidden/>
              </w:rPr>
            </w:r>
            <w:r w:rsidR="006E1B50">
              <w:rPr>
                <w:webHidden/>
              </w:rPr>
              <w:fldChar w:fldCharType="separate"/>
            </w:r>
            <w:r w:rsidR="00A50DD6">
              <w:rPr>
                <w:webHidden/>
              </w:rPr>
              <w:t>30</w:t>
            </w:r>
            <w:r w:rsidR="006E1B50">
              <w:rPr>
                <w:webHidden/>
              </w:rPr>
              <w:fldChar w:fldCharType="end"/>
            </w:r>
          </w:hyperlink>
        </w:p>
        <w:p w14:paraId="40B88174" w14:textId="2F45E7B1" w:rsidR="006E1B50" w:rsidRDefault="00606BB5" w:rsidP="003F524D">
          <w:pPr>
            <w:pStyle w:val="TOC1"/>
            <w:tabs>
              <w:tab w:val="left" w:pos="426"/>
            </w:tabs>
            <w:rPr>
              <w:rFonts w:asciiTheme="minorHAnsi" w:hAnsiTheme="minorHAnsi"/>
              <w:sz w:val="22"/>
              <w:lang w:val="en-US"/>
            </w:rPr>
          </w:pPr>
          <w:hyperlink w:anchor="_Toc466393579" w:history="1">
            <w:r w:rsidR="006E1B50" w:rsidRPr="00AE2582">
              <w:rPr>
                <w:rStyle w:val="Hyperlink"/>
                <w:lang w:val="es-ES"/>
              </w:rPr>
              <w:t>11</w:t>
            </w:r>
            <w:r w:rsidR="006E1B50">
              <w:rPr>
                <w:rFonts w:asciiTheme="minorHAnsi" w:hAnsiTheme="minorHAnsi"/>
                <w:sz w:val="22"/>
                <w:lang w:val="en-US"/>
              </w:rPr>
              <w:tab/>
            </w:r>
            <w:r w:rsidR="006E1B50" w:rsidRPr="00AE2582">
              <w:rPr>
                <w:rStyle w:val="Hyperlink"/>
                <w:lang w:val="es-ES"/>
              </w:rPr>
              <w:t>Configuración de retroalimentación de ATA para Microsoft</w:t>
            </w:r>
            <w:r w:rsidR="006E1B50">
              <w:rPr>
                <w:webHidden/>
              </w:rPr>
              <w:tab/>
            </w:r>
            <w:r w:rsidR="006E1B50">
              <w:rPr>
                <w:webHidden/>
              </w:rPr>
              <w:fldChar w:fldCharType="begin"/>
            </w:r>
            <w:r w:rsidR="006E1B50">
              <w:rPr>
                <w:webHidden/>
              </w:rPr>
              <w:instrText xml:space="preserve"> PAGEREF _Toc466393579 \h </w:instrText>
            </w:r>
            <w:r w:rsidR="006E1B50">
              <w:rPr>
                <w:webHidden/>
              </w:rPr>
            </w:r>
            <w:r w:rsidR="006E1B50">
              <w:rPr>
                <w:webHidden/>
              </w:rPr>
              <w:fldChar w:fldCharType="separate"/>
            </w:r>
            <w:r w:rsidR="00A50DD6">
              <w:rPr>
                <w:webHidden/>
              </w:rPr>
              <w:t>33</w:t>
            </w:r>
            <w:r w:rsidR="006E1B50">
              <w:rPr>
                <w:webHidden/>
              </w:rPr>
              <w:fldChar w:fldCharType="end"/>
            </w:r>
          </w:hyperlink>
        </w:p>
        <w:p w14:paraId="50354F55" w14:textId="376F4F7C" w:rsidR="00C24E60" w:rsidRPr="003951EC" w:rsidRDefault="008167C7" w:rsidP="00A77E60">
          <w:pPr>
            <w:pStyle w:val="TOC2"/>
            <w:rPr>
              <w:rStyle w:val="StyleLatinSegoeUI10pt"/>
              <w:lang w:val="es-ES"/>
            </w:rPr>
            <w:sectPr w:rsidR="00C24E60" w:rsidRPr="003951EC" w:rsidSect="00611BDF">
              <w:footerReference w:type="default" r:id="rId19"/>
              <w:headerReference w:type="first" r:id="rId20"/>
              <w:footerReference w:type="first" r:id="rId21"/>
              <w:pgSz w:w="12240" w:h="15840" w:code="1"/>
              <w:pgMar w:top="1440" w:right="1440" w:bottom="1440" w:left="1440" w:header="576" w:footer="288" w:gutter="0"/>
              <w:pgNumType w:fmt="upperRoman"/>
              <w:cols w:space="720"/>
              <w:docGrid w:linePitch="360"/>
            </w:sectPr>
          </w:pPr>
          <w:r w:rsidRPr="003951EC">
            <w:rPr>
              <w:lang w:val="es-ES"/>
            </w:rPr>
            <w:fldChar w:fldCharType="end"/>
          </w:r>
        </w:p>
        <w:p w14:paraId="16EE72E4" w14:textId="5F9E690E" w:rsidR="00A967ED" w:rsidRPr="003951EC" w:rsidRDefault="00A967ED" w:rsidP="00A967ED">
          <w:pPr>
            <w:pStyle w:val="Heading2"/>
            <w:rPr>
              <w:lang w:val="es-ES"/>
            </w:rPr>
          </w:pPr>
          <w:bookmarkStart w:id="0" w:name="_Toc430858512"/>
          <w:r w:rsidRPr="003951EC">
            <w:rPr>
              <w:lang w:val="es-ES"/>
            </w:rPr>
            <w:t>Tabl</w:t>
          </w:r>
          <w:r w:rsidR="002F0A57">
            <w:rPr>
              <w:lang w:val="es-ES"/>
            </w:rPr>
            <w:t>a</w:t>
          </w:r>
          <w:r w:rsidRPr="003951EC">
            <w:rPr>
              <w:lang w:val="es-ES"/>
            </w:rPr>
            <w:t>s</w:t>
          </w:r>
          <w:bookmarkEnd w:id="0"/>
        </w:p>
        <w:p w14:paraId="70D9F33F" w14:textId="5454EE84" w:rsidR="006E1B50" w:rsidRDefault="00A967ED">
          <w:pPr>
            <w:pStyle w:val="TableofFigures"/>
            <w:tabs>
              <w:tab w:val="right" w:leader="dot" w:pos="9350"/>
            </w:tabs>
            <w:rPr>
              <w:rFonts w:asciiTheme="minorHAnsi" w:hAnsiTheme="minorHAnsi"/>
              <w:noProof/>
            </w:rPr>
          </w:pPr>
          <w:r w:rsidRPr="003951EC">
            <w:rPr>
              <w:lang w:val="es-ES"/>
            </w:rPr>
            <w:fldChar w:fldCharType="begin"/>
          </w:r>
          <w:r w:rsidRPr="003951EC">
            <w:rPr>
              <w:lang w:val="es-ES"/>
            </w:rPr>
            <w:instrText xml:space="preserve"> TOC \h \z \c "Table" </w:instrText>
          </w:r>
          <w:r w:rsidRPr="003951EC">
            <w:rPr>
              <w:lang w:val="es-ES"/>
            </w:rPr>
            <w:fldChar w:fldCharType="separate"/>
          </w:r>
          <w:hyperlink w:anchor="_Toc466393580" w:history="1">
            <w:r w:rsidR="006E1B50" w:rsidRPr="005E191A">
              <w:rPr>
                <w:rStyle w:val="Hyperlink"/>
                <w:noProof/>
                <w:lang w:val="es-ES"/>
              </w:rPr>
              <w:t>Tabla 1: Resumen de tareas</w:t>
            </w:r>
            <w:r w:rsidR="006E1B50">
              <w:rPr>
                <w:noProof/>
                <w:webHidden/>
              </w:rPr>
              <w:tab/>
            </w:r>
            <w:r w:rsidR="006E1B50">
              <w:rPr>
                <w:noProof/>
                <w:webHidden/>
              </w:rPr>
              <w:fldChar w:fldCharType="begin"/>
            </w:r>
            <w:r w:rsidR="006E1B50">
              <w:rPr>
                <w:noProof/>
                <w:webHidden/>
              </w:rPr>
              <w:instrText xml:space="preserve"> PAGEREF _Toc466393580 \h </w:instrText>
            </w:r>
            <w:r w:rsidR="006E1B50">
              <w:rPr>
                <w:noProof/>
                <w:webHidden/>
              </w:rPr>
            </w:r>
            <w:r w:rsidR="006E1B50">
              <w:rPr>
                <w:noProof/>
                <w:webHidden/>
              </w:rPr>
              <w:fldChar w:fldCharType="separate"/>
            </w:r>
            <w:r w:rsidR="00A50DD6">
              <w:rPr>
                <w:noProof/>
                <w:webHidden/>
              </w:rPr>
              <w:t>1</w:t>
            </w:r>
            <w:r w:rsidR="006E1B50">
              <w:rPr>
                <w:noProof/>
                <w:webHidden/>
              </w:rPr>
              <w:fldChar w:fldCharType="end"/>
            </w:r>
          </w:hyperlink>
        </w:p>
        <w:p w14:paraId="7455BC0F" w14:textId="24373D1D" w:rsidR="006E1B50" w:rsidRDefault="00606BB5">
          <w:pPr>
            <w:pStyle w:val="TableofFigures"/>
            <w:tabs>
              <w:tab w:val="right" w:leader="dot" w:pos="9350"/>
            </w:tabs>
            <w:rPr>
              <w:rFonts w:asciiTheme="minorHAnsi" w:hAnsiTheme="minorHAnsi"/>
              <w:noProof/>
            </w:rPr>
          </w:pPr>
          <w:hyperlink w:anchor="_Toc466393581" w:history="1">
            <w:r w:rsidR="006E1B50" w:rsidRPr="005E191A">
              <w:rPr>
                <w:rStyle w:val="Hyperlink"/>
                <w:noProof/>
                <w:lang w:val="es-ES"/>
              </w:rPr>
              <w:t>Tabla 2: Habilidades requeridas y recomendaciones</w:t>
            </w:r>
            <w:r w:rsidR="006E1B50">
              <w:rPr>
                <w:noProof/>
                <w:webHidden/>
              </w:rPr>
              <w:tab/>
            </w:r>
            <w:r w:rsidR="006E1B50">
              <w:rPr>
                <w:noProof/>
                <w:webHidden/>
              </w:rPr>
              <w:fldChar w:fldCharType="begin"/>
            </w:r>
            <w:r w:rsidR="006E1B50">
              <w:rPr>
                <w:noProof/>
                <w:webHidden/>
              </w:rPr>
              <w:instrText xml:space="preserve"> PAGEREF _Toc466393581 \h </w:instrText>
            </w:r>
            <w:r w:rsidR="006E1B50">
              <w:rPr>
                <w:noProof/>
                <w:webHidden/>
              </w:rPr>
            </w:r>
            <w:r w:rsidR="006E1B50">
              <w:rPr>
                <w:noProof/>
                <w:webHidden/>
              </w:rPr>
              <w:fldChar w:fldCharType="separate"/>
            </w:r>
            <w:r w:rsidR="00A50DD6">
              <w:rPr>
                <w:noProof/>
                <w:webHidden/>
              </w:rPr>
              <w:t>2</w:t>
            </w:r>
            <w:r w:rsidR="006E1B50">
              <w:rPr>
                <w:noProof/>
                <w:webHidden/>
              </w:rPr>
              <w:fldChar w:fldCharType="end"/>
            </w:r>
          </w:hyperlink>
        </w:p>
        <w:p w14:paraId="181C752D" w14:textId="63E82C7E" w:rsidR="006E1B50" w:rsidRDefault="00606BB5">
          <w:pPr>
            <w:pStyle w:val="TableofFigures"/>
            <w:tabs>
              <w:tab w:val="right" w:leader="dot" w:pos="9350"/>
            </w:tabs>
            <w:rPr>
              <w:rFonts w:asciiTheme="minorHAnsi" w:hAnsiTheme="minorHAnsi"/>
              <w:noProof/>
            </w:rPr>
          </w:pPr>
          <w:hyperlink w:anchor="_Toc466393582" w:history="1">
            <w:r w:rsidR="006E1B50" w:rsidRPr="005E191A">
              <w:rPr>
                <w:rStyle w:val="Hyperlink"/>
                <w:noProof/>
                <w:lang w:val="es-ES"/>
              </w:rPr>
              <w:t>Tabla 3: Elementos de la consola</w:t>
            </w:r>
            <w:r w:rsidR="006E1B50">
              <w:rPr>
                <w:noProof/>
                <w:webHidden/>
              </w:rPr>
              <w:tab/>
            </w:r>
            <w:r w:rsidR="006E1B50">
              <w:rPr>
                <w:noProof/>
                <w:webHidden/>
              </w:rPr>
              <w:fldChar w:fldCharType="begin"/>
            </w:r>
            <w:r w:rsidR="006E1B50">
              <w:rPr>
                <w:noProof/>
                <w:webHidden/>
              </w:rPr>
              <w:instrText xml:space="preserve"> PAGEREF _Toc466393582 \h </w:instrText>
            </w:r>
            <w:r w:rsidR="006E1B50">
              <w:rPr>
                <w:noProof/>
                <w:webHidden/>
              </w:rPr>
            </w:r>
            <w:r w:rsidR="006E1B50">
              <w:rPr>
                <w:noProof/>
                <w:webHidden/>
              </w:rPr>
              <w:fldChar w:fldCharType="separate"/>
            </w:r>
            <w:r w:rsidR="00A50DD6">
              <w:rPr>
                <w:noProof/>
                <w:webHidden/>
              </w:rPr>
              <w:t>5</w:t>
            </w:r>
            <w:r w:rsidR="006E1B50">
              <w:rPr>
                <w:noProof/>
                <w:webHidden/>
              </w:rPr>
              <w:fldChar w:fldCharType="end"/>
            </w:r>
          </w:hyperlink>
        </w:p>
        <w:p w14:paraId="16C7FE37" w14:textId="1631C8CC" w:rsidR="006E1B50" w:rsidRDefault="00606BB5">
          <w:pPr>
            <w:pStyle w:val="TableofFigures"/>
            <w:tabs>
              <w:tab w:val="right" w:leader="dot" w:pos="9350"/>
            </w:tabs>
            <w:rPr>
              <w:rFonts w:asciiTheme="minorHAnsi" w:hAnsiTheme="minorHAnsi"/>
              <w:noProof/>
            </w:rPr>
          </w:pPr>
          <w:hyperlink w:anchor="_Toc466393583" w:history="1">
            <w:r w:rsidR="006E1B50" w:rsidRPr="005E191A">
              <w:rPr>
                <w:rStyle w:val="Hyperlink"/>
                <w:noProof/>
                <w:lang w:val="es-ES"/>
              </w:rPr>
              <w:t>Tabla 4: Fases de modificación de dirección IP</w:t>
            </w:r>
            <w:r w:rsidR="006E1B50" w:rsidRPr="005E191A">
              <w:rPr>
                <w:rStyle w:val="Hyperlink"/>
                <w:rFonts w:cs="Segoe UI"/>
                <w:noProof/>
                <w:lang w:val="es-ES"/>
              </w:rPr>
              <w:t>—</w:t>
            </w:r>
            <w:r w:rsidR="006E1B50" w:rsidRPr="005E191A">
              <w:rPr>
                <w:rStyle w:val="Hyperlink"/>
                <w:noProof/>
                <w:lang w:val="es-ES"/>
              </w:rPr>
              <w:t>Centr</w:t>
            </w:r>
            <w:bookmarkStart w:id="1" w:name="_GoBack"/>
            <w:bookmarkEnd w:id="1"/>
            <w:r w:rsidR="006E1B50" w:rsidRPr="005E191A">
              <w:rPr>
                <w:rStyle w:val="Hyperlink"/>
                <w:noProof/>
                <w:lang w:val="es-ES"/>
              </w:rPr>
              <w:t>o</w:t>
            </w:r>
            <w:r w:rsidR="006E1B50">
              <w:rPr>
                <w:noProof/>
                <w:webHidden/>
              </w:rPr>
              <w:tab/>
            </w:r>
            <w:r w:rsidR="006E1B50">
              <w:rPr>
                <w:noProof/>
                <w:webHidden/>
              </w:rPr>
              <w:fldChar w:fldCharType="begin"/>
            </w:r>
            <w:r w:rsidR="006E1B50">
              <w:rPr>
                <w:noProof/>
                <w:webHidden/>
              </w:rPr>
              <w:instrText xml:space="preserve"> PAGEREF _Toc466393583 \h </w:instrText>
            </w:r>
            <w:r w:rsidR="006E1B50">
              <w:rPr>
                <w:noProof/>
                <w:webHidden/>
              </w:rPr>
            </w:r>
            <w:r w:rsidR="006E1B50">
              <w:rPr>
                <w:noProof/>
                <w:webHidden/>
              </w:rPr>
              <w:fldChar w:fldCharType="separate"/>
            </w:r>
            <w:r w:rsidR="00A50DD6">
              <w:rPr>
                <w:noProof/>
                <w:webHidden/>
              </w:rPr>
              <w:t>7</w:t>
            </w:r>
            <w:r w:rsidR="006E1B50">
              <w:rPr>
                <w:noProof/>
                <w:webHidden/>
              </w:rPr>
              <w:fldChar w:fldCharType="end"/>
            </w:r>
          </w:hyperlink>
        </w:p>
        <w:p w14:paraId="117046AB" w14:textId="2C7BF3D1" w:rsidR="006E1B50" w:rsidRDefault="00606BB5">
          <w:pPr>
            <w:pStyle w:val="TableofFigures"/>
            <w:tabs>
              <w:tab w:val="right" w:leader="dot" w:pos="9350"/>
            </w:tabs>
            <w:rPr>
              <w:rFonts w:asciiTheme="minorHAnsi" w:hAnsiTheme="minorHAnsi"/>
              <w:noProof/>
            </w:rPr>
          </w:pPr>
          <w:hyperlink w:anchor="_Toc466393584" w:history="1">
            <w:r w:rsidR="006E1B50" w:rsidRPr="005E191A">
              <w:rPr>
                <w:rStyle w:val="Hyperlink"/>
                <w:noProof/>
                <w:lang w:val="es-ES"/>
              </w:rPr>
              <w:t>Tabla 5: Actualización del certificado</w:t>
            </w:r>
            <w:r w:rsidR="006E1B50" w:rsidRPr="005E191A">
              <w:rPr>
                <w:rStyle w:val="Hyperlink"/>
                <w:rFonts w:cs="Segoe UI"/>
                <w:noProof/>
                <w:lang w:val="es-ES"/>
              </w:rPr>
              <w:t>—</w:t>
            </w:r>
            <w:r w:rsidR="006E1B50" w:rsidRPr="005E191A">
              <w:rPr>
                <w:rStyle w:val="Hyperlink"/>
                <w:noProof/>
                <w:lang w:val="es-ES"/>
              </w:rPr>
              <w:t>Centro ATA</w:t>
            </w:r>
            <w:r w:rsidR="006E1B50">
              <w:rPr>
                <w:noProof/>
                <w:webHidden/>
              </w:rPr>
              <w:tab/>
            </w:r>
            <w:r w:rsidR="006E1B50">
              <w:rPr>
                <w:noProof/>
                <w:webHidden/>
              </w:rPr>
              <w:fldChar w:fldCharType="begin"/>
            </w:r>
            <w:r w:rsidR="006E1B50">
              <w:rPr>
                <w:noProof/>
                <w:webHidden/>
              </w:rPr>
              <w:instrText xml:space="preserve"> PAGEREF _Toc466393584 \h </w:instrText>
            </w:r>
            <w:r w:rsidR="006E1B50">
              <w:rPr>
                <w:noProof/>
                <w:webHidden/>
              </w:rPr>
            </w:r>
            <w:r w:rsidR="006E1B50">
              <w:rPr>
                <w:noProof/>
                <w:webHidden/>
              </w:rPr>
              <w:fldChar w:fldCharType="separate"/>
            </w:r>
            <w:r w:rsidR="00A50DD6">
              <w:rPr>
                <w:noProof/>
                <w:webHidden/>
              </w:rPr>
              <w:t>9</w:t>
            </w:r>
            <w:r w:rsidR="006E1B50">
              <w:rPr>
                <w:noProof/>
                <w:webHidden/>
              </w:rPr>
              <w:fldChar w:fldCharType="end"/>
            </w:r>
          </w:hyperlink>
        </w:p>
        <w:p w14:paraId="1B53DAED" w14:textId="0D0C7E81" w:rsidR="006E1B50" w:rsidRDefault="00606BB5">
          <w:pPr>
            <w:pStyle w:val="TableofFigures"/>
            <w:tabs>
              <w:tab w:val="right" w:leader="dot" w:pos="9350"/>
            </w:tabs>
            <w:rPr>
              <w:rFonts w:asciiTheme="minorHAnsi" w:hAnsiTheme="minorHAnsi"/>
              <w:noProof/>
            </w:rPr>
          </w:pPr>
          <w:hyperlink w:anchor="_Toc466393585" w:history="1">
            <w:r w:rsidR="006E1B50" w:rsidRPr="005E191A">
              <w:rPr>
                <w:rStyle w:val="Hyperlink"/>
                <w:noProof/>
                <w:lang w:val="es-ES"/>
              </w:rPr>
              <w:t>Tabla 6: Configuración de alertas por correo electrónico</w:t>
            </w:r>
            <w:r w:rsidR="006E1B50">
              <w:rPr>
                <w:noProof/>
                <w:webHidden/>
              </w:rPr>
              <w:tab/>
            </w:r>
            <w:r w:rsidR="006E1B50">
              <w:rPr>
                <w:noProof/>
                <w:webHidden/>
              </w:rPr>
              <w:fldChar w:fldCharType="begin"/>
            </w:r>
            <w:r w:rsidR="006E1B50">
              <w:rPr>
                <w:noProof/>
                <w:webHidden/>
              </w:rPr>
              <w:instrText xml:space="preserve"> PAGEREF _Toc466393585 \h </w:instrText>
            </w:r>
            <w:r w:rsidR="006E1B50">
              <w:rPr>
                <w:noProof/>
                <w:webHidden/>
              </w:rPr>
            </w:r>
            <w:r w:rsidR="006E1B50">
              <w:rPr>
                <w:noProof/>
                <w:webHidden/>
              </w:rPr>
              <w:fldChar w:fldCharType="separate"/>
            </w:r>
            <w:r w:rsidR="00A50DD6">
              <w:rPr>
                <w:noProof/>
                <w:webHidden/>
              </w:rPr>
              <w:t>19</w:t>
            </w:r>
            <w:r w:rsidR="006E1B50">
              <w:rPr>
                <w:noProof/>
                <w:webHidden/>
              </w:rPr>
              <w:fldChar w:fldCharType="end"/>
            </w:r>
          </w:hyperlink>
        </w:p>
        <w:p w14:paraId="7B02708A" w14:textId="4CBB55CF" w:rsidR="006E1B50" w:rsidRDefault="00606BB5">
          <w:pPr>
            <w:pStyle w:val="TableofFigures"/>
            <w:tabs>
              <w:tab w:val="right" w:leader="dot" w:pos="9350"/>
            </w:tabs>
            <w:rPr>
              <w:rFonts w:asciiTheme="minorHAnsi" w:hAnsiTheme="minorHAnsi"/>
              <w:noProof/>
            </w:rPr>
          </w:pPr>
          <w:hyperlink w:anchor="_Toc466393586" w:history="1">
            <w:r w:rsidR="006E1B50" w:rsidRPr="005E191A">
              <w:rPr>
                <w:rStyle w:val="Hyperlink"/>
                <w:noProof/>
                <w:lang w:val="es-ES"/>
              </w:rPr>
              <w:t>Tabla 7: Gravedad de actividades sospechosas</w:t>
            </w:r>
            <w:r w:rsidR="006E1B50">
              <w:rPr>
                <w:noProof/>
                <w:webHidden/>
              </w:rPr>
              <w:tab/>
            </w:r>
            <w:r w:rsidR="006E1B50">
              <w:rPr>
                <w:noProof/>
                <w:webHidden/>
              </w:rPr>
              <w:fldChar w:fldCharType="begin"/>
            </w:r>
            <w:r w:rsidR="006E1B50">
              <w:rPr>
                <w:noProof/>
                <w:webHidden/>
              </w:rPr>
              <w:instrText xml:space="preserve"> PAGEREF _Toc466393586 \h </w:instrText>
            </w:r>
            <w:r w:rsidR="006E1B50">
              <w:rPr>
                <w:noProof/>
                <w:webHidden/>
              </w:rPr>
            </w:r>
            <w:r w:rsidR="006E1B50">
              <w:rPr>
                <w:noProof/>
                <w:webHidden/>
              </w:rPr>
              <w:fldChar w:fldCharType="separate"/>
            </w:r>
            <w:r w:rsidR="00A50DD6">
              <w:rPr>
                <w:noProof/>
                <w:webHidden/>
              </w:rPr>
              <w:t>24</w:t>
            </w:r>
            <w:r w:rsidR="006E1B50">
              <w:rPr>
                <w:noProof/>
                <w:webHidden/>
              </w:rPr>
              <w:fldChar w:fldCharType="end"/>
            </w:r>
          </w:hyperlink>
        </w:p>
        <w:p w14:paraId="27A4520C" w14:textId="74D853CD" w:rsidR="006E1B50" w:rsidRDefault="00606BB5">
          <w:pPr>
            <w:pStyle w:val="TableofFigures"/>
            <w:tabs>
              <w:tab w:val="right" w:leader="dot" w:pos="9350"/>
            </w:tabs>
            <w:rPr>
              <w:rFonts w:asciiTheme="minorHAnsi" w:hAnsiTheme="minorHAnsi"/>
              <w:noProof/>
            </w:rPr>
          </w:pPr>
          <w:hyperlink w:anchor="_Toc466393587" w:history="1">
            <w:r w:rsidR="006E1B50" w:rsidRPr="005E191A">
              <w:rPr>
                <w:rStyle w:val="Hyperlink"/>
                <w:noProof/>
                <w:lang w:val="es-ES"/>
              </w:rPr>
              <w:t>Tabla 8: Estado de las actividades sospechosas</w:t>
            </w:r>
            <w:r w:rsidR="006E1B50">
              <w:rPr>
                <w:noProof/>
                <w:webHidden/>
              </w:rPr>
              <w:tab/>
            </w:r>
            <w:r w:rsidR="006E1B50">
              <w:rPr>
                <w:noProof/>
                <w:webHidden/>
              </w:rPr>
              <w:fldChar w:fldCharType="begin"/>
            </w:r>
            <w:r w:rsidR="006E1B50">
              <w:rPr>
                <w:noProof/>
                <w:webHidden/>
              </w:rPr>
              <w:instrText xml:space="preserve"> PAGEREF _Toc466393587 \h </w:instrText>
            </w:r>
            <w:r w:rsidR="006E1B50">
              <w:rPr>
                <w:noProof/>
                <w:webHidden/>
              </w:rPr>
            </w:r>
            <w:r w:rsidR="006E1B50">
              <w:rPr>
                <w:noProof/>
                <w:webHidden/>
              </w:rPr>
              <w:fldChar w:fldCharType="separate"/>
            </w:r>
            <w:r w:rsidR="00A50DD6">
              <w:rPr>
                <w:noProof/>
                <w:webHidden/>
              </w:rPr>
              <w:t>25</w:t>
            </w:r>
            <w:r w:rsidR="006E1B50">
              <w:rPr>
                <w:noProof/>
                <w:webHidden/>
              </w:rPr>
              <w:fldChar w:fldCharType="end"/>
            </w:r>
          </w:hyperlink>
        </w:p>
        <w:p w14:paraId="65EC7032" w14:textId="52758CB4" w:rsidR="006E1B50" w:rsidRDefault="00606BB5">
          <w:pPr>
            <w:pStyle w:val="TableofFigures"/>
            <w:tabs>
              <w:tab w:val="right" w:leader="dot" w:pos="9350"/>
            </w:tabs>
            <w:rPr>
              <w:rFonts w:asciiTheme="minorHAnsi" w:hAnsiTheme="minorHAnsi"/>
              <w:noProof/>
            </w:rPr>
          </w:pPr>
          <w:hyperlink w:anchor="_Toc466393588" w:history="1">
            <w:r w:rsidR="006E1B50" w:rsidRPr="005E191A">
              <w:rPr>
                <w:rStyle w:val="Hyperlink"/>
                <w:noProof/>
                <w:lang w:val="es-ES"/>
              </w:rPr>
              <w:t>Tabla 9: Opciones de configuración de detección</w:t>
            </w:r>
            <w:r w:rsidR="006E1B50">
              <w:rPr>
                <w:noProof/>
                <w:webHidden/>
              </w:rPr>
              <w:tab/>
            </w:r>
            <w:r w:rsidR="006E1B50">
              <w:rPr>
                <w:noProof/>
                <w:webHidden/>
              </w:rPr>
              <w:fldChar w:fldCharType="begin"/>
            </w:r>
            <w:r w:rsidR="006E1B50">
              <w:rPr>
                <w:noProof/>
                <w:webHidden/>
              </w:rPr>
              <w:instrText xml:space="preserve"> PAGEREF _Toc466393588 \h </w:instrText>
            </w:r>
            <w:r w:rsidR="006E1B50">
              <w:rPr>
                <w:noProof/>
                <w:webHidden/>
              </w:rPr>
            </w:r>
            <w:r w:rsidR="006E1B50">
              <w:rPr>
                <w:noProof/>
                <w:webHidden/>
              </w:rPr>
              <w:fldChar w:fldCharType="separate"/>
            </w:r>
            <w:r w:rsidR="00A50DD6">
              <w:rPr>
                <w:noProof/>
                <w:webHidden/>
              </w:rPr>
              <w:t>27</w:t>
            </w:r>
            <w:r w:rsidR="006E1B50">
              <w:rPr>
                <w:noProof/>
                <w:webHidden/>
              </w:rPr>
              <w:fldChar w:fldCharType="end"/>
            </w:r>
          </w:hyperlink>
        </w:p>
        <w:p w14:paraId="633C0CC9" w14:textId="6D9F601B" w:rsidR="000936FA" w:rsidRPr="003951EC" w:rsidRDefault="00A967ED" w:rsidP="003F524D">
          <w:pPr>
            <w:rPr>
              <w:lang w:val="es-ES"/>
            </w:rPr>
          </w:pPr>
          <w:r w:rsidRPr="003951EC">
            <w:rPr>
              <w:lang w:val="es-ES"/>
            </w:rPr>
            <w:fldChar w:fldCharType="end"/>
          </w:r>
        </w:p>
      </w:sdtContent>
    </w:sdt>
    <w:p w14:paraId="50354F7C" w14:textId="51265960" w:rsidR="00133709" w:rsidRPr="003951EC" w:rsidRDefault="00133709" w:rsidP="00133709">
      <w:pPr>
        <w:pStyle w:val="Heading1Numbered"/>
        <w:rPr>
          <w:lang w:val="es-ES"/>
        </w:rPr>
      </w:pPr>
      <w:bookmarkStart w:id="2" w:name="_Toc466393569"/>
      <w:bookmarkStart w:id="3" w:name="_Toc299635221"/>
      <w:bookmarkStart w:id="4" w:name="_Toc346632217"/>
      <w:r w:rsidRPr="003951EC">
        <w:rPr>
          <w:lang w:val="es-ES"/>
        </w:rPr>
        <w:lastRenderedPageBreak/>
        <w:t>Resumen de guía de operaciones</w:t>
      </w:r>
      <w:bookmarkEnd w:id="2"/>
      <w:r w:rsidRPr="003951EC">
        <w:rPr>
          <w:lang w:val="es-ES"/>
        </w:rPr>
        <w:t xml:space="preserve"> </w:t>
      </w:r>
      <w:bookmarkEnd w:id="3"/>
      <w:bookmarkEnd w:id="4"/>
    </w:p>
    <w:p w14:paraId="422B2091" w14:textId="2AFB8B1E" w:rsidR="00DE2C92" w:rsidRPr="003951EC" w:rsidRDefault="00DE2C92" w:rsidP="00DE2C92">
      <w:pPr>
        <w:rPr>
          <w:lang w:val="es-ES"/>
        </w:rPr>
      </w:pPr>
      <w:r w:rsidRPr="003951EC">
        <w:rPr>
          <w:lang w:val="es-ES"/>
        </w:rPr>
        <w:t xml:space="preserve">Este documento lista todas las actividades de operaciones para Microsoft Advanced Threat Analytics (ATA) y explica cuándo debe </w:t>
      </w:r>
      <w:r w:rsidR="00FA597D" w:rsidRPr="003951EC">
        <w:rPr>
          <w:lang w:val="es-ES"/>
        </w:rPr>
        <w:fldChar w:fldCharType="begin"/>
      </w:r>
      <w:r w:rsidR="00FA597D" w:rsidRPr="003951EC">
        <w:rPr>
          <w:lang w:val="es-ES"/>
        </w:rPr>
        <w:instrText xml:space="preserve"> DOCPROPERTY Customer \* MERGEFORMAT </w:instrText>
      </w:r>
      <w:r w:rsidR="00FA597D" w:rsidRPr="003951EC">
        <w:rPr>
          <w:lang w:val="es-ES"/>
        </w:rPr>
        <w:fldChar w:fldCharType="separate"/>
      </w:r>
      <w:r w:rsidR="006E1B50">
        <w:rPr>
          <w:lang w:val="es-ES"/>
        </w:rPr>
        <w:t>BCI</w:t>
      </w:r>
      <w:r w:rsidR="00FA597D" w:rsidRPr="003951EC">
        <w:rPr>
          <w:lang w:val="es-ES"/>
        </w:rPr>
        <w:fldChar w:fldCharType="end"/>
      </w:r>
      <w:r w:rsidRPr="003951EC">
        <w:rPr>
          <w:lang w:val="es-ES"/>
        </w:rPr>
        <w:t xml:space="preserve"> realizar estas actividades. También considera el plan de negocios como parte de las operaciones para este proyecto. </w:t>
      </w:r>
    </w:p>
    <w:p w14:paraId="14302EC0" w14:textId="2A6C4473" w:rsidR="00DE2C92" w:rsidRPr="003951EC" w:rsidRDefault="00DE2C92" w:rsidP="00DE2C92">
      <w:pPr>
        <w:rPr>
          <w:lang w:val="es-ES"/>
        </w:rPr>
      </w:pPr>
      <w:r w:rsidRPr="003951EC">
        <w:rPr>
          <w:lang w:val="es-ES"/>
        </w:rPr>
        <w:t xml:space="preserve">Este documento supone que ATA ya se ha instalado y configurado, y está ejecutándose correctamente en el entorno de </w:t>
      </w:r>
      <w:r w:rsidR="00FA597D" w:rsidRPr="003951EC">
        <w:rPr>
          <w:lang w:val="es-ES"/>
        </w:rPr>
        <w:fldChar w:fldCharType="begin"/>
      </w:r>
      <w:r w:rsidR="00FA597D" w:rsidRPr="003951EC">
        <w:rPr>
          <w:lang w:val="es-ES"/>
        </w:rPr>
        <w:instrText xml:space="preserve"> DOCPROPERTY Customer \* MERGEFORMAT </w:instrText>
      </w:r>
      <w:r w:rsidR="00FA597D" w:rsidRPr="003951EC">
        <w:rPr>
          <w:lang w:val="es-ES"/>
        </w:rPr>
        <w:fldChar w:fldCharType="separate"/>
      </w:r>
      <w:r w:rsidR="006E1B50">
        <w:rPr>
          <w:lang w:val="es-ES"/>
        </w:rPr>
        <w:t>BCI</w:t>
      </w:r>
      <w:r w:rsidR="00FA597D" w:rsidRPr="003951EC">
        <w:rPr>
          <w:lang w:val="es-ES"/>
        </w:rPr>
        <w:fldChar w:fldCharType="end"/>
      </w:r>
      <w:r w:rsidR="001B7710" w:rsidRPr="003951EC">
        <w:rPr>
          <w:lang w:val="es-ES"/>
        </w:rPr>
        <w:t xml:space="preserve">. </w:t>
      </w:r>
      <w:r w:rsidRPr="003951EC">
        <w:rPr>
          <w:lang w:val="es-ES"/>
        </w:rPr>
        <w:t xml:space="preserve">Este documento no cubre la instalación, configuración o diagnóstico de fallas de ATA. Cubre lo que un administrador de ATA debe comprobar cada día, semana, mes y trimestre para ayudar a que ATA se ejecute de la manera esperada. </w:t>
      </w:r>
    </w:p>
    <w:p w14:paraId="50354F80" w14:textId="616210FA" w:rsidR="00133709" w:rsidRPr="003951EC" w:rsidRDefault="00133709" w:rsidP="00BB2AB4">
      <w:pPr>
        <w:pStyle w:val="Heading2Numbered"/>
        <w:rPr>
          <w:lang w:val="es-ES"/>
        </w:rPr>
      </w:pPr>
      <w:bookmarkStart w:id="5" w:name="_Toc299635222"/>
      <w:bookmarkStart w:id="6" w:name="_Toc346632218"/>
      <w:r w:rsidRPr="003951EC">
        <w:rPr>
          <w:lang w:val="es-ES"/>
        </w:rPr>
        <w:t xml:space="preserve">Objetivos </w:t>
      </w:r>
      <w:bookmarkEnd w:id="5"/>
      <w:bookmarkEnd w:id="6"/>
    </w:p>
    <w:p w14:paraId="50354F83" w14:textId="645A3018" w:rsidR="00133709" w:rsidRPr="003951EC" w:rsidRDefault="0019629B" w:rsidP="00133709">
      <w:pPr>
        <w:rPr>
          <w:lang w:val="es-ES"/>
        </w:rPr>
      </w:pPr>
      <w:r w:rsidRPr="003951EC">
        <w:rPr>
          <w:lang w:val="es-ES"/>
        </w:rPr>
        <w:t xml:space="preserve">Los objetivos de este documento son asesorar a </w:t>
      </w:r>
      <w:r w:rsidR="00FA597D" w:rsidRPr="003951EC">
        <w:rPr>
          <w:lang w:val="es-ES"/>
        </w:rPr>
        <w:fldChar w:fldCharType="begin"/>
      </w:r>
      <w:r w:rsidR="00FA597D" w:rsidRPr="003951EC">
        <w:rPr>
          <w:lang w:val="es-ES"/>
        </w:rPr>
        <w:instrText xml:space="preserve"> DOCPROPERTY Customer \* MERGEFORMAT </w:instrText>
      </w:r>
      <w:r w:rsidR="00FA597D" w:rsidRPr="003951EC">
        <w:rPr>
          <w:lang w:val="es-ES"/>
        </w:rPr>
        <w:fldChar w:fldCharType="separate"/>
      </w:r>
      <w:r w:rsidR="006E1B50">
        <w:rPr>
          <w:lang w:val="es-ES"/>
        </w:rPr>
        <w:t>BCI</w:t>
      </w:r>
      <w:r w:rsidR="00FA597D" w:rsidRPr="003951EC">
        <w:rPr>
          <w:lang w:val="es-ES"/>
        </w:rPr>
        <w:fldChar w:fldCharType="end"/>
      </w:r>
      <w:r w:rsidRPr="003951EC">
        <w:rPr>
          <w:lang w:val="es-ES"/>
        </w:rPr>
        <w:t xml:space="preserve"> para que opere, administre y gestione de manera eficaz la solución de ATA que se implemente en este proyecto. </w:t>
      </w:r>
    </w:p>
    <w:p w14:paraId="550B5608" w14:textId="5082E9A5" w:rsidR="0019629B" w:rsidRPr="003951EC" w:rsidRDefault="0019629B" w:rsidP="00133709">
      <w:pPr>
        <w:rPr>
          <w:lang w:val="es-ES"/>
        </w:rPr>
      </w:pPr>
      <w:r w:rsidRPr="003951EC">
        <w:rPr>
          <w:lang w:val="es-ES"/>
        </w:rPr>
        <w:t xml:space="preserve">Se cubren los siguientes temas como parte de las operaciones de ATA: </w:t>
      </w:r>
    </w:p>
    <w:p w14:paraId="30C7B46A" w14:textId="108789A4" w:rsidR="0019629B" w:rsidRPr="003951EC" w:rsidRDefault="0019629B" w:rsidP="008A6FB8">
      <w:pPr>
        <w:pStyle w:val="ListParagraph"/>
        <w:numPr>
          <w:ilvl w:val="0"/>
          <w:numId w:val="25"/>
        </w:numPr>
        <w:spacing w:before="0" w:after="0"/>
        <w:rPr>
          <w:rFonts w:ascii="Times New Roman" w:eastAsia="Times New Roman" w:hAnsi="Times New Roman"/>
          <w:lang w:val="es-ES"/>
        </w:rPr>
      </w:pPr>
      <w:r w:rsidRPr="003951EC">
        <w:rPr>
          <w:lang w:val="es-ES"/>
        </w:rPr>
        <w:t xml:space="preserve">Trabajar con la consola de ATA </w:t>
      </w:r>
    </w:p>
    <w:p w14:paraId="78611973" w14:textId="3AB811D3" w:rsidR="0019629B" w:rsidRPr="003951EC" w:rsidRDefault="0019629B" w:rsidP="00E91DD3">
      <w:pPr>
        <w:pStyle w:val="ListParagraph"/>
        <w:numPr>
          <w:ilvl w:val="0"/>
          <w:numId w:val="25"/>
        </w:numPr>
        <w:rPr>
          <w:lang w:val="es-ES"/>
        </w:rPr>
      </w:pPr>
      <w:r w:rsidRPr="003951EC">
        <w:rPr>
          <w:lang w:val="es-ES"/>
        </w:rPr>
        <w:t xml:space="preserve">Modificar la configuración de ATA </w:t>
      </w:r>
    </w:p>
    <w:p w14:paraId="401A53E7" w14:textId="42909CCD" w:rsidR="0019629B" w:rsidRPr="003951EC" w:rsidRDefault="0019629B" w:rsidP="00E91DD3">
      <w:pPr>
        <w:pStyle w:val="ListParagraph"/>
        <w:numPr>
          <w:ilvl w:val="0"/>
          <w:numId w:val="25"/>
        </w:numPr>
        <w:rPr>
          <w:lang w:val="es-ES"/>
        </w:rPr>
      </w:pPr>
      <w:r w:rsidRPr="003951EC">
        <w:rPr>
          <w:lang w:val="es-ES"/>
        </w:rPr>
        <w:t xml:space="preserve">Trabajar con las alertas de ATA </w:t>
      </w:r>
    </w:p>
    <w:p w14:paraId="4D1199F6" w14:textId="4BBF4EC9" w:rsidR="0019629B" w:rsidRPr="003951EC" w:rsidRDefault="0019629B" w:rsidP="00E91DD3">
      <w:pPr>
        <w:pStyle w:val="ListParagraph"/>
        <w:numPr>
          <w:ilvl w:val="0"/>
          <w:numId w:val="25"/>
        </w:numPr>
        <w:rPr>
          <w:lang w:val="es-ES"/>
        </w:rPr>
      </w:pPr>
      <w:r w:rsidRPr="003951EC">
        <w:rPr>
          <w:lang w:val="es-ES"/>
        </w:rPr>
        <w:t xml:space="preserve">Centro de mantenimiento de ATA </w:t>
      </w:r>
    </w:p>
    <w:p w14:paraId="374C526D" w14:textId="1BC7D2EE" w:rsidR="0019629B" w:rsidRPr="003951EC" w:rsidRDefault="0019629B" w:rsidP="00E91DD3">
      <w:pPr>
        <w:pStyle w:val="ListParagraph"/>
        <w:numPr>
          <w:ilvl w:val="0"/>
          <w:numId w:val="25"/>
        </w:numPr>
        <w:rPr>
          <w:lang w:val="es-ES"/>
        </w:rPr>
      </w:pPr>
      <w:r w:rsidRPr="003951EC">
        <w:rPr>
          <w:lang w:val="es-ES"/>
        </w:rPr>
        <w:t xml:space="preserve">Trabajar con actividades sospechosas </w:t>
      </w:r>
    </w:p>
    <w:p w14:paraId="0602F432" w14:textId="7C478014" w:rsidR="0019629B" w:rsidRPr="003951EC" w:rsidRDefault="0019629B" w:rsidP="00E91DD3">
      <w:pPr>
        <w:pStyle w:val="ListParagraph"/>
        <w:numPr>
          <w:ilvl w:val="0"/>
          <w:numId w:val="25"/>
        </w:numPr>
        <w:rPr>
          <w:lang w:val="es-ES"/>
        </w:rPr>
      </w:pPr>
      <w:r w:rsidRPr="003951EC">
        <w:rPr>
          <w:lang w:val="es-ES"/>
        </w:rPr>
        <w:t xml:space="preserve">Trabajar con configuraciones de detección de ATA </w:t>
      </w:r>
    </w:p>
    <w:p w14:paraId="3A5ED86A" w14:textId="0EB85911" w:rsidR="0019629B" w:rsidRPr="003951EC" w:rsidRDefault="0019629B" w:rsidP="00E91DD3">
      <w:pPr>
        <w:pStyle w:val="ListParagraph"/>
        <w:numPr>
          <w:ilvl w:val="0"/>
          <w:numId w:val="25"/>
        </w:numPr>
        <w:rPr>
          <w:lang w:val="es-ES"/>
        </w:rPr>
      </w:pPr>
      <w:r w:rsidRPr="003951EC">
        <w:rPr>
          <w:lang w:val="es-ES"/>
        </w:rPr>
        <w:t xml:space="preserve">Administración de bases de datos de ATA </w:t>
      </w:r>
    </w:p>
    <w:p w14:paraId="78CF5487" w14:textId="07854440" w:rsidR="0019629B" w:rsidRPr="003951EC" w:rsidRDefault="0019629B" w:rsidP="00E91DD3">
      <w:pPr>
        <w:pStyle w:val="ListParagraph"/>
        <w:numPr>
          <w:ilvl w:val="0"/>
          <w:numId w:val="25"/>
        </w:numPr>
        <w:rPr>
          <w:lang w:val="es-ES"/>
        </w:rPr>
      </w:pPr>
      <w:r w:rsidRPr="003951EC">
        <w:rPr>
          <w:lang w:val="es-ES"/>
        </w:rPr>
        <w:t xml:space="preserve">Administrar configuración de telemetría </w:t>
      </w:r>
    </w:p>
    <w:p w14:paraId="0CCF7914" w14:textId="2890E02D" w:rsidR="00DE2C92" w:rsidRPr="003951EC" w:rsidRDefault="00DE2C92" w:rsidP="00BB2AB4">
      <w:pPr>
        <w:pStyle w:val="Heading2Numbered"/>
        <w:rPr>
          <w:lang w:val="es-ES"/>
        </w:rPr>
      </w:pPr>
      <w:bookmarkStart w:id="7" w:name="_Toc287375204"/>
      <w:bookmarkStart w:id="8" w:name="_Toc316909868"/>
      <w:bookmarkStart w:id="9" w:name="_Toc328646103"/>
      <w:r w:rsidRPr="003951EC">
        <w:rPr>
          <w:lang w:val="es-ES"/>
        </w:rPr>
        <w:t xml:space="preserve">Resumen de tareas </w:t>
      </w:r>
      <w:bookmarkEnd w:id="7"/>
      <w:bookmarkEnd w:id="8"/>
      <w:bookmarkEnd w:id="9"/>
    </w:p>
    <w:p w14:paraId="0E64AC17" w14:textId="0DE31938" w:rsidR="00DE2C92" w:rsidRPr="003951EC" w:rsidRDefault="00DE2C92" w:rsidP="00DE2C92">
      <w:pPr>
        <w:rPr>
          <w:lang w:val="es-ES"/>
        </w:rPr>
      </w:pPr>
      <w:r w:rsidRPr="003951EC">
        <w:rPr>
          <w:lang w:val="es-ES"/>
        </w:rPr>
        <w:t xml:space="preserve">La siguiente tabla lista todas las tareas administrativas </w:t>
      </w:r>
      <w:r w:rsidR="002F0A57">
        <w:rPr>
          <w:lang w:val="es-ES"/>
        </w:rPr>
        <w:t>tratadas en</w:t>
      </w:r>
      <w:r w:rsidRPr="003951EC">
        <w:rPr>
          <w:lang w:val="es-ES"/>
        </w:rPr>
        <w:t xml:space="preserve"> esta guía y la frecuencia con que deben realizarse. </w:t>
      </w:r>
    </w:p>
    <w:p w14:paraId="60B97974" w14:textId="022935DB" w:rsidR="00B051A4" w:rsidRPr="003951EC" w:rsidRDefault="00B051A4" w:rsidP="00B051A4">
      <w:pPr>
        <w:pStyle w:val="Caption"/>
        <w:keepNext/>
        <w:rPr>
          <w:lang w:val="es-ES"/>
        </w:rPr>
      </w:pPr>
      <w:bookmarkStart w:id="10" w:name="_Toc466393580"/>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1</w:t>
      </w:r>
      <w:r w:rsidRPr="003951EC">
        <w:rPr>
          <w:lang w:val="es-ES"/>
        </w:rPr>
        <w:fldChar w:fldCharType="end"/>
      </w:r>
      <w:r w:rsidRPr="003951EC">
        <w:rPr>
          <w:lang w:val="es-ES"/>
        </w:rPr>
        <w:t>: Resumen de tareas</w:t>
      </w:r>
      <w:bookmarkEnd w:id="10"/>
      <w:r w:rsidRPr="003951EC">
        <w:rPr>
          <w:lang w:val="es-ES"/>
        </w:rPr>
        <w:t xml:space="preserve"> </w:t>
      </w:r>
    </w:p>
    <w:tbl>
      <w:tblPr>
        <w:tblStyle w:val="GridTable5Dark-Accent11"/>
        <w:tblW w:w="0" w:type="auto"/>
        <w:tblLook w:val="04A0" w:firstRow="1" w:lastRow="0" w:firstColumn="1" w:lastColumn="0" w:noHBand="0" w:noVBand="1"/>
      </w:tblPr>
      <w:tblGrid>
        <w:gridCol w:w="4366"/>
        <w:gridCol w:w="4763"/>
      </w:tblGrid>
      <w:tr w:rsidR="00C302C8" w:rsidRPr="003951EC" w14:paraId="53F757C5"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66" w:type="dxa"/>
          </w:tcPr>
          <w:p w14:paraId="472AAE32" w14:textId="77777777" w:rsidR="00DE2C92" w:rsidRPr="003951EC" w:rsidRDefault="00DE2C92" w:rsidP="00F82D57">
            <w:pPr>
              <w:rPr>
                <w:bCs w:val="0"/>
                <w:sz w:val="18"/>
                <w:szCs w:val="18"/>
                <w:lang w:val="es-ES"/>
              </w:rPr>
            </w:pPr>
            <w:r w:rsidRPr="003951EC">
              <w:rPr>
                <w:bCs w:val="0"/>
                <w:sz w:val="18"/>
                <w:szCs w:val="18"/>
                <w:lang w:val="es-ES"/>
              </w:rPr>
              <w:t xml:space="preserve">Nombre de la tarea </w:t>
            </w:r>
          </w:p>
        </w:tc>
        <w:tc>
          <w:tcPr>
            <w:tcW w:w="4763" w:type="dxa"/>
          </w:tcPr>
          <w:p w14:paraId="4B6984B6" w14:textId="77777777" w:rsidR="00DE2C92" w:rsidRPr="003951EC" w:rsidRDefault="00DE2C92" w:rsidP="00F82D57">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Frecuencia </w:t>
            </w:r>
          </w:p>
        </w:tc>
      </w:tr>
      <w:tr w:rsidR="00C302C8" w:rsidRPr="003951EC" w14:paraId="52EF0B90"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072F7E38" w14:textId="36669F19" w:rsidR="00DE2C92" w:rsidRPr="003951EC" w:rsidRDefault="00086949" w:rsidP="00F82D57">
            <w:pPr>
              <w:rPr>
                <w:b w:val="0"/>
                <w:bCs w:val="0"/>
                <w:sz w:val="18"/>
                <w:szCs w:val="18"/>
                <w:lang w:val="es-ES"/>
              </w:rPr>
            </w:pPr>
            <w:r w:rsidRPr="003951EC">
              <w:rPr>
                <w:b w:val="0"/>
                <w:bCs w:val="0"/>
                <w:sz w:val="18"/>
                <w:szCs w:val="18"/>
                <w:lang w:val="es-ES"/>
              </w:rPr>
              <w:t xml:space="preserve">Supervisión del panel </w:t>
            </w:r>
          </w:p>
        </w:tc>
        <w:tc>
          <w:tcPr>
            <w:tcW w:w="4763" w:type="dxa"/>
          </w:tcPr>
          <w:p w14:paraId="4409F07A" w14:textId="77777777" w:rsidR="00DE2C92" w:rsidRPr="003951EC" w:rsidRDefault="00DE2C92" w:rsidP="00F82D57">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A diario </w:t>
            </w:r>
          </w:p>
        </w:tc>
      </w:tr>
      <w:tr w:rsidR="00C302C8" w:rsidRPr="003951EC" w14:paraId="379B7BD7"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627C1305" w14:textId="02DF9159" w:rsidR="008D2B4E" w:rsidRPr="003951EC" w:rsidRDefault="00086949" w:rsidP="00523D8B">
            <w:pPr>
              <w:rPr>
                <w:b w:val="0"/>
                <w:bCs w:val="0"/>
                <w:sz w:val="18"/>
                <w:szCs w:val="18"/>
                <w:lang w:val="es-ES"/>
              </w:rPr>
            </w:pPr>
            <w:r w:rsidRPr="003951EC">
              <w:rPr>
                <w:b w:val="0"/>
                <w:bCs w:val="0"/>
                <w:sz w:val="18"/>
                <w:szCs w:val="18"/>
                <w:lang w:val="es-ES"/>
              </w:rPr>
              <w:t xml:space="preserve">Trabajar con actividades sospechosas </w:t>
            </w:r>
          </w:p>
        </w:tc>
        <w:tc>
          <w:tcPr>
            <w:tcW w:w="4763" w:type="dxa"/>
          </w:tcPr>
          <w:p w14:paraId="4CF2A2AC" w14:textId="15182638" w:rsidR="008D2B4E" w:rsidRPr="003951EC" w:rsidRDefault="008D2B4E" w:rsidP="00523D8B">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A diario </w:t>
            </w:r>
          </w:p>
        </w:tc>
      </w:tr>
      <w:tr w:rsidR="00C302C8" w:rsidRPr="003951EC" w14:paraId="62EAA97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471004B6" w14:textId="50590BB1" w:rsidR="00572776" w:rsidRPr="003951EC" w:rsidRDefault="00086949" w:rsidP="00F82D57">
            <w:pPr>
              <w:rPr>
                <w:b w:val="0"/>
                <w:bCs w:val="0"/>
                <w:sz w:val="18"/>
                <w:szCs w:val="18"/>
                <w:lang w:val="es-ES"/>
              </w:rPr>
            </w:pPr>
            <w:r w:rsidRPr="003951EC">
              <w:rPr>
                <w:b w:val="0"/>
                <w:bCs w:val="0"/>
                <w:sz w:val="18"/>
                <w:szCs w:val="18"/>
                <w:lang w:val="es-ES"/>
              </w:rPr>
              <w:t xml:space="preserve">Revisar alertas en el panel </w:t>
            </w:r>
          </w:p>
        </w:tc>
        <w:tc>
          <w:tcPr>
            <w:tcW w:w="4763" w:type="dxa"/>
          </w:tcPr>
          <w:p w14:paraId="4C918259" w14:textId="5B82B91F" w:rsidR="00572776" w:rsidRPr="003951EC" w:rsidRDefault="00572776" w:rsidP="00F82D57">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A diario </w:t>
            </w:r>
          </w:p>
        </w:tc>
      </w:tr>
      <w:tr w:rsidR="00C302C8" w:rsidRPr="003951EC" w14:paraId="5F751E10"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6682BF88" w14:textId="067414F2" w:rsidR="00DE2C92" w:rsidRPr="003951EC" w:rsidRDefault="00086949" w:rsidP="00086949">
            <w:pPr>
              <w:rPr>
                <w:b w:val="0"/>
                <w:bCs w:val="0"/>
                <w:sz w:val="18"/>
                <w:szCs w:val="18"/>
                <w:lang w:val="es-ES"/>
              </w:rPr>
            </w:pPr>
            <w:r w:rsidRPr="003951EC">
              <w:rPr>
                <w:b w:val="0"/>
                <w:bCs w:val="0"/>
                <w:sz w:val="18"/>
                <w:szCs w:val="18"/>
                <w:lang w:val="es-ES"/>
              </w:rPr>
              <w:lastRenderedPageBreak/>
              <w:t xml:space="preserve">Supervisar uso de memoria (centro y puerta de enlace) </w:t>
            </w:r>
          </w:p>
        </w:tc>
        <w:tc>
          <w:tcPr>
            <w:tcW w:w="4763" w:type="dxa"/>
          </w:tcPr>
          <w:p w14:paraId="40FAA331" w14:textId="14632410" w:rsidR="00DE2C92" w:rsidRPr="003951EC" w:rsidRDefault="00C42DDA" w:rsidP="00F82D57">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A diario </w:t>
            </w:r>
          </w:p>
        </w:tc>
      </w:tr>
      <w:tr w:rsidR="00C302C8" w:rsidRPr="003951EC" w14:paraId="2B0F3D1B"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1B979C20" w14:textId="18E30A41" w:rsidR="00DE2C92" w:rsidRPr="003951EC" w:rsidRDefault="00086949" w:rsidP="00F82D57">
            <w:pPr>
              <w:rPr>
                <w:b w:val="0"/>
                <w:bCs w:val="0"/>
                <w:sz w:val="18"/>
                <w:szCs w:val="18"/>
                <w:lang w:val="es-ES"/>
              </w:rPr>
            </w:pPr>
            <w:r w:rsidRPr="003951EC">
              <w:rPr>
                <w:b w:val="0"/>
                <w:bCs w:val="0"/>
                <w:sz w:val="18"/>
                <w:szCs w:val="18"/>
                <w:lang w:val="es-ES"/>
              </w:rPr>
              <w:t xml:space="preserve">Revisar registros de desempeño y alertas </w:t>
            </w:r>
          </w:p>
        </w:tc>
        <w:tc>
          <w:tcPr>
            <w:tcW w:w="4763" w:type="dxa"/>
          </w:tcPr>
          <w:p w14:paraId="224D3837" w14:textId="36780FBF" w:rsidR="00DE2C92" w:rsidRPr="003951EC" w:rsidRDefault="00C42DDA" w:rsidP="00F82D57">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Semanal </w:t>
            </w:r>
          </w:p>
        </w:tc>
      </w:tr>
      <w:tr w:rsidR="00C302C8" w:rsidRPr="003951EC" w14:paraId="02A800DD"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49C5F927" w14:textId="66F83BA3" w:rsidR="00DE2C92" w:rsidRPr="003951EC" w:rsidRDefault="00086949" w:rsidP="00F82D57">
            <w:pPr>
              <w:rPr>
                <w:b w:val="0"/>
                <w:bCs w:val="0"/>
                <w:sz w:val="18"/>
                <w:szCs w:val="18"/>
                <w:lang w:val="es-ES"/>
              </w:rPr>
            </w:pPr>
            <w:r w:rsidRPr="003951EC">
              <w:rPr>
                <w:b w:val="0"/>
                <w:bCs w:val="0"/>
                <w:sz w:val="18"/>
                <w:szCs w:val="18"/>
                <w:lang w:val="es-ES"/>
              </w:rPr>
              <w:t xml:space="preserve">Actualizaciones de seguridad para los servidores </w:t>
            </w:r>
          </w:p>
        </w:tc>
        <w:tc>
          <w:tcPr>
            <w:tcW w:w="4763" w:type="dxa"/>
          </w:tcPr>
          <w:p w14:paraId="4AF43697" w14:textId="77777777" w:rsidR="00DE2C92" w:rsidRPr="003951EC" w:rsidRDefault="00DE2C92" w:rsidP="00F82D57">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Mensual </w:t>
            </w:r>
          </w:p>
        </w:tc>
      </w:tr>
      <w:tr w:rsidR="00C302C8" w:rsidRPr="003951EC" w14:paraId="0235DFC7"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2E07B0B4" w14:textId="22C6DB2E" w:rsidR="00DE2C92" w:rsidRPr="003951EC" w:rsidRDefault="00086949" w:rsidP="00F82D57">
            <w:pPr>
              <w:rPr>
                <w:b w:val="0"/>
                <w:bCs w:val="0"/>
                <w:sz w:val="18"/>
                <w:szCs w:val="18"/>
                <w:lang w:val="es-ES"/>
              </w:rPr>
            </w:pPr>
            <w:r w:rsidRPr="003951EC">
              <w:rPr>
                <w:b w:val="0"/>
                <w:bCs w:val="0"/>
                <w:sz w:val="18"/>
                <w:szCs w:val="18"/>
                <w:lang w:val="es-ES"/>
              </w:rPr>
              <w:t xml:space="preserve">Análisis de directivas y de configuración </w:t>
            </w:r>
          </w:p>
        </w:tc>
        <w:tc>
          <w:tcPr>
            <w:tcW w:w="4763" w:type="dxa"/>
          </w:tcPr>
          <w:p w14:paraId="7812B8D0" w14:textId="77777777" w:rsidR="00DE2C92" w:rsidRPr="003951EC" w:rsidRDefault="00DE2C92" w:rsidP="00F82D57">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Trimestral </w:t>
            </w:r>
          </w:p>
        </w:tc>
      </w:tr>
      <w:tr w:rsidR="00C302C8" w:rsidRPr="003951EC" w14:paraId="67D67F54"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32BA2C13" w14:textId="60A69F2A" w:rsidR="008D2B4E" w:rsidRPr="003951EC" w:rsidRDefault="00086949" w:rsidP="00F82D57">
            <w:pPr>
              <w:rPr>
                <w:b w:val="0"/>
                <w:bCs w:val="0"/>
                <w:sz w:val="18"/>
                <w:szCs w:val="18"/>
                <w:lang w:val="es-ES"/>
              </w:rPr>
            </w:pPr>
            <w:r w:rsidRPr="003951EC">
              <w:rPr>
                <w:b w:val="0"/>
                <w:bCs w:val="0"/>
                <w:sz w:val="18"/>
                <w:szCs w:val="18"/>
                <w:lang w:val="es-ES"/>
              </w:rPr>
              <w:t xml:space="preserve">Modificaciones de revisión de alertas </w:t>
            </w:r>
          </w:p>
        </w:tc>
        <w:tc>
          <w:tcPr>
            <w:tcW w:w="4763" w:type="dxa"/>
          </w:tcPr>
          <w:p w14:paraId="2B39A441" w14:textId="2E543805" w:rsidR="008D2B4E" w:rsidRPr="003951EC" w:rsidRDefault="008D2B4E" w:rsidP="00086949">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Cuando sea necesario </w:t>
            </w:r>
          </w:p>
        </w:tc>
      </w:tr>
      <w:tr w:rsidR="00C302C8" w:rsidRPr="003951EC" w14:paraId="2ADFA689"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667BE678" w14:textId="4FB03924" w:rsidR="00DE2C92" w:rsidRPr="003951EC" w:rsidRDefault="00086949" w:rsidP="00F82D57">
            <w:pPr>
              <w:rPr>
                <w:b w:val="0"/>
                <w:bCs w:val="0"/>
                <w:sz w:val="18"/>
                <w:szCs w:val="18"/>
                <w:lang w:val="es-ES"/>
              </w:rPr>
            </w:pPr>
            <w:r w:rsidRPr="003951EC">
              <w:rPr>
                <w:b w:val="0"/>
                <w:bCs w:val="0"/>
                <w:sz w:val="18"/>
                <w:szCs w:val="18"/>
                <w:lang w:val="es-ES"/>
              </w:rPr>
              <w:t xml:space="preserve">Revisar y actualizar el plan de respuesta </w:t>
            </w:r>
          </w:p>
        </w:tc>
        <w:tc>
          <w:tcPr>
            <w:tcW w:w="4763" w:type="dxa"/>
          </w:tcPr>
          <w:p w14:paraId="3A457771" w14:textId="6FF5E2D1" w:rsidR="00DE2C92" w:rsidRPr="003951EC" w:rsidRDefault="00DE2C92" w:rsidP="00086949">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Cuando sea necesario </w:t>
            </w:r>
          </w:p>
        </w:tc>
      </w:tr>
      <w:tr w:rsidR="00C302C8" w:rsidRPr="003951EC" w14:paraId="61048C9E"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30B1CF0C" w14:textId="470B654F" w:rsidR="00DE2C92" w:rsidRPr="003951EC" w:rsidRDefault="00DE2C92" w:rsidP="00086949">
            <w:pPr>
              <w:rPr>
                <w:b w:val="0"/>
                <w:bCs w:val="0"/>
                <w:sz w:val="18"/>
                <w:szCs w:val="18"/>
                <w:lang w:val="es-ES"/>
              </w:rPr>
            </w:pPr>
            <w:r w:rsidRPr="003951EC">
              <w:rPr>
                <w:b w:val="0"/>
                <w:bCs w:val="0"/>
                <w:sz w:val="18"/>
                <w:szCs w:val="18"/>
                <w:lang w:val="es-ES"/>
              </w:rPr>
              <w:t xml:space="preserve">Cambiar configuración de ATA </w:t>
            </w:r>
          </w:p>
        </w:tc>
        <w:tc>
          <w:tcPr>
            <w:tcW w:w="4763" w:type="dxa"/>
          </w:tcPr>
          <w:p w14:paraId="3060D42E" w14:textId="1B3A6B6E" w:rsidR="00DE2C92" w:rsidRPr="003951EC" w:rsidRDefault="00DE2C92" w:rsidP="00086949">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Cuando sea necesario </w:t>
            </w:r>
          </w:p>
        </w:tc>
      </w:tr>
      <w:tr w:rsidR="00C302C8" w:rsidRPr="003951EC" w14:paraId="069361BE"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01D9063F" w14:textId="2B382BBC" w:rsidR="00DE2C92" w:rsidRPr="003951EC" w:rsidRDefault="00DE2C92" w:rsidP="00086949">
            <w:pPr>
              <w:rPr>
                <w:b w:val="0"/>
                <w:bCs w:val="0"/>
                <w:sz w:val="18"/>
                <w:szCs w:val="18"/>
                <w:lang w:val="es-ES"/>
              </w:rPr>
            </w:pPr>
            <w:r w:rsidRPr="003951EC">
              <w:rPr>
                <w:b w:val="0"/>
                <w:bCs w:val="0"/>
                <w:sz w:val="18"/>
                <w:szCs w:val="18"/>
                <w:lang w:val="es-ES"/>
              </w:rPr>
              <w:t xml:space="preserve">Hacer copias de seguridad, mover o restaurar las bases de datos de ATA </w:t>
            </w:r>
          </w:p>
        </w:tc>
        <w:tc>
          <w:tcPr>
            <w:tcW w:w="4763" w:type="dxa"/>
          </w:tcPr>
          <w:p w14:paraId="7DD15402" w14:textId="24F29DCB" w:rsidR="00DE2C92" w:rsidRPr="003951EC" w:rsidRDefault="00DE2C92" w:rsidP="00086949">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Cuando sea necesario </w:t>
            </w:r>
          </w:p>
        </w:tc>
      </w:tr>
      <w:tr w:rsidR="00C302C8" w:rsidRPr="003951EC" w14:paraId="5F196F6B"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5971BF7F" w14:textId="0A9812D6" w:rsidR="00DE2C92" w:rsidRPr="003951EC" w:rsidRDefault="00DE2C92" w:rsidP="00F82D57">
            <w:pPr>
              <w:rPr>
                <w:b w:val="0"/>
                <w:bCs w:val="0"/>
                <w:sz w:val="18"/>
                <w:szCs w:val="18"/>
                <w:lang w:val="es-ES"/>
              </w:rPr>
            </w:pPr>
            <w:r w:rsidRPr="003951EC">
              <w:rPr>
                <w:b w:val="0"/>
                <w:bCs w:val="0"/>
                <w:sz w:val="18"/>
                <w:szCs w:val="18"/>
                <w:lang w:val="es-ES"/>
              </w:rPr>
              <w:t xml:space="preserve">Administrar membresía de grupos de seguridad </w:t>
            </w:r>
          </w:p>
        </w:tc>
        <w:tc>
          <w:tcPr>
            <w:tcW w:w="4763" w:type="dxa"/>
          </w:tcPr>
          <w:p w14:paraId="7BCC4460" w14:textId="0A9C4E10" w:rsidR="00DE2C92" w:rsidRPr="003951EC" w:rsidRDefault="00DE2C92" w:rsidP="00086949">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Cuando sea necesario </w:t>
            </w:r>
          </w:p>
        </w:tc>
      </w:tr>
      <w:tr w:rsidR="00C302C8" w:rsidRPr="003951EC" w14:paraId="6DD43AF4"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6CCFA561" w14:textId="6728F443" w:rsidR="00FD5DF6" w:rsidRPr="003951EC" w:rsidRDefault="00FD5DF6" w:rsidP="00F82D57">
            <w:pPr>
              <w:rPr>
                <w:b w:val="0"/>
                <w:bCs w:val="0"/>
                <w:sz w:val="18"/>
                <w:szCs w:val="18"/>
                <w:lang w:val="es-ES"/>
              </w:rPr>
            </w:pPr>
            <w:r w:rsidRPr="003951EC">
              <w:rPr>
                <w:b w:val="0"/>
                <w:bCs w:val="0"/>
                <w:sz w:val="18"/>
                <w:szCs w:val="18"/>
                <w:lang w:val="es-ES"/>
              </w:rPr>
              <w:t xml:space="preserve">Validación de creación de reflejo del puerto </w:t>
            </w:r>
          </w:p>
        </w:tc>
        <w:tc>
          <w:tcPr>
            <w:tcW w:w="4763" w:type="dxa"/>
          </w:tcPr>
          <w:p w14:paraId="750874F8" w14:textId="296B8312" w:rsidR="00FD5DF6" w:rsidRPr="003951EC" w:rsidRDefault="00FD5DF6" w:rsidP="00086949">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Cuando sea necesario </w:t>
            </w:r>
          </w:p>
        </w:tc>
      </w:tr>
    </w:tbl>
    <w:p w14:paraId="5260F865" w14:textId="77777777" w:rsidR="00DE2C92" w:rsidRPr="003951EC" w:rsidRDefault="00DE2C92" w:rsidP="00133709">
      <w:pPr>
        <w:rPr>
          <w:lang w:val="es-ES"/>
        </w:rPr>
      </w:pPr>
    </w:p>
    <w:p w14:paraId="5B4466E4" w14:textId="77777777" w:rsidR="00572776" w:rsidRPr="003951EC" w:rsidRDefault="00572776" w:rsidP="00BB2AB4">
      <w:pPr>
        <w:pStyle w:val="Heading2Numbered"/>
        <w:rPr>
          <w:lang w:val="es-ES"/>
        </w:rPr>
      </w:pPr>
      <w:bookmarkStart w:id="11" w:name="_Toc299635227"/>
      <w:bookmarkStart w:id="12" w:name="_Toc346632221"/>
      <w:bookmarkStart w:id="13" w:name="_Toc299635223"/>
      <w:bookmarkStart w:id="14" w:name="_Toc346632219"/>
      <w:r w:rsidRPr="003951EC">
        <w:rPr>
          <w:lang w:val="es-ES"/>
        </w:rPr>
        <w:t xml:space="preserve">Requisitos de habilidades </w:t>
      </w:r>
      <w:bookmarkEnd w:id="11"/>
      <w:bookmarkEnd w:id="12"/>
    </w:p>
    <w:p w14:paraId="00CC7424" w14:textId="6324F7B9" w:rsidR="00572776" w:rsidRPr="003951EC" w:rsidRDefault="00572776" w:rsidP="00572776">
      <w:pPr>
        <w:rPr>
          <w:lang w:val="es-ES"/>
        </w:rPr>
      </w:pPr>
      <w:r w:rsidRPr="003951EC">
        <w:rPr>
          <w:lang w:val="es-ES"/>
        </w:rPr>
        <w:t xml:space="preserve">Para operar la solución de ATA implementada en el entorno de </w:t>
      </w:r>
      <w:r w:rsidR="00FA597D" w:rsidRPr="003951EC">
        <w:rPr>
          <w:lang w:val="es-ES"/>
        </w:rPr>
        <w:fldChar w:fldCharType="begin"/>
      </w:r>
      <w:r w:rsidR="00FA597D" w:rsidRPr="003951EC">
        <w:rPr>
          <w:lang w:val="es-ES"/>
        </w:rPr>
        <w:instrText xml:space="preserve"> DOCPROPERTY Customer \* MERGEFORMAT </w:instrText>
      </w:r>
      <w:r w:rsidR="00FA597D" w:rsidRPr="003951EC">
        <w:rPr>
          <w:lang w:val="es-ES"/>
        </w:rPr>
        <w:fldChar w:fldCharType="separate"/>
      </w:r>
      <w:r w:rsidR="006E1B50">
        <w:rPr>
          <w:lang w:val="es-ES"/>
        </w:rPr>
        <w:t>BCI</w:t>
      </w:r>
      <w:r w:rsidR="00FA597D" w:rsidRPr="003951EC">
        <w:rPr>
          <w:lang w:val="es-ES"/>
        </w:rPr>
        <w:fldChar w:fldCharType="end"/>
      </w:r>
      <w:r w:rsidRPr="003951EC">
        <w:rPr>
          <w:lang w:val="es-ES"/>
        </w:rPr>
        <w:t xml:space="preserve"> como parte de este proyecto, se prefieren las siguientes habilidades</w:t>
      </w:r>
      <w:r w:rsidR="001B7710" w:rsidRPr="003951EC">
        <w:rPr>
          <w:lang w:val="es-ES"/>
        </w:rPr>
        <w:t xml:space="preserve">. </w:t>
      </w:r>
      <w:r w:rsidRPr="003951EC">
        <w:rPr>
          <w:lang w:val="es-ES"/>
        </w:rPr>
        <w:t xml:space="preserve">Esta recomendación es aplicable a una combinación de equipos o de individuos. </w:t>
      </w:r>
    </w:p>
    <w:p w14:paraId="2766A09D" w14:textId="0BF6E924" w:rsidR="00B051A4" w:rsidRPr="003951EC" w:rsidRDefault="00B051A4" w:rsidP="00B051A4">
      <w:pPr>
        <w:pStyle w:val="Caption"/>
        <w:keepNext/>
        <w:rPr>
          <w:lang w:val="es-ES"/>
        </w:rPr>
      </w:pPr>
      <w:bookmarkStart w:id="15" w:name="_Toc466393581"/>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2</w:t>
      </w:r>
      <w:r w:rsidRPr="003951EC">
        <w:rPr>
          <w:lang w:val="es-ES"/>
        </w:rPr>
        <w:fldChar w:fldCharType="end"/>
      </w:r>
      <w:r w:rsidRPr="003951EC">
        <w:rPr>
          <w:lang w:val="es-ES"/>
        </w:rPr>
        <w:t>: Habilidades requeridas y recomendaciones</w:t>
      </w:r>
      <w:bookmarkEnd w:id="15"/>
      <w:r w:rsidRPr="003951EC">
        <w:rPr>
          <w:lang w:val="es-ES"/>
        </w:rPr>
        <w:t xml:space="preserve"> </w:t>
      </w:r>
    </w:p>
    <w:tbl>
      <w:tblPr>
        <w:tblStyle w:val="GridTable5Dark-Accent11"/>
        <w:tblW w:w="0" w:type="auto"/>
        <w:tblLook w:val="04A0" w:firstRow="1" w:lastRow="0" w:firstColumn="1" w:lastColumn="0" w:noHBand="0" w:noVBand="1"/>
      </w:tblPr>
      <w:tblGrid>
        <w:gridCol w:w="2547"/>
        <w:gridCol w:w="6803"/>
      </w:tblGrid>
      <w:tr w:rsidR="00C302C8" w:rsidRPr="003951EC" w14:paraId="79286659"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tcPr>
          <w:p w14:paraId="6C54DC5C" w14:textId="024D3441" w:rsidR="00572776" w:rsidRPr="003951EC" w:rsidRDefault="00572776" w:rsidP="00572776">
            <w:pPr>
              <w:rPr>
                <w:bCs w:val="0"/>
                <w:sz w:val="18"/>
                <w:szCs w:val="18"/>
                <w:lang w:val="es-ES"/>
              </w:rPr>
            </w:pPr>
            <w:r w:rsidRPr="003951EC">
              <w:rPr>
                <w:bCs w:val="0"/>
                <w:sz w:val="18"/>
                <w:szCs w:val="18"/>
                <w:lang w:val="es-ES"/>
              </w:rPr>
              <w:t xml:space="preserve">Rol </w:t>
            </w:r>
          </w:p>
        </w:tc>
        <w:tc>
          <w:tcPr>
            <w:tcW w:w="6803" w:type="dxa"/>
          </w:tcPr>
          <w:p w14:paraId="0E96AB10" w14:textId="1EF8ED9A" w:rsidR="00572776" w:rsidRPr="003951EC" w:rsidRDefault="004E3849" w:rsidP="00572776">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Descripción </w:t>
            </w:r>
          </w:p>
        </w:tc>
      </w:tr>
      <w:tr w:rsidR="00C302C8" w:rsidRPr="00A50DD6" w14:paraId="1DEB5D1C"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DDB4A7" w14:textId="3B599285" w:rsidR="00572776" w:rsidRPr="003951EC" w:rsidRDefault="00EE414A" w:rsidP="00572776">
            <w:pPr>
              <w:rPr>
                <w:b w:val="0"/>
                <w:bCs w:val="0"/>
                <w:sz w:val="18"/>
                <w:szCs w:val="18"/>
                <w:lang w:val="es-ES"/>
              </w:rPr>
            </w:pPr>
            <w:r w:rsidRPr="003951EC">
              <w:rPr>
                <w:b w:val="0"/>
                <w:bCs w:val="0"/>
                <w:sz w:val="18"/>
                <w:szCs w:val="18"/>
                <w:lang w:val="es-ES"/>
              </w:rPr>
              <w:t xml:space="preserve">Equipo de detección de amenazas </w:t>
            </w:r>
          </w:p>
        </w:tc>
        <w:tc>
          <w:tcPr>
            <w:tcW w:w="6803" w:type="dxa"/>
          </w:tcPr>
          <w:p w14:paraId="1B686EEB" w14:textId="412EFC38" w:rsidR="00572776" w:rsidRPr="003951EC" w:rsidRDefault="00572776" w:rsidP="00051B0D">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Este equipo es responsable de realizar el análisis y la revisión de amenazas. </w:t>
            </w:r>
          </w:p>
        </w:tc>
      </w:tr>
      <w:tr w:rsidR="00C302C8" w:rsidRPr="00A50DD6" w14:paraId="695FBE61" w14:textId="77777777" w:rsidTr="00C302C8">
        <w:tc>
          <w:tcPr>
            <w:cnfStyle w:val="001000000000" w:firstRow="0" w:lastRow="0" w:firstColumn="1" w:lastColumn="0" w:oddVBand="0" w:evenVBand="0" w:oddHBand="0" w:evenHBand="0" w:firstRowFirstColumn="0" w:firstRowLastColumn="0" w:lastRowFirstColumn="0" w:lastRowLastColumn="0"/>
            <w:tcW w:w="2547" w:type="dxa"/>
          </w:tcPr>
          <w:p w14:paraId="660092FC" w14:textId="7AA9A722" w:rsidR="002F3DC0" w:rsidRPr="003951EC" w:rsidRDefault="00EE414A" w:rsidP="00572776">
            <w:pPr>
              <w:rPr>
                <w:b w:val="0"/>
                <w:bCs w:val="0"/>
                <w:sz w:val="18"/>
                <w:szCs w:val="18"/>
                <w:lang w:val="es-ES"/>
              </w:rPr>
            </w:pPr>
            <w:r w:rsidRPr="003951EC">
              <w:rPr>
                <w:b w:val="0"/>
                <w:bCs w:val="0"/>
                <w:sz w:val="18"/>
                <w:szCs w:val="18"/>
                <w:lang w:val="es-ES"/>
              </w:rPr>
              <w:t xml:space="preserve">Equipo de respuesta a amenazas </w:t>
            </w:r>
          </w:p>
        </w:tc>
        <w:tc>
          <w:tcPr>
            <w:tcW w:w="6803" w:type="dxa"/>
          </w:tcPr>
          <w:p w14:paraId="3F13C56F" w14:textId="428EBB33" w:rsidR="002F3DC0" w:rsidRPr="003951EC" w:rsidRDefault="002F3DC0" w:rsidP="00AD2CDB">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Este equipo es responsable de responder a un indicador de amenaza que descubra el equipo de detección de amenazas. </w:t>
            </w:r>
          </w:p>
        </w:tc>
      </w:tr>
      <w:tr w:rsidR="00C302C8" w:rsidRPr="00A50DD6" w14:paraId="19178CD2"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51115C" w14:textId="473D01EC" w:rsidR="008D2B4E" w:rsidRPr="003951EC" w:rsidRDefault="00EE414A" w:rsidP="00572776">
            <w:pPr>
              <w:rPr>
                <w:b w:val="0"/>
                <w:bCs w:val="0"/>
                <w:sz w:val="18"/>
                <w:szCs w:val="18"/>
                <w:lang w:val="es-ES"/>
              </w:rPr>
            </w:pPr>
            <w:r w:rsidRPr="003951EC">
              <w:rPr>
                <w:b w:val="0"/>
                <w:bCs w:val="0"/>
                <w:sz w:val="18"/>
                <w:szCs w:val="18"/>
                <w:lang w:val="es-ES"/>
              </w:rPr>
              <w:t xml:space="preserve">Equipos de administración de redes </w:t>
            </w:r>
          </w:p>
        </w:tc>
        <w:tc>
          <w:tcPr>
            <w:tcW w:w="6803" w:type="dxa"/>
          </w:tcPr>
          <w:p w14:paraId="0E13C759" w14:textId="01FAE625" w:rsidR="008D2B4E" w:rsidRPr="003951EC" w:rsidRDefault="00051B0D" w:rsidP="00051B0D">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Este equipo configura la creación de reflejos de puertos en la red física y en las redes virtuales ubicadas en los hosts virtuales. </w:t>
            </w:r>
          </w:p>
        </w:tc>
      </w:tr>
      <w:tr w:rsidR="00C302C8" w:rsidRPr="00A50DD6" w14:paraId="37821840" w14:textId="77777777" w:rsidTr="00C302C8">
        <w:tc>
          <w:tcPr>
            <w:cnfStyle w:val="001000000000" w:firstRow="0" w:lastRow="0" w:firstColumn="1" w:lastColumn="0" w:oddVBand="0" w:evenVBand="0" w:oddHBand="0" w:evenHBand="0" w:firstRowFirstColumn="0" w:firstRowLastColumn="0" w:lastRowFirstColumn="0" w:lastRowLastColumn="0"/>
            <w:tcW w:w="2547" w:type="dxa"/>
          </w:tcPr>
          <w:p w14:paraId="0C030BCE" w14:textId="5A2ECBB0" w:rsidR="002F3DC0" w:rsidRPr="003951EC" w:rsidRDefault="00EE414A" w:rsidP="000E6D10">
            <w:pPr>
              <w:rPr>
                <w:b w:val="0"/>
                <w:bCs w:val="0"/>
                <w:sz w:val="18"/>
                <w:szCs w:val="18"/>
                <w:lang w:val="es-ES"/>
              </w:rPr>
            </w:pPr>
            <w:r w:rsidRPr="003951EC">
              <w:rPr>
                <w:b w:val="0"/>
                <w:bCs w:val="0"/>
                <w:sz w:val="18"/>
                <w:szCs w:val="18"/>
                <w:lang w:val="es-ES"/>
              </w:rPr>
              <w:lastRenderedPageBreak/>
              <w:t xml:space="preserve">Individuos con conocimientos sobre la detección y respuesta a las amenazas </w:t>
            </w:r>
          </w:p>
        </w:tc>
        <w:tc>
          <w:tcPr>
            <w:tcW w:w="6803" w:type="dxa"/>
          </w:tcPr>
          <w:p w14:paraId="6BE89A00" w14:textId="21DE2A08" w:rsidR="002F3DC0" w:rsidRPr="003951EC" w:rsidRDefault="002F3DC0" w:rsidP="00494681">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Estos individuos entienden qué son amenazas para la empresa y cómo identificarlas; además tienen el conocimiento efectivo de los procesos de respuesta requeridos para responder a las amenazas identificadas. </w:t>
            </w:r>
          </w:p>
        </w:tc>
      </w:tr>
      <w:tr w:rsidR="00C302C8" w:rsidRPr="00A50DD6" w14:paraId="14E91F6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06FC9C" w14:textId="1B379390" w:rsidR="008D2B4E" w:rsidRPr="003951EC" w:rsidRDefault="00EE414A" w:rsidP="00572776">
            <w:pPr>
              <w:rPr>
                <w:b w:val="0"/>
                <w:bCs w:val="0"/>
                <w:sz w:val="18"/>
                <w:szCs w:val="18"/>
                <w:lang w:val="es-ES"/>
              </w:rPr>
            </w:pPr>
            <w:r w:rsidRPr="003951EC">
              <w:rPr>
                <w:b w:val="0"/>
                <w:bCs w:val="0"/>
                <w:sz w:val="18"/>
                <w:szCs w:val="18"/>
                <w:lang w:val="es-ES"/>
              </w:rPr>
              <w:t xml:space="preserve">Individuos con conocimientos sobre creación de reflejos de puertos </w:t>
            </w:r>
          </w:p>
        </w:tc>
        <w:tc>
          <w:tcPr>
            <w:tcW w:w="6803" w:type="dxa"/>
          </w:tcPr>
          <w:p w14:paraId="0315B3A2" w14:textId="5B0CF5C8" w:rsidR="008D2B4E" w:rsidRPr="003951EC" w:rsidRDefault="00910B05" w:rsidP="00910B05">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Tener a estos individuos en el equipo sería una ventaja. Por lo general</w:t>
            </w:r>
            <w:r w:rsidR="002F0A57">
              <w:rPr>
                <w:bCs/>
                <w:sz w:val="18"/>
                <w:szCs w:val="18"/>
                <w:lang w:val="es-ES"/>
              </w:rPr>
              <w:t>,</w:t>
            </w:r>
            <w:r w:rsidRPr="003951EC">
              <w:rPr>
                <w:bCs/>
                <w:sz w:val="18"/>
                <w:szCs w:val="18"/>
                <w:lang w:val="es-ES"/>
              </w:rPr>
              <w:t xml:space="preserve"> la creación de reflejos de puertos es responsabilidad de los equipos de administración de redes dedicados. </w:t>
            </w:r>
          </w:p>
        </w:tc>
      </w:tr>
      <w:tr w:rsidR="00C302C8" w:rsidRPr="00A50DD6" w14:paraId="4E6759B6" w14:textId="77777777" w:rsidTr="00C302C8">
        <w:tc>
          <w:tcPr>
            <w:cnfStyle w:val="001000000000" w:firstRow="0" w:lastRow="0" w:firstColumn="1" w:lastColumn="0" w:oddVBand="0" w:evenVBand="0" w:oddHBand="0" w:evenHBand="0" w:firstRowFirstColumn="0" w:firstRowLastColumn="0" w:lastRowFirstColumn="0" w:lastRowLastColumn="0"/>
            <w:tcW w:w="2547" w:type="dxa"/>
          </w:tcPr>
          <w:p w14:paraId="4E962574" w14:textId="6BC822E0" w:rsidR="00576CEB" w:rsidRPr="003951EC" w:rsidRDefault="00EE414A" w:rsidP="00910B05">
            <w:pPr>
              <w:rPr>
                <w:b w:val="0"/>
                <w:bCs w:val="0"/>
                <w:sz w:val="18"/>
                <w:szCs w:val="18"/>
                <w:lang w:val="es-ES"/>
              </w:rPr>
            </w:pPr>
            <w:r w:rsidRPr="003951EC">
              <w:rPr>
                <w:b w:val="0"/>
                <w:bCs w:val="0"/>
                <w:sz w:val="18"/>
                <w:szCs w:val="18"/>
                <w:lang w:val="es-ES"/>
              </w:rPr>
              <w:t xml:space="preserve">Individuos con experiencia en certificados X.509 </w:t>
            </w:r>
          </w:p>
        </w:tc>
        <w:tc>
          <w:tcPr>
            <w:tcW w:w="6803" w:type="dxa"/>
          </w:tcPr>
          <w:p w14:paraId="7127BDD6" w14:textId="386F50BC" w:rsidR="00576CEB" w:rsidRPr="003951EC" w:rsidRDefault="00576CEB" w:rsidP="00051B0D">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Es obligatorio un buen entendimiento de la infraestructura de claves públicas y los certificados de terceros</w:t>
            </w:r>
            <w:r w:rsidR="001B7710" w:rsidRPr="003951EC">
              <w:rPr>
                <w:bCs/>
                <w:sz w:val="18"/>
                <w:szCs w:val="18"/>
                <w:lang w:val="es-ES"/>
              </w:rPr>
              <w:t xml:space="preserve">. </w:t>
            </w:r>
            <w:r w:rsidRPr="003951EC">
              <w:rPr>
                <w:bCs/>
                <w:sz w:val="18"/>
                <w:szCs w:val="18"/>
                <w:lang w:val="es-ES"/>
              </w:rPr>
              <w:t xml:space="preserve">Esto es necesario con la solicitud, importación, exportación y transferencia de certificados entre el centro y la puerta de enlace. </w:t>
            </w:r>
          </w:p>
        </w:tc>
      </w:tr>
    </w:tbl>
    <w:p w14:paraId="4A70697E" w14:textId="77777777" w:rsidR="00572776" w:rsidRPr="003951EC" w:rsidRDefault="00572776" w:rsidP="00572776">
      <w:pPr>
        <w:rPr>
          <w:lang w:val="es-ES"/>
        </w:rPr>
      </w:pPr>
    </w:p>
    <w:p w14:paraId="50354FE6" w14:textId="4C60851E" w:rsidR="00796233" w:rsidRPr="003951EC" w:rsidRDefault="00523D8B" w:rsidP="00C161F1">
      <w:pPr>
        <w:pStyle w:val="Heading1Numbered"/>
        <w:rPr>
          <w:lang w:val="es-ES"/>
        </w:rPr>
      </w:pPr>
      <w:bookmarkStart w:id="16" w:name="_Toc466393570"/>
      <w:bookmarkEnd w:id="13"/>
      <w:bookmarkEnd w:id="14"/>
      <w:r w:rsidRPr="003951EC">
        <w:rPr>
          <w:lang w:val="es-ES"/>
        </w:rPr>
        <w:lastRenderedPageBreak/>
        <w:t>Consola de detección de amenazas</w:t>
      </w:r>
      <w:bookmarkEnd w:id="16"/>
      <w:r w:rsidRPr="003951EC">
        <w:rPr>
          <w:lang w:val="es-ES"/>
        </w:rPr>
        <w:t xml:space="preserve"> </w:t>
      </w:r>
    </w:p>
    <w:p w14:paraId="3660E029" w14:textId="0A3BA710" w:rsidR="00B051A4" w:rsidRPr="003951EC" w:rsidRDefault="00E91DD3" w:rsidP="00B051A4">
      <w:pPr>
        <w:rPr>
          <w:lang w:val="es-ES"/>
        </w:rPr>
      </w:pPr>
      <w:r w:rsidRPr="003951EC">
        <w:rPr>
          <w:lang w:val="es-ES"/>
        </w:rPr>
        <w:t>Cualquier usuario que sea miembro del grupo de Administradores locales en el servidor del Centro ATA tiene permiso de iniciar sesión en la Consola de ATA y administrar la configuración de ATA</w:t>
      </w:r>
      <w:r w:rsidR="001B7710" w:rsidRPr="003951EC">
        <w:rPr>
          <w:lang w:val="es-ES"/>
        </w:rPr>
        <w:t xml:space="preserve">. </w:t>
      </w:r>
      <w:r w:rsidRPr="003951EC">
        <w:rPr>
          <w:lang w:val="es-ES"/>
        </w:rPr>
        <w:t xml:space="preserve">Para que un usuario pueda iniciar sesión en la Consola de ATA sin que sea administrador local, agréguelo al grupo local: </w:t>
      </w:r>
      <w:r w:rsidRPr="003951EC">
        <w:rPr>
          <w:rStyle w:val="Strong"/>
          <w:lang w:val="es-ES"/>
        </w:rPr>
        <w:t>Administradores de Microsoft Advanced Threat Analytics.</w:t>
      </w:r>
    </w:p>
    <w:p w14:paraId="1BC70AD1" w14:textId="3158188B" w:rsidR="00E91DD3" w:rsidRPr="003951EC" w:rsidRDefault="00E91DD3" w:rsidP="00B051A4">
      <w:pPr>
        <w:pStyle w:val="Heading2Numbered"/>
        <w:rPr>
          <w:lang w:val="es-ES"/>
        </w:rPr>
      </w:pPr>
      <w:r w:rsidRPr="003951EC">
        <w:rPr>
          <w:lang w:val="es-ES"/>
        </w:rPr>
        <w:t xml:space="preserve">Inicio de sesión en la Consola </w:t>
      </w:r>
    </w:p>
    <w:p w14:paraId="03EAF2A2" w14:textId="003144F5" w:rsidR="00E91DD3" w:rsidRPr="003951EC" w:rsidRDefault="00E91DD3" w:rsidP="00E91DD3">
      <w:pPr>
        <w:pStyle w:val="NormalWeb"/>
        <w:numPr>
          <w:ilvl w:val="0"/>
          <w:numId w:val="26"/>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En el servidor del Centro ATA, haga clic en el icono de la </w:t>
      </w:r>
      <w:r w:rsidRPr="003951EC">
        <w:rPr>
          <w:rFonts w:ascii="Segoe UI" w:eastAsiaTheme="minorEastAsia" w:hAnsi="Segoe UI" w:cstheme="minorBidi"/>
          <w:b/>
          <w:sz w:val="22"/>
          <w:szCs w:val="22"/>
          <w:lang w:val="es-ES" w:eastAsia="en-US"/>
        </w:rPr>
        <w:t>consola de Microsoft ATA</w:t>
      </w:r>
      <w:r w:rsidRPr="003951EC">
        <w:rPr>
          <w:rFonts w:ascii="Segoe UI" w:eastAsiaTheme="minorEastAsia" w:hAnsi="Segoe UI" w:cstheme="minorBidi"/>
          <w:sz w:val="22"/>
          <w:szCs w:val="22"/>
          <w:lang w:val="es-ES" w:eastAsia="en-US"/>
        </w:rPr>
        <w:t xml:space="preserve"> en el es</w:t>
      </w:r>
      <w:r w:rsidR="003D3170">
        <w:rPr>
          <w:rFonts w:ascii="Segoe UI" w:eastAsiaTheme="minorEastAsia" w:hAnsi="Segoe UI" w:cstheme="minorBidi"/>
          <w:sz w:val="22"/>
          <w:szCs w:val="22"/>
          <w:lang w:val="es-ES" w:eastAsia="en-US"/>
        </w:rPr>
        <w:t xml:space="preserve">critorio, o abra un explorador </w:t>
      </w:r>
      <w:r w:rsidRPr="003951EC">
        <w:rPr>
          <w:rFonts w:ascii="Segoe UI" w:eastAsiaTheme="minorEastAsia" w:hAnsi="Segoe UI" w:cstheme="minorBidi"/>
          <w:sz w:val="22"/>
          <w:szCs w:val="22"/>
          <w:lang w:val="es-ES" w:eastAsia="en-US"/>
        </w:rPr>
        <w:t xml:space="preserve">y navegue a la Consola de ATA. </w:t>
      </w:r>
    </w:p>
    <w:p w14:paraId="676AD989" w14:textId="18A27636" w:rsidR="00E91DD3" w:rsidRPr="003951EC" w:rsidRDefault="00E91DD3" w:rsidP="008A6FB8">
      <w:pPr>
        <w:pStyle w:val="NormalWeb"/>
        <w:spacing w:line="276" w:lineRule="auto"/>
        <w:ind w:left="720"/>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Como alternativa, el administrador puede abrir un </w:t>
      </w:r>
      <w:r w:rsidR="003D3170">
        <w:rPr>
          <w:rFonts w:ascii="Segoe UI" w:eastAsiaTheme="minorEastAsia" w:hAnsi="Segoe UI" w:cstheme="minorBidi"/>
          <w:sz w:val="22"/>
          <w:szCs w:val="22"/>
          <w:lang w:val="es-ES" w:eastAsia="en-US"/>
        </w:rPr>
        <w:t>navegador</w:t>
      </w:r>
      <w:r w:rsidRPr="003951EC">
        <w:rPr>
          <w:rFonts w:ascii="Segoe UI" w:eastAsiaTheme="minorEastAsia" w:hAnsi="Segoe UI" w:cstheme="minorBidi"/>
          <w:sz w:val="22"/>
          <w:szCs w:val="22"/>
          <w:lang w:val="es-ES" w:eastAsia="en-US"/>
        </w:rPr>
        <w:t xml:space="preserve"> desde el Centro ATA o de la Puerta de enlace de ATA y navegar a la dirección IP que el administrador configuró en la instalación del Centro ATA para la Consola de ATA. </w:t>
      </w:r>
    </w:p>
    <w:p w14:paraId="75AB7CA9" w14:textId="332D80EF" w:rsidR="00E91DD3" w:rsidRPr="003951EC" w:rsidRDefault="00E91DD3" w:rsidP="00E91DD3">
      <w:pPr>
        <w:pStyle w:val="NormalWeb"/>
        <w:numPr>
          <w:ilvl w:val="0"/>
          <w:numId w:val="26"/>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Escriba el nombre de usuario y contraseña, y haga clic en </w:t>
      </w:r>
      <w:r w:rsidRPr="003951EC">
        <w:rPr>
          <w:rFonts w:ascii="Segoe UI" w:eastAsiaTheme="minorEastAsia" w:hAnsi="Segoe UI" w:cstheme="minorBidi"/>
          <w:b/>
          <w:sz w:val="22"/>
          <w:szCs w:val="22"/>
          <w:lang w:val="es-ES" w:eastAsia="en-US"/>
        </w:rPr>
        <w:t>Iniciar sesión</w:t>
      </w:r>
      <w:r w:rsidRPr="003951EC">
        <w:rPr>
          <w:rFonts w:ascii="Segoe UI" w:eastAsiaTheme="minorEastAsia" w:hAnsi="Segoe UI" w:cstheme="minorBidi"/>
          <w:sz w:val="22"/>
          <w:szCs w:val="22"/>
          <w:lang w:val="es-ES" w:eastAsia="en-US"/>
        </w:rPr>
        <w:t xml:space="preserve">. </w:t>
      </w:r>
    </w:p>
    <w:p w14:paraId="6A644692" w14:textId="7161FFA6" w:rsidR="00E91DD3" w:rsidRPr="003951EC" w:rsidRDefault="0064416C" w:rsidP="00E91DD3">
      <w:pPr>
        <w:pStyle w:val="NormalWeb"/>
        <w:ind w:left="720"/>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El administrador tiene que iniciar sesión con un usuario que sea miembro del grupo de administradores locales o del grupo de administradores de Microsoft Advanced Threat Analytics. </w:t>
      </w:r>
    </w:p>
    <w:p w14:paraId="265099B6" w14:textId="2ECCF6D7" w:rsidR="00B051A4" w:rsidRPr="003951EC" w:rsidRDefault="00AF6518" w:rsidP="00AF6518">
      <w:pPr>
        <w:pStyle w:val="NormalWeb"/>
        <w:jc w:val="center"/>
        <w:rPr>
          <w:rFonts w:ascii="Segoe UI" w:eastAsiaTheme="minorEastAsia" w:hAnsi="Segoe UI" w:cstheme="minorBidi"/>
          <w:sz w:val="22"/>
          <w:szCs w:val="22"/>
          <w:lang w:val="es-ES" w:eastAsia="en-US"/>
        </w:rPr>
      </w:pPr>
      <w:r w:rsidRPr="003951EC">
        <w:rPr>
          <w:rFonts w:ascii="Segoe UI" w:eastAsiaTheme="minorEastAsia" w:hAnsi="Segoe UI" w:cstheme="minorBidi"/>
          <w:noProof/>
          <w:sz w:val="22"/>
          <w:szCs w:val="22"/>
          <w:lang w:val="en-US" w:eastAsia="en-US"/>
        </w:rPr>
        <w:lastRenderedPageBreak/>
        <w:drawing>
          <wp:inline distT="0" distB="0" distL="0" distR="0" wp14:anchorId="08266DB3" wp14:editId="65EFA763">
            <wp:extent cx="5448300" cy="35512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alog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1160" cy="3553156"/>
                    </a:xfrm>
                    <a:prstGeom prst="rect">
                      <a:avLst/>
                    </a:prstGeom>
                  </pic:spPr>
                </pic:pic>
              </a:graphicData>
            </a:graphic>
          </wp:inline>
        </w:drawing>
      </w:r>
    </w:p>
    <w:p w14:paraId="653E1FDD" w14:textId="77777777" w:rsidR="00D04577" w:rsidRPr="003951EC" w:rsidRDefault="00D04577" w:rsidP="00D04577">
      <w:pPr>
        <w:pStyle w:val="Heading2Numbered"/>
        <w:rPr>
          <w:lang w:val="es-ES"/>
        </w:rPr>
      </w:pPr>
      <w:r w:rsidRPr="003951EC">
        <w:rPr>
          <w:lang w:val="es-ES"/>
        </w:rPr>
        <w:t xml:space="preserve">Elementos de la consola </w:t>
      </w:r>
    </w:p>
    <w:p w14:paraId="1B594A30" w14:textId="09799092" w:rsidR="00D04577" w:rsidRPr="003951EC" w:rsidRDefault="0055746B" w:rsidP="00D04577">
      <w:pPr>
        <w:rPr>
          <w:lang w:val="es-ES"/>
        </w:rPr>
      </w:pPr>
      <w:r w:rsidRPr="003951EC">
        <w:rPr>
          <w:lang w:val="es-ES"/>
        </w:rPr>
        <w:t xml:space="preserve">Una vez que se haya autenticado en la Consola de ATA, podrá ver los siguientes elementos. </w:t>
      </w:r>
    </w:p>
    <w:p w14:paraId="4B7FD24D" w14:textId="7BEBC56B" w:rsidR="00D04577" w:rsidRPr="003951EC" w:rsidRDefault="00D04577" w:rsidP="00D04577">
      <w:pPr>
        <w:pStyle w:val="Caption"/>
        <w:keepNext/>
        <w:rPr>
          <w:lang w:val="es-ES"/>
        </w:rPr>
      </w:pPr>
      <w:bookmarkStart w:id="17" w:name="_Toc466393582"/>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3</w:t>
      </w:r>
      <w:r w:rsidRPr="003951EC">
        <w:rPr>
          <w:lang w:val="es-ES"/>
        </w:rPr>
        <w:fldChar w:fldCharType="end"/>
      </w:r>
      <w:r w:rsidRPr="003951EC">
        <w:rPr>
          <w:lang w:val="es-ES"/>
        </w:rPr>
        <w:t>: Elementos de la consola</w:t>
      </w:r>
      <w:bookmarkEnd w:id="17"/>
      <w:r w:rsidRPr="003951EC">
        <w:rPr>
          <w:lang w:val="es-ES"/>
        </w:rPr>
        <w:t xml:space="preserve"> </w:t>
      </w:r>
    </w:p>
    <w:tbl>
      <w:tblPr>
        <w:tblStyle w:val="GridTable5Dark-Accent11"/>
        <w:tblW w:w="0" w:type="auto"/>
        <w:tblLook w:val="04A0" w:firstRow="1" w:lastRow="0" w:firstColumn="1" w:lastColumn="0" w:noHBand="0" w:noVBand="1"/>
      </w:tblPr>
      <w:tblGrid>
        <w:gridCol w:w="3114"/>
        <w:gridCol w:w="6236"/>
      </w:tblGrid>
      <w:tr w:rsidR="00C302C8" w:rsidRPr="003951EC" w14:paraId="6DE96F09"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4" w:type="dxa"/>
          </w:tcPr>
          <w:p w14:paraId="01B3BD07" w14:textId="77777777" w:rsidR="00D04577" w:rsidRPr="003951EC" w:rsidRDefault="00D04577" w:rsidP="000610DC">
            <w:pPr>
              <w:rPr>
                <w:bCs w:val="0"/>
                <w:sz w:val="18"/>
                <w:szCs w:val="18"/>
                <w:lang w:val="es-ES"/>
              </w:rPr>
            </w:pPr>
            <w:r w:rsidRPr="003951EC">
              <w:rPr>
                <w:bCs w:val="0"/>
                <w:sz w:val="18"/>
                <w:szCs w:val="18"/>
                <w:lang w:val="es-ES"/>
              </w:rPr>
              <w:t xml:space="preserve">Elemento </w:t>
            </w:r>
          </w:p>
        </w:tc>
        <w:tc>
          <w:tcPr>
            <w:tcW w:w="6236" w:type="dxa"/>
          </w:tcPr>
          <w:p w14:paraId="67675BFB" w14:textId="77777777" w:rsidR="00D04577" w:rsidRPr="003951EC" w:rsidRDefault="00D04577" w:rsidP="000610DC">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Detalles </w:t>
            </w:r>
          </w:p>
        </w:tc>
      </w:tr>
      <w:tr w:rsidR="00C302C8" w:rsidRPr="00A50DD6" w14:paraId="2F5596E5"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6DD0D3" w14:textId="4A38EE55" w:rsidR="00D04577" w:rsidRPr="003951EC" w:rsidRDefault="00A54CEE" w:rsidP="000610DC">
            <w:pPr>
              <w:rPr>
                <w:b w:val="0"/>
                <w:bCs w:val="0"/>
                <w:sz w:val="18"/>
                <w:szCs w:val="18"/>
                <w:lang w:val="es-ES"/>
              </w:rPr>
            </w:pPr>
            <w:r w:rsidRPr="003951EC">
              <w:rPr>
                <w:b w:val="0"/>
                <w:bCs w:val="0"/>
                <w:sz w:val="18"/>
                <w:szCs w:val="18"/>
                <w:lang w:val="es-ES"/>
              </w:rPr>
              <w:t xml:space="preserve">Escala de tiempo de ataques </w:t>
            </w:r>
          </w:p>
        </w:tc>
        <w:tc>
          <w:tcPr>
            <w:tcW w:w="6236" w:type="dxa"/>
          </w:tcPr>
          <w:p w14:paraId="35F125B7" w14:textId="79D25D49" w:rsidR="00D04577" w:rsidRPr="003951EC" w:rsidRDefault="00D04577" w:rsidP="0017775F">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Esta es la página predeterminada a la que será dirigido cuando el administrador inicie sesión en la Consola de ATA</w:t>
            </w:r>
            <w:r w:rsidR="001B7710" w:rsidRPr="003951EC">
              <w:rPr>
                <w:bCs/>
                <w:sz w:val="18"/>
                <w:szCs w:val="18"/>
                <w:lang w:val="es-ES"/>
              </w:rPr>
              <w:t xml:space="preserve">. </w:t>
            </w:r>
            <w:r w:rsidRPr="003951EC">
              <w:rPr>
                <w:bCs/>
                <w:sz w:val="18"/>
                <w:szCs w:val="18"/>
                <w:lang w:val="es-ES"/>
              </w:rPr>
              <w:t>De manera predeterminada, todas las actividades sospechosas se muestran en la escala de tiempo de ataques</w:t>
            </w:r>
            <w:r w:rsidR="001B7710" w:rsidRPr="003951EC">
              <w:rPr>
                <w:bCs/>
                <w:sz w:val="18"/>
                <w:szCs w:val="18"/>
                <w:lang w:val="es-ES"/>
              </w:rPr>
              <w:t xml:space="preserve">. </w:t>
            </w:r>
            <w:r w:rsidRPr="003951EC">
              <w:rPr>
                <w:bCs/>
                <w:sz w:val="18"/>
                <w:szCs w:val="18"/>
                <w:lang w:val="es-ES"/>
              </w:rPr>
              <w:t>El administrador puede filtrar la escala de tiempo de ataques para mostrar las actividades sospechosas en los siguientes estados: Todas, Abiertas, Descartadas o Resueltas</w:t>
            </w:r>
            <w:r w:rsidR="001B7710" w:rsidRPr="003951EC">
              <w:rPr>
                <w:bCs/>
                <w:sz w:val="18"/>
                <w:szCs w:val="18"/>
                <w:lang w:val="es-ES"/>
              </w:rPr>
              <w:t xml:space="preserve">. </w:t>
            </w:r>
            <w:r w:rsidRPr="003951EC">
              <w:rPr>
                <w:bCs/>
                <w:sz w:val="18"/>
                <w:szCs w:val="18"/>
                <w:lang w:val="es-ES"/>
              </w:rPr>
              <w:t xml:space="preserve">Las actividades sospechosas se listan por orden cronológico; las entradas más recientes se muestran primero en la lista. </w:t>
            </w:r>
          </w:p>
        </w:tc>
      </w:tr>
      <w:tr w:rsidR="00C302C8" w:rsidRPr="00A50DD6" w14:paraId="018A94F4" w14:textId="77777777" w:rsidTr="003D3170">
        <w:trPr>
          <w:trHeight w:val="665"/>
        </w:trPr>
        <w:tc>
          <w:tcPr>
            <w:cnfStyle w:val="001000000000" w:firstRow="0" w:lastRow="0" w:firstColumn="1" w:lastColumn="0" w:oddVBand="0" w:evenVBand="0" w:oddHBand="0" w:evenHBand="0" w:firstRowFirstColumn="0" w:firstRowLastColumn="0" w:lastRowFirstColumn="0" w:lastRowLastColumn="0"/>
            <w:tcW w:w="3114" w:type="dxa"/>
          </w:tcPr>
          <w:p w14:paraId="72130775" w14:textId="1FFB6233" w:rsidR="00D04577" w:rsidRPr="003951EC" w:rsidRDefault="00A54CEE" w:rsidP="000610DC">
            <w:pPr>
              <w:rPr>
                <w:b w:val="0"/>
                <w:bCs w:val="0"/>
                <w:sz w:val="18"/>
                <w:szCs w:val="18"/>
                <w:lang w:val="es-ES"/>
              </w:rPr>
            </w:pPr>
            <w:r w:rsidRPr="003951EC">
              <w:rPr>
                <w:b w:val="0"/>
                <w:bCs w:val="0"/>
                <w:sz w:val="18"/>
                <w:szCs w:val="18"/>
                <w:lang w:val="es-ES"/>
              </w:rPr>
              <w:t xml:space="preserve">Actividad sospechosa </w:t>
            </w:r>
          </w:p>
        </w:tc>
        <w:tc>
          <w:tcPr>
            <w:tcW w:w="6236" w:type="dxa"/>
          </w:tcPr>
          <w:p w14:paraId="5F1201B9" w14:textId="6FCEC79D" w:rsidR="00D04577" w:rsidRPr="003951EC"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Cuando ATA detecta una actividad sospechosa, se crea una entrada en la escala de tiempo de ataques. </w:t>
            </w:r>
          </w:p>
        </w:tc>
      </w:tr>
      <w:tr w:rsidR="00C302C8" w:rsidRPr="00A50DD6" w14:paraId="3DBF5176"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9D411A" w14:textId="4A71288F" w:rsidR="00D04577" w:rsidRPr="003951EC" w:rsidRDefault="00A54CEE" w:rsidP="000610DC">
            <w:pPr>
              <w:rPr>
                <w:b w:val="0"/>
                <w:bCs w:val="0"/>
                <w:sz w:val="18"/>
                <w:szCs w:val="18"/>
                <w:lang w:val="es-ES"/>
              </w:rPr>
            </w:pPr>
            <w:r w:rsidRPr="003951EC">
              <w:rPr>
                <w:b w:val="0"/>
                <w:bCs w:val="0"/>
                <w:sz w:val="18"/>
                <w:szCs w:val="18"/>
                <w:lang w:val="es-ES"/>
              </w:rPr>
              <w:t xml:space="preserve">Barra de notificaciones </w:t>
            </w:r>
          </w:p>
        </w:tc>
        <w:tc>
          <w:tcPr>
            <w:tcW w:w="6236" w:type="dxa"/>
          </w:tcPr>
          <w:p w14:paraId="61D73F5C" w14:textId="1A8AD9AE" w:rsidR="00D04577" w:rsidRPr="003951EC" w:rsidRDefault="00D04577" w:rsidP="003D3170">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Al detectar una nueva actividad sospechosa, la barra de notificación se abrirá automáticamente del lado derecho</w:t>
            </w:r>
            <w:r w:rsidR="001B7710" w:rsidRPr="003951EC">
              <w:rPr>
                <w:bCs/>
                <w:sz w:val="18"/>
                <w:szCs w:val="18"/>
                <w:lang w:val="es-ES"/>
              </w:rPr>
              <w:t xml:space="preserve">. </w:t>
            </w:r>
            <w:r w:rsidRPr="003951EC">
              <w:rPr>
                <w:bCs/>
                <w:sz w:val="18"/>
                <w:szCs w:val="18"/>
                <w:lang w:val="es-ES"/>
              </w:rPr>
              <w:t xml:space="preserve">Si hay nuevas actividades sospechosas desde la última vez que el administrador inició sesión, la barra de notificación se abrirá una vez que el administrador haya iniciado sesión </w:t>
            </w:r>
            <w:r w:rsidRPr="003951EC">
              <w:rPr>
                <w:bCs/>
                <w:sz w:val="18"/>
                <w:szCs w:val="18"/>
                <w:lang w:val="es-ES"/>
              </w:rPr>
              <w:lastRenderedPageBreak/>
              <w:t>c</w:t>
            </w:r>
            <w:r w:rsidR="003D3170">
              <w:rPr>
                <w:bCs/>
                <w:sz w:val="18"/>
                <w:szCs w:val="18"/>
                <w:lang w:val="es-ES"/>
              </w:rPr>
              <w:t>orrectamente</w:t>
            </w:r>
            <w:r w:rsidR="001B7710" w:rsidRPr="003951EC">
              <w:rPr>
                <w:bCs/>
                <w:sz w:val="18"/>
                <w:szCs w:val="18"/>
                <w:lang w:val="es-ES"/>
              </w:rPr>
              <w:t xml:space="preserve">. </w:t>
            </w:r>
            <w:r w:rsidRPr="003951EC">
              <w:rPr>
                <w:bCs/>
                <w:sz w:val="18"/>
                <w:szCs w:val="18"/>
                <w:lang w:val="es-ES"/>
              </w:rPr>
              <w:t xml:space="preserve">Para acceder a ella, el administrador puede hacer clic en la flecha de la derecha en cualquier momento. </w:t>
            </w:r>
          </w:p>
        </w:tc>
      </w:tr>
      <w:tr w:rsidR="00C302C8" w:rsidRPr="00A50DD6" w14:paraId="6FA4DDE0" w14:textId="77777777" w:rsidTr="00C302C8">
        <w:tc>
          <w:tcPr>
            <w:cnfStyle w:val="001000000000" w:firstRow="0" w:lastRow="0" w:firstColumn="1" w:lastColumn="0" w:oddVBand="0" w:evenVBand="0" w:oddHBand="0" w:evenHBand="0" w:firstRowFirstColumn="0" w:firstRowLastColumn="0" w:lastRowFirstColumn="0" w:lastRowLastColumn="0"/>
            <w:tcW w:w="3114" w:type="dxa"/>
          </w:tcPr>
          <w:p w14:paraId="28593D65" w14:textId="61897590" w:rsidR="00D04577" w:rsidRPr="003951EC" w:rsidRDefault="00A54CEE" w:rsidP="000610DC">
            <w:pPr>
              <w:rPr>
                <w:b w:val="0"/>
                <w:bCs w:val="0"/>
                <w:sz w:val="18"/>
                <w:szCs w:val="18"/>
                <w:lang w:val="es-ES"/>
              </w:rPr>
            </w:pPr>
            <w:r w:rsidRPr="003951EC">
              <w:rPr>
                <w:b w:val="0"/>
                <w:bCs w:val="0"/>
                <w:sz w:val="18"/>
                <w:szCs w:val="18"/>
                <w:lang w:val="es-ES"/>
              </w:rPr>
              <w:lastRenderedPageBreak/>
              <w:t xml:space="preserve">Filtro </w:t>
            </w:r>
          </w:p>
        </w:tc>
        <w:tc>
          <w:tcPr>
            <w:tcW w:w="6236" w:type="dxa"/>
          </w:tcPr>
          <w:p w14:paraId="029522C3" w14:textId="451EC546" w:rsidR="00D04577" w:rsidRPr="003951EC"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El administrador puede filtrar qué actividades sospechosas mostrar en la escala de tiempo de ataques o en la pestaña de actividades sospechosas del perfil de entidad, según el estado y la severidad. </w:t>
            </w:r>
          </w:p>
        </w:tc>
      </w:tr>
      <w:tr w:rsidR="00C302C8" w:rsidRPr="00A50DD6" w14:paraId="22E0DB8E"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1EF1EB4" w14:textId="7161185E" w:rsidR="00D04577" w:rsidRPr="003951EC" w:rsidRDefault="00A54CEE" w:rsidP="000610DC">
            <w:pPr>
              <w:rPr>
                <w:b w:val="0"/>
                <w:bCs w:val="0"/>
                <w:sz w:val="18"/>
                <w:szCs w:val="18"/>
                <w:lang w:val="es-ES"/>
              </w:rPr>
            </w:pPr>
            <w:r w:rsidRPr="003951EC">
              <w:rPr>
                <w:b w:val="0"/>
                <w:bCs w:val="0"/>
                <w:sz w:val="18"/>
                <w:szCs w:val="18"/>
                <w:lang w:val="es-ES"/>
              </w:rPr>
              <w:t xml:space="preserve">Barra de búsqueda </w:t>
            </w:r>
          </w:p>
        </w:tc>
        <w:tc>
          <w:tcPr>
            <w:tcW w:w="6236" w:type="dxa"/>
          </w:tcPr>
          <w:p w14:paraId="3D79B6C2" w14:textId="15B944FA" w:rsidR="00D04577" w:rsidRPr="003951EC" w:rsidRDefault="00D04577" w:rsidP="000610DC">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En la parte superior de la pantalla, el administrador encontrará una barra de búsqueda</w:t>
            </w:r>
            <w:r w:rsidR="001B7710" w:rsidRPr="003951EC">
              <w:rPr>
                <w:bCs/>
                <w:sz w:val="18"/>
                <w:szCs w:val="18"/>
                <w:lang w:val="es-ES"/>
              </w:rPr>
              <w:t xml:space="preserve">. </w:t>
            </w:r>
            <w:r w:rsidRPr="003951EC">
              <w:rPr>
                <w:bCs/>
                <w:sz w:val="18"/>
                <w:szCs w:val="18"/>
                <w:lang w:val="es-ES"/>
              </w:rPr>
              <w:t xml:space="preserve">El administrador puede buscar un usuario, </w:t>
            </w:r>
            <w:r w:rsidR="003D3170">
              <w:rPr>
                <w:bCs/>
                <w:sz w:val="18"/>
                <w:szCs w:val="18"/>
                <w:lang w:val="es-ES"/>
              </w:rPr>
              <w:t xml:space="preserve">una </w:t>
            </w:r>
            <w:r w:rsidRPr="003951EC">
              <w:rPr>
                <w:bCs/>
                <w:sz w:val="18"/>
                <w:szCs w:val="18"/>
                <w:lang w:val="es-ES"/>
              </w:rPr>
              <w:t xml:space="preserve">computadora o grupos específicos en ATA. </w:t>
            </w:r>
          </w:p>
        </w:tc>
      </w:tr>
      <w:tr w:rsidR="00C302C8" w:rsidRPr="00A50DD6" w14:paraId="72313320" w14:textId="77777777" w:rsidTr="00C302C8">
        <w:tc>
          <w:tcPr>
            <w:cnfStyle w:val="001000000000" w:firstRow="0" w:lastRow="0" w:firstColumn="1" w:lastColumn="0" w:oddVBand="0" w:evenVBand="0" w:oddHBand="0" w:evenHBand="0" w:firstRowFirstColumn="0" w:firstRowLastColumn="0" w:lastRowFirstColumn="0" w:lastRowLastColumn="0"/>
            <w:tcW w:w="3114" w:type="dxa"/>
          </w:tcPr>
          <w:p w14:paraId="1B18E4CF" w14:textId="31F4700F" w:rsidR="00D04577" w:rsidRPr="003951EC" w:rsidRDefault="00D04577" w:rsidP="000610DC">
            <w:pPr>
              <w:rPr>
                <w:b w:val="0"/>
                <w:bCs w:val="0"/>
                <w:sz w:val="18"/>
                <w:szCs w:val="18"/>
                <w:lang w:val="es-ES"/>
              </w:rPr>
            </w:pPr>
            <w:r w:rsidRPr="003951EC">
              <w:rPr>
                <w:b w:val="0"/>
                <w:bCs w:val="0"/>
                <w:sz w:val="18"/>
                <w:szCs w:val="18"/>
                <w:lang w:val="es-ES"/>
              </w:rPr>
              <w:t>Centro de mantenimiento</w:t>
            </w:r>
            <w:r w:rsidRPr="003951EC">
              <w:rPr>
                <w:b w:val="0"/>
                <w:bCs w:val="0"/>
                <w:sz w:val="18"/>
                <w:szCs w:val="18"/>
                <w:vertAlign w:val="superscript"/>
                <w:lang w:val="es-ES"/>
              </w:rPr>
              <w:footnoteReference w:id="2"/>
            </w:r>
          </w:p>
        </w:tc>
        <w:tc>
          <w:tcPr>
            <w:tcW w:w="6236" w:type="dxa"/>
          </w:tcPr>
          <w:p w14:paraId="250E9B10" w14:textId="568BA32D" w:rsidR="00D04577" w:rsidRPr="003951EC"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El Centro de mantenimiento proporciona alertas al administrador cuando algo no está funcionando correctamente en la red de ATA. </w:t>
            </w:r>
          </w:p>
          <w:p w14:paraId="3C5F8D31" w14:textId="77777777" w:rsidR="00D04577" w:rsidRPr="003951EC"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Cada vez que el sistema encuentre un problema, como un error de conectividad o una puerta de enlace de ATA desconectada, el icono Centro de mantenimiento se lo notificará al administrador, mostrando un punto rojo. </w:t>
            </w:r>
          </w:p>
        </w:tc>
      </w:tr>
      <w:tr w:rsidR="00C302C8" w:rsidRPr="00A50DD6" w14:paraId="64833D52"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68C82B" w14:textId="77777777" w:rsidR="00D04577" w:rsidRPr="003951EC" w:rsidRDefault="00D04577" w:rsidP="000610DC">
            <w:pPr>
              <w:rPr>
                <w:b w:val="0"/>
                <w:bCs w:val="0"/>
                <w:sz w:val="18"/>
                <w:szCs w:val="18"/>
                <w:lang w:val="es-ES"/>
              </w:rPr>
            </w:pPr>
            <w:r w:rsidRPr="003951EC">
              <w:rPr>
                <w:b w:val="0"/>
                <w:bCs w:val="0"/>
                <w:sz w:val="18"/>
                <w:szCs w:val="18"/>
                <w:lang w:val="es-ES"/>
              </w:rPr>
              <w:t xml:space="preserve">Configuración </w:t>
            </w:r>
          </w:p>
        </w:tc>
        <w:tc>
          <w:tcPr>
            <w:tcW w:w="6236" w:type="dxa"/>
          </w:tcPr>
          <w:p w14:paraId="12D3D0D9" w14:textId="18AD26C1" w:rsidR="00D04577" w:rsidRPr="003951EC" w:rsidRDefault="0017775F" w:rsidP="0017775F">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Para modificar y ver la configuración de ATA; haga clic en el icono de configuración (tres puntos) en la barra de menús y luego haga clic en </w:t>
            </w:r>
            <w:r w:rsidR="00D04577" w:rsidRPr="003951EC">
              <w:rPr>
                <w:b/>
                <w:bCs/>
                <w:sz w:val="18"/>
                <w:szCs w:val="18"/>
                <w:lang w:val="es-ES"/>
              </w:rPr>
              <w:t>Configuración</w:t>
            </w:r>
            <w:r w:rsidR="00D04577" w:rsidRPr="003951EC">
              <w:rPr>
                <w:bCs/>
                <w:sz w:val="18"/>
                <w:szCs w:val="18"/>
                <w:lang w:val="es-ES"/>
              </w:rPr>
              <w:t xml:space="preserve">. </w:t>
            </w:r>
          </w:p>
        </w:tc>
      </w:tr>
      <w:tr w:rsidR="00C302C8" w:rsidRPr="00A50DD6" w14:paraId="19D465CF" w14:textId="77777777" w:rsidTr="00C302C8">
        <w:tc>
          <w:tcPr>
            <w:cnfStyle w:val="001000000000" w:firstRow="0" w:lastRow="0" w:firstColumn="1" w:lastColumn="0" w:oddVBand="0" w:evenVBand="0" w:oddHBand="0" w:evenHBand="0" w:firstRowFirstColumn="0" w:firstRowLastColumn="0" w:lastRowFirstColumn="0" w:lastRowLastColumn="0"/>
            <w:tcW w:w="3114" w:type="dxa"/>
          </w:tcPr>
          <w:p w14:paraId="08F3B90A" w14:textId="500E7481" w:rsidR="00D04577" w:rsidRPr="003951EC" w:rsidRDefault="00660DAE" w:rsidP="000610DC">
            <w:pPr>
              <w:rPr>
                <w:b w:val="0"/>
                <w:bCs w:val="0"/>
                <w:sz w:val="18"/>
                <w:szCs w:val="18"/>
                <w:lang w:val="es-ES"/>
              </w:rPr>
            </w:pPr>
            <w:r w:rsidRPr="003951EC">
              <w:rPr>
                <w:b w:val="0"/>
                <w:bCs w:val="0"/>
                <w:sz w:val="18"/>
                <w:szCs w:val="18"/>
                <w:lang w:val="es-ES"/>
              </w:rPr>
              <w:t xml:space="preserve">Perfiles de usuario y computadora </w:t>
            </w:r>
          </w:p>
        </w:tc>
        <w:tc>
          <w:tcPr>
            <w:tcW w:w="6236" w:type="dxa"/>
          </w:tcPr>
          <w:p w14:paraId="090E6F3B" w14:textId="4C9BB44C" w:rsidR="00D04577" w:rsidRPr="003951EC"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ATA crea un perfil para cada usuario y computadora en el dominio</w:t>
            </w:r>
            <w:r w:rsidR="001B7710" w:rsidRPr="003951EC">
              <w:rPr>
                <w:bCs/>
                <w:sz w:val="18"/>
                <w:szCs w:val="18"/>
                <w:lang w:val="es-ES"/>
              </w:rPr>
              <w:t xml:space="preserve">. </w:t>
            </w:r>
            <w:r w:rsidRPr="003951EC">
              <w:rPr>
                <w:bCs/>
                <w:sz w:val="18"/>
                <w:szCs w:val="18"/>
                <w:lang w:val="es-ES"/>
              </w:rPr>
              <w:t xml:space="preserve">En el perfil de usuario, ATA mostrará información general sobre el usuario y proveerá información adicional en las siguientes páginas: Resumen, Actividades y Actividades sospechosas. </w:t>
            </w:r>
          </w:p>
        </w:tc>
      </w:tr>
      <w:tr w:rsidR="00C302C8" w:rsidRPr="00A50DD6" w14:paraId="045262B6"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064279" w14:textId="53752959" w:rsidR="00D04577" w:rsidRPr="003951EC" w:rsidRDefault="00660DAE" w:rsidP="000610DC">
            <w:pPr>
              <w:rPr>
                <w:b w:val="0"/>
                <w:bCs w:val="0"/>
                <w:sz w:val="18"/>
                <w:szCs w:val="18"/>
                <w:lang w:val="es-ES"/>
              </w:rPr>
            </w:pPr>
            <w:r w:rsidRPr="003951EC">
              <w:rPr>
                <w:b w:val="0"/>
                <w:bCs w:val="0"/>
                <w:sz w:val="18"/>
                <w:szCs w:val="18"/>
                <w:lang w:val="es-ES"/>
              </w:rPr>
              <w:t xml:space="preserve">Miniperfiles </w:t>
            </w:r>
          </w:p>
        </w:tc>
        <w:tc>
          <w:tcPr>
            <w:tcW w:w="6236" w:type="dxa"/>
          </w:tcPr>
          <w:p w14:paraId="1D30E76A" w14:textId="7371BB30" w:rsidR="00D04577" w:rsidRPr="003951EC" w:rsidRDefault="00D04577" w:rsidP="000610DC">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En cualquier parte de la consola en donde se presente una sola entidad, como un usuario o computadora, si el administrador coloca el mouse sobre la entidad, se abrirá automáticamente un miniperfil</w:t>
            </w:r>
            <w:r w:rsidR="001B7710" w:rsidRPr="003951EC">
              <w:rPr>
                <w:bCs/>
                <w:sz w:val="18"/>
                <w:szCs w:val="18"/>
                <w:lang w:val="es-ES"/>
              </w:rPr>
              <w:t xml:space="preserve">. </w:t>
            </w:r>
            <w:r w:rsidR="00134CF6" w:rsidRPr="003951EC">
              <w:rPr>
                <w:bCs/>
                <w:sz w:val="18"/>
                <w:szCs w:val="18"/>
                <w:lang w:val="es-ES"/>
              </w:rPr>
              <w:t xml:space="preserve">El perfil lista lo siguiente: </w:t>
            </w:r>
          </w:p>
          <w:p w14:paraId="782A7D9C" w14:textId="77777777" w:rsidR="00D04577" w:rsidRPr="003951EC"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Nombres </w:t>
            </w:r>
          </w:p>
          <w:p w14:paraId="1121BB0B" w14:textId="77777777" w:rsidR="00D04577" w:rsidRPr="003951EC"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Imagen </w:t>
            </w:r>
          </w:p>
          <w:p w14:paraId="561141BA" w14:textId="77777777" w:rsidR="00D04577" w:rsidRPr="003951EC"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Correo electrónico </w:t>
            </w:r>
          </w:p>
          <w:p w14:paraId="6F136744" w14:textId="77777777" w:rsidR="00D04577" w:rsidRPr="003951EC"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Teléfono </w:t>
            </w:r>
          </w:p>
          <w:p w14:paraId="566D8EB8" w14:textId="77777777" w:rsidR="00D04577" w:rsidRPr="003951EC"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Número de actividades sospechosas según la severidad </w:t>
            </w:r>
          </w:p>
        </w:tc>
      </w:tr>
    </w:tbl>
    <w:p w14:paraId="3225CD56" w14:textId="77777777" w:rsidR="00D04577" w:rsidRPr="003951EC" w:rsidRDefault="00D04577" w:rsidP="00D04577">
      <w:pPr>
        <w:rPr>
          <w:lang w:val="es-ES"/>
        </w:rPr>
      </w:pPr>
    </w:p>
    <w:p w14:paraId="351ABE5A" w14:textId="17E34C91" w:rsidR="00BB2AB4" w:rsidRPr="003951EC" w:rsidRDefault="00BB2AB4" w:rsidP="00BB2AB4">
      <w:pPr>
        <w:pStyle w:val="Heading1Numbered"/>
        <w:rPr>
          <w:lang w:val="es-ES"/>
        </w:rPr>
      </w:pPr>
      <w:bookmarkStart w:id="18" w:name="_Toc466393571"/>
      <w:r w:rsidRPr="003951EC">
        <w:rPr>
          <w:lang w:val="es-ES"/>
        </w:rPr>
        <w:lastRenderedPageBreak/>
        <w:t>Modificación de la configuración del Centro ATA</w:t>
      </w:r>
      <w:bookmarkEnd w:id="18"/>
      <w:r w:rsidRPr="003951EC">
        <w:rPr>
          <w:lang w:val="es-ES"/>
        </w:rPr>
        <w:t xml:space="preserve"> </w:t>
      </w:r>
    </w:p>
    <w:p w14:paraId="0C5204EC" w14:textId="0D2832DA" w:rsidR="00BD08FD" w:rsidRPr="003951EC" w:rsidRDefault="00BD08FD" w:rsidP="00BD08FD">
      <w:pPr>
        <w:rPr>
          <w:lang w:val="es-ES"/>
        </w:rPr>
      </w:pPr>
      <w:r w:rsidRPr="003951EC">
        <w:rPr>
          <w:lang w:val="es-ES"/>
        </w:rPr>
        <w:t>Tras la implementación inicial, las modificaciones al Centro ATA se deben realizar con cuidado</w:t>
      </w:r>
      <w:r w:rsidR="001B7710" w:rsidRPr="003951EC">
        <w:rPr>
          <w:lang w:val="es-ES"/>
        </w:rPr>
        <w:t xml:space="preserve">. </w:t>
      </w:r>
      <w:r w:rsidRPr="003951EC">
        <w:rPr>
          <w:lang w:val="es-ES"/>
        </w:rPr>
        <w:t xml:space="preserve">Siga las instrucciones a continuación cuando actualice la dirección IP y el puerto del certificado. </w:t>
      </w:r>
    </w:p>
    <w:p w14:paraId="52CC5A9A" w14:textId="42E757BA" w:rsidR="00BB2AB4" w:rsidRPr="003951EC" w:rsidRDefault="00BD08FD" w:rsidP="00BD08FD">
      <w:pPr>
        <w:pStyle w:val="Heading2Numbered"/>
        <w:rPr>
          <w:lang w:val="es-ES"/>
        </w:rPr>
      </w:pPr>
      <w:r w:rsidRPr="003951EC">
        <w:rPr>
          <w:lang w:val="es-ES"/>
        </w:rPr>
        <w:t xml:space="preserve"> Modificación de la dirección IP </w:t>
      </w:r>
    </w:p>
    <w:p w14:paraId="26767CF2" w14:textId="7756C556" w:rsidR="00BD08FD" w:rsidRPr="003951EC" w:rsidRDefault="00BD08FD" w:rsidP="00BD08FD">
      <w:pPr>
        <w:rPr>
          <w:lang w:val="es-ES"/>
        </w:rPr>
      </w:pPr>
      <w:r w:rsidRPr="003951EC">
        <w:rPr>
          <w:lang w:val="es-ES"/>
        </w:rPr>
        <w:t>Las puertas de enlace de ATA almacenan localmente la dirección IP del Centro ATA al que deben conectarse</w:t>
      </w:r>
      <w:r w:rsidR="001B7710" w:rsidRPr="003951EC">
        <w:rPr>
          <w:lang w:val="es-ES"/>
        </w:rPr>
        <w:t xml:space="preserve">. </w:t>
      </w:r>
      <w:r w:rsidRPr="003951EC">
        <w:rPr>
          <w:lang w:val="es-ES"/>
        </w:rPr>
        <w:t>De forma periódica, se conectan al Centro ATA y descargan los cambios de configuración</w:t>
      </w:r>
      <w:r w:rsidR="001B7710" w:rsidRPr="003951EC">
        <w:rPr>
          <w:lang w:val="es-ES"/>
        </w:rPr>
        <w:t xml:space="preserve">. </w:t>
      </w:r>
      <w:r w:rsidRPr="003951EC">
        <w:rPr>
          <w:lang w:val="es-ES"/>
        </w:rPr>
        <w:t xml:space="preserve">El proceso de cambiar la forma en que las puertas de enlace de ATA se conectan al Centro ATA se lleva a cabo en dos fases. </w:t>
      </w:r>
    </w:p>
    <w:p w14:paraId="6EC249C2" w14:textId="6F507FC9" w:rsidR="0094592D" w:rsidRPr="003951EC" w:rsidRDefault="0094592D" w:rsidP="0094592D">
      <w:pPr>
        <w:pStyle w:val="Caption"/>
        <w:keepNext/>
        <w:rPr>
          <w:lang w:val="es-ES"/>
        </w:rPr>
      </w:pPr>
      <w:bookmarkStart w:id="19" w:name="_Toc466393583"/>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4</w:t>
      </w:r>
      <w:r w:rsidRPr="003951EC">
        <w:rPr>
          <w:lang w:val="es-ES"/>
        </w:rPr>
        <w:fldChar w:fldCharType="end"/>
      </w:r>
      <w:r w:rsidRPr="003951EC">
        <w:rPr>
          <w:lang w:val="es-ES"/>
        </w:rPr>
        <w:t>: Fases de modificación de dirección IP</w:t>
      </w:r>
      <w:r w:rsidR="00440316" w:rsidRPr="003951EC">
        <w:rPr>
          <w:rFonts w:cs="Segoe UI"/>
          <w:lang w:val="es-ES"/>
        </w:rPr>
        <w:t>—</w:t>
      </w:r>
      <w:r w:rsidRPr="003951EC">
        <w:rPr>
          <w:lang w:val="es-ES"/>
        </w:rPr>
        <w:t>Centro</w:t>
      </w:r>
      <w:bookmarkEnd w:id="19"/>
      <w:r w:rsidRPr="003951EC">
        <w:rPr>
          <w:lang w:val="es-ES"/>
        </w:rPr>
        <w:t xml:space="preserve"> </w:t>
      </w:r>
    </w:p>
    <w:tbl>
      <w:tblPr>
        <w:tblStyle w:val="GridTable5Dark-Accent11"/>
        <w:tblW w:w="0" w:type="auto"/>
        <w:tblLook w:val="04A0" w:firstRow="1" w:lastRow="0" w:firstColumn="1" w:lastColumn="0" w:noHBand="0" w:noVBand="1"/>
      </w:tblPr>
      <w:tblGrid>
        <w:gridCol w:w="2122"/>
        <w:gridCol w:w="7228"/>
      </w:tblGrid>
      <w:tr w:rsidR="00C302C8" w:rsidRPr="003951EC" w14:paraId="67A18F8B"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0ADBF0" w14:textId="59FE8BCD" w:rsidR="00BD08FD" w:rsidRPr="003951EC" w:rsidRDefault="00BD08FD" w:rsidP="00BD08FD">
            <w:pPr>
              <w:rPr>
                <w:bCs w:val="0"/>
                <w:sz w:val="18"/>
                <w:szCs w:val="18"/>
                <w:lang w:val="es-ES"/>
              </w:rPr>
            </w:pPr>
            <w:r w:rsidRPr="003951EC">
              <w:rPr>
                <w:bCs w:val="0"/>
                <w:sz w:val="18"/>
                <w:szCs w:val="18"/>
                <w:lang w:val="es-ES"/>
              </w:rPr>
              <w:t xml:space="preserve">Fase </w:t>
            </w:r>
          </w:p>
        </w:tc>
        <w:tc>
          <w:tcPr>
            <w:tcW w:w="7228" w:type="dxa"/>
          </w:tcPr>
          <w:p w14:paraId="52A42DC0" w14:textId="3E99D863" w:rsidR="00BD08FD" w:rsidRPr="003951EC" w:rsidRDefault="00BD08FD" w:rsidP="00BD08FD">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Detalles </w:t>
            </w:r>
          </w:p>
        </w:tc>
      </w:tr>
      <w:tr w:rsidR="00C302C8" w:rsidRPr="00A50DD6" w14:paraId="5136511F"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172A7BD" w14:textId="7573754D" w:rsidR="00BD08FD" w:rsidRPr="003951EC" w:rsidRDefault="003D3170" w:rsidP="00BD08FD">
            <w:pPr>
              <w:rPr>
                <w:b w:val="0"/>
                <w:bCs w:val="0"/>
                <w:sz w:val="18"/>
                <w:szCs w:val="18"/>
                <w:lang w:val="es-ES"/>
              </w:rPr>
            </w:pPr>
            <w:r>
              <w:rPr>
                <w:b w:val="0"/>
                <w:bCs w:val="0"/>
                <w:sz w:val="18"/>
                <w:szCs w:val="18"/>
                <w:lang w:val="es-ES"/>
              </w:rPr>
              <w:t>Primera</w:t>
            </w:r>
            <w:r w:rsidR="00BD08FD" w:rsidRPr="003951EC">
              <w:rPr>
                <w:b w:val="0"/>
                <w:bCs w:val="0"/>
                <w:sz w:val="18"/>
                <w:szCs w:val="18"/>
                <w:lang w:val="es-ES"/>
              </w:rPr>
              <w:t xml:space="preserve"> </w:t>
            </w:r>
          </w:p>
        </w:tc>
        <w:tc>
          <w:tcPr>
            <w:tcW w:w="7228" w:type="dxa"/>
          </w:tcPr>
          <w:p w14:paraId="16D75537" w14:textId="63E30DD9" w:rsidR="00BD08FD" w:rsidRPr="003951EC" w:rsidRDefault="00BD08FD" w:rsidP="00BD08FD">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Actualice la dirección IP y el puerto que el administrador desea que utilice el servicio del Centro ATA. </w:t>
            </w:r>
          </w:p>
          <w:p w14:paraId="021D5D00" w14:textId="0525B511" w:rsidR="00BD08FD" w:rsidRPr="003951EC" w:rsidRDefault="00BD08FD" w:rsidP="00BD08FD">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En esta etapa, el Centro ATA todavía escucha en la dirección IP original</w:t>
            </w:r>
            <w:r w:rsidR="001B7710" w:rsidRPr="003951EC">
              <w:rPr>
                <w:bCs/>
                <w:sz w:val="18"/>
                <w:szCs w:val="18"/>
                <w:lang w:val="es-ES"/>
              </w:rPr>
              <w:t xml:space="preserve">. </w:t>
            </w:r>
            <w:r w:rsidR="002E5BE9" w:rsidRPr="003951EC">
              <w:rPr>
                <w:bCs/>
                <w:sz w:val="18"/>
                <w:szCs w:val="18"/>
                <w:lang w:val="es-ES"/>
              </w:rPr>
              <w:t xml:space="preserve">La próxima vez que la puerta de enlace de ATA sincronice su configuración, tendrá dos direcciones IP para el Centro ATA. </w:t>
            </w:r>
          </w:p>
          <w:p w14:paraId="3699D40E" w14:textId="7E112FFA" w:rsidR="00BD08FD" w:rsidRPr="003951EC" w:rsidRDefault="00BD08FD" w:rsidP="002E5BE9">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Siempre que la puerta de enlace de ATA pueda conectarse con la primera dirección IP, no intentará hacerlo con la nueva dirección IP y el nuevo puerto. </w:t>
            </w:r>
          </w:p>
        </w:tc>
      </w:tr>
      <w:tr w:rsidR="00C302C8" w:rsidRPr="00A50DD6" w14:paraId="1A131BC7" w14:textId="77777777" w:rsidTr="00C302C8">
        <w:tc>
          <w:tcPr>
            <w:cnfStyle w:val="001000000000" w:firstRow="0" w:lastRow="0" w:firstColumn="1" w:lastColumn="0" w:oddVBand="0" w:evenVBand="0" w:oddHBand="0" w:evenHBand="0" w:firstRowFirstColumn="0" w:firstRowLastColumn="0" w:lastRowFirstColumn="0" w:lastRowLastColumn="0"/>
            <w:tcW w:w="2122" w:type="dxa"/>
          </w:tcPr>
          <w:p w14:paraId="46A957DB" w14:textId="280371DE" w:rsidR="00BD08FD" w:rsidRPr="003951EC" w:rsidRDefault="003D3170" w:rsidP="00BD08FD">
            <w:pPr>
              <w:rPr>
                <w:b w:val="0"/>
                <w:bCs w:val="0"/>
                <w:sz w:val="18"/>
                <w:szCs w:val="18"/>
                <w:lang w:val="es-ES"/>
              </w:rPr>
            </w:pPr>
            <w:r>
              <w:rPr>
                <w:b w:val="0"/>
                <w:bCs w:val="0"/>
                <w:sz w:val="18"/>
                <w:szCs w:val="18"/>
                <w:lang w:val="es-ES"/>
              </w:rPr>
              <w:t>Segunda</w:t>
            </w:r>
            <w:r w:rsidR="00BD08FD" w:rsidRPr="003951EC">
              <w:rPr>
                <w:b w:val="0"/>
                <w:bCs w:val="0"/>
                <w:sz w:val="18"/>
                <w:szCs w:val="18"/>
                <w:lang w:val="es-ES"/>
              </w:rPr>
              <w:t xml:space="preserve"> </w:t>
            </w:r>
          </w:p>
        </w:tc>
        <w:tc>
          <w:tcPr>
            <w:tcW w:w="7228" w:type="dxa"/>
          </w:tcPr>
          <w:p w14:paraId="1E0D1805" w14:textId="1F207A06" w:rsidR="00F70A01" w:rsidRPr="003951EC" w:rsidRDefault="00BD08FD" w:rsidP="00BD08FD">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Una vez que se hayan sincronizado todas las puertas de enlace de ATA con la configuración actualizada, active la nueva dirección IP y el puerto en el que escucha el Centro ATA</w:t>
            </w:r>
            <w:r w:rsidR="001B7710" w:rsidRPr="003951EC">
              <w:rPr>
                <w:bCs/>
                <w:sz w:val="18"/>
                <w:szCs w:val="18"/>
                <w:lang w:val="es-ES"/>
              </w:rPr>
              <w:t xml:space="preserve">. </w:t>
            </w:r>
            <w:r w:rsidRPr="003951EC">
              <w:rPr>
                <w:bCs/>
                <w:sz w:val="18"/>
                <w:szCs w:val="18"/>
                <w:lang w:val="es-ES"/>
              </w:rPr>
              <w:t xml:space="preserve">Cuando el administrador active la nueva dirección IP, el servicio del Centro ATA se vinculará a la nueva dirección IP. </w:t>
            </w:r>
          </w:p>
          <w:p w14:paraId="4C8C90FE" w14:textId="657C04D7" w:rsidR="00F70A01" w:rsidRPr="003951EC" w:rsidRDefault="00BD08FD" w:rsidP="00BD08FD">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Las puertas de enlace de ATA no podrán conectarse a la dirección original y ahora intentarán conectarse con la segunda dirección IP que tienen para el Centro ATA. </w:t>
            </w:r>
          </w:p>
          <w:p w14:paraId="699C5767" w14:textId="7AEC32A0" w:rsidR="00BD08FD" w:rsidRPr="003951EC" w:rsidRDefault="00BD08FD" w:rsidP="00EA5106">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Después de conectarse con el Centro ATA en la nueva dirección IP, la puerta de enlace de ATA descargará la configuración  más reciente y tendrá una sola dirección IP para el Centro ATA (a menos que el administrador inicie el proceso de nuevo). </w:t>
            </w:r>
          </w:p>
        </w:tc>
      </w:tr>
    </w:tbl>
    <w:p w14:paraId="716C208B" w14:textId="0F138A14" w:rsidR="00F70A01" w:rsidRPr="003951EC" w:rsidRDefault="00F70A01" w:rsidP="009D5139">
      <w:pPr>
        <w:pStyle w:val="Note"/>
        <w:rPr>
          <w:sz w:val="18"/>
          <w:lang w:val="es-ES"/>
        </w:rPr>
      </w:pPr>
      <w:r w:rsidRPr="003951EC">
        <w:rPr>
          <w:b/>
          <w:sz w:val="18"/>
          <w:lang w:val="es-ES"/>
        </w:rPr>
        <w:t>Nota:</w:t>
      </w:r>
      <w:r w:rsidRPr="003951EC">
        <w:rPr>
          <w:sz w:val="18"/>
          <w:lang w:val="es-ES"/>
        </w:rPr>
        <w:t xml:space="preserve"> Si una puerta de enlace de ATA estaba desconectada durante la primera etapa y nunca recibió la configuración actualizada, el administrador tendrá que actualizar el archivo de Notación de Objetos de JavaScript (JSON) manualmente en la puerta de enlace de ATA. </w:t>
      </w:r>
    </w:p>
    <w:p w14:paraId="0C1B9C9D" w14:textId="4747CDD4" w:rsidR="00F70A01" w:rsidRPr="003951EC" w:rsidRDefault="00F70A01" w:rsidP="00D74144">
      <w:pPr>
        <w:pStyle w:val="NormalWeb"/>
        <w:spacing w:line="276" w:lineRule="auto"/>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Si la nueva dirección IP está instalada en el servidor del Centro ATA, el administrador puede seleccionarla de la lista de direcciones IP al realizar el cambio</w:t>
      </w:r>
      <w:r w:rsidR="001B7710" w:rsidRPr="003951EC">
        <w:rPr>
          <w:rFonts w:ascii="Segoe UI" w:eastAsiaTheme="minorEastAsia" w:hAnsi="Segoe UI" w:cstheme="minorBidi"/>
          <w:sz w:val="22"/>
          <w:szCs w:val="22"/>
          <w:lang w:val="es-ES" w:eastAsia="en-US"/>
        </w:rPr>
        <w:t xml:space="preserve">. </w:t>
      </w:r>
      <w:r w:rsidRPr="003951EC">
        <w:rPr>
          <w:rFonts w:ascii="Segoe UI" w:eastAsiaTheme="minorEastAsia" w:hAnsi="Segoe UI" w:cstheme="minorBidi"/>
          <w:sz w:val="22"/>
          <w:szCs w:val="22"/>
          <w:lang w:val="es-ES" w:eastAsia="en-US"/>
        </w:rPr>
        <w:t xml:space="preserve">Sin embargo, si por alguna razón el administrador no puede instalar la dirección IP en el servidor del Centro ATA, podrá optar por </w:t>
      </w:r>
      <w:r w:rsidRPr="003951EC">
        <w:rPr>
          <w:rFonts w:ascii="Segoe UI" w:eastAsiaTheme="minorEastAsia" w:hAnsi="Segoe UI" w:cstheme="minorBidi"/>
          <w:sz w:val="22"/>
          <w:szCs w:val="22"/>
          <w:lang w:val="es-ES" w:eastAsia="en-US"/>
        </w:rPr>
        <w:lastRenderedPageBreak/>
        <w:t>agregar manualmente una dirección IP personalizada</w:t>
      </w:r>
      <w:r w:rsidR="001B7710" w:rsidRPr="003951EC">
        <w:rPr>
          <w:rFonts w:ascii="Segoe UI" w:eastAsiaTheme="minorEastAsia" w:hAnsi="Segoe UI" w:cstheme="minorBidi"/>
          <w:sz w:val="22"/>
          <w:szCs w:val="22"/>
          <w:lang w:val="es-ES" w:eastAsia="en-US"/>
        </w:rPr>
        <w:t xml:space="preserve">. </w:t>
      </w:r>
      <w:r w:rsidRPr="003951EC">
        <w:rPr>
          <w:rFonts w:ascii="Segoe UI" w:eastAsiaTheme="minorEastAsia" w:hAnsi="Segoe UI" w:cstheme="minorBidi"/>
          <w:sz w:val="22"/>
          <w:szCs w:val="22"/>
          <w:lang w:val="es-ES" w:eastAsia="en-US"/>
        </w:rPr>
        <w:t xml:space="preserve">El administrador no podrá activar la dirección IP actualizada sino hasta que la dirección IP esté instalada en el servidor. </w:t>
      </w:r>
    </w:p>
    <w:p w14:paraId="53B12D62" w14:textId="1B8055D9" w:rsidR="00BD08FD" w:rsidRPr="003951EC" w:rsidRDefault="00F70A01" w:rsidP="00F70A01">
      <w:pPr>
        <w:rPr>
          <w:lang w:val="es-ES"/>
        </w:rPr>
      </w:pPr>
      <w:r w:rsidRPr="003951EC">
        <w:rPr>
          <w:lang w:val="es-ES"/>
        </w:rPr>
        <w:t xml:space="preserve">Si el administrador necesita implementar una nueva puerta de enlace de ATA después de activar la nueva dirección IP, tendrá que volver a descargar el paquete de configuración de puerta de enlace de ATA. </w:t>
      </w:r>
    </w:p>
    <w:p w14:paraId="598017C2" w14:textId="41CA1D06" w:rsidR="00F70A01" w:rsidRPr="003951EC" w:rsidRDefault="00576CEB" w:rsidP="00672837">
      <w:pPr>
        <w:pStyle w:val="Heading3Numbered"/>
        <w:rPr>
          <w:lang w:val="es-ES"/>
        </w:rPr>
      </w:pPr>
      <w:r w:rsidRPr="003951EC">
        <w:rPr>
          <w:lang w:val="es-ES"/>
        </w:rPr>
        <w:t xml:space="preserve">Procedimiento para modificar la dirección IP </w:t>
      </w:r>
    </w:p>
    <w:p w14:paraId="72859C6F" w14:textId="3420F4E1" w:rsidR="00672837" w:rsidRPr="003951EC" w:rsidRDefault="00672837" w:rsidP="004209DC">
      <w:pPr>
        <w:pStyle w:val="ListParagraph"/>
        <w:numPr>
          <w:ilvl w:val="0"/>
          <w:numId w:val="28"/>
        </w:numPr>
        <w:rPr>
          <w:lang w:val="es-ES"/>
        </w:rPr>
      </w:pPr>
      <w:r w:rsidRPr="003951EC">
        <w:rPr>
          <w:lang w:val="es-ES"/>
        </w:rPr>
        <w:t xml:space="preserve">Abra la </w:t>
      </w:r>
      <w:r w:rsidRPr="003951EC">
        <w:rPr>
          <w:b/>
          <w:lang w:val="es-ES"/>
        </w:rPr>
        <w:t>Consola de ATA</w:t>
      </w:r>
      <w:r w:rsidRPr="003951EC">
        <w:rPr>
          <w:lang w:val="es-ES"/>
        </w:rPr>
        <w:t xml:space="preserve">. </w:t>
      </w:r>
    </w:p>
    <w:p w14:paraId="15C92E44" w14:textId="261CC5C3" w:rsidR="00672837" w:rsidRPr="003951EC" w:rsidRDefault="00D74144" w:rsidP="004209DC">
      <w:pPr>
        <w:pStyle w:val="ListParagraph"/>
        <w:numPr>
          <w:ilvl w:val="0"/>
          <w:numId w:val="28"/>
        </w:numPr>
        <w:rPr>
          <w:lang w:val="es-ES"/>
        </w:rPr>
      </w:pPr>
      <w:r w:rsidRPr="003951EC">
        <w:rPr>
          <w:lang w:val="es-ES"/>
        </w:rPr>
        <w:t xml:space="preserve">En la barra de herramientas, haga clic en el icono de configuración </w:t>
      </w:r>
      <w:r w:rsidR="00AF6518" w:rsidRPr="003951EC">
        <w:rPr>
          <w:noProof/>
          <w:lang w:val="en-US"/>
        </w:rPr>
        <w:drawing>
          <wp:inline distT="0" distB="0" distL="0" distR="0" wp14:anchorId="2153A008" wp14:editId="0A51DF66">
            <wp:extent cx="171450" cy="2528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37" cy="260244"/>
                    </a:xfrm>
                    <a:prstGeom prst="rect">
                      <a:avLst/>
                    </a:prstGeom>
                  </pic:spPr>
                </pic:pic>
              </a:graphicData>
            </a:graphic>
          </wp:inline>
        </w:drawing>
      </w:r>
      <w:r w:rsidR="003D3170">
        <w:rPr>
          <w:lang w:val="es-ES"/>
        </w:rPr>
        <w:t xml:space="preserve"> </w:t>
      </w:r>
      <w:r w:rsidRPr="003951EC">
        <w:rPr>
          <w:lang w:val="es-ES"/>
        </w:rPr>
        <w:t xml:space="preserve">y luego en </w:t>
      </w:r>
      <w:r w:rsidR="00672837" w:rsidRPr="003951EC">
        <w:rPr>
          <w:b/>
          <w:lang w:val="es-ES"/>
        </w:rPr>
        <w:t>Configuración</w:t>
      </w:r>
      <w:r w:rsidR="00672837" w:rsidRPr="003951EC">
        <w:rPr>
          <w:lang w:val="es-ES"/>
        </w:rPr>
        <w:t xml:space="preserve">. </w:t>
      </w:r>
    </w:p>
    <w:p w14:paraId="46BC8741" w14:textId="4E818C33" w:rsidR="00672837" w:rsidRPr="003951EC" w:rsidRDefault="00AF6518" w:rsidP="00672837">
      <w:pPr>
        <w:ind w:left="360"/>
        <w:rPr>
          <w:lang w:val="es-ES"/>
        </w:rPr>
      </w:pPr>
      <w:r w:rsidRPr="003951EC">
        <w:rPr>
          <w:noProof/>
          <w:lang w:val="en-US"/>
        </w:rPr>
        <w:drawing>
          <wp:inline distT="0" distB="0" distL="0" distR="0" wp14:anchorId="5AEC5BCA" wp14:editId="7190D1B0">
            <wp:extent cx="1914539" cy="205265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figuration.png"/>
                    <pic:cNvPicPr/>
                  </pic:nvPicPr>
                  <pic:blipFill>
                    <a:blip r:embed="rId24">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p>
    <w:p w14:paraId="198FFA2A" w14:textId="0D52E78A" w:rsidR="00FD587C" w:rsidRPr="003951EC" w:rsidRDefault="00FD587C" w:rsidP="004209DC">
      <w:pPr>
        <w:pStyle w:val="ListParagraph"/>
        <w:numPr>
          <w:ilvl w:val="0"/>
          <w:numId w:val="28"/>
        </w:numPr>
        <w:rPr>
          <w:lang w:val="es-ES"/>
        </w:rPr>
      </w:pPr>
      <w:r w:rsidRPr="003951EC">
        <w:rPr>
          <w:lang w:val="es-ES"/>
        </w:rPr>
        <w:t xml:space="preserve">Haga clic en </w:t>
      </w:r>
      <w:r w:rsidRPr="003951EC">
        <w:rPr>
          <w:b/>
          <w:lang w:val="es-ES"/>
        </w:rPr>
        <w:t>General</w:t>
      </w:r>
      <w:r w:rsidRPr="003951EC">
        <w:rPr>
          <w:lang w:val="es-ES"/>
        </w:rPr>
        <w:t xml:space="preserve">. </w:t>
      </w:r>
    </w:p>
    <w:p w14:paraId="4B19748A" w14:textId="565BC48B" w:rsidR="00672837" w:rsidRPr="003951EC" w:rsidRDefault="00672837" w:rsidP="004209DC">
      <w:pPr>
        <w:pStyle w:val="ListParagraph"/>
        <w:numPr>
          <w:ilvl w:val="0"/>
          <w:numId w:val="28"/>
        </w:numPr>
        <w:rPr>
          <w:lang w:val="es-ES"/>
        </w:rPr>
      </w:pPr>
      <w:r w:rsidRPr="003951EC">
        <w:rPr>
          <w:lang w:val="es-ES"/>
        </w:rPr>
        <w:t xml:space="preserve">En </w:t>
      </w:r>
      <w:r w:rsidRPr="003951EC">
        <w:rPr>
          <w:b/>
          <w:lang w:val="es-ES"/>
        </w:rPr>
        <w:t>Dirección IP del servicio del Centro ATA: puerto</w:t>
      </w:r>
      <w:r w:rsidRPr="003951EC">
        <w:rPr>
          <w:lang w:val="es-ES"/>
        </w:rPr>
        <w:t xml:space="preserve">, seleccione una de las direcciones IP existentes o haga clic en </w:t>
      </w:r>
      <w:r w:rsidRPr="003951EC">
        <w:rPr>
          <w:b/>
          <w:lang w:val="es-ES"/>
        </w:rPr>
        <w:t>Agregar dirección IP personalizada</w:t>
      </w:r>
      <w:r w:rsidR="00544935" w:rsidRPr="003951EC">
        <w:rPr>
          <w:lang w:val="es-ES"/>
        </w:rPr>
        <w:t xml:space="preserve"> y luego escriba una dirección IP. </w:t>
      </w:r>
    </w:p>
    <w:p w14:paraId="2A98AF45" w14:textId="5ECCFE9E" w:rsidR="00672837" w:rsidRPr="003951EC" w:rsidRDefault="00672837" w:rsidP="004209DC">
      <w:pPr>
        <w:pStyle w:val="ListParagraph"/>
        <w:numPr>
          <w:ilvl w:val="0"/>
          <w:numId w:val="28"/>
        </w:numPr>
        <w:rPr>
          <w:lang w:val="es-ES"/>
        </w:rPr>
      </w:pPr>
      <w:r w:rsidRPr="003951EC">
        <w:rPr>
          <w:lang w:val="es-ES"/>
        </w:rPr>
        <w:t xml:space="preserve">Haga clic en </w:t>
      </w:r>
      <w:r w:rsidRPr="003951EC">
        <w:rPr>
          <w:b/>
          <w:lang w:val="es-ES"/>
        </w:rPr>
        <w:t>Guardar</w:t>
      </w:r>
      <w:r w:rsidRPr="003951EC">
        <w:rPr>
          <w:lang w:val="es-ES"/>
        </w:rPr>
        <w:t xml:space="preserve">. </w:t>
      </w:r>
    </w:p>
    <w:p w14:paraId="3E88BB70" w14:textId="25EF3C50" w:rsidR="00672837" w:rsidRPr="003951EC" w:rsidRDefault="0064416C" w:rsidP="004209DC">
      <w:pPr>
        <w:pStyle w:val="ListParagraph"/>
        <w:numPr>
          <w:ilvl w:val="0"/>
          <w:numId w:val="28"/>
        </w:numPr>
        <w:rPr>
          <w:lang w:val="es-ES"/>
        </w:rPr>
      </w:pPr>
      <w:r w:rsidRPr="003951EC">
        <w:rPr>
          <w:lang w:val="es-ES"/>
        </w:rPr>
        <w:t xml:space="preserve">El administrador verá una notificación de cuántas puertas de enlace de ATA se sincronizaron con la configuración más reciente. </w:t>
      </w:r>
    </w:p>
    <w:p w14:paraId="0AF9714A" w14:textId="2B207065" w:rsidR="00672837" w:rsidRPr="003951EC" w:rsidRDefault="004C72DE" w:rsidP="004C72DE">
      <w:pPr>
        <w:jc w:val="center"/>
        <w:rPr>
          <w:lang w:val="es-ES"/>
        </w:rPr>
      </w:pPr>
      <w:r w:rsidRPr="003951EC">
        <w:rPr>
          <w:noProof/>
          <w:lang w:val="en-US"/>
        </w:rPr>
        <w:lastRenderedPageBreak/>
        <w:drawing>
          <wp:inline distT="0" distB="0" distL="0" distR="0" wp14:anchorId="16849D53" wp14:editId="63455F02">
            <wp:extent cx="5943600" cy="2453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acenter_gatewa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2B14B816" w14:textId="03FADBFB" w:rsidR="00672837" w:rsidRPr="003951EC" w:rsidRDefault="0094592D" w:rsidP="004209DC">
      <w:pPr>
        <w:pStyle w:val="ListParagraph"/>
        <w:numPr>
          <w:ilvl w:val="0"/>
          <w:numId w:val="28"/>
        </w:numPr>
        <w:rPr>
          <w:lang w:val="es-ES"/>
        </w:rPr>
      </w:pPr>
      <w:r w:rsidRPr="003951EC">
        <w:rPr>
          <w:lang w:val="es-ES"/>
        </w:rPr>
        <w:t xml:space="preserve">Una vez que se hayan sincronizado todas las puertas de enlace de ATA, haga clic en </w:t>
      </w:r>
      <w:r w:rsidRPr="003951EC">
        <w:rPr>
          <w:rStyle w:val="Strong"/>
          <w:lang w:val="es-ES"/>
        </w:rPr>
        <w:t>Activar</w:t>
      </w:r>
      <w:r w:rsidRPr="003951EC">
        <w:rPr>
          <w:lang w:val="es-ES"/>
        </w:rPr>
        <w:t xml:space="preserve"> para activar la nueva dirección IP</w:t>
      </w:r>
      <w:r w:rsidR="001B7710" w:rsidRPr="003951EC">
        <w:rPr>
          <w:lang w:val="es-ES"/>
        </w:rPr>
        <w:t xml:space="preserve">. </w:t>
      </w:r>
      <w:r w:rsidRPr="003951EC">
        <w:rPr>
          <w:lang w:val="es-ES"/>
        </w:rPr>
        <w:t xml:space="preserve">Si el administrador introdujo una dirección IP personalizada, no podrá hacer clic en </w:t>
      </w:r>
      <w:r w:rsidRPr="003951EC">
        <w:rPr>
          <w:rStyle w:val="Strong"/>
          <w:lang w:val="es-ES"/>
        </w:rPr>
        <w:t>Activar</w:t>
      </w:r>
      <w:r w:rsidRPr="003951EC">
        <w:rPr>
          <w:lang w:val="es-ES"/>
        </w:rPr>
        <w:t xml:space="preserve"> hasta que haya instalado la dirección IP en el Centro ATA. </w:t>
      </w:r>
    </w:p>
    <w:p w14:paraId="44C02642" w14:textId="2B31BC3E" w:rsidR="0094592D" w:rsidRPr="003951EC" w:rsidRDefault="009B51E0" w:rsidP="004209DC">
      <w:pPr>
        <w:pStyle w:val="ListParagraph"/>
        <w:numPr>
          <w:ilvl w:val="0"/>
          <w:numId w:val="28"/>
        </w:numPr>
        <w:rPr>
          <w:lang w:val="es-ES"/>
        </w:rPr>
      </w:pPr>
      <w:r w:rsidRPr="003951EC">
        <w:rPr>
          <w:lang w:val="es-ES"/>
        </w:rPr>
        <w:t>Una vez que se haya activado la nueva dirección IP, compruebe que todos las puertas de enlace de ATA puedan sincronizar sus configuraciones</w:t>
      </w:r>
      <w:r w:rsidR="001B7710" w:rsidRPr="003951EC">
        <w:rPr>
          <w:lang w:val="es-ES"/>
        </w:rPr>
        <w:t xml:space="preserve">. </w:t>
      </w:r>
      <w:r w:rsidRPr="003951EC">
        <w:rPr>
          <w:lang w:val="es-ES"/>
        </w:rPr>
        <w:t xml:space="preserve">La barra de notificaciones indicará cuántas puertas de enlace de ATA sincronizaron correctamente su configuración. </w:t>
      </w:r>
    </w:p>
    <w:p w14:paraId="3942971C" w14:textId="5F9F3D2C" w:rsidR="0094592D" w:rsidRPr="003951EC" w:rsidRDefault="00C42DDA" w:rsidP="0094592D">
      <w:pPr>
        <w:pStyle w:val="Heading2Numbered"/>
        <w:rPr>
          <w:lang w:val="es-ES"/>
        </w:rPr>
      </w:pPr>
      <w:r w:rsidRPr="003951EC">
        <w:rPr>
          <w:lang w:val="es-ES"/>
        </w:rPr>
        <w:t xml:space="preserve">Modificación del certificado </w:t>
      </w:r>
    </w:p>
    <w:p w14:paraId="4F5BB143" w14:textId="5CA0CDF7" w:rsidR="0094592D" w:rsidRPr="003951EC" w:rsidRDefault="0094592D" w:rsidP="0094592D">
      <w:pPr>
        <w:rPr>
          <w:lang w:val="es-ES"/>
        </w:rPr>
      </w:pPr>
      <w:r w:rsidRPr="003951EC">
        <w:rPr>
          <w:lang w:val="es-ES"/>
        </w:rPr>
        <w:t xml:space="preserve">Si los certificados van a expirar y es necesario renovarlos o reemplazarlos después de instalar el nuevo certificado en el almacén de la computadora local en el servidor del Centro ATA, reemplace el certificado siguiendo este proceso de dos </w:t>
      </w:r>
      <w:r w:rsidR="003D3170">
        <w:rPr>
          <w:lang w:val="es-ES"/>
        </w:rPr>
        <w:t>fases</w:t>
      </w:r>
      <w:r w:rsidRPr="003951EC">
        <w:rPr>
          <w:lang w:val="es-ES"/>
        </w:rPr>
        <w:t xml:space="preserve">. </w:t>
      </w:r>
    </w:p>
    <w:p w14:paraId="6428E9A8" w14:textId="4BDBDA5D" w:rsidR="0094592D" w:rsidRPr="003951EC" w:rsidRDefault="0094592D" w:rsidP="0094592D">
      <w:pPr>
        <w:pStyle w:val="Caption"/>
        <w:keepNext/>
        <w:rPr>
          <w:lang w:val="es-ES"/>
        </w:rPr>
      </w:pPr>
      <w:bookmarkStart w:id="20" w:name="_Toc466393584"/>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5</w:t>
      </w:r>
      <w:r w:rsidRPr="003951EC">
        <w:rPr>
          <w:lang w:val="es-ES"/>
        </w:rPr>
        <w:fldChar w:fldCharType="end"/>
      </w:r>
      <w:r w:rsidRPr="003951EC">
        <w:rPr>
          <w:lang w:val="es-ES"/>
        </w:rPr>
        <w:t>: Actualización del certificado</w:t>
      </w:r>
      <w:r w:rsidR="00440316" w:rsidRPr="003951EC">
        <w:rPr>
          <w:rFonts w:cs="Segoe UI"/>
          <w:lang w:val="es-ES"/>
        </w:rPr>
        <w:t>—</w:t>
      </w:r>
      <w:r w:rsidR="005425B4" w:rsidRPr="003951EC">
        <w:rPr>
          <w:lang w:val="es-ES"/>
        </w:rPr>
        <w:t>Centro ATA</w:t>
      </w:r>
      <w:bookmarkEnd w:id="20"/>
      <w:r w:rsidR="005425B4" w:rsidRPr="003951EC">
        <w:rPr>
          <w:lang w:val="es-ES"/>
        </w:rPr>
        <w:t xml:space="preserve"> </w:t>
      </w:r>
    </w:p>
    <w:tbl>
      <w:tblPr>
        <w:tblStyle w:val="GridTable5Dark-Accent11"/>
        <w:tblW w:w="0" w:type="auto"/>
        <w:tblLook w:val="04A0" w:firstRow="1" w:lastRow="0" w:firstColumn="1" w:lastColumn="0" w:noHBand="0" w:noVBand="1"/>
      </w:tblPr>
      <w:tblGrid>
        <w:gridCol w:w="2122"/>
        <w:gridCol w:w="7228"/>
      </w:tblGrid>
      <w:tr w:rsidR="00C302C8" w:rsidRPr="003951EC" w14:paraId="7783492F"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01EE60" w14:textId="77777777" w:rsidR="0094592D" w:rsidRPr="003951EC" w:rsidRDefault="0094592D" w:rsidP="00523D8B">
            <w:pPr>
              <w:rPr>
                <w:bCs w:val="0"/>
                <w:sz w:val="18"/>
                <w:szCs w:val="18"/>
                <w:lang w:val="es-ES"/>
              </w:rPr>
            </w:pPr>
            <w:r w:rsidRPr="003951EC">
              <w:rPr>
                <w:bCs w:val="0"/>
                <w:sz w:val="18"/>
                <w:szCs w:val="18"/>
                <w:lang w:val="es-ES"/>
              </w:rPr>
              <w:t xml:space="preserve">Fase </w:t>
            </w:r>
          </w:p>
        </w:tc>
        <w:tc>
          <w:tcPr>
            <w:tcW w:w="7228" w:type="dxa"/>
          </w:tcPr>
          <w:p w14:paraId="3F228BD4" w14:textId="77777777" w:rsidR="0094592D" w:rsidRPr="003951EC" w:rsidRDefault="0094592D" w:rsidP="00523D8B">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Detalles </w:t>
            </w:r>
          </w:p>
        </w:tc>
      </w:tr>
      <w:tr w:rsidR="00C302C8" w:rsidRPr="00A50DD6" w14:paraId="24260F1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CC4C4D" w14:textId="4E83C01D" w:rsidR="0094592D" w:rsidRPr="003951EC" w:rsidRDefault="003D3170" w:rsidP="003D3170">
            <w:pPr>
              <w:rPr>
                <w:b w:val="0"/>
                <w:bCs w:val="0"/>
                <w:sz w:val="18"/>
                <w:szCs w:val="18"/>
                <w:lang w:val="es-ES"/>
              </w:rPr>
            </w:pPr>
            <w:r>
              <w:rPr>
                <w:b w:val="0"/>
                <w:bCs w:val="0"/>
                <w:sz w:val="18"/>
                <w:szCs w:val="18"/>
                <w:lang w:val="es-ES"/>
              </w:rPr>
              <w:t>Primera</w:t>
            </w:r>
            <w:r w:rsidR="0094592D" w:rsidRPr="003951EC">
              <w:rPr>
                <w:b w:val="0"/>
                <w:bCs w:val="0"/>
                <w:sz w:val="18"/>
                <w:szCs w:val="18"/>
                <w:lang w:val="es-ES"/>
              </w:rPr>
              <w:t xml:space="preserve"> </w:t>
            </w:r>
          </w:p>
        </w:tc>
        <w:tc>
          <w:tcPr>
            <w:tcW w:w="7228" w:type="dxa"/>
          </w:tcPr>
          <w:p w14:paraId="73CA27FA" w14:textId="10734D45" w:rsidR="0094592D" w:rsidRPr="003951EC" w:rsidRDefault="0094592D" w:rsidP="00523D8B">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Actualice el certificado que el administrador desea que utilice el servicio del Centro ATA</w:t>
            </w:r>
            <w:r w:rsidR="001B7710" w:rsidRPr="003951EC">
              <w:rPr>
                <w:bCs/>
                <w:sz w:val="18"/>
                <w:szCs w:val="18"/>
                <w:lang w:val="es-ES"/>
              </w:rPr>
              <w:t xml:space="preserve">. </w:t>
            </w:r>
            <w:r w:rsidRPr="003951EC">
              <w:rPr>
                <w:bCs/>
                <w:sz w:val="18"/>
                <w:szCs w:val="18"/>
                <w:lang w:val="es-ES"/>
              </w:rPr>
              <w:t>En esta etapa, el servicio del Centro ATA todavía estará enlazado al certificado original</w:t>
            </w:r>
            <w:r w:rsidR="001B7710" w:rsidRPr="003951EC">
              <w:rPr>
                <w:bCs/>
                <w:sz w:val="18"/>
                <w:szCs w:val="18"/>
                <w:lang w:val="es-ES"/>
              </w:rPr>
              <w:t xml:space="preserve">. </w:t>
            </w:r>
            <w:r w:rsidRPr="003951EC">
              <w:rPr>
                <w:bCs/>
                <w:sz w:val="18"/>
                <w:szCs w:val="18"/>
                <w:lang w:val="es-ES"/>
              </w:rPr>
              <w:t>Cuando las puertas de enlace de ATA sincronicen su configuración, tendrán dos certificados potenciales válidos para la autenticación mutua</w:t>
            </w:r>
            <w:r w:rsidR="001B7710" w:rsidRPr="003951EC">
              <w:rPr>
                <w:bCs/>
                <w:sz w:val="18"/>
                <w:szCs w:val="18"/>
                <w:lang w:val="es-ES"/>
              </w:rPr>
              <w:t xml:space="preserve">. </w:t>
            </w:r>
            <w:r w:rsidRPr="003951EC">
              <w:rPr>
                <w:bCs/>
                <w:sz w:val="18"/>
                <w:szCs w:val="18"/>
                <w:lang w:val="es-ES"/>
              </w:rPr>
              <w:t xml:space="preserve">Siempre que la puerta de enlace  de ATA pueda conectarse con el certificado original, no intentará hacerlo con el nuevo. </w:t>
            </w:r>
          </w:p>
        </w:tc>
      </w:tr>
      <w:tr w:rsidR="00C302C8" w:rsidRPr="00A50DD6" w14:paraId="24AAD6E1" w14:textId="77777777" w:rsidTr="00C302C8">
        <w:tc>
          <w:tcPr>
            <w:cnfStyle w:val="001000000000" w:firstRow="0" w:lastRow="0" w:firstColumn="1" w:lastColumn="0" w:oddVBand="0" w:evenVBand="0" w:oddHBand="0" w:evenHBand="0" w:firstRowFirstColumn="0" w:firstRowLastColumn="0" w:lastRowFirstColumn="0" w:lastRowLastColumn="0"/>
            <w:tcW w:w="2122" w:type="dxa"/>
          </w:tcPr>
          <w:p w14:paraId="3AA7BC7A" w14:textId="704C74CE" w:rsidR="0094592D" w:rsidRPr="003951EC" w:rsidRDefault="003D3170" w:rsidP="003D3170">
            <w:pPr>
              <w:rPr>
                <w:b w:val="0"/>
                <w:bCs w:val="0"/>
                <w:sz w:val="18"/>
                <w:szCs w:val="18"/>
                <w:lang w:val="es-ES"/>
              </w:rPr>
            </w:pPr>
            <w:r>
              <w:rPr>
                <w:b w:val="0"/>
                <w:bCs w:val="0"/>
                <w:sz w:val="18"/>
                <w:szCs w:val="18"/>
                <w:lang w:val="es-ES"/>
              </w:rPr>
              <w:t>Segunda</w:t>
            </w:r>
            <w:r w:rsidR="0094592D" w:rsidRPr="003951EC">
              <w:rPr>
                <w:b w:val="0"/>
                <w:bCs w:val="0"/>
                <w:sz w:val="18"/>
                <w:szCs w:val="18"/>
                <w:lang w:val="es-ES"/>
              </w:rPr>
              <w:t xml:space="preserve"> </w:t>
            </w:r>
          </w:p>
        </w:tc>
        <w:tc>
          <w:tcPr>
            <w:tcW w:w="7228" w:type="dxa"/>
          </w:tcPr>
          <w:p w14:paraId="2CA97B1D" w14:textId="5C2D5C9F" w:rsidR="0094592D" w:rsidRPr="003951EC" w:rsidRDefault="0094592D" w:rsidP="005425B4">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Después de que las puertas de enlace de ATA se hayan sincronizado con la configuración actualizada, el administrador podrá activar el nuevo certificado al que está enlazado el servicio del Centro ATA</w:t>
            </w:r>
            <w:r w:rsidR="001B7710" w:rsidRPr="003951EC">
              <w:rPr>
                <w:bCs/>
                <w:sz w:val="18"/>
                <w:szCs w:val="18"/>
                <w:lang w:val="es-ES"/>
              </w:rPr>
              <w:t xml:space="preserve">. </w:t>
            </w:r>
            <w:r w:rsidRPr="003951EC">
              <w:rPr>
                <w:bCs/>
                <w:sz w:val="18"/>
                <w:szCs w:val="18"/>
                <w:lang w:val="es-ES"/>
              </w:rPr>
              <w:t>Cuando el administrador active el nuevo certificado, el servicio del Centro ATA se enlazará con el certificado</w:t>
            </w:r>
            <w:r w:rsidR="001B7710" w:rsidRPr="003951EC">
              <w:rPr>
                <w:bCs/>
                <w:sz w:val="18"/>
                <w:szCs w:val="18"/>
                <w:lang w:val="es-ES"/>
              </w:rPr>
              <w:t xml:space="preserve">. </w:t>
            </w:r>
            <w:r w:rsidRPr="003951EC">
              <w:rPr>
                <w:bCs/>
                <w:sz w:val="18"/>
                <w:szCs w:val="18"/>
                <w:lang w:val="es-ES"/>
              </w:rPr>
              <w:t xml:space="preserve">Las puertas de enlace de ATA no podrán autenticar mutuamente el servicio del Centro ATA de manera correcta, por lo </w:t>
            </w:r>
            <w:r w:rsidRPr="003951EC">
              <w:rPr>
                <w:bCs/>
                <w:sz w:val="18"/>
                <w:szCs w:val="18"/>
                <w:lang w:val="es-ES"/>
              </w:rPr>
              <w:lastRenderedPageBreak/>
              <w:t>que intentarán autenticar el segundo certificado</w:t>
            </w:r>
            <w:r w:rsidR="001B7710" w:rsidRPr="003951EC">
              <w:rPr>
                <w:bCs/>
                <w:sz w:val="18"/>
                <w:szCs w:val="18"/>
                <w:lang w:val="es-ES"/>
              </w:rPr>
              <w:t xml:space="preserve">. </w:t>
            </w:r>
            <w:r w:rsidRPr="003951EC">
              <w:rPr>
                <w:bCs/>
                <w:sz w:val="18"/>
                <w:szCs w:val="18"/>
                <w:lang w:val="es-ES"/>
              </w:rPr>
              <w:t xml:space="preserve">Después de conectarse con el servicio del Centro ATA, la puerta de enlace de ATA descargará la configuración más reciente y tendrá un solo certificado para el Centro ATA (a menos que el administrador haya vuelto a iniciar el proceso). </w:t>
            </w:r>
          </w:p>
        </w:tc>
      </w:tr>
    </w:tbl>
    <w:p w14:paraId="5A69B0AD" w14:textId="41CA9A30" w:rsidR="00C42DDA" w:rsidRPr="003951EC" w:rsidRDefault="00C42DDA" w:rsidP="009D5139">
      <w:pPr>
        <w:pStyle w:val="Note"/>
        <w:rPr>
          <w:sz w:val="18"/>
          <w:lang w:val="es-ES"/>
        </w:rPr>
      </w:pPr>
      <w:r w:rsidRPr="003951EC">
        <w:rPr>
          <w:b/>
          <w:sz w:val="18"/>
          <w:lang w:val="es-ES"/>
        </w:rPr>
        <w:lastRenderedPageBreak/>
        <w:t>Nota:</w:t>
      </w:r>
      <w:r w:rsidRPr="003951EC">
        <w:rPr>
          <w:sz w:val="18"/>
          <w:lang w:val="es-ES"/>
        </w:rPr>
        <w:t xml:space="preserve"> Si una puerta de enlace de ATA estaba desconectada durante la primera fase y nunca llegó a actualizar su configuración, el administrador tendrá que actualizar manualmente el archivo de configuración JSON en la puerta de enlace de ATA. </w:t>
      </w:r>
    </w:p>
    <w:p w14:paraId="23ABC7B3" w14:textId="79C72FA7" w:rsidR="00C42DDA" w:rsidRPr="003951EC" w:rsidRDefault="00C42DDA" w:rsidP="00C42DDA">
      <w:pPr>
        <w:rPr>
          <w:lang w:val="es-ES"/>
        </w:rPr>
      </w:pPr>
      <w:r w:rsidRPr="003951EC">
        <w:rPr>
          <w:lang w:val="es-ES"/>
        </w:rPr>
        <w:t xml:space="preserve">El certificado que use el administrador debe ser de confianza para las puertas de enlace de ATA. </w:t>
      </w:r>
    </w:p>
    <w:p w14:paraId="1DFD1A79" w14:textId="40BFF578" w:rsidR="0094592D" w:rsidRPr="003951EC" w:rsidRDefault="00C42DDA" w:rsidP="00C42DDA">
      <w:pPr>
        <w:rPr>
          <w:lang w:val="es-ES"/>
        </w:rPr>
      </w:pPr>
      <w:r w:rsidRPr="003951EC">
        <w:rPr>
          <w:lang w:val="es-ES"/>
        </w:rPr>
        <w:t xml:space="preserve">Si el administrador necesita implementar una nueva puerta de enlace de ATA después de activar el nuevo certificado, tendrá que volver a descargar el paquete de configuración de puerta de enlace de ATA. </w:t>
      </w:r>
    </w:p>
    <w:p w14:paraId="1F1DC026" w14:textId="0D16DAD9" w:rsidR="00C42DDA" w:rsidRPr="003951EC" w:rsidRDefault="00C42DDA" w:rsidP="00C42DDA">
      <w:pPr>
        <w:pStyle w:val="Heading3Numbered"/>
        <w:rPr>
          <w:lang w:val="es-ES"/>
        </w:rPr>
      </w:pPr>
      <w:r w:rsidRPr="003951EC">
        <w:rPr>
          <w:lang w:val="es-ES"/>
        </w:rPr>
        <w:t xml:space="preserve">Procedimiento para modificar el certificado </w:t>
      </w:r>
    </w:p>
    <w:p w14:paraId="6ACC35F7" w14:textId="3934B917" w:rsidR="00C42DDA" w:rsidRPr="003951EC" w:rsidRDefault="003D3170" w:rsidP="004209DC">
      <w:pPr>
        <w:pStyle w:val="ListParagraph"/>
        <w:numPr>
          <w:ilvl w:val="0"/>
          <w:numId w:val="29"/>
        </w:numPr>
        <w:rPr>
          <w:lang w:val="es-ES"/>
        </w:rPr>
      </w:pPr>
      <w:r>
        <w:rPr>
          <w:lang w:val="es-ES"/>
        </w:rPr>
        <w:t>Abra la C</w:t>
      </w:r>
      <w:r w:rsidR="00C42DDA" w:rsidRPr="003951EC">
        <w:rPr>
          <w:lang w:val="es-ES"/>
        </w:rPr>
        <w:t xml:space="preserve">onsola de ATA. </w:t>
      </w:r>
    </w:p>
    <w:p w14:paraId="15BE5FE6" w14:textId="36AD73A2" w:rsidR="00C42DDA" w:rsidRPr="003951EC" w:rsidRDefault="00FD587C" w:rsidP="004209DC">
      <w:pPr>
        <w:pStyle w:val="ListParagraph"/>
        <w:numPr>
          <w:ilvl w:val="0"/>
          <w:numId w:val="29"/>
        </w:numPr>
        <w:rPr>
          <w:lang w:val="es-ES"/>
        </w:rPr>
      </w:pPr>
      <w:r w:rsidRPr="003951EC">
        <w:rPr>
          <w:lang w:val="es-ES"/>
        </w:rPr>
        <w:t xml:space="preserve">En la barra de herramientas, haga clic en el icono de configuración </w:t>
      </w:r>
      <w:r w:rsidRPr="003951EC">
        <w:rPr>
          <w:noProof/>
          <w:lang w:val="en-US"/>
        </w:rPr>
        <w:drawing>
          <wp:inline distT="0" distB="0" distL="0" distR="0" wp14:anchorId="7FD51B63" wp14:editId="2D88A2D9">
            <wp:extent cx="171450" cy="2528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37" cy="260244"/>
                    </a:xfrm>
                    <a:prstGeom prst="rect">
                      <a:avLst/>
                    </a:prstGeom>
                  </pic:spPr>
                </pic:pic>
              </a:graphicData>
            </a:graphic>
          </wp:inline>
        </w:drawing>
      </w:r>
      <w:r w:rsidR="003D3170">
        <w:rPr>
          <w:lang w:val="es-ES"/>
        </w:rPr>
        <w:t xml:space="preserve"> </w:t>
      </w:r>
      <w:r w:rsidRPr="003951EC">
        <w:rPr>
          <w:lang w:val="es-ES"/>
        </w:rPr>
        <w:t xml:space="preserve">y luego en </w:t>
      </w:r>
      <w:r w:rsidRPr="003951EC">
        <w:rPr>
          <w:b/>
          <w:lang w:val="es-ES"/>
        </w:rPr>
        <w:t>Configuración</w:t>
      </w:r>
      <w:r w:rsidR="00C42DDA" w:rsidRPr="003951EC">
        <w:rPr>
          <w:lang w:val="es-ES"/>
        </w:rPr>
        <w:t xml:space="preserve">. </w:t>
      </w:r>
    </w:p>
    <w:p w14:paraId="4316480B" w14:textId="38025570" w:rsidR="00FD587C" w:rsidRPr="003951EC" w:rsidRDefault="00FD587C" w:rsidP="00FD587C">
      <w:pPr>
        <w:pStyle w:val="ListParagraph"/>
        <w:numPr>
          <w:ilvl w:val="0"/>
          <w:numId w:val="0"/>
        </w:numPr>
        <w:ind w:left="720"/>
        <w:rPr>
          <w:lang w:val="es-ES"/>
        </w:rPr>
      </w:pPr>
      <w:r w:rsidRPr="003951EC">
        <w:rPr>
          <w:noProof/>
          <w:lang w:val="en-US"/>
        </w:rPr>
        <w:drawing>
          <wp:inline distT="0" distB="0" distL="0" distR="0" wp14:anchorId="4C947DAF" wp14:editId="7EFE2C11">
            <wp:extent cx="1914539" cy="20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png"/>
                    <pic:cNvPicPr/>
                  </pic:nvPicPr>
                  <pic:blipFill>
                    <a:blip r:embed="rId24">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p>
    <w:p w14:paraId="0F53688C" w14:textId="57368AA0" w:rsidR="00C42DDA" w:rsidRPr="003951EC" w:rsidRDefault="005425B4" w:rsidP="004209DC">
      <w:pPr>
        <w:pStyle w:val="ListParagraph"/>
        <w:numPr>
          <w:ilvl w:val="0"/>
          <w:numId w:val="29"/>
        </w:numPr>
        <w:rPr>
          <w:lang w:val="es-ES"/>
        </w:rPr>
      </w:pPr>
      <w:r w:rsidRPr="003951EC">
        <w:rPr>
          <w:lang w:val="es-ES"/>
        </w:rPr>
        <w:t xml:space="preserve">Haga clic en </w:t>
      </w:r>
      <w:r w:rsidR="00FD587C" w:rsidRPr="003951EC">
        <w:rPr>
          <w:rStyle w:val="Strong"/>
          <w:lang w:val="es-ES"/>
        </w:rPr>
        <w:t>General</w:t>
      </w:r>
      <w:r w:rsidR="00C42DDA" w:rsidRPr="003951EC">
        <w:rPr>
          <w:lang w:val="es-ES"/>
        </w:rPr>
        <w:t xml:space="preserve">. </w:t>
      </w:r>
    </w:p>
    <w:p w14:paraId="1245CFD2" w14:textId="19426ACB" w:rsidR="00C42DDA" w:rsidRPr="003951EC" w:rsidRDefault="00C42DDA" w:rsidP="004209DC">
      <w:pPr>
        <w:pStyle w:val="ListParagraph"/>
        <w:numPr>
          <w:ilvl w:val="0"/>
          <w:numId w:val="29"/>
        </w:numPr>
        <w:rPr>
          <w:lang w:val="es-ES"/>
        </w:rPr>
      </w:pPr>
      <w:r w:rsidRPr="003951EC">
        <w:rPr>
          <w:lang w:val="es-ES"/>
        </w:rPr>
        <w:t xml:space="preserve">En </w:t>
      </w:r>
      <w:r w:rsidRPr="003951EC">
        <w:rPr>
          <w:rStyle w:val="Strong"/>
          <w:lang w:val="es-ES"/>
        </w:rPr>
        <w:t>Certificado</w:t>
      </w:r>
      <w:r w:rsidRPr="003951EC">
        <w:rPr>
          <w:lang w:val="es-ES"/>
        </w:rPr>
        <w:t xml:space="preserve">, seleccione uno de los certificados de la lista. </w:t>
      </w:r>
    </w:p>
    <w:p w14:paraId="2407A652" w14:textId="7ADEDAFA" w:rsidR="00C42DDA" w:rsidRPr="003951EC" w:rsidRDefault="00C42DDA" w:rsidP="004209DC">
      <w:pPr>
        <w:pStyle w:val="ListParagraph"/>
        <w:numPr>
          <w:ilvl w:val="0"/>
          <w:numId w:val="29"/>
        </w:numPr>
        <w:rPr>
          <w:lang w:val="es-ES"/>
        </w:rPr>
      </w:pPr>
      <w:r w:rsidRPr="003951EC">
        <w:rPr>
          <w:lang w:val="es-ES"/>
        </w:rPr>
        <w:t xml:space="preserve">Haga clic en </w:t>
      </w:r>
      <w:r w:rsidRPr="003951EC">
        <w:rPr>
          <w:rStyle w:val="Strong"/>
          <w:lang w:val="es-ES"/>
        </w:rPr>
        <w:t>Guardar</w:t>
      </w:r>
      <w:r w:rsidRPr="003951EC">
        <w:rPr>
          <w:lang w:val="es-ES"/>
        </w:rPr>
        <w:t xml:space="preserve">. </w:t>
      </w:r>
    </w:p>
    <w:p w14:paraId="52839AA3" w14:textId="6F359185" w:rsidR="00C42DDA" w:rsidRPr="003951EC" w:rsidRDefault="0064416C" w:rsidP="004209DC">
      <w:pPr>
        <w:pStyle w:val="ListParagraph"/>
        <w:numPr>
          <w:ilvl w:val="0"/>
          <w:numId w:val="29"/>
        </w:numPr>
        <w:rPr>
          <w:lang w:val="es-ES"/>
        </w:rPr>
      </w:pPr>
      <w:r w:rsidRPr="003951EC">
        <w:rPr>
          <w:lang w:val="es-ES"/>
        </w:rPr>
        <w:t xml:space="preserve">El administrador verá una notificación de cuántas puertas de enlace de ATA se sincronizaron con la configuración más reciente. </w:t>
      </w:r>
    </w:p>
    <w:p w14:paraId="3D7DEB81" w14:textId="278190F3" w:rsidR="00C42DDA" w:rsidRPr="003951EC" w:rsidRDefault="00C42DDA" w:rsidP="004209DC">
      <w:pPr>
        <w:pStyle w:val="ListParagraph"/>
        <w:numPr>
          <w:ilvl w:val="0"/>
          <w:numId w:val="29"/>
        </w:numPr>
        <w:rPr>
          <w:lang w:val="es-ES"/>
        </w:rPr>
      </w:pPr>
      <w:r w:rsidRPr="003951EC">
        <w:rPr>
          <w:lang w:val="es-ES"/>
        </w:rPr>
        <w:t xml:space="preserve">Una vez que se hayan sincronizado todos las puertas de enlace de ATA, haga clic en </w:t>
      </w:r>
      <w:r w:rsidRPr="003951EC">
        <w:rPr>
          <w:rStyle w:val="Strong"/>
          <w:lang w:val="es-ES"/>
        </w:rPr>
        <w:t>Activar</w:t>
      </w:r>
      <w:r w:rsidRPr="003951EC">
        <w:rPr>
          <w:lang w:val="es-ES"/>
        </w:rPr>
        <w:t xml:space="preserve"> para activar el nuevo certificado. </w:t>
      </w:r>
    </w:p>
    <w:p w14:paraId="640E4BEE" w14:textId="401A72D5" w:rsidR="00C42DDA" w:rsidRPr="003951EC" w:rsidRDefault="005425B4" w:rsidP="004209DC">
      <w:pPr>
        <w:pStyle w:val="ListParagraph"/>
        <w:numPr>
          <w:ilvl w:val="0"/>
          <w:numId w:val="29"/>
        </w:numPr>
        <w:rPr>
          <w:lang w:val="es-ES"/>
        </w:rPr>
      </w:pPr>
      <w:r w:rsidRPr="003951EC">
        <w:rPr>
          <w:lang w:val="es-ES"/>
        </w:rPr>
        <w:t xml:space="preserve">Compruebe que todas las puertas de enlace de ATA puedan sincronizar sus configuraciones una vez que se active el cambio. </w:t>
      </w:r>
    </w:p>
    <w:p w14:paraId="379978F0" w14:textId="072B6401" w:rsidR="00C42DDA" w:rsidRPr="003951EC" w:rsidRDefault="00C42DDA" w:rsidP="00C42DDA">
      <w:pPr>
        <w:pStyle w:val="Heading2Numbered"/>
        <w:rPr>
          <w:lang w:val="es-ES"/>
        </w:rPr>
      </w:pPr>
      <w:r w:rsidRPr="003951EC">
        <w:rPr>
          <w:lang w:val="es-ES"/>
        </w:rPr>
        <w:lastRenderedPageBreak/>
        <w:t xml:space="preserve">Modificación de la dirección IP de la consola </w:t>
      </w:r>
    </w:p>
    <w:p w14:paraId="0EB1B179" w14:textId="751C86E9" w:rsidR="00C42DDA" w:rsidRPr="003951EC" w:rsidRDefault="00C42DDA" w:rsidP="00C42DDA">
      <w:pPr>
        <w:rPr>
          <w:lang w:val="es-ES"/>
        </w:rPr>
      </w:pPr>
      <w:r w:rsidRPr="003951EC">
        <w:rPr>
          <w:lang w:val="es-ES"/>
        </w:rPr>
        <w:t xml:space="preserve">De manera predeterminada, la URL de la Consola de ATA es la dirección IP que se seleccionó para la dirección IP de la Consola de ATA cuando el administrador instaló el Centro ATA. </w:t>
      </w:r>
    </w:p>
    <w:p w14:paraId="51F2243B" w14:textId="77777777" w:rsidR="00C42DDA" w:rsidRPr="003951EC" w:rsidRDefault="00C42DDA" w:rsidP="00C42DDA">
      <w:pPr>
        <w:rPr>
          <w:lang w:val="es-ES"/>
        </w:rPr>
      </w:pPr>
      <w:r w:rsidRPr="003951EC">
        <w:rPr>
          <w:lang w:val="es-ES"/>
        </w:rPr>
        <w:t xml:space="preserve">La URL se utiliza en los siguientes escenarios: </w:t>
      </w:r>
    </w:p>
    <w:p w14:paraId="5164CAE4" w14:textId="3739E43F" w:rsidR="00C42DDA" w:rsidRPr="003951EC" w:rsidRDefault="00C42DDA" w:rsidP="004209DC">
      <w:pPr>
        <w:pStyle w:val="ListParagraph"/>
        <w:numPr>
          <w:ilvl w:val="0"/>
          <w:numId w:val="30"/>
        </w:numPr>
        <w:rPr>
          <w:lang w:val="es-ES"/>
        </w:rPr>
      </w:pPr>
      <w:r w:rsidRPr="003951EC">
        <w:rPr>
          <w:b/>
          <w:lang w:val="es-ES"/>
        </w:rPr>
        <w:t>Instalación de puertas de enlace de ATA</w:t>
      </w:r>
      <w:r w:rsidR="00AE60E1" w:rsidRPr="003951EC">
        <w:rPr>
          <w:rFonts w:cs="Segoe UI"/>
          <w:lang w:val="es-ES"/>
        </w:rPr>
        <w:t>:</w:t>
      </w:r>
      <w:r w:rsidR="003D3170">
        <w:rPr>
          <w:rFonts w:cs="Segoe UI"/>
          <w:lang w:val="es-ES"/>
        </w:rPr>
        <w:t xml:space="preserve"> </w:t>
      </w:r>
      <w:r w:rsidRPr="003951EC">
        <w:rPr>
          <w:lang w:val="es-ES"/>
        </w:rPr>
        <w:t>cuando se instala una puerta de enlace de ATA, se registra automáticamente en el Centro ATA</w:t>
      </w:r>
      <w:r w:rsidR="001B7710" w:rsidRPr="003951EC">
        <w:rPr>
          <w:lang w:val="es-ES"/>
        </w:rPr>
        <w:t xml:space="preserve">. </w:t>
      </w:r>
      <w:r w:rsidRPr="003951EC">
        <w:rPr>
          <w:lang w:val="es-ES"/>
        </w:rPr>
        <w:t>El proceso de registro se realiza a través de la conexión con la Consola de ATA.</w:t>
      </w:r>
      <w:r w:rsidR="001B7710" w:rsidRPr="003951EC">
        <w:rPr>
          <w:lang w:val="es-ES"/>
        </w:rPr>
        <w:t xml:space="preserve">. </w:t>
      </w:r>
      <w:r w:rsidRPr="003951EC">
        <w:rPr>
          <w:lang w:val="es-ES"/>
        </w:rPr>
        <w:t xml:space="preserve">Si el administrador introduce un nombre de dominio completo (FQDN) para la dirección URL de la Consola de ATA, el administrador necesita validar que la puerta de enlace pueda resolver el FQDN en la dirección IP con la que está enlazada la Consola de ATA en el Administrador de Internet Information Services (IIS). Adicionalmente, la URL se usa para crear el acceso directo a la Consola de ATA en las puertas de enlace de ATA. </w:t>
      </w:r>
    </w:p>
    <w:p w14:paraId="22C87667" w14:textId="5B97E8D0" w:rsidR="00C42DDA" w:rsidRPr="003951EC" w:rsidRDefault="00C42DDA" w:rsidP="004209DC">
      <w:pPr>
        <w:pStyle w:val="ListParagraph"/>
        <w:numPr>
          <w:ilvl w:val="0"/>
          <w:numId w:val="30"/>
        </w:numPr>
        <w:rPr>
          <w:lang w:val="es-ES"/>
        </w:rPr>
      </w:pPr>
      <w:r w:rsidRPr="003951EC">
        <w:rPr>
          <w:b/>
          <w:lang w:val="es-ES"/>
        </w:rPr>
        <w:t>Alertas</w:t>
      </w:r>
      <w:r w:rsidR="00AE60E1" w:rsidRPr="003951EC">
        <w:rPr>
          <w:rFonts w:cs="Segoe UI"/>
          <w:lang w:val="es-ES"/>
        </w:rPr>
        <w:t>:</w:t>
      </w:r>
      <w:r w:rsidRPr="003951EC">
        <w:rPr>
          <w:lang w:val="es-ES"/>
        </w:rPr>
        <w:t xml:space="preserve"> cuando ATA envía una alerta por email o SIEM, incluye un vínculo a la actividad sospechosa</w:t>
      </w:r>
      <w:r w:rsidR="001B7710" w:rsidRPr="003951EC">
        <w:rPr>
          <w:lang w:val="es-ES"/>
        </w:rPr>
        <w:t xml:space="preserve">. </w:t>
      </w:r>
      <w:r w:rsidRPr="003951EC">
        <w:rPr>
          <w:lang w:val="es-ES"/>
        </w:rPr>
        <w:t xml:space="preserve">La parte del vínculo correspondiente al host es la configuración de URL de la Consola de ATA. </w:t>
      </w:r>
    </w:p>
    <w:p w14:paraId="7F7324A2" w14:textId="34BDF5AE" w:rsidR="00C42DDA" w:rsidRPr="003951EC" w:rsidRDefault="00C42DDA" w:rsidP="004209DC">
      <w:pPr>
        <w:pStyle w:val="ListParagraph"/>
        <w:numPr>
          <w:ilvl w:val="0"/>
          <w:numId w:val="30"/>
        </w:numPr>
        <w:rPr>
          <w:lang w:val="es-ES"/>
        </w:rPr>
      </w:pPr>
      <w:r w:rsidRPr="003951EC">
        <w:rPr>
          <w:lang w:val="es-ES"/>
        </w:rPr>
        <w:t xml:space="preserve">Si el administrador instaló un certificado de la entidad de certificación interna, probablemente quiera que la URL coincida con el nombre del firmante del certificado, para que los usuarios no reciban un mensaje de advertencia al conectarse a la Consola de ATA. </w:t>
      </w:r>
    </w:p>
    <w:p w14:paraId="7F51452C" w14:textId="2F3C4DDD" w:rsidR="00C42DDA" w:rsidRPr="003951EC" w:rsidRDefault="0076526B" w:rsidP="004209DC">
      <w:pPr>
        <w:pStyle w:val="ListParagraph"/>
        <w:numPr>
          <w:ilvl w:val="0"/>
          <w:numId w:val="30"/>
        </w:numPr>
        <w:rPr>
          <w:rFonts w:ascii="Times New Roman" w:eastAsia="Times New Roman" w:hAnsi="Times New Roman" w:cs="Times New Roman"/>
          <w:sz w:val="24"/>
          <w:szCs w:val="24"/>
          <w:lang w:val="es-ES" w:eastAsia="en-ZA"/>
        </w:rPr>
      </w:pPr>
      <w:r w:rsidRPr="003951EC">
        <w:rPr>
          <w:lang w:val="es-ES"/>
        </w:rPr>
        <w:t>El uso de un FQDN para la dirección URL de la Consola de ATA, permite al administrador modificar la dirección IP que utiliza IIS para la Consola de ATA sin interrumpir las alertas que se enviaron en el pasado o sin tener que volver a descargar el paquete de puesta de enlace de ATA</w:t>
      </w:r>
      <w:r w:rsidR="001B7710" w:rsidRPr="003951EC">
        <w:rPr>
          <w:lang w:val="es-ES"/>
        </w:rPr>
        <w:t xml:space="preserve">. </w:t>
      </w:r>
      <w:r w:rsidRPr="003951EC">
        <w:rPr>
          <w:lang w:val="es-ES"/>
        </w:rPr>
        <w:t xml:space="preserve">El administrador solamente tendrá que actualizar el sistema de nombres de dominio (DNS) con la nueva dirección IP. </w:t>
      </w:r>
    </w:p>
    <w:p w14:paraId="7E262844" w14:textId="43DA07C9" w:rsidR="00C42DDA" w:rsidRPr="003951EC" w:rsidRDefault="00006502" w:rsidP="00006502">
      <w:pPr>
        <w:pStyle w:val="Heading3Numbered"/>
        <w:rPr>
          <w:lang w:val="es-ES"/>
        </w:rPr>
      </w:pPr>
      <w:r w:rsidRPr="003951EC">
        <w:rPr>
          <w:lang w:val="es-ES"/>
        </w:rPr>
        <w:t xml:space="preserve">Procedimiento para modificar la dirección IP de la consola </w:t>
      </w:r>
    </w:p>
    <w:p w14:paraId="7E6EBAC3" w14:textId="5AACA3B6" w:rsidR="00006502" w:rsidRPr="003951EC" w:rsidRDefault="00006502" w:rsidP="004209DC">
      <w:pPr>
        <w:pStyle w:val="ListParagraph"/>
        <w:numPr>
          <w:ilvl w:val="0"/>
          <w:numId w:val="31"/>
        </w:numPr>
        <w:rPr>
          <w:lang w:val="es-ES"/>
        </w:rPr>
      </w:pPr>
      <w:r w:rsidRPr="003951EC">
        <w:rPr>
          <w:lang w:val="es-ES"/>
        </w:rPr>
        <w:t xml:space="preserve">Instale la dirección IP en el servidor del Centro ATA. </w:t>
      </w:r>
    </w:p>
    <w:p w14:paraId="2C115695" w14:textId="61158DFE" w:rsidR="00006502" w:rsidRPr="003951EC" w:rsidRDefault="00006502" w:rsidP="004209DC">
      <w:pPr>
        <w:pStyle w:val="ListParagraph"/>
        <w:numPr>
          <w:ilvl w:val="0"/>
          <w:numId w:val="31"/>
        </w:numPr>
        <w:rPr>
          <w:lang w:val="es-ES"/>
        </w:rPr>
      </w:pPr>
      <w:r w:rsidRPr="003951EC">
        <w:rPr>
          <w:lang w:val="es-ES"/>
        </w:rPr>
        <w:t xml:space="preserve">Abra el Administrador de IIS. </w:t>
      </w:r>
    </w:p>
    <w:p w14:paraId="6366F936" w14:textId="414CB0E6" w:rsidR="00006502" w:rsidRPr="003951EC" w:rsidRDefault="00006502" w:rsidP="004209DC">
      <w:pPr>
        <w:pStyle w:val="ListParagraph"/>
        <w:numPr>
          <w:ilvl w:val="0"/>
          <w:numId w:val="31"/>
        </w:numPr>
        <w:rPr>
          <w:lang w:val="es-ES"/>
        </w:rPr>
      </w:pPr>
      <w:r w:rsidRPr="003951EC">
        <w:rPr>
          <w:lang w:val="es-ES"/>
        </w:rPr>
        <w:t xml:space="preserve">Expanda el nombre del servidor y expanda </w:t>
      </w:r>
      <w:r w:rsidRPr="003951EC">
        <w:rPr>
          <w:rStyle w:val="Strong"/>
          <w:lang w:val="es-ES"/>
        </w:rPr>
        <w:t>Sitios</w:t>
      </w:r>
      <w:r w:rsidRPr="003951EC">
        <w:rPr>
          <w:lang w:val="es-ES"/>
        </w:rPr>
        <w:t xml:space="preserve">. </w:t>
      </w:r>
    </w:p>
    <w:p w14:paraId="2CE094C0" w14:textId="12F528E3" w:rsidR="00EF44AF" w:rsidRPr="003951EC" w:rsidRDefault="00006502" w:rsidP="004209DC">
      <w:pPr>
        <w:pStyle w:val="ListParagraph"/>
        <w:numPr>
          <w:ilvl w:val="0"/>
          <w:numId w:val="31"/>
        </w:numPr>
        <w:rPr>
          <w:lang w:val="es-ES"/>
        </w:rPr>
      </w:pPr>
      <w:r w:rsidRPr="003951EC">
        <w:rPr>
          <w:lang w:val="es-ES"/>
        </w:rPr>
        <w:t xml:space="preserve">Seleccione el sitio de la Consola de Microsoft ATA. </w:t>
      </w:r>
    </w:p>
    <w:p w14:paraId="74157505" w14:textId="00407F52" w:rsidR="00006502" w:rsidRPr="003951EC" w:rsidRDefault="00EF44AF" w:rsidP="004209DC">
      <w:pPr>
        <w:pStyle w:val="ListParagraph"/>
        <w:numPr>
          <w:ilvl w:val="0"/>
          <w:numId w:val="31"/>
        </w:numPr>
        <w:rPr>
          <w:lang w:val="es-ES"/>
        </w:rPr>
      </w:pPr>
      <w:r w:rsidRPr="003951EC">
        <w:rPr>
          <w:lang w:val="es-ES"/>
        </w:rPr>
        <w:t xml:space="preserve">En el panel </w:t>
      </w:r>
      <w:r w:rsidR="00006502" w:rsidRPr="003951EC">
        <w:rPr>
          <w:rStyle w:val="Strong"/>
          <w:lang w:val="es-ES"/>
        </w:rPr>
        <w:t>Acciones</w:t>
      </w:r>
      <w:r w:rsidR="00006502" w:rsidRPr="003951EC">
        <w:rPr>
          <w:lang w:val="es-ES"/>
        </w:rPr>
        <w:t xml:space="preserve">, en la sección </w:t>
      </w:r>
      <w:r w:rsidR="0054285C" w:rsidRPr="003951EC">
        <w:rPr>
          <w:b/>
          <w:lang w:val="es-ES"/>
        </w:rPr>
        <w:t>Editar sitio</w:t>
      </w:r>
      <w:r w:rsidR="0054285C" w:rsidRPr="003951EC">
        <w:rPr>
          <w:lang w:val="es-ES"/>
        </w:rPr>
        <w:t xml:space="preserve">, haga clic en </w:t>
      </w:r>
      <w:r w:rsidR="00006502" w:rsidRPr="003951EC">
        <w:rPr>
          <w:rStyle w:val="Strong"/>
          <w:lang w:val="es-ES"/>
        </w:rPr>
        <w:t>Enlaces</w:t>
      </w:r>
      <w:r w:rsidR="00006502" w:rsidRPr="003951EC">
        <w:rPr>
          <w:lang w:val="es-ES"/>
        </w:rPr>
        <w:t xml:space="preserve">. </w:t>
      </w:r>
    </w:p>
    <w:p w14:paraId="23D35DE0" w14:textId="4D385993" w:rsidR="00006502" w:rsidRPr="003951EC" w:rsidRDefault="00006502" w:rsidP="00006502">
      <w:pPr>
        <w:rPr>
          <w:lang w:val="es-ES"/>
        </w:rPr>
      </w:pPr>
      <w:r w:rsidRPr="003951EC">
        <w:rPr>
          <w:noProof/>
          <w:lang w:val="en-US"/>
        </w:rPr>
        <w:lastRenderedPageBreak/>
        <w:drawing>
          <wp:inline distT="0" distB="0" distL="0" distR="0" wp14:anchorId="53F13AEA" wp14:editId="55584455">
            <wp:extent cx="5943600" cy="3341643"/>
            <wp:effectExtent l="0" t="0" r="0" b="0"/>
            <wp:docPr id="7" name="Picture 7" descr="ATA console change IP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a400f1-f4b0-4b56-bfa1-413977064fa9" descr="ATA console change IP bindin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EFB5384" w14:textId="57765BF5" w:rsidR="00006502" w:rsidRPr="003951EC" w:rsidRDefault="0054285C" w:rsidP="004209DC">
      <w:pPr>
        <w:pStyle w:val="ListParagraph"/>
        <w:numPr>
          <w:ilvl w:val="0"/>
          <w:numId w:val="31"/>
        </w:numPr>
        <w:rPr>
          <w:lang w:val="es-ES"/>
        </w:rPr>
      </w:pPr>
      <w:r w:rsidRPr="003951EC">
        <w:rPr>
          <w:lang w:val="es-ES"/>
        </w:rPr>
        <w:t xml:space="preserve">Haga clic en </w:t>
      </w:r>
      <w:r w:rsidRPr="003951EC">
        <w:rPr>
          <w:rStyle w:val="Strong"/>
          <w:lang w:val="es-ES"/>
        </w:rPr>
        <w:t>http</w:t>
      </w:r>
      <w:r w:rsidRPr="003951EC">
        <w:rPr>
          <w:lang w:val="es-ES"/>
        </w:rPr>
        <w:t xml:space="preserve"> y luego en </w:t>
      </w:r>
      <w:r w:rsidRPr="003951EC">
        <w:rPr>
          <w:rStyle w:val="Strong"/>
          <w:lang w:val="es-ES"/>
        </w:rPr>
        <w:t>Editar</w:t>
      </w:r>
      <w:r w:rsidRPr="003951EC">
        <w:rPr>
          <w:lang w:val="es-ES"/>
        </w:rPr>
        <w:t xml:space="preserve"> para seleccionar la nueva dirección IP</w:t>
      </w:r>
      <w:r w:rsidR="001B7710" w:rsidRPr="003951EC">
        <w:rPr>
          <w:lang w:val="es-ES"/>
        </w:rPr>
        <w:t xml:space="preserve">. </w:t>
      </w:r>
      <w:r w:rsidRPr="003951EC">
        <w:rPr>
          <w:lang w:val="es-ES"/>
        </w:rPr>
        <w:t xml:space="preserve">Haga lo mismo para </w:t>
      </w:r>
      <w:r w:rsidRPr="003951EC">
        <w:rPr>
          <w:rStyle w:val="Strong"/>
          <w:lang w:val="es-ES"/>
        </w:rPr>
        <w:t>https,</w:t>
      </w:r>
      <w:r w:rsidRPr="003951EC">
        <w:rPr>
          <w:lang w:val="es-ES"/>
        </w:rPr>
        <w:t xml:space="preserve"> seleccionando la misma dirección IP. </w:t>
      </w:r>
    </w:p>
    <w:p w14:paraId="48D50AD7" w14:textId="2020765E" w:rsidR="00006502" w:rsidRPr="003951EC" w:rsidRDefault="00006502" w:rsidP="00006502">
      <w:pPr>
        <w:rPr>
          <w:lang w:val="es-ES"/>
        </w:rPr>
      </w:pPr>
      <w:r w:rsidRPr="003951EC">
        <w:rPr>
          <w:noProof/>
          <w:lang w:val="en-US"/>
        </w:rPr>
        <w:drawing>
          <wp:inline distT="0" distB="0" distL="0" distR="0" wp14:anchorId="4DB3455F" wp14:editId="388113A5">
            <wp:extent cx="5943600" cy="3457270"/>
            <wp:effectExtent l="0" t="0" r="0" b="0"/>
            <wp:docPr id="9" name="Picture 9" descr="ATA change console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9f27bf-cef8-42bc-9750-143b215eda51" descr="ATA change console 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57270"/>
                    </a:xfrm>
                    <a:prstGeom prst="rect">
                      <a:avLst/>
                    </a:prstGeom>
                    <a:noFill/>
                    <a:ln>
                      <a:noFill/>
                    </a:ln>
                  </pic:spPr>
                </pic:pic>
              </a:graphicData>
            </a:graphic>
          </wp:inline>
        </w:drawing>
      </w:r>
    </w:p>
    <w:p w14:paraId="55B73D7D" w14:textId="1AFDBB58" w:rsidR="00006502" w:rsidRPr="003951EC" w:rsidRDefault="00006502" w:rsidP="004209DC">
      <w:pPr>
        <w:pStyle w:val="ListParagraph"/>
        <w:numPr>
          <w:ilvl w:val="0"/>
          <w:numId w:val="31"/>
        </w:numPr>
        <w:rPr>
          <w:lang w:val="es-ES"/>
        </w:rPr>
      </w:pPr>
      <w:r w:rsidRPr="003951EC">
        <w:rPr>
          <w:lang w:val="es-ES"/>
        </w:rPr>
        <w:t xml:space="preserve">En el panel </w:t>
      </w:r>
      <w:r w:rsidRPr="003951EC">
        <w:rPr>
          <w:rStyle w:val="Strong"/>
          <w:lang w:val="es-ES"/>
        </w:rPr>
        <w:t>Acción</w:t>
      </w:r>
      <w:r w:rsidRPr="003951EC">
        <w:rPr>
          <w:lang w:val="es-ES"/>
        </w:rPr>
        <w:t xml:space="preserve">, en la sección </w:t>
      </w:r>
      <w:r w:rsidR="0054285C" w:rsidRPr="003951EC">
        <w:rPr>
          <w:rStyle w:val="Strong"/>
          <w:lang w:val="es-ES"/>
        </w:rPr>
        <w:t>Administrar sitio web</w:t>
      </w:r>
      <w:r w:rsidR="0054285C" w:rsidRPr="003951EC">
        <w:rPr>
          <w:lang w:val="es-ES"/>
        </w:rPr>
        <w:t xml:space="preserve">, haga clic en </w:t>
      </w:r>
      <w:r w:rsidRPr="003951EC">
        <w:rPr>
          <w:rStyle w:val="Strong"/>
          <w:lang w:val="es-ES"/>
        </w:rPr>
        <w:t>Reiniciar</w:t>
      </w:r>
      <w:r w:rsidRPr="003951EC">
        <w:rPr>
          <w:lang w:val="es-ES"/>
        </w:rPr>
        <w:t xml:space="preserve">. </w:t>
      </w:r>
    </w:p>
    <w:p w14:paraId="1A34C5CC" w14:textId="4ACF9432" w:rsidR="00006502" w:rsidRPr="003951EC" w:rsidRDefault="00006502" w:rsidP="004209DC">
      <w:pPr>
        <w:pStyle w:val="ListParagraph"/>
        <w:numPr>
          <w:ilvl w:val="0"/>
          <w:numId w:val="31"/>
        </w:numPr>
        <w:rPr>
          <w:lang w:val="es-ES"/>
        </w:rPr>
      </w:pPr>
      <w:r w:rsidRPr="003951EC">
        <w:rPr>
          <w:lang w:val="es-ES"/>
        </w:rPr>
        <w:t xml:space="preserve">Vaya al símbolo de sistema como administrador y escriba los siguientes comandos para actualizar la dirección HTTP. </w:t>
      </w:r>
      <w:r w:rsidR="004C0C19" w:rsidRPr="003951EC">
        <w:rPr>
          <w:lang w:val="es-ES"/>
        </w:rPr>
        <w:t xml:space="preserve">sys driver: </w:t>
      </w:r>
    </w:p>
    <w:p w14:paraId="7594E0EC" w14:textId="6EA5A9B1" w:rsidR="00006502" w:rsidRPr="003951EC" w:rsidRDefault="00006502" w:rsidP="004209DC">
      <w:pPr>
        <w:pStyle w:val="ListParagraph"/>
        <w:numPr>
          <w:ilvl w:val="1"/>
          <w:numId w:val="31"/>
        </w:numPr>
        <w:rPr>
          <w:lang w:val="es-ES"/>
        </w:rPr>
      </w:pPr>
      <w:r w:rsidRPr="003951EC">
        <w:rPr>
          <w:lang w:val="es-ES"/>
        </w:rPr>
        <w:lastRenderedPageBreak/>
        <w:t xml:space="preserve">Para agregar la nueva dirección IP: </w:t>
      </w:r>
      <w:r w:rsidRPr="003951EC">
        <w:rPr>
          <w:b/>
          <w:lang w:val="es-ES"/>
        </w:rPr>
        <w:t>netsh http add iplisten ipaddress=nuevadirecciónip</w:t>
      </w:r>
    </w:p>
    <w:p w14:paraId="6B85B851" w14:textId="4E45F4F7" w:rsidR="00006502" w:rsidRPr="003951EC" w:rsidRDefault="00006502" w:rsidP="004209DC">
      <w:pPr>
        <w:pStyle w:val="ListParagraph"/>
        <w:numPr>
          <w:ilvl w:val="1"/>
          <w:numId w:val="31"/>
        </w:numPr>
        <w:rPr>
          <w:lang w:val="es-ES"/>
        </w:rPr>
      </w:pPr>
      <w:r w:rsidRPr="003951EC">
        <w:rPr>
          <w:lang w:val="es-ES"/>
        </w:rPr>
        <w:t xml:space="preserve">Para ver si se está usando la nueva dirección: </w:t>
      </w:r>
      <w:r w:rsidRPr="003951EC">
        <w:rPr>
          <w:b/>
          <w:lang w:val="es-ES"/>
        </w:rPr>
        <w:t>netsh http show iplisten</w:t>
      </w:r>
    </w:p>
    <w:p w14:paraId="03FCDB90" w14:textId="721A6047" w:rsidR="00006502" w:rsidRPr="003951EC" w:rsidRDefault="00006502" w:rsidP="004209DC">
      <w:pPr>
        <w:pStyle w:val="ListParagraph"/>
        <w:numPr>
          <w:ilvl w:val="1"/>
          <w:numId w:val="31"/>
        </w:numPr>
        <w:rPr>
          <w:lang w:val="es-ES"/>
        </w:rPr>
      </w:pPr>
      <w:r w:rsidRPr="003951EC">
        <w:rPr>
          <w:lang w:val="es-ES"/>
        </w:rPr>
        <w:t xml:space="preserve">Para eliminar la dirección IP anterior: </w:t>
      </w:r>
      <w:r w:rsidRPr="003951EC">
        <w:rPr>
          <w:b/>
          <w:lang w:val="es-ES"/>
        </w:rPr>
        <w:t>netsh http delete iplisten ipaddress=direcciónipanterior</w:t>
      </w:r>
    </w:p>
    <w:p w14:paraId="1E8CBC7F" w14:textId="0962359D" w:rsidR="00006502" w:rsidRPr="003951EC" w:rsidRDefault="00006502" w:rsidP="004209DC">
      <w:pPr>
        <w:pStyle w:val="ListParagraph"/>
        <w:numPr>
          <w:ilvl w:val="0"/>
          <w:numId w:val="31"/>
        </w:numPr>
        <w:rPr>
          <w:lang w:val="es-ES"/>
        </w:rPr>
      </w:pPr>
      <w:r w:rsidRPr="003951EC">
        <w:rPr>
          <w:lang w:val="es-ES"/>
        </w:rPr>
        <w:t xml:space="preserve">Si la dirección URL de la Consola de ATA sigue usando una dirección IP, actualice la URL de la Consola de ATA con la nueva dirección IP y descargue el paquete de configuración de puerta de enlace de ATA antes de implementar nuevas puertas de enlace de ATA. </w:t>
      </w:r>
    </w:p>
    <w:p w14:paraId="537C0C6E" w14:textId="26328CA0" w:rsidR="00006502" w:rsidRPr="003951EC" w:rsidRDefault="00006502" w:rsidP="004209DC">
      <w:pPr>
        <w:pStyle w:val="ListParagraph"/>
        <w:numPr>
          <w:ilvl w:val="0"/>
          <w:numId w:val="31"/>
        </w:numPr>
        <w:rPr>
          <w:lang w:val="es-ES"/>
        </w:rPr>
      </w:pPr>
      <w:r w:rsidRPr="003951EC">
        <w:rPr>
          <w:lang w:val="es-ES"/>
        </w:rPr>
        <w:t xml:space="preserve">Si la dirección URL de la Consola de ATA es un FQDN, actualice el DNS con la nueva dirección IP para el FQDN. </w:t>
      </w:r>
    </w:p>
    <w:p w14:paraId="7AB3CBFB" w14:textId="10A6D381" w:rsidR="00F7675E" w:rsidRPr="003951EC" w:rsidRDefault="00F7675E" w:rsidP="00F7675E">
      <w:pPr>
        <w:pStyle w:val="Heading2Numbered"/>
        <w:rPr>
          <w:lang w:val="es-ES"/>
        </w:rPr>
      </w:pPr>
      <w:r w:rsidRPr="003951EC">
        <w:rPr>
          <w:lang w:val="es-ES"/>
        </w:rPr>
        <w:t xml:space="preserve">Modificación del certificado de IIS </w:t>
      </w:r>
    </w:p>
    <w:p w14:paraId="1F3D3FF6" w14:textId="485C735F" w:rsidR="00006502" w:rsidRPr="003951EC" w:rsidRDefault="00576CEB" w:rsidP="00006502">
      <w:pPr>
        <w:rPr>
          <w:lang w:val="es-ES"/>
        </w:rPr>
      </w:pPr>
      <w:r w:rsidRPr="003951EC">
        <w:rPr>
          <w:lang w:val="es-ES"/>
        </w:rPr>
        <w:t xml:space="preserve">En la consola, el administrador puede seleccionar y modificar el certificado para el servicio del Centro ATA, pero no puede cambiar el certificado que utiliza IIS. Si el administrador necesita modificar el certificado que utiliza IIS para el Centro ATA, siga estos pasos desde el servidor del Centro ATA. </w:t>
      </w:r>
    </w:p>
    <w:p w14:paraId="67117E08" w14:textId="2A39A5C9" w:rsidR="00576CEB" w:rsidRPr="003951EC" w:rsidRDefault="00576CEB" w:rsidP="009D5139">
      <w:pPr>
        <w:pStyle w:val="Note"/>
        <w:rPr>
          <w:sz w:val="18"/>
          <w:lang w:val="es-ES"/>
        </w:rPr>
      </w:pPr>
      <w:r w:rsidRPr="003951EC">
        <w:rPr>
          <w:b/>
          <w:sz w:val="18"/>
          <w:lang w:val="es-ES"/>
        </w:rPr>
        <w:t>Nota:</w:t>
      </w:r>
      <w:r w:rsidRPr="003951EC">
        <w:rPr>
          <w:sz w:val="18"/>
          <w:lang w:val="es-ES"/>
        </w:rPr>
        <w:t xml:space="preserve"> Después de modificar el certificado de IIS, el administrador debe descargar el paquete de configuración de puertas de enlace de ATA antes de instalar nuevas puertas de enlace de ATA. </w:t>
      </w:r>
    </w:p>
    <w:p w14:paraId="0D81344D" w14:textId="560D4595" w:rsidR="00576CEB" w:rsidRPr="003951EC" w:rsidRDefault="00576CEB" w:rsidP="00576CEB">
      <w:pPr>
        <w:pStyle w:val="Heading3Numbered"/>
        <w:rPr>
          <w:lang w:val="es-ES"/>
        </w:rPr>
      </w:pPr>
      <w:r w:rsidRPr="003951EC">
        <w:rPr>
          <w:lang w:val="es-ES"/>
        </w:rPr>
        <w:t xml:space="preserve">Procedimiento para modificar el certificado de IIS </w:t>
      </w:r>
    </w:p>
    <w:p w14:paraId="7CF42752" w14:textId="1B38D012" w:rsidR="00576CEB" w:rsidRPr="003951EC" w:rsidRDefault="00576CEB" w:rsidP="004209DC">
      <w:pPr>
        <w:pStyle w:val="ListParagraph"/>
        <w:numPr>
          <w:ilvl w:val="0"/>
          <w:numId w:val="32"/>
        </w:numPr>
        <w:rPr>
          <w:lang w:val="es-ES"/>
        </w:rPr>
      </w:pPr>
      <w:r w:rsidRPr="003951EC">
        <w:rPr>
          <w:lang w:val="es-ES"/>
        </w:rPr>
        <w:t xml:space="preserve">Instale el nuevo certificado en el servidor del Centro ATA. </w:t>
      </w:r>
    </w:p>
    <w:p w14:paraId="01947AAF" w14:textId="41748E67" w:rsidR="00576CEB" w:rsidRPr="003951EC" w:rsidRDefault="00576CEB" w:rsidP="004209DC">
      <w:pPr>
        <w:pStyle w:val="ListParagraph"/>
        <w:numPr>
          <w:ilvl w:val="0"/>
          <w:numId w:val="32"/>
        </w:numPr>
        <w:rPr>
          <w:lang w:val="es-ES"/>
        </w:rPr>
      </w:pPr>
      <w:r w:rsidRPr="003951EC">
        <w:rPr>
          <w:lang w:val="es-ES"/>
        </w:rPr>
        <w:t xml:space="preserve">Abra el Administrador de IIS. </w:t>
      </w:r>
    </w:p>
    <w:p w14:paraId="14B62BFE" w14:textId="66E3B0AF" w:rsidR="00576CEB" w:rsidRPr="003951EC" w:rsidRDefault="00576CEB" w:rsidP="004209DC">
      <w:pPr>
        <w:pStyle w:val="ListParagraph"/>
        <w:numPr>
          <w:ilvl w:val="0"/>
          <w:numId w:val="32"/>
        </w:numPr>
        <w:rPr>
          <w:lang w:val="es-ES"/>
        </w:rPr>
      </w:pPr>
      <w:r w:rsidRPr="003951EC">
        <w:rPr>
          <w:lang w:val="es-ES"/>
        </w:rPr>
        <w:t xml:space="preserve">Expanda el nombre del servidor y expanda </w:t>
      </w:r>
      <w:r w:rsidRPr="003951EC">
        <w:rPr>
          <w:rStyle w:val="Strong"/>
          <w:lang w:val="es-ES"/>
        </w:rPr>
        <w:t>Sitios</w:t>
      </w:r>
      <w:r w:rsidRPr="003951EC">
        <w:rPr>
          <w:lang w:val="es-ES"/>
        </w:rPr>
        <w:t xml:space="preserve">. </w:t>
      </w:r>
    </w:p>
    <w:p w14:paraId="72F289EB" w14:textId="2F87D9DD" w:rsidR="00952F73" w:rsidRPr="003951EC" w:rsidRDefault="00576CEB" w:rsidP="004209DC">
      <w:pPr>
        <w:pStyle w:val="ListParagraph"/>
        <w:numPr>
          <w:ilvl w:val="0"/>
          <w:numId w:val="32"/>
        </w:numPr>
        <w:rPr>
          <w:lang w:val="es-ES"/>
        </w:rPr>
      </w:pPr>
      <w:r w:rsidRPr="003951EC">
        <w:rPr>
          <w:lang w:val="es-ES"/>
        </w:rPr>
        <w:t xml:space="preserve">Seleccione el sitio de la Consola de Microsoft ATA. </w:t>
      </w:r>
    </w:p>
    <w:p w14:paraId="712BAEFA" w14:textId="09BDC1F7" w:rsidR="00576CEB" w:rsidRPr="003951EC" w:rsidRDefault="00952F73" w:rsidP="004209DC">
      <w:pPr>
        <w:pStyle w:val="ListParagraph"/>
        <w:numPr>
          <w:ilvl w:val="0"/>
          <w:numId w:val="32"/>
        </w:numPr>
        <w:rPr>
          <w:lang w:val="es-ES"/>
        </w:rPr>
      </w:pPr>
      <w:r w:rsidRPr="003951EC">
        <w:rPr>
          <w:lang w:val="es-ES"/>
        </w:rPr>
        <w:t xml:space="preserve">En el panel </w:t>
      </w:r>
      <w:r w:rsidR="00576CEB" w:rsidRPr="003951EC">
        <w:rPr>
          <w:rStyle w:val="Strong"/>
          <w:lang w:val="es-ES"/>
        </w:rPr>
        <w:t>Acciones</w:t>
      </w:r>
      <w:r w:rsidR="00576CEB" w:rsidRPr="003951EC">
        <w:rPr>
          <w:lang w:val="es-ES"/>
        </w:rPr>
        <w:t xml:space="preserve">, en la sección </w:t>
      </w:r>
      <w:r w:rsidRPr="003951EC">
        <w:rPr>
          <w:b/>
          <w:lang w:val="es-ES"/>
        </w:rPr>
        <w:t>Editar sitio</w:t>
      </w:r>
      <w:r w:rsidRPr="003951EC">
        <w:rPr>
          <w:lang w:val="es-ES"/>
        </w:rPr>
        <w:t xml:space="preserve">, haga clic en </w:t>
      </w:r>
      <w:r w:rsidR="00576CEB" w:rsidRPr="003951EC">
        <w:rPr>
          <w:rStyle w:val="Strong"/>
          <w:lang w:val="es-ES"/>
        </w:rPr>
        <w:t>Enlaces</w:t>
      </w:r>
      <w:r w:rsidR="00576CEB" w:rsidRPr="003951EC">
        <w:rPr>
          <w:lang w:val="es-ES"/>
        </w:rPr>
        <w:t xml:space="preserve">. </w:t>
      </w:r>
    </w:p>
    <w:p w14:paraId="682E538A" w14:textId="3EF063C9" w:rsidR="00576CEB" w:rsidRPr="003951EC" w:rsidRDefault="00576CEB" w:rsidP="00576CEB">
      <w:pPr>
        <w:rPr>
          <w:lang w:val="es-ES"/>
        </w:rPr>
      </w:pPr>
      <w:r w:rsidRPr="003951EC">
        <w:rPr>
          <w:noProof/>
          <w:lang w:val="en-US"/>
        </w:rPr>
        <w:lastRenderedPageBreak/>
        <w:drawing>
          <wp:inline distT="0" distB="0" distL="0" distR="0" wp14:anchorId="161C06CD" wp14:editId="16CF72FA">
            <wp:extent cx="5943600" cy="3341643"/>
            <wp:effectExtent l="0" t="0" r="0" b="0"/>
            <wp:docPr id="10" name="Picture 10" descr="ATA console change IP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a400f1-f4b0-4b56-bfa1-413977064fa9" descr="ATA console change IP bindin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D16F613" w14:textId="6C5AAC6B" w:rsidR="00576CEB" w:rsidRPr="003951EC" w:rsidRDefault="00952F73" w:rsidP="004209DC">
      <w:pPr>
        <w:pStyle w:val="ListParagraph"/>
        <w:numPr>
          <w:ilvl w:val="0"/>
          <w:numId w:val="32"/>
        </w:numPr>
        <w:rPr>
          <w:lang w:val="es-ES"/>
        </w:rPr>
      </w:pPr>
      <w:r w:rsidRPr="003951EC">
        <w:rPr>
          <w:lang w:val="es-ES"/>
        </w:rPr>
        <w:t xml:space="preserve">Haga clic en </w:t>
      </w:r>
      <w:r w:rsidRPr="003951EC">
        <w:rPr>
          <w:rStyle w:val="Strong"/>
          <w:lang w:val="es-ES"/>
        </w:rPr>
        <w:t>https</w:t>
      </w:r>
      <w:r w:rsidR="00576CEB" w:rsidRPr="003951EC">
        <w:rPr>
          <w:lang w:val="es-ES"/>
        </w:rPr>
        <w:t xml:space="preserve"> y luego seleccione </w:t>
      </w:r>
      <w:r w:rsidR="00576CEB" w:rsidRPr="003951EC">
        <w:rPr>
          <w:rStyle w:val="Strong"/>
          <w:lang w:val="es-ES"/>
        </w:rPr>
        <w:t>Editar</w:t>
      </w:r>
      <w:r w:rsidR="00576CEB" w:rsidRPr="003951EC">
        <w:rPr>
          <w:lang w:val="es-ES"/>
        </w:rPr>
        <w:t xml:space="preserve">. </w:t>
      </w:r>
    </w:p>
    <w:p w14:paraId="25255EA4" w14:textId="5042BC02" w:rsidR="00576CEB" w:rsidRPr="003951EC" w:rsidRDefault="00576CEB" w:rsidP="004209DC">
      <w:pPr>
        <w:pStyle w:val="ListParagraph"/>
        <w:numPr>
          <w:ilvl w:val="0"/>
          <w:numId w:val="32"/>
        </w:numPr>
        <w:rPr>
          <w:lang w:val="es-ES"/>
        </w:rPr>
      </w:pPr>
      <w:r w:rsidRPr="003951EC">
        <w:rPr>
          <w:lang w:val="es-ES"/>
        </w:rPr>
        <w:t xml:space="preserve">En </w:t>
      </w:r>
      <w:r w:rsidRPr="003951EC">
        <w:rPr>
          <w:rStyle w:val="Strong"/>
          <w:lang w:val="es-ES"/>
        </w:rPr>
        <w:t>Certificado SSL</w:t>
      </w:r>
      <w:r w:rsidRPr="003951EC">
        <w:rPr>
          <w:lang w:val="es-ES"/>
        </w:rPr>
        <w:t xml:space="preserve">, seleccione el nuevo certificado. </w:t>
      </w:r>
    </w:p>
    <w:p w14:paraId="04010AB4" w14:textId="32C05387" w:rsidR="00576CEB" w:rsidRPr="003951EC" w:rsidRDefault="00576CEB" w:rsidP="004209DC">
      <w:pPr>
        <w:pStyle w:val="ListParagraph"/>
        <w:numPr>
          <w:ilvl w:val="0"/>
          <w:numId w:val="32"/>
        </w:numPr>
        <w:rPr>
          <w:lang w:val="es-ES"/>
        </w:rPr>
      </w:pPr>
      <w:r w:rsidRPr="003951EC">
        <w:rPr>
          <w:lang w:val="es-ES"/>
        </w:rPr>
        <w:t xml:space="preserve">Descargue el paquete de configuración de puerta de enlace de ATA antes de instalar una nueva puerta de enlace de ATA. </w:t>
      </w:r>
    </w:p>
    <w:p w14:paraId="724516ED" w14:textId="2667F41C" w:rsidR="00576CEB" w:rsidRPr="003951EC" w:rsidRDefault="00576CEB" w:rsidP="00576CEB">
      <w:pPr>
        <w:rPr>
          <w:lang w:val="es-ES"/>
        </w:rPr>
      </w:pPr>
    </w:p>
    <w:p w14:paraId="7D0CA584" w14:textId="1776D903" w:rsidR="00AA217E" w:rsidRPr="003951EC" w:rsidRDefault="00AA217E" w:rsidP="00AA217E">
      <w:pPr>
        <w:pStyle w:val="Heading1Numbered"/>
        <w:rPr>
          <w:lang w:val="es-ES"/>
        </w:rPr>
      </w:pPr>
      <w:bookmarkStart w:id="21" w:name="_Toc466393572"/>
      <w:r w:rsidRPr="003951EC">
        <w:rPr>
          <w:lang w:val="es-ES"/>
        </w:rPr>
        <w:lastRenderedPageBreak/>
        <w:t>Modificación de la configuración de la puerta de enlace de ATA</w:t>
      </w:r>
      <w:bookmarkEnd w:id="21"/>
      <w:r w:rsidRPr="003951EC">
        <w:rPr>
          <w:lang w:val="es-ES"/>
        </w:rPr>
        <w:t xml:space="preserve"> </w:t>
      </w:r>
    </w:p>
    <w:p w14:paraId="5BDBED7C" w14:textId="36ABB28A" w:rsidR="00AA217E" w:rsidRPr="003951EC" w:rsidRDefault="00AA217E" w:rsidP="00AA217E">
      <w:pPr>
        <w:pStyle w:val="Heading2Numbered"/>
        <w:rPr>
          <w:lang w:val="es-ES"/>
        </w:rPr>
      </w:pPr>
      <w:r w:rsidRPr="003951EC">
        <w:rPr>
          <w:lang w:val="es-ES"/>
        </w:rPr>
        <w:t xml:space="preserve">Modificación de la contraseña de conectividad de dominio </w:t>
      </w:r>
    </w:p>
    <w:p w14:paraId="1F328DE3" w14:textId="4B09A35D" w:rsidR="00AA217E" w:rsidRPr="003951EC" w:rsidRDefault="00AA217E" w:rsidP="00AA217E">
      <w:pPr>
        <w:rPr>
          <w:lang w:val="es-ES"/>
        </w:rPr>
      </w:pPr>
      <w:r w:rsidRPr="003951EC">
        <w:rPr>
          <w:lang w:val="es-ES"/>
        </w:rPr>
        <w:t>Si el administrador modifica la contraseña de conectividad de dominio, asegúrese de que la contraseña que introduzca el administrador sea correcta</w:t>
      </w:r>
      <w:r w:rsidR="001B7710" w:rsidRPr="003951EC">
        <w:rPr>
          <w:lang w:val="es-ES"/>
        </w:rPr>
        <w:t xml:space="preserve">. </w:t>
      </w:r>
      <w:r w:rsidRPr="003951EC">
        <w:rPr>
          <w:lang w:val="es-ES"/>
        </w:rPr>
        <w:t xml:space="preserve">De lo contrario, el servicio de ATA dejará de ejecutarse en las puertas de enlace de ATA. </w:t>
      </w:r>
    </w:p>
    <w:p w14:paraId="7179EDCA" w14:textId="3B30C4CC" w:rsidR="00AA217E" w:rsidRPr="003951EC" w:rsidRDefault="00AA217E" w:rsidP="00AA217E">
      <w:pPr>
        <w:rPr>
          <w:rStyle w:val="code"/>
          <w:color w:val="00B050"/>
          <w:lang w:val="es-ES"/>
        </w:rPr>
      </w:pPr>
      <w:r w:rsidRPr="003951EC">
        <w:rPr>
          <w:lang w:val="es-ES"/>
        </w:rPr>
        <w:t xml:space="preserve">Si el administrador sospecha que esto es lo que ha ocurrido, en la puerta de enlace de ATA, busque lo siguiente en el archivo </w:t>
      </w:r>
      <w:r w:rsidRPr="003951EC">
        <w:rPr>
          <w:b/>
          <w:lang w:val="es-ES"/>
        </w:rPr>
        <w:t>Microsoft.Tri.Gateway-Errors.log</w:t>
      </w:r>
      <w:r w:rsidRPr="003951EC">
        <w:rPr>
          <w:lang w:val="es-ES"/>
        </w:rPr>
        <w:t xml:space="preserve">: </w:t>
      </w:r>
      <w:r w:rsidRPr="003951EC">
        <w:rPr>
          <w:rStyle w:val="code"/>
          <w:color w:val="0070C0"/>
          <w:lang w:val="es-ES"/>
        </w:rPr>
        <w:t>The supplied credential is invalid. (La credencial suministrada es inválida).</w:t>
      </w:r>
    </w:p>
    <w:p w14:paraId="6DA464A7" w14:textId="6D9576E9" w:rsidR="00AA217E" w:rsidRPr="003951EC" w:rsidRDefault="00AA217E" w:rsidP="00AA217E">
      <w:pPr>
        <w:pStyle w:val="Heading3Numbered"/>
        <w:rPr>
          <w:lang w:val="es-ES"/>
        </w:rPr>
      </w:pPr>
      <w:r w:rsidRPr="003951EC">
        <w:rPr>
          <w:lang w:val="es-ES"/>
        </w:rPr>
        <w:t xml:space="preserve">Procedimiento para modificar la contraseña de conectividad de dominio </w:t>
      </w:r>
    </w:p>
    <w:p w14:paraId="45701843" w14:textId="714F6082" w:rsidR="00AA217E" w:rsidRPr="003951EC" w:rsidRDefault="00AA217E" w:rsidP="004209DC">
      <w:pPr>
        <w:pStyle w:val="ListParagraph"/>
        <w:numPr>
          <w:ilvl w:val="0"/>
          <w:numId w:val="33"/>
        </w:numPr>
        <w:rPr>
          <w:lang w:val="es-ES"/>
        </w:rPr>
      </w:pPr>
      <w:r w:rsidRPr="003951EC">
        <w:rPr>
          <w:lang w:val="es-ES"/>
        </w:rPr>
        <w:t xml:space="preserve">Abra la Consola de ATA en la puerta de enlace de ATA. </w:t>
      </w:r>
    </w:p>
    <w:p w14:paraId="455A5EF5" w14:textId="6B5D29D7" w:rsidR="00F46C2C" w:rsidRPr="00F46C2C" w:rsidRDefault="00A2170C" w:rsidP="00F46C2C">
      <w:pPr>
        <w:pStyle w:val="ListParagraph"/>
        <w:numPr>
          <w:ilvl w:val="0"/>
          <w:numId w:val="33"/>
        </w:numPr>
        <w:ind w:left="360"/>
        <w:rPr>
          <w:lang w:val="es-ES"/>
        </w:rPr>
      </w:pPr>
      <w:r w:rsidRPr="00F46C2C">
        <w:rPr>
          <w:lang w:val="es-ES"/>
        </w:rPr>
        <w:t xml:space="preserve">En la barra de herramientas, haga clic en el icono de configuración </w:t>
      </w:r>
      <w:r w:rsidRPr="003951EC">
        <w:rPr>
          <w:noProof/>
          <w:lang w:val="en-US"/>
        </w:rPr>
        <w:drawing>
          <wp:inline distT="0" distB="0" distL="0" distR="0" wp14:anchorId="03526A58" wp14:editId="0BC65D35">
            <wp:extent cx="171450" cy="2528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37" cy="260244"/>
                    </a:xfrm>
                    <a:prstGeom prst="rect">
                      <a:avLst/>
                    </a:prstGeom>
                  </pic:spPr>
                </pic:pic>
              </a:graphicData>
            </a:graphic>
          </wp:inline>
        </w:drawing>
      </w:r>
      <w:r w:rsidRPr="00F46C2C">
        <w:rPr>
          <w:lang w:val="es-ES"/>
        </w:rPr>
        <w:t xml:space="preserve"> y luego en </w:t>
      </w:r>
      <w:r w:rsidRPr="00F46C2C">
        <w:rPr>
          <w:b/>
          <w:lang w:val="es-ES"/>
        </w:rPr>
        <w:t>Configuración</w:t>
      </w:r>
      <w:r w:rsidRPr="003951EC">
        <w:rPr>
          <w:rFonts w:ascii="Times New Roman" w:eastAsia="Times New Roman" w:hAnsi="Times New Roman" w:cs="Times New Roman"/>
          <w:noProof/>
          <w:sz w:val="24"/>
          <w:szCs w:val="24"/>
          <w:lang w:val="en-US"/>
        </w:rPr>
        <w:drawing>
          <wp:inline distT="0" distB="0" distL="0" distR="0" wp14:anchorId="698C393B" wp14:editId="3B49E455">
            <wp:extent cx="1914539" cy="2052653"/>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tion.png"/>
                    <pic:cNvPicPr/>
                  </pic:nvPicPr>
                  <pic:blipFill>
                    <a:blip r:embed="rId24">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r w:rsidR="00AA217E" w:rsidRPr="00F46C2C">
        <w:rPr>
          <w:lang w:val="es-ES"/>
        </w:rPr>
        <w:t xml:space="preserve">. </w:t>
      </w:r>
    </w:p>
    <w:p w14:paraId="7A103D28" w14:textId="61DBB9AC" w:rsidR="00AA217E" w:rsidRPr="003951EC" w:rsidRDefault="0033379C" w:rsidP="004209DC">
      <w:pPr>
        <w:pStyle w:val="ListParagraph"/>
        <w:numPr>
          <w:ilvl w:val="0"/>
          <w:numId w:val="33"/>
        </w:numPr>
        <w:rPr>
          <w:lang w:val="es-ES"/>
        </w:rPr>
      </w:pPr>
      <w:r w:rsidRPr="003951EC">
        <w:rPr>
          <w:lang w:val="es-ES"/>
        </w:rPr>
        <w:t xml:space="preserve">Haga clic en </w:t>
      </w:r>
      <w:r w:rsidR="000C73C0" w:rsidRPr="003951EC">
        <w:rPr>
          <w:rStyle w:val="Strong"/>
          <w:lang w:val="es-ES"/>
        </w:rPr>
        <w:t>General</w:t>
      </w:r>
      <w:r w:rsidR="00AA217E" w:rsidRPr="003951EC">
        <w:rPr>
          <w:lang w:val="es-ES"/>
        </w:rPr>
        <w:t xml:space="preserve">. </w:t>
      </w:r>
    </w:p>
    <w:p w14:paraId="265595CF" w14:textId="233EF3D7" w:rsidR="00AA217E" w:rsidRPr="003951EC" w:rsidRDefault="00F41387" w:rsidP="00F41387">
      <w:pPr>
        <w:jc w:val="center"/>
        <w:rPr>
          <w:lang w:val="es-ES"/>
        </w:rPr>
      </w:pPr>
      <w:r w:rsidRPr="003951EC">
        <w:rPr>
          <w:noProof/>
          <w:lang w:val="en-US"/>
        </w:rPr>
        <w:lastRenderedPageBreak/>
        <w:drawing>
          <wp:inline distT="0" distB="0" distL="0" distR="0" wp14:anchorId="411D4A55" wp14:editId="533D2D92">
            <wp:extent cx="5943600" cy="24701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ta_center_gateway_passwo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00BFDF2C" w14:textId="50F6F6FD" w:rsidR="00AA217E" w:rsidRPr="003951EC" w:rsidRDefault="00AA217E" w:rsidP="004209DC">
      <w:pPr>
        <w:pStyle w:val="ListParagraph"/>
        <w:numPr>
          <w:ilvl w:val="0"/>
          <w:numId w:val="33"/>
        </w:numPr>
        <w:rPr>
          <w:lang w:val="es-ES"/>
        </w:rPr>
      </w:pPr>
      <w:r w:rsidRPr="003951EC">
        <w:rPr>
          <w:lang w:val="es-ES"/>
        </w:rPr>
        <w:t xml:space="preserve">En </w:t>
      </w:r>
      <w:r w:rsidR="000C73C0" w:rsidRPr="003951EC">
        <w:rPr>
          <w:rStyle w:val="Strong"/>
          <w:lang w:val="es-ES"/>
        </w:rPr>
        <w:t>Puertas de enlace de ATA</w:t>
      </w:r>
      <w:r w:rsidRPr="003951EC">
        <w:rPr>
          <w:lang w:val="es-ES"/>
        </w:rPr>
        <w:t xml:space="preserve">, cambie la contraseña. </w:t>
      </w:r>
    </w:p>
    <w:p w14:paraId="2D1D8FE6" w14:textId="71D9A01E" w:rsidR="00AA217E" w:rsidRPr="003951EC" w:rsidRDefault="00AA217E" w:rsidP="004209DC">
      <w:pPr>
        <w:pStyle w:val="ListParagraph"/>
        <w:numPr>
          <w:ilvl w:val="0"/>
          <w:numId w:val="33"/>
        </w:numPr>
        <w:rPr>
          <w:lang w:val="es-ES"/>
        </w:rPr>
      </w:pPr>
      <w:r w:rsidRPr="003951EC">
        <w:rPr>
          <w:lang w:val="es-ES"/>
        </w:rPr>
        <w:t xml:space="preserve">Haga clic en </w:t>
      </w:r>
      <w:r w:rsidRPr="003951EC">
        <w:rPr>
          <w:rStyle w:val="Strong"/>
          <w:lang w:val="es-ES"/>
        </w:rPr>
        <w:t>Guardar</w:t>
      </w:r>
      <w:r w:rsidRPr="003951EC">
        <w:rPr>
          <w:lang w:val="es-ES"/>
        </w:rPr>
        <w:t xml:space="preserve">. </w:t>
      </w:r>
    </w:p>
    <w:p w14:paraId="44E09057" w14:textId="6C7F377B" w:rsidR="00AA217E" w:rsidRPr="003951EC" w:rsidRDefault="00AA217E" w:rsidP="004209DC">
      <w:pPr>
        <w:pStyle w:val="ListParagraph"/>
        <w:numPr>
          <w:ilvl w:val="0"/>
          <w:numId w:val="33"/>
        </w:numPr>
        <w:rPr>
          <w:lang w:val="es-ES"/>
        </w:rPr>
      </w:pPr>
      <w:r w:rsidRPr="003951EC">
        <w:rPr>
          <w:lang w:val="es-ES"/>
        </w:rPr>
        <w:t xml:space="preserve">Después de cambiar la contraseña, compruebe manualmente que el servicio de puerta de enlace de ATA se está ejecutando en los servidores de puerta de enlace de ATA. </w:t>
      </w:r>
    </w:p>
    <w:p w14:paraId="67805C79" w14:textId="06234263" w:rsidR="00AA217E" w:rsidRPr="003951EC" w:rsidRDefault="00AA217E" w:rsidP="00AA217E">
      <w:pPr>
        <w:pStyle w:val="Heading1Numbered"/>
        <w:rPr>
          <w:lang w:val="es-ES"/>
        </w:rPr>
      </w:pPr>
      <w:bookmarkStart w:id="22" w:name="_Toc466393573"/>
      <w:r w:rsidRPr="003951EC">
        <w:rPr>
          <w:lang w:val="es-ES"/>
        </w:rPr>
        <w:lastRenderedPageBreak/>
        <w:t>Alertas de ATA</w:t>
      </w:r>
      <w:bookmarkEnd w:id="22"/>
      <w:r w:rsidRPr="003951EC">
        <w:rPr>
          <w:lang w:val="es-ES"/>
        </w:rPr>
        <w:t xml:space="preserve"> </w:t>
      </w:r>
    </w:p>
    <w:p w14:paraId="3CB52010" w14:textId="11F1538F" w:rsidR="00AA217E" w:rsidRPr="003951EC" w:rsidRDefault="0064661E" w:rsidP="00AA217E">
      <w:pPr>
        <w:rPr>
          <w:lang w:val="es-ES"/>
        </w:rPr>
      </w:pPr>
      <w:r w:rsidRPr="003951EC">
        <w:rPr>
          <w:lang w:val="es-ES"/>
        </w:rPr>
        <w:t>Cuando ATA detecta una actividad sospechosa, puede alertar al administrador ya sea por correo electrónico o enviando la alerta al servidor Syslog</w:t>
      </w:r>
      <w:r w:rsidR="001B7710" w:rsidRPr="003951EC">
        <w:rPr>
          <w:lang w:val="es-ES"/>
        </w:rPr>
        <w:t xml:space="preserve">. </w:t>
      </w:r>
      <w:r w:rsidRPr="003951EC">
        <w:rPr>
          <w:lang w:val="es-ES"/>
        </w:rPr>
        <w:t xml:space="preserve">Si el administrador implementa uno de estos tipos de alerta o ambos, puede configurar lo siguiente para las alertas. </w:t>
      </w:r>
    </w:p>
    <w:p w14:paraId="37F0B3AB" w14:textId="2D461325" w:rsidR="00AA217E" w:rsidRPr="003951EC" w:rsidRDefault="00AA217E" w:rsidP="007509DC">
      <w:pPr>
        <w:pStyle w:val="Note"/>
        <w:rPr>
          <w:sz w:val="18"/>
          <w:lang w:val="es-ES"/>
        </w:rPr>
      </w:pPr>
      <w:r w:rsidRPr="003951EC">
        <w:rPr>
          <w:b/>
          <w:sz w:val="18"/>
          <w:lang w:val="es-ES"/>
        </w:rPr>
        <w:t>Nota:</w:t>
      </w:r>
      <w:r w:rsidRPr="003951EC">
        <w:rPr>
          <w:sz w:val="18"/>
          <w:lang w:val="es-ES"/>
        </w:rPr>
        <w:t xml:space="preserve"> Las notificaciones incluirán un vínculo que lleve directamente al usuario a la actividad sospechosa detectada</w:t>
      </w:r>
      <w:r w:rsidR="001B7710" w:rsidRPr="003951EC">
        <w:rPr>
          <w:sz w:val="18"/>
          <w:lang w:val="es-ES"/>
        </w:rPr>
        <w:t xml:space="preserve">. </w:t>
      </w:r>
      <w:r w:rsidRPr="003951EC">
        <w:rPr>
          <w:sz w:val="18"/>
          <w:lang w:val="es-ES"/>
        </w:rPr>
        <w:t>La parte del vínculo correspondiente al nombre de host se toma de la configuración de la dirección URL de la Consola de ATA en la página del Centro ATA</w:t>
      </w:r>
      <w:r w:rsidR="001B7710" w:rsidRPr="003951EC">
        <w:rPr>
          <w:sz w:val="18"/>
          <w:lang w:val="es-ES"/>
        </w:rPr>
        <w:t xml:space="preserve">. </w:t>
      </w:r>
      <w:r w:rsidRPr="003951EC">
        <w:rPr>
          <w:sz w:val="18"/>
          <w:lang w:val="es-ES"/>
        </w:rPr>
        <w:t>De manera predeterminada, la URL de la Consola de ATA es la dirección IP seleccionada durante la instalación del Centro ATA</w:t>
      </w:r>
      <w:r w:rsidR="001B7710" w:rsidRPr="003951EC">
        <w:rPr>
          <w:sz w:val="18"/>
          <w:lang w:val="es-ES"/>
        </w:rPr>
        <w:t xml:space="preserve">. </w:t>
      </w:r>
      <w:r w:rsidRPr="003951EC">
        <w:rPr>
          <w:sz w:val="18"/>
          <w:lang w:val="es-ES"/>
        </w:rPr>
        <w:t xml:space="preserve">Si el administrador va a configurar alertas por correo electrónico o Syslog, recomendamos usar un FQDN como la dirección URL de la Consola de ATA. </w:t>
      </w:r>
    </w:p>
    <w:p w14:paraId="7C47C9CD" w14:textId="378EC2DD" w:rsidR="00AA217E" w:rsidRPr="003951EC" w:rsidRDefault="00AA217E" w:rsidP="00AA217E">
      <w:pPr>
        <w:rPr>
          <w:lang w:val="es-ES"/>
        </w:rPr>
      </w:pPr>
      <w:r w:rsidRPr="003951EC">
        <w:rPr>
          <w:lang w:val="es-ES"/>
        </w:rPr>
        <w:t xml:space="preserve">Las alertas de estado del sistema se envían solamente por correo electrónico. </w:t>
      </w:r>
    </w:p>
    <w:p w14:paraId="6F687E1F" w14:textId="665271ED" w:rsidR="00AA217E" w:rsidRPr="003951EC" w:rsidRDefault="00751869" w:rsidP="008D2B4E">
      <w:pPr>
        <w:pStyle w:val="Heading2Numbered"/>
        <w:rPr>
          <w:lang w:val="es-ES"/>
        </w:rPr>
      </w:pPr>
      <w:r w:rsidRPr="003951EC">
        <w:rPr>
          <w:lang w:val="es-ES"/>
        </w:rPr>
        <w:t xml:space="preserve">Configuración de idioma y nivel de detalle de alerta (breve o detallada) </w:t>
      </w:r>
    </w:p>
    <w:p w14:paraId="33CDB2D6" w14:textId="517561FE" w:rsidR="008D2B4E" w:rsidRPr="003951EC" w:rsidRDefault="008D2B4E" w:rsidP="004209DC">
      <w:pPr>
        <w:pStyle w:val="ListParagraph"/>
        <w:numPr>
          <w:ilvl w:val="0"/>
          <w:numId w:val="34"/>
        </w:numPr>
        <w:rPr>
          <w:lang w:val="es-ES"/>
        </w:rPr>
      </w:pPr>
      <w:r w:rsidRPr="003951EC">
        <w:rPr>
          <w:lang w:val="es-ES"/>
        </w:rPr>
        <w:t xml:space="preserve">Abra la consola del Centro ATA. </w:t>
      </w:r>
    </w:p>
    <w:p w14:paraId="51FA9D85" w14:textId="3295FC3C" w:rsidR="00F41387" w:rsidRPr="003951EC" w:rsidRDefault="00F41387" w:rsidP="00F41387">
      <w:pPr>
        <w:pStyle w:val="ListParagraph"/>
        <w:numPr>
          <w:ilvl w:val="0"/>
          <w:numId w:val="34"/>
        </w:numPr>
        <w:rPr>
          <w:lang w:val="es-ES"/>
        </w:rPr>
      </w:pPr>
      <w:r w:rsidRPr="003951EC">
        <w:rPr>
          <w:lang w:val="es-ES"/>
        </w:rPr>
        <w:t xml:space="preserve">En la barra de herramientas, haga clic en el icono de configuración </w:t>
      </w:r>
      <w:r w:rsidRPr="003951EC">
        <w:rPr>
          <w:noProof/>
          <w:lang w:val="en-US"/>
        </w:rPr>
        <w:drawing>
          <wp:inline distT="0" distB="0" distL="0" distR="0" wp14:anchorId="1679DB6C" wp14:editId="5BE38B7C">
            <wp:extent cx="171450" cy="2528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37" cy="260244"/>
                    </a:xfrm>
                    <a:prstGeom prst="rect">
                      <a:avLst/>
                    </a:prstGeom>
                  </pic:spPr>
                </pic:pic>
              </a:graphicData>
            </a:graphic>
          </wp:inline>
        </w:drawing>
      </w:r>
      <w:r w:rsidRPr="003951EC">
        <w:rPr>
          <w:lang w:val="es-ES"/>
        </w:rPr>
        <w:t xml:space="preserve"> y luego en </w:t>
      </w:r>
      <w:r w:rsidRPr="003951EC">
        <w:rPr>
          <w:b/>
          <w:lang w:val="es-ES"/>
        </w:rPr>
        <w:t>Configuración</w:t>
      </w:r>
      <w:r w:rsidRPr="003951EC">
        <w:rPr>
          <w:rFonts w:ascii="Times New Roman" w:eastAsia="Times New Roman" w:hAnsi="Times New Roman" w:cs="Times New Roman"/>
          <w:noProof/>
          <w:sz w:val="24"/>
          <w:szCs w:val="24"/>
          <w:lang w:val="en-US"/>
        </w:rPr>
        <w:drawing>
          <wp:inline distT="0" distB="0" distL="0" distR="0" wp14:anchorId="436AF84D" wp14:editId="79C47D28">
            <wp:extent cx="1914539" cy="205265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tion.png"/>
                    <pic:cNvPicPr/>
                  </pic:nvPicPr>
                  <pic:blipFill>
                    <a:blip r:embed="rId24">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r w:rsidRPr="003951EC">
        <w:rPr>
          <w:lang w:val="es-ES"/>
        </w:rPr>
        <w:t xml:space="preserve">. </w:t>
      </w:r>
    </w:p>
    <w:p w14:paraId="3D482017" w14:textId="37CFC8A2" w:rsidR="008D2B4E" w:rsidRPr="003951EC" w:rsidRDefault="002F583C" w:rsidP="00F41387">
      <w:pPr>
        <w:pStyle w:val="ListParagraph"/>
        <w:numPr>
          <w:ilvl w:val="0"/>
          <w:numId w:val="34"/>
        </w:numPr>
        <w:rPr>
          <w:lang w:val="es-ES"/>
        </w:rPr>
      </w:pPr>
      <w:r w:rsidRPr="003951EC">
        <w:rPr>
          <w:lang w:val="es-ES"/>
        </w:rPr>
        <w:t xml:space="preserve">Haga clic en </w:t>
      </w:r>
      <w:r w:rsidR="00F41387" w:rsidRPr="003951EC">
        <w:rPr>
          <w:rStyle w:val="Strong"/>
          <w:lang w:val="es-ES"/>
        </w:rPr>
        <w:t>Notificaciones</w:t>
      </w:r>
      <w:r w:rsidR="008D2B4E" w:rsidRPr="003951EC">
        <w:rPr>
          <w:lang w:val="es-ES"/>
        </w:rPr>
        <w:t xml:space="preserve">. </w:t>
      </w:r>
    </w:p>
    <w:p w14:paraId="3A8D9B8C" w14:textId="01056F12" w:rsidR="008D2B4E" w:rsidRPr="003951EC" w:rsidRDefault="00F41387" w:rsidP="004209DC">
      <w:pPr>
        <w:pStyle w:val="ListParagraph"/>
        <w:numPr>
          <w:ilvl w:val="0"/>
          <w:numId w:val="34"/>
        </w:numPr>
        <w:rPr>
          <w:lang w:val="es-ES"/>
        </w:rPr>
      </w:pPr>
      <w:r w:rsidRPr="003951EC">
        <w:rPr>
          <w:lang w:val="es-ES"/>
        </w:rPr>
        <w:t xml:space="preserve">En </w:t>
      </w:r>
      <w:r w:rsidRPr="003951EC">
        <w:rPr>
          <w:b/>
          <w:lang w:val="es-ES"/>
        </w:rPr>
        <w:t>Notificar cuando</w:t>
      </w:r>
      <w:r w:rsidRPr="003951EC">
        <w:rPr>
          <w:lang w:val="es-ES"/>
        </w:rPr>
        <w:t xml:space="preserve">, deslice los controles a la derecha para las notificaciones que desee habilitar. </w:t>
      </w:r>
    </w:p>
    <w:p w14:paraId="47702EE8" w14:textId="480FB28A" w:rsidR="008D2B4E" w:rsidRPr="003951EC" w:rsidRDefault="00F41387" w:rsidP="00F41387">
      <w:pPr>
        <w:jc w:val="center"/>
        <w:rPr>
          <w:lang w:val="es-ES"/>
        </w:rPr>
      </w:pPr>
      <w:r w:rsidRPr="003951EC">
        <w:rPr>
          <w:noProof/>
          <w:lang w:val="en-US"/>
        </w:rPr>
        <w:lastRenderedPageBreak/>
        <w:drawing>
          <wp:inline distT="0" distB="0" distL="0" distR="0" wp14:anchorId="1D413DD0" wp14:editId="63FB6072">
            <wp:extent cx="5943600" cy="4234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tacenter_gateway_notifica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0CF1238C" w14:textId="706F0DCB" w:rsidR="008D2B4E" w:rsidRPr="003951EC" w:rsidRDefault="008D2B4E" w:rsidP="004209DC">
      <w:pPr>
        <w:pStyle w:val="ListParagraph"/>
        <w:numPr>
          <w:ilvl w:val="0"/>
          <w:numId w:val="34"/>
        </w:numPr>
        <w:rPr>
          <w:lang w:val="es-ES"/>
        </w:rPr>
      </w:pPr>
      <w:r w:rsidRPr="003951EC">
        <w:rPr>
          <w:lang w:val="es-ES"/>
        </w:rPr>
        <w:t xml:space="preserve">Haga clic en </w:t>
      </w:r>
      <w:r w:rsidRPr="003951EC">
        <w:rPr>
          <w:rStyle w:val="Strong"/>
          <w:lang w:val="es-ES"/>
        </w:rPr>
        <w:t>Guardar</w:t>
      </w:r>
      <w:r w:rsidRPr="003951EC">
        <w:rPr>
          <w:lang w:val="es-ES"/>
        </w:rPr>
        <w:t xml:space="preserve">. </w:t>
      </w:r>
    </w:p>
    <w:p w14:paraId="070A1BC9" w14:textId="4059E23D" w:rsidR="008D2B4E" w:rsidRPr="003951EC" w:rsidRDefault="00751869" w:rsidP="00751869">
      <w:pPr>
        <w:pStyle w:val="Heading2Numbered"/>
        <w:rPr>
          <w:lang w:val="es-ES"/>
        </w:rPr>
      </w:pPr>
      <w:r w:rsidRPr="003951EC">
        <w:rPr>
          <w:lang w:val="es-ES"/>
        </w:rPr>
        <w:t xml:space="preserve">Configuración de alertas por correo electrónico </w:t>
      </w:r>
    </w:p>
    <w:p w14:paraId="56D62667" w14:textId="20F2B647" w:rsidR="00751869" w:rsidRPr="003951EC" w:rsidRDefault="00751869" w:rsidP="00DD1E4C">
      <w:pPr>
        <w:pStyle w:val="ListParagraph"/>
        <w:numPr>
          <w:ilvl w:val="0"/>
          <w:numId w:val="0"/>
        </w:numPr>
        <w:rPr>
          <w:lang w:val="es-ES"/>
        </w:rPr>
      </w:pPr>
      <w:r w:rsidRPr="003951EC">
        <w:rPr>
          <w:lang w:val="es-ES"/>
        </w:rPr>
        <w:t>ATA puede alertar al administrador cuando detecte una actividad sospechosa</w:t>
      </w:r>
      <w:r w:rsidR="001B7710" w:rsidRPr="003951EC">
        <w:rPr>
          <w:lang w:val="es-ES"/>
        </w:rPr>
        <w:t xml:space="preserve">. </w:t>
      </w:r>
      <w:r w:rsidRPr="003951EC">
        <w:rPr>
          <w:lang w:val="es-ES"/>
        </w:rPr>
        <w:t xml:space="preserve">Si el administrador implementa las alertas por correo electrónico, puede configurar lo siguiente para éstas. </w:t>
      </w:r>
    </w:p>
    <w:p w14:paraId="1C918E8E" w14:textId="77777777" w:rsidR="00F41387" w:rsidRPr="003951EC" w:rsidRDefault="00F41387" w:rsidP="00F41387">
      <w:pPr>
        <w:pStyle w:val="ListParagraph"/>
        <w:numPr>
          <w:ilvl w:val="0"/>
          <w:numId w:val="35"/>
        </w:numPr>
        <w:rPr>
          <w:lang w:val="es-ES"/>
        </w:rPr>
      </w:pPr>
      <w:r w:rsidRPr="003951EC">
        <w:rPr>
          <w:lang w:val="es-ES"/>
        </w:rPr>
        <w:t xml:space="preserve">Abra la consola del Centro ATA. </w:t>
      </w:r>
    </w:p>
    <w:p w14:paraId="35181533" w14:textId="6389FC11" w:rsidR="00751869" w:rsidRPr="003951EC" w:rsidRDefault="00F41387" w:rsidP="00F41387">
      <w:pPr>
        <w:pStyle w:val="ListParagraph"/>
        <w:numPr>
          <w:ilvl w:val="0"/>
          <w:numId w:val="35"/>
        </w:numPr>
        <w:rPr>
          <w:lang w:val="es-ES"/>
        </w:rPr>
      </w:pPr>
      <w:r w:rsidRPr="003951EC">
        <w:rPr>
          <w:lang w:val="es-ES"/>
        </w:rPr>
        <w:lastRenderedPageBreak/>
        <w:t xml:space="preserve">En la barra de herramientas, haga clic en el icono de configuración </w:t>
      </w:r>
      <w:r w:rsidRPr="003951EC">
        <w:rPr>
          <w:noProof/>
          <w:lang w:val="en-US"/>
        </w:rPr>
        <w:drawing>
          <wp:inline distT="0" distB="0" distL="0" distR="0" wp14:anchorId="5C84EDE8" wp14:editId="72A7D04B">
            <wp:extent cx="171450" cy="2528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37" cy="260244"/>
                    </a:xfrm>
                    <a:prstGeom prst="rect">
                      <a:avLst/>
                    </a:prstGeom>
                  </pic:spPr>
                </pic:pic>
              </a:graphicData>
            </a:graphic>
          </wp:inline>
        </w:drawing>
      </w:r>
      <w:r w:rsidRPr="003951EC">
        <w:rPr>
          <w:lang w:val="es-ES"/>
        </w:rPr>
        <w:t xml:space="preserve"> y luego en </w:t>
      </w:r>
      <w:r w:rsidRPr="003951EC">
        <w:rPr>
          <w:b/>
          <w:lang w:val="es-ES"/>
        </w:rPr>
        <w:t>Configuración</w:t>
      </w:r>
      <w:r w:rsidRPr="003951EC">
        <w:rPr>
          <w:rFonts w:ascii="Times New Roman" w:eastAsia="Times New Roman" w:hAnsi="Times New Roman" w:cs="Times New Roman"/>
          <w:noProof/>
          <w:sz w:val="24"/>
          <w:szCs w:val="24"/>
          <w:lang w:val="en-US"/>
        </w:rPr>
        <w:drawing>
          <wp:inline distT="0" distB="0" distL="0" distR="0" wp14:anchorId="2AEEC67B" wp14:editId="254132A1">
            <wp:extent cx="1914539" cy="205265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tion.png"/>
                    <pic:cNvPicPr/>
                  </pic:nvPicPr>
                  <pic:blipFill>
                    <a:blip r:embed="rId24">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r w:rsidRPr="003951EC">
        <w:rPr>
          <w:lang w:val="es-ES"/>
        </w:rPr>
        <w:t xml:space="preserve">. </w:t>
      </w:r>
    </w:p>
    <w:p w14:paraId="1BE45049" w14:textId="0EF767CB" w:rsidR="00751869" w:rsidRPr="003951EC" w:rsidRDefault="002F583C" w:rsidP="004209DC">
      <w:pPr>
        <w:pStyle w:val="ListParagraph"/>
        <w:numPr>
          <w:ilvl w:val="0"/>
          <w:numId w:val="35"/>
        </w:numPr>
        <w:rPr>
          <w:lang w:val="es-ES"/>
        </w:rPr>
      </w:pPr>
      <w:r w:rsidRPr="003951EC">
        <w:rPr>
          <w:lang w:val="es-ES"/>
        </w:rPr>
        <w:t xml:space="preserve">Haga clic en </w:t>
      </w:r>
      <w:r w:rsidR="00F41387" w:rsidRPr="003951EC">
        <w:rPr>
          <w:rStyle w:val="Strong"/>
          <w:lang w:val="es-ES"/>
        </w:rPr>
        <w:t>Servidor de correo electrónico</w:t>
      </w:r>
      <w:r w:rsidR="00751869" w:rsidRPr="003951EC">
        <w:rPr>
          <w:lang w:val="es-ES"/>
        </w:rPr>
        <w:t xml:space="preserve">. </w:t>
      </w:r>
    </w:p>
    <w:p w14:paraId="56E02439" w14:textId="1E325E37" w:rsidR="00751869" w:rsidRPr="003951EC" w:rsidRDefault="00F41387" w:rsidP="004209DC">
      <w:pPr>
        <w:pStyle w:val="ListParagraph"/>
        <w:numPr>
          <w:ilvl w:val="0"/>
          <w:numId w:val="35"/>
        </w:numPr>
        <w:rPr>
          <w:lang w:val="es-ES"/>
        </w:rPr>
      </w:pPr>
      <w:r w:rsidRPr="003951EC">
        <w:rPr>
          <w:lang w:val="es-ES"/>
        </w:rPr>
        <w:t xml:space="preserve">Ingrese la siguiente información: </w:t>
      </w:r>
    </w:p>
    <w:p w14:paraId="150CE9DE" w14:textId="07756420" w:rsidR="00751869" w:rsidRPr="003951EC" w:rsidRDefault="00751869" w:rsidP="00751869">
      <w:pPr>
        <w:pStyle w:val="Caption"/>
        <w:keepNext/>
        <w:rPr>
          <w:lang w:val="es-ES"/>
        </w:rPr>
      </w:pPr>
      <w:bookmarkStart w:id="23" w:name="_Toc466393585"/>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6</w:t>
      </w:r>
      <w:r w:rsidRPr="003951EC">
        <w:rPr>
          <w:lang w:val="es-ES"/>
        </w:rPr>
        <w:fldChar w:fldCharType="end"/>
      </w:r>
      <w:r w:rsidRPr="003951EC">
        <w:rPr>
          <w:lang w:val="es-ES"/>
        </w:rPr>
        <w:t>: Configuración de alertas por correo electrónico</w:t>
      </w:r>
      <w:bookmarkEnd w:id="23"/>
      <w:r w:rsidRPr="003951EC">
        <w:rPr>
          <w:lang w:val="es-ES"/>
        </w:rPr>
        <w:t xml:space="preserve"> </w:t>
      </w:r>
    </w:p>
    <w:tbl>
      <w:tblPr>
        <w:tblStyle w:val="GridTable5Dark-Accent11"/>
        <w:tblW w:w="0" w:type="auto"/>
        <w:tblLook w:val="04A0" w:firstRow="1" w:lastRow="0" w:firstColumn="1" w:lastColumn="0" w:noHBand="0" w:noVBand="1"/>
      </w:tblPr>
      <w:tblGrid>
        <w:gridCol w:w="1834"/>
        <w:gridCol w:w="5493"/>
        <w:gridCol w:w="2023"/>
      </w:tblGrid>
      <w:tr w:rsidR="00C302C8" w:rsidRPr="003951EC" w14:paraId="49D2F156"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13DF2426" w14:textId="77777777" w:rsidR="00751869" w:rsidRPr="003951EC" w:rsidRDefault="00751869" w:rsidP="00751869">
            <w:pPr>
              <w:rPr>
                <w:bCs w:val="0"/>
                <w:sz w:val="18"/>
                <w:szCs w:val="18"/>
                <w:lang w:val="es-ES"/>
              </w:rPr>
            </w:pPr>
            <w:r w:rsidRPr="003951EC">
              <w:rPr>
                <w:bCs w:val="0"/>
                <w:sz w:val="18"/>
                <w:szCs w:val="18"/>
                <w:lang w:val="es-ES"/>
              </w:rPr>
              <w:t xml:space="preserve">Campo </w:t>
            </w:r>
          </w:p>
        </w:tc>
        <w:tc>
          <w:tcPr>
            <w:tcW w:w="0" w:type="auto"/>
            <w:hideMark/>
          </w:tcPr>
          <w:p w14:paraId="727A6FFD" w14:textId="77777777" w:rsidR="00751869" w:rsidRPr="003951EC" w:rsidRDefault="00751869" w:rsidP="00751869">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Descripción </w:t>
            </w:r>
          </w:p>
        </w:tc>
        <w:tc>
          <w:tcPr>
            <w:tcW w:w="0" w:type="auto"/>
            <w:hideMark/>
          </w:tcPr>
          <w:p w14:paraId="5E2720DD" w14:textId="77777777" w:rsidR="00751869" w:rsidRPr="003951EC" w:rsidRDefault="00751869" w:rsidP="00751869">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Valor </w:t>
            </w:r>
          </w:p>
        </w:tc>
      </w:tr>
      <w:tr w:rsidR="00C302C8" w:rsidRPr="00A50DD6" w14:paraId="3C815745"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8C09A" w14:textId="77777777" w:rsidR="00751869" w:rsidRPr="003951EC" w:rsidRDefault="00751869" w:rsidP="00751869">
            <w:pPr>
              <w:rPr>
                <w:b w:val="0"/>
                <w:bCs w:val="0"/>
                <w:sz w:val="18"/>
                <w:szCs w:val="18"/>
                <w:lang w:val="es-ES"/>
              </w:rPr>
            </w:pPr>
            <w:r w:rsidRPr="003951EC">
              <w:rPr>
                <w:b w:val="0"/>
                <w:bCs w:val="0"/>
                <w:sz w:val="18"/>
                <w:szCs w:val="18"/>
                <w:lang w:val="es-ES"/>
              </w:rPr>
              <w:t xml:space="preserve">Extremo de servidor SMTP (requerido) </w:t>
            </w:r>
          </w:p>
        </w:tc>
        <w:tc>
          <w:tcPr>
            <w:tcW w:w="0" w:type="auto"/>
            <w:hideMark/>
          </w:tcPr>
          <w:p w14:paraId="10C1CC82" w14:textId="57B34BAF" w:rsidR="00751869" w:rsidRPr="003951EC" w:rsidRDefault="00751869" w:rsidP="0064416C">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Introduzca el FQDN del servidor SMTP. </w:t>
            </w:r>
          </w:p>
        </w:tc>
        <w:tc>
          <w:tcPr>
            <w:tcW w:w="0" w:type="auto"/>
            <w:hideMark/>
          </w:tcPr>
          <w:p w14:paraId="75CF54BD" w14:textId="77777777" w:rsidR="00751869" w:rsidRPr="003951EC" w:rsidRDefault="00751869" w:rsidP="00751869">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Por ejemplo: smtp.contoso.com </w:t>
            </w:r>
          </w:p>
        </w:tc>
      </w:tr>
      <w:tr w:rsidR="00C302C8" w:rsidRPr="003951EC" w14:paraId="48FDC28A" w14:textId="77777777" w:rsidTr="00C302C8">
        <w:tc>
          <w:tcPr>
            <w:cnfStyle w:val="001000000000" w:firstRow="0" w:lastRow="0" w:firstColumn="1" w:lastColumn="0" w:oddVBand="0" w:evenVBand="0" w:oddHBand="0" w:evenHBand="0" w:firstRowFirstColumn="0" w:firstRowLastColumn="0" w:lastRowFirstColumn="0" w:lastRowLastColumn="0"/>
            <w:tcW w:w="0" w:type="auto"/>
            <w:hideMark/>
          </w:tcPr>
          <w:p w14:paraId="58E4858D" w14:textId="77777777" w:rsidR="00751869" w:rsidRPr="003951EC" w:rsidRDefault="00751869" w:rsidP="00751869">
            <w:pPr>
              <w:rPr>
                <w:b w:val="0"/>
                <w:bCs w:val="0"/>
                <w:sz w:val="18"/>
                <w:szCs w:val="18"/>
                <w:lang w:val="es-ES"/>
              </w:rPr>
            </w:pPr>
            <w:r w:rsidRPr="003951EC">
              <w:rPr>
                <w:b w:val="0"/>
                <w:bCs w:val="0"/>
                <w:sz w:val="18"/>
                <w:szCs w:val="18"/>
                <w:lang w:val="es-ES"/>
              </w:rPr>
              <w:t xml:space="preserve">SSL </w:t>
            </w:r>
          </w:p>
        </w:tc>
        <w:tc>
          <w:tcPr>
            <w:tcW w:w="0" w:type="auto"/>
            <w:hideMark/>
          </w:tcPr>
          <w:p w14:paraId="51E44C49" w14:textId="27A96B56" w:rsidR="00751869" w:rsidRPr="003951EC"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Activar la Capa de sockets seguros (SSL) si el servidor SMTP requiere SSL.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7"/>
            </w:tblGrid>
            <w:tr w:rsidR="00751869" w:rsidRPr="003951EC" w14:paraId="08FF531D" w14:textId="77777777" w:rsidTr="00751869">
              <w:trPr>
                <w:tblCellSpacing w:w="15" w:type="dxa"/>
              </w:trPr>
              <w:tc>
                <w:tcPr>
                  <w:tcW w:w="0" w:type="auto"/>
                  <w:vAlign w:val="center"/>
                  <w:hideMark/>
                </w:tcPr>
                <w:p w14:paraId="3E4F7319" w14:textId="4CFBF20D" w:rsidR="00751869" w:rsidRPr="003951EC" w:rsidRDefault="00751869" w:rsidP="00751869">
                  <w:pPr>
                    <w:rPr>
                      <w:b/>
                      <w:sz w:val="18"/>
                      <w:szCs w:val="18"/>
                      <w:lang w:val="es-ES"/>
                    </w:rPr>
                  </w:pPr>
                  <w:r w:rsidRPr="003951EC">
                    <w:rPr>
                      <w:b/>
                      <w:noProof/>
                      <w:sz w:val="18"/>
                      <w:szCs w:val="18"/>
                      <w:lang w:val="en-US"/>
                    </w:rPr>
                    <w:drawing>
                      <wp:inline distT="0" distB="0" distL="0" distR="0" wp14:anchorId="1854DBE9" wp14:editId="1E58BA9E">
                        <wp:extent cx="95250" cy="95250"/>
                        <wp:effectExtent l="0" t="0" r="0" b="0"/>
                        <wp:docPr id="18" name="Picture 18" descr="System_CAPS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note" descr="System_CAPS_no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3951EC">
                    <w:rPr>
                      <w:b/>
                      <w:sz w:val="18"/>
                      <w:szCs w:val="18"/>
                      <w:lang w:val="es-ES"/>
                    </w:rPr>
                    <w:t xml:space="preserve">Nota </w:t>
                  </w:r>
                </w:p>
              </w:tc>
            </w:tr>
            <w:tr w:rsidR="00751869" w:rsidRPr="00A50DD6" w14:paraId="74335DDD" w14:textId="77777777" w:rsidTr="00751869">
              <w:trPr>
                <w:tblCellSpacing w:w="15" w:type="dxa"/>
              </w:trPr>
              <w:tc>
                <w:tcPr>
                  <w:tcW w:w="0" w:type="auto"/>
                  <w:vAlign w:val="center"/>
                  <w:hideMark/>
                </w:tcPr>
                <w:p w14:paraId="46242885" w14:textId="2BF1D65C" w:rsidR="00751869" w:rsidRPr="003951EC" w:rsidRDefault="00751869" w:rsidP="00494FC6">
                  <w:pPr>
                    <w:rPr>
                      <w:sz w:val="18"/>
                      <w:szCs w:val="18"/>
                      <w:lang w:val="es-ES"/>
                    </w:rPr>
                  </w:pPr>
                  <w:r w:rsidRPr="003951EC">
                    <w:rPr>
                      <w:sz w:val="18"/>
                      <w:szCs w:val="18"/>
                      <w:lang w:val="es-ES"/>
                    </w:rPr>
                    <w:t xml:space="preserve">Si el administrador implementa SSL, </w:t>
                  </w:r>
                  <w:r w:rsidR="00494FC6" w:rsidRPr="003951EC">
                    <w:rPr>
                      <w:sz w:val="18"/>
                      <w:szCs w:val="18"/>
                      <w:lang w:val="es-ES"/>
                    </w:rPr>
                    <w:fldChar w:fldCharType="begin"/>
                  </w:r>
                  <w:r w:rsidR="00494FC6" w:rsidRPr="003951EC">
                    <w:rPr>
                      <w:sz w:val="18"/>
                      <w:szCs w:val="18"/>
                      <w:lang w:val="es-ES"/>
                    </w:rPr>
                    <w:instrText xml:space="preserve"> DOCPROPERTY Customer \* MERGEFORMAT </w:instrText>
                  </w:r>
                  <w:r w:rsidR="00494FC6" w:rsidRPr="003951EC">
                    <w:rPr>
                      <w:sz w:val="18"/>
                      <w:szCs w:val="18"/>
                      <w:lang w:val="es-ES"/>
                    </w:rPr>
                    <w:fldChar w:fldCharType="separate"/>
                  </w:r>
                  <w:r w:rsidR="006E1B50">
                    <w:rPr>
                      <w:sz w:val="18"/>
                      <w:szCs w:val="18"/>
                      <w:lang w:val="es-ES"/>
                    </w:rPr>
                    <w:t>BCI</w:t>
                  </w:r>
                  <w:r w:rsidR="00494FC6" w:rsidRPr="003951EC">
                    <w:rPr>
                      <w:sz w:val="18"/>
                      <w:szCs w:val="18"/>
                      <w:lang w:val="es-ES"/>
                    </w:rPr>
                    <w:fldChar w:fldCharType="end"/>
                  </w:r>
                  <w:r w:rsidRPr="003951EC">
                    <w:rPr>
                      <w:sz w:val="18"/>
                      <w:szCs w:val="18"/>
                      <w:lang w:val="es-ES"/>
                    </w:rPr>
                    <w:t xml:space="preserve"> también tendrá que cambiar el número de puerto</w:t>
                  </w:r>
                  <w:r w:rsidR="001B7710" w:rsidRPr="003951EC">
                    <w:rPr>
                      <w:sz w:val="18"/>
                      <w:szCs w:val="18"/>
                      <w:lang w:val="es-ES"/>
                    </w:rPr>
                    <w:t xml:space="preserve">. </w:t>
                  </w:r>
                </w:p>
              </w:tc>
            </w:tr>
          </w:tbl>
          <w:p w14:paraId="71A4E889" w14:textId="77777777" w:rsidR="00751869" w:rsidRPr="003951EC"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lang w:val="es-ES"/>
              </w:rPr>
            </w:pPr>
          </w:p>
        </w:tc>
        <w:tc>
          <w:tcPr>
            <w:tcW w:w="0" w:type="auto"/>
            <w:hideMark/>
          </w:tcPr>
          <w:p w14:paraId="5E79B658" w14:textId="77777777" w:rsidR="00751869" w:rsidRPr="003951EC"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Desactivado por defecto </w:t>
            </w:r>
          </w:p>
        </w:tc>
      </w:tr>
      <w:tr w:rsidR="00C302C8" w:rsidRPr="003951EC" w14:paraId="4A1D051E"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BC15A5" w14:textId="77777777" w:rsidR="00751869" w:rsidRPr="003951EC" w:rsidRDefault="00751869" w:rsidP="00751869">
            <w:pPr>
              <w:rPr>
                <w:b w:val="0"/>
                <w:bCs w:val="0"/>
                <w:sz w:val="18"/>
                <w:szCs w:val="18"/>
                <w:lang w:val="es-ES"/>
              </w:rPr>
            </w:pPr>
            <w:r w:rsidRPr="003951EC">
              <w:rPr>
                <w:b w:val="0"/>
                <w:bCs w:val="0"/>
                <w:sz w:val="18"/>
                <w:szCs w:val="18"/>
                <w:lang w:val="es-ES"/>
              </w:rPr>
              <w:t xml:space="preserve">Autenticación </w:t>
            </w:r>
          </w:p>
        </w:tc>
        <w:tc>
          <w:tcPr>
            <w:tcW w:w="0" w:type="auto"/>
            <w:hideMark/>
          </w:tcPr>
          <w:p w14:paraId="75971801" w14:textId="6E8622F8" w:rsidR="00751869" w:rsidRPr="003951EC" w:rsidRDefault="00A3382F" w:rsidP="00751869">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Implementar si el servidor SMTP requiere autenticación.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7"/>
            </w:tblGrid>
            <w:tr w:rsidR="00751869" w:rsidRPr="003951EC" w14:paraId="2B1DD00B" w14:textId="77777777" w:rsidTr="00751869">
              <w:trPr>
                <w:tblCellSpacing w:w="15" w:type="dxa"/>
              </w:trPr>
              <w:tc>
                <w:tcPr>
                  <w:tcW w:w="0" w:type="auto"/>
                  <w:vAlign w:val="center"/>
                  <w:hideMark/>
                </w:tcPr>
                <w:p w14:paraId="4080DFFD" w14:textId="666D099E" w:rsidR="00751869" w:rsidRPr="003951EC" w:rsidRDefault="00751869" w:rsidP="00751869">
                  <w:pPr>
                    <w:rPr>
                      <w:b/>
                      <w:sz w:val="18"/>
                      <w:szCs w:val="18"/>
                      <w:lang w:val="es-ES"/>
                    </w:rPr>
                  </w:pPr>
                  <w:r w:rsidRPr="003951EC">
                    <w:rPr>
                      <w:b/>
                      <w:noProof/>
                      <w:sz w:val="18"/>
                      <w:szCs w:val="18"/>
                      <w:lang w:val="en-US"/>
                    </w:rPr>
                    <w:drawing>
                      <wp:inline distT="0" distB="0" distL="0" distR="0" wp14:anchorId="0A853CEF" wp14:editId="65E39236">
                        <wp:extent cx="95250" cy="95250"/>
                        <wp:effectExtent l="0" t="0" r="0" b="0"/>
                        <wp:docPr id="17" name="Picture 17" descr="System_CAPS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note" descr="System_CAPS_no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3951EC">
                    <w:rPr>
                      <w:b/>
                      <w:sz w:val="18"/>
                      <w:szCs w:val="18"/>
                      <w:lang w:val="es-ES"/>
                    </w:rPr>
                    <w:t xml:space="preserve">Nota </w:t>
                  </w:r>
                </w:p>
              </w:tc>
            </w:tr>
            <w:tr w:rsidR="00751869" w:rsidRPr="00A50DD6" w14:paraId="1F4CA412" w14:textId="77777777" w:rsidTr="00751869">
              <w:trPr>
                <w:tblCellSpacing w:w="15" w:type="dxa"/>
              </w:trPr>
              <w:tc>
                <w:tcPr>
                  <w:tcW w:w="0" w:type="auto"/>
                  <w:vAlign w:val="center"/>
                  <w:hideMark/>
                </w:tcPr>
                <w:p w14:paraId="31C2F563" w14:textId="1B347747" w:rsidR="00751869" w:rsidRPr="003951EC" w:rsidRDefault="00751869" w:rsidP="00660866">
                  <w:pPr>
                    <w:rPr>
                      <w:sz w:val="18"/>
                      <w:szCs w:val="18"/>
                      <w:lang w:val="es-ES"/>
                    </w:rPr>
                  </w:pPr>
                  <w:r w:rsidRPr="003951EC">
                    <w:rPr>
                      <w:sz w:val="18"/>
                      <w:szCs w:val="18"/>
                      <w:lang w:val="es-ES"/>
                    </w:rPr>
                    <w:t xml:space="preserve">Si </w:t>
                  </w:r>
                  <w:r w:rsidR="00494FC6" w:rsidRPr="003951EC">
                    <w:rPr>
                      <w:sz w:val="18"/>
                      <w:szCs w:val="18"/>
                      <w:lang w:val="es-ES"/>
                    </w:rPr>
                    <w:fldChar w:fldCharType="begin"/>
                  </w:r>
                  <w:r w:rsidR="00494FC6" w:rsidRPr="003951EC">
                    <w:rPr>
                      <w:sz w:val="18"/>
                      <w:szCs w:val="18"/>
                      <w:lang w:val="es-ES"/>
                    </w:rPr>
                    <w:instrText xml:space="preserve"> DOCPROPERTY Customer \* MERGEFORMAT </w:instrText>
                  </w:r>
                  <w:r w:rsidR="00494FC6" w:rsidRPr="003951EC">
                    <w:rPr>
                      <w:sz w:val="18"/>
                      <w:szCs w:val="18"/>
                      <w:lang w:val="es-ES"/>
                    </w:rPr>
                    <w:fldChar w:fldCharType="separate"/>
                  </w:r>
                  <w:r w:rsidR="006E1B50">
                    <w:rPr>
                      <w:sz w:val="18"/>
                      <w:szCs w:val="18"/>
                      <w:lang w:val="es-ES"/>
                    </w:rPr>
                    <w:t>BCI</w:t>
                  </w:r>
                  <w:r w:rsidR="00494FC6" w:rsidRPr="003951EC">
                    <w:rPr>
                      <w:sz w:val="18"/>
                      <w:szCs w:val="18"/>
                      <w:lang w:val="es-ES"/>
                    </w:rPr>
                    <w:fldChar w:fldCharType="end"/>
                  </w:r>
                  <w:r w:rsidRPr="003951EC">
                    <w:rPr>
                      <w:sz w:val="18"/>
                      <w:szCs w:val="18"/>
                      <w:lang w:val="es-ES"/>
                    </w:rPr>
                    <w:t xml:space="preserve"> implementa autenticación, el administrador debe proporcionar un nombre de usuario y contraseña para una cuenta de correo electrónico que tenga permiso para conectarse con el servidor SMTP. </w:t>
                  </w:r>
                </w:p>
              </w:tc>
            </w:tr>
          </w:tbl>
          <w:p w14:paraId="5A3EF67E" w14:textId="77777777" w:rsidR="00751869" w:rsidRPr="003951EC" w:rsidRDefault="00751869" w:rsidP="00751869">
            <w:pPr>
              <w:cnfStyle w:val="000000100000" w:firstRow="0" w:lastRow="0" w:firstColumn="0" w:lastColumn="0" w:oddVBand="0" w:evenVBand="0" w:oddHBand="1" w:evenHBand="0" w:firstRowFirstColumn="0" w:firstRowLastColumn="0" w:lastRowFirstColumn="0" w:lastRowLastColumn="0"/>
              <w:rPr>
                <w:bCs/>
                <w:sz w:val="18"/>
                <w:szCs w:val="18"/>
                <w:lang w:val="es-ES"/>
              </w:rPr>
            </w:pPr>
          </w:p>
        </w:tc>
        <w:tc>
          <w:tcPr>
            <w:tcW w:w="0" w:type="auto"/>
            <w:hideMark/>
          </w:tcPr>
          <w:p w14:paraId="3C832334" w14:textId="77777777" w:rsidR="00751869" w:rsidRPr="003951EC" w:rsidRDefault="00751869" w:rsidP="00751869">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Desactivado por defecto </w:t>
            </w:r>
          </w:p>
        </w:tc>
      </w:tr>
      <w:tr w:rsidR="00C302C8" w:rsidRPr="00A50DD6" w14:paraId="5E644DC9" w14:textId="77777777" w:rsidTr="00C302C8">
        <w:tc>
          <w:tcPr>
            <w:cnfStyle w:val="001000000000" w:firstRow="0" w:lastRow="0" w:firstColumn="1" w:lastColumn="0" w:oddVBand="0" w:evenVBand="0" w:oddHBand="0" w:evenHBand="0" w:firstRowFirstColumn="0" w:firstRowLastColumn="0" w:lastRowFirstColumn="0" w:lastRowLastColumn="0"/>
            <w:tcW w:w="0" w:type="auto"/>
            <w:hideMark/>
          </w:tcPr>
          <w:p w14:paraId="73048425" w14:textId="77777777" w:rsidR="00751869" w:rsidRPr="003951EC" w:rsidRDefault="00751869" w:rsidP="00751869">
            <w:pPr>
              <w:rPr>
                <w:b w:val="0"/>
                <w:bCs w:val="0"/>
                <w:sz w:val="18"/>
                <w:szCs w:val="18"/>
                <w:lang w:val="es-ES"/>
              </w:rPr>
            </w:pPr>
            <w:r w:rsidRPr="003951EC">
              <w:rPr>
                <w:b w:val="0"/>
                <w:bCs w:val="0"/>
                <w:sz w:val="18"/>
                <w:szCs w:val="18"/>
                <w:lang w:val="es-ES"/>
              </w:rPr>
              <w:t xml:space="preserve">Enviar desde (requerido) </w:t>
            </w:r>
          </w:p>
        </w:tc>
        <w:tc>
          <w:tcPr>
            <w:tcW w:w="0" w:type="auto"/>
            <w:hideMark/>
          </w:tcPr>
          <w:p w14:paraId="0F4E7DA0" w14:textId="346036F2" w:rsidR="00751869" w:rsidRPr="003951EC" w:rsidRDefault="00751869" w:rsidP="00677CEA">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Introduzca una dirección de correo electrónico desde la que se enviará el correo electrónico</w:t>
            </w:r>
            <w:r w:rsidR="001B7710" w:rsidRPr="003951EC">
              <w:rPr>
                <w:bCs/>
                <w:sz w:val="18"/>
                <w:szCs w:val="18"/>
                <w:lang w:val="es-ES"/>
              </w:rPr>
              <w:t xml:space="preserve">. </w:t>
            </w:r>
          </w:p>
        </w:tc>
        <w:tc>
          <w:tcPr>
            <w:tcW w:w="0" w:type="auto"/>
            <w:hideMark/>
          </w:tcPr>
          <w:p w14:paraId="5136121B" w14:textId="77777777" w:rsidR="00751869" w:rsidRPr="003951EC"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Por ejemplo: ATA@contoso.com </w:t>
            </w:r>
          </w:p>
        </w:tc>
      </w:tr>
    </w:tbl>
    <w:p w14:paraId="264382BC" w14:textId="77777777" w:rsidR="006F5874" w:rsidRPr="003951EC" w:rsidRDefault="006F5874" w:rsidP="00E64F76">
      <w:pPr>
        <w:rPr>
          <w:lang w:val="es-ES"/>
        </w:rPr>
      </w:pPr>
    </w:p>
    <w:p w14:paraId="00598E9F" w14:textId="5AEB6A2B" w:rsidR="006F5874" w:rsidRPr="003951EC" w:rsidRDefault="006F5874" w:rsidP="006F5874">
      <w:pPr>
        <w:jc w:val="center"/>
        <w:rPr>
          <w:lang w:val="es-ES"/>
        </w:rPr>
      </w:pPr>
      <w:r w:rsidRPr="003951EC">
        <w:rPr>
          <w:noProof/>
          <w:lang w:val="en-US"/>
        </w:rPr>
        <w:lastRenderedPageBreak/>
        <w:drawing>
          <wp:inline distT="0" distB="0" distL="0" distR="0" wp14:anchorId="1454D4A8" wp14:editId="40C8B0D1">
            <wp:extent cx="3218688" cy="23844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2105" cy="2394383"/>
                    </a:xfrm>
                    <a:prstGeom prst="rect">
                      <a:avLst/>
                    </a:prstGeom>
                  </pic:spPr>
                </pic:pic>
              </a:graphicData>
            </a:graphic>
          </wp:inline>
        </w:drawing>
      </w:r>
    </w:p>
    <w:p w14:paraId="6319A0AB" w14:textId="6ADECC89" w:rsidR="00E64F76" w:rsidRPr="003951EC" w:rsidRDefault="00E64F76" w:rsidP="00E64F76">
      <w:pPr>
        <w:rPr>
          <w:lang w:val="es-ES"/>
        </w:rPr>
      </w:pPr>
      <w:r w:rsidRPr="003951EC">
        <w:rPr>
          <w:lang w:val="es-ES"/>
        </w:rPr>
        <w:t xml:space="preserve">Una vez que se complete la configuración de correo electrónico, haga clic en </w:t>
      </w:r>
      <w:r w:rsidRPr="003951EC">
        <w:rPr>
          <w:b/>
          <w:lang w:val="es-ES"/>
        </w:rPr>
        <w:t>Configurar notificaciones de correo electrónico</w:t>
      </w:r>
      <w:r w:rsidRPr="003951EC">
        <w:rPr>
          <w:lang w:val="es-ES"/>
        </w:rPr>
        <w:t xml:space="preserve">. Hay 3 tipos de notificaciones que pueden activarse/desactivarse: </w:t>
      </w:r>
    </w:p>
    <w:p w14:paraId="0B54A684" w14:textId="2B1B4104" w:rsidR="00E64F76" w:rsidRPr="003951EC" w:rsidRDefault="00E64F76" w:rsidP="00F558E9">
      <w:pPr>
        <w:pStyle w:val="ListParagraph"/>
        <w:numPr>
          <w:ilvl w:val="0"/>
          <w:numId w:val="45"/>
        </w:numPr>
        <w:rPr>
          <w:lang w:val="es-ES"/>
        </w:rPr>
      </w:pPr>
      <w:r w:rsidRPr="003951EC">
        <w:rPr>
          <w:lang w:val="es-ES"/>
        </w:rPr>
        <w:t xml:space="preserve">Se ha detectado nueva actividad sospechosa </w:t>
      </w:r>
    </w:p>
    <w:p w14:paraId="48F24AD8" w14:textId="61186C0E" w:rsidR="00E64F76" w:rsidRPr="003951EC" w:rsidRDefault="00E64F76" w:rsidP="00F558E9">
      <w:pPr>
        <w:pStyle w:val="ListParagraph"/>
        <w:numPr>
          <w:ilvl w:val="0"/>
          <w:numId w:val="45"/>
        </w:numPr>
        <w:rPr>
          <w:lang w:val="es-ES"/>
        </w:rPr>
      </w:pPr>
      <w:r w:rsidRPr="003951EC">
        <w:rPr>
          <w:lang w:val="es-ES"/>
        </w:rPr>
        <w:t xml:space="preserve">Se ha detectado nuevo problema de mantenimiento </w:t>
      </w:r>
    </w:p>
    <w:p w14:paraId="55387CAB" w14:textId="6EB909C4" w:rsidR="00E64F76" w:rsidRPr="003951EC" w:rsidRDefault="00E64F76" w:rsidP="00F558E9">
      <w:pPr>
        <w:pStyle w:val="ListParagraph"/>
        <w:numPr>
          <w:ilvl w:val="0"/>
          <w:numId w:val="45"/>
        </w:numPr>
        <w:rPr>
          <w:lang w:val="es-ES"/>
        </w:rPr>
      </w:pPr>
      <w:r w:rsidRPr="003951EC">
        <w:rPr>
          <w:lang w:val="es-ES"/>
        </w:rPr>
        <w:t xml:space="preserve">Hay una nueva actualización de software disponible </w:t>
      </w:r>
    </w:p>
    <w:p w14:paraId="05C51A9B" w14:textId="44CBB999" w:rsidR="006F5874" w:rsidRPr="003951EC" w:rsidRDefault="006F5874" w:rsidP="006F5874">
      <w:pPr>
        <w:jc w:val="center"/>
        <w:rPr>
          <w:lang w:val="es-ES"/>
        </w:rPr>
      </w:pPr>
      <w:r w:rsidRPr="003951EC">
        <w:rPr>
          <w:noProof/>
          <w:lang w:val="en-US"/>
        </w:rPr>
        <w:drawing>
          <wp:inline distT="0" distB="0" distL="0" distR="0" wp14:anchorId="569BE8DD" wp14:editId="1F7E5F43">
            <wp:extent cx="3840480" cy="238388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658" cy="2388964"/>
                    </a:xfrm>
                    <a:prstGeom prst="rect">
                      <a:avLst/>
                    </a:prstGeom>
                  </pic:spPr>
                </pic:pic>
              </a:graphicData>
            </a:graphic>
          </wp:inline>
        </w:drawing>
      </w:r>
    </w:p>
    <w:p w14:paraId="2FC092B0" w14:textId="5AE1068C" w:rsidR="00E64F76" w:rsidRPr="003951EC" w:rsidRDefault="00E64F76" w:rsidP="00E64F76">
      <w:pPr>
        <w:rPr>
          <w:lang w:val="es-ES"/>
        </w:rPr>
      </w:pPr>
      <w:r w:rsidRPr="003951EC">
        <w:rPr>
          <w:lang w:val="es-ES"/>
        </w:rPr>
        <w:t xml:space="preserve">Después de activar los tipos de notificación deseados y de especificar los destinatarios que recibirán las notificaciones, haga clic en Guardar en la parte inferior de la página. </w:t>
      </w:r>
    </w:p>
    <w:p w14:paraId="6638E28F" w14:textId="16EED2CC" w:rsidR="008D2B4E" w:rsidRPr="003951EC" w:rsidRDefault="00E04ED9" w:rsidP="00E04ED9">
      <w:pPr>
        <w:pStyle w:val="Heading2Numbered"/>
        <w:rPr>
          <w:lang w:val="es-ES"/>
        </w:rPr>
      </w:pPr>
      <w:r w:rsidRPr="003951EC">
        <w:rPr>
          <w:lang w:val="es-ES"/>
        </w:rPr>
        <w:t xml:space="preserve">Configurar alertas Syslog (informativas) </w:t>
      </w:r>
    </w:p>
    <w:p w14:paraId="29BB6D7F" w14:textId="4B402A76" w:rsidR="00E04ED9" w:rsidRPr="003951EC" w:rsidRDefault="00E04ED9" w:rsidP="00E04ED9">
      <w:pPr>
        <w:rPr>
          <w:lang w:val="es-ES"/>
        </w:rPr>
      </w:pPr>
      <w:r w:rsidRPr="003951EC">
        <w:rPr>
          <w:lang w:val="es-ES"/>
        </w:rPr>
        <w:t>La configuración de Syslog está fuera del alcance de este proyecto</w:t>
      </w:r>
      <w:r w:rsidR="001B7710" w:rsidRPr="003951EC">
        <w:rPr>
          <w:lang w:val="es-ES"/>
        </w:rPr>
        <w:t xml:space="preserve">. </w:t>
      </w:r>
      <w:r w:rsidRPr="003951EC">
        <w:rPr>
          <w:lang w:val="es-ES"/>
        </w:rPr>
        <w:t xml:space="preserve">Esta sección es informativa para que </w:t>
      </w:r>
      <w:r w:rsidRPr="003951EC">
        <w:rPr>
          <w:lang w:val="es-ES"/>
        </w:rPr>
        <w:fldChar w:fldCharType="begin"/>
      </w:r>
      <w:r w:rsidRPr="003951EC">
        <w:rPr>
          <w:lang w:val="es-ES"/>
        </w:rPr>
        <w:instrText xml:space="preserve"> DOCPROPERTY Customer \* MERGEFORMAT </w:instrText>
      </w:r>
      <w:r w:rsidRPr="003951EC">
        <w:rPr>
          <w:lang w:val="es-ES"/>
        </w:rPr>
        <w:fldChar w:fldCharType="separate"/>
      </w:r>
      <w:r w:rsidR="006E1B50">
        <w:rPr>
          <w:lang w:val="es-ES"/>
        </w:rPr>
        <w:t>BCI</w:t>
      </w:r>
      <w:r w:rsidRPr="003951EC">
        <w:rPr>
          <w:lang w:val="es-ES"/>
        </w:rPr>
        <w:fldChar w:fldCharType="end"/>
      </w:r>
      <w:r w:rsidRPr="003951EC">
        <w:rPr>
          <w:lang w:val="es-ES"/>
        </w:rPr>
        <w:t xml:space="preserve"> pueda configurar el reenvío a Syslog. </w:t>
      </w:r>
    </w:p>
    <w:p w14:paraId="2B4F5A26" w14:textId="66CB53A5" w:rsidR="00E04ED9" w:rsidRPr="003951EC" w:rsidRDefault="00E04ED9" w:rsidP="00E04ED9">
      <w:pPr>
        <w:rPr>
          <w:lang w:val="es-ES"/>
        </w:rPr>
      </w:pPr>
      <w:r w:rsidRPr="003951EC">
        <w:rPr>
          <w:lang w:val="es-ES"/>
        </w:rPr>
        <w:lastRenderedPageBreak/>
        <w:t xml:space="preserve">ATA puede alertar a </w:t>
      </w:r>
      <w:r w:rsidR="00494FC6" w:rsidRPr="003951EC">
        <w:rPr>
          <w:lang w:val="es-ES"/>
        </w:rPr>
        <w:fldChar w:fldCharType="begin"/>
      </w:r>
      <w:r w:rsidR="00494FC6" w:rsidRPr="003951EC">
        <w:rPr>
          <w:lang w:val="es-ES"/>
        </w:rPr>
        <w:instrText xml:space="preserve"> DOCPROPERTY Customer \* MERGEFORMAT </w:instrText>
      </w:r>
      <w:r w:rsidR="00494FC6" w:rsidRPr="003951EC">
        <w:rPr>
          <w:lang w:val="es-ES"/>
        </w:rPr>
        <w:fldChar w:fldCharType="separate"/>
      </w:r>
      <w:r w:rsidR="006E1B50">
        <w:rPr>
          <w:lang w:val="es-ES"/>
        </w:rPr>
        <w:t>BCI</w:t>
      </w:r>
      <w:r w:rsidR="00494FC6" w:rsidRPr="003951EC">
        <w:rPr>
          <w:lang w:val="es-ES"/>
        </w:rPr>
        <w:fldChar w:fldCharType="end"/>
      </w:r>
      <w:r w:rsidRPr="003951EC">
        <w:rPr>
          <w:lang w:val="es-ES"/>
        </w:rPr>
        <w:t xml:space="preserve"> cuando detecte una actividad sospechosa, enviando la alerta al servidor de Syslog</w:t>
      </w:r>
      <w:r w:rsidR="001B7710" w:rsidRPr="003951EC">
        <w:rPr>
          <w:lang w:val="es-ES"/>
        </w:rPr>
        <w:t xml:space="preserve">. </w:t>
      </w:r>
      <w:r w:rsidRPr="003951EC">
        <w:rPr>
          <w:lang w:val="es-ES"/>
        </w:rPr>
        <w:t>ATA puede recibir también eventos Syslog de proveedores selectos</w:t>
      </w:r>
      <w:r w:rsidR="001B7710" w:rsidRPr="003951EC">
        <w:rPr>
          <w:lang w:val="es-ES"/>
        </w:rPr>
        <w:t xml:space="preserve">. </w:t>
      </w:r>
      <w:r w:rsidRPr="003951EC">
        <w:rPr>
          <w:lang w:val="es-ES"/>
        </w:rPr>
        <w:t xml:space="preserve">Vea la lista de proveedores en </w:t>
      </w:r>
      <w:hyperlink r:id="rId33" w:history="1">
        <w:r w:rsidR="004132BF" w:rsidRPr="003951EC">
          <w:rPr>
            <w:rStyle w:val="Hyperlink"/>
            <w:lang w:val="es-ES"/>
          </w:rPr>
          <w:t>https://docs.microsoft.com/en-us/advanced-threat-analytics/deploy-use/configure-event-collection</w:t>
        </w:r>
      </w:hyperlink>
      <w:r w:rsidRPr="003951EC">
        <w:rPr>
          <w:lang w:val="es-ES"/>
        </w:rPr>
        <w:t xml:space="preserve"> (Configurar recopilación de eventos). </w:t>
      </w:r>
    </w:p>
    <w:p w14:paraId="58C36690" w14:textId="2154C4E6" w:rsidR="00E04ED9" w:rsidRPr="003951EC" w:rsidRDefault="00E04ED9" w:rsidP="00E04ED9">
      <w:pPr>
        <w:rPr>
          <w:lang w:val="es-ES"/>
        </w:rPr>
      </w:pPr>
      <w:r w:rsidRPr="003951EC">
        <w:rPr>
          <w:lang w:val="es-ES"/>
        </w:rPr>
        <w:t xml:space="preserve">Vea también </w:t>
      </w:r>
      <w:hyperlink r:id="rId34" w:history="1">
        <w:r w:rsidR="004132BF" w:rsidRPr="003951EC">
          <w:rPr>
            <w:rStyle w:val="Hyperlink"/>
            <w:lang w:val="es-ES"/>
          </w:rPr>
          <w:t>https://docs.microsoft.com/en-us/advanced-threat-analytics/deploy-use/setting-ata-alerts</w:t>
        </w:r>
      </w:hyperlink>
      <w:r w:rsidR="00585FE8" w:rsidRPr="003951EC">
        <w:rPr>
          <w:lang w:val="es-ES"/>
        </w:rPr>
        <w:t xml:space="preserve"> para trabajar con alertas y configurar ATA para enviar datos a un servidor Syslog. </w:t>
      </w:r>
    </w:p>
    <w:p w14:paraId="4273B68B" w14:textId="799AB324" w:rsidR="00523D8B" w:rsidRPr="003951EC" w:rsidRDefault="00523D8B" w:rsidP="00E04ED9">
      <w:pPr>
        <w:rPr>
          <w:lang w:val="es-ES"/>
        </w:rPr>
      </w:pPr>
      <w:r w:rsidRPr="003951EC">
        <w:rPr>
          <w:lang w:val="es-ES"/>
        </w:rPr>
        <w:fldChar w:fldCharType="begin"/>
      </w:r>
      <w:r w:rsidRPr="003951EC">
        <w:rPr>
          <w:lang w:val="es-ES"/>
        </w:rPr>
        <w:instrText xml:space="preserve"> DOCPROPERTY Customer \* MERGEFORMAT </w:instrText>
      </w:r>
      <w:r w:rsidRPr="003951EC">
        <w:rPr>
          <w:lang w:val="es-ES"/>
        </w:rPr>
        <w:fldChar w:fldCharType="separate"/>
      </w:r>
      <w:r w:rsidR="006E1B50">
        <w:rPr>
          <w:lang w:val="es-ES"/>
        </w:rPr>
        <w:t>BCI</w:t>
      </w:r>
      <w:r w:rsidRPr="003951EC">
        <w:rPr>
          <w:lang w:val="es-ES"/>
        </w:rPr>
        <w:fldChar w:fldCharType="end"/>
      </w:r>
      <w:r w:rsidRPr="003951EC">
        <w:rPr>
          <w:lang w:val="es-ES"/>
        </w:rPr>
        <w:t xml:space="preserve"> debe trabajar con la documentación e instrucciones que ofrece el proveedor del servicio Syslog o SIEM en conjunto con la guía que se ofrece en esta sección. </w:t>
      </w:r>
    </w:p>
    <w:p w14:paraId="3BFECA9B" w14:textId="2664B27F" w:rsidR="00523D8B" w:rsidRPr="003951EC" w:rsidRDefault="00523D8B" w:rsidP="00523D8B">
      <w:pPr>
        <w:pStyle w:val="Heading1Numbered"/>
        <w:rPr>
          <w:lang w:val="es-ES"/>
        </w:rPr>
      </w:pPr>
      <w:bookmarkStart w:id="24" w:name="_Toc466393574"/>
      <w:r w:rsidRPr="003951EC">
        <w:rPr>
          <w:lang w:val="es-ES"/>
        </w:rPr>
        <w:lastRenderedPageBreak/>
        <w:t>Centro de mantenimiento de ATA</w:t>
      </w:r>
      <w:bookmarkEnd w:id="24"/>
      <w:r w:rsidRPr="003951EC">
        <w:rPr>
          <w:lang w:val="es-ES"/>
        </w:rPr>
        <w:t xml:space="preserve"> </w:t>
      </w:r>
    </w:p>
    <w:p w14:paraId="00206E88" w14:textId="6978D6DE" w:rsidR="00523D8B" w:rsidRPr="003951EC" w:rsidRDefault="00523D8B" w:rsidP="00523D8B">
      <w:pPr>
        <w:rPr>
          <w:lang w:val="es-ES"/>
        </w:rPr>
      </w:pPr>
      <w:r w:rsidRPr="003951EC">
        <w:rPr>
          <w:lang w:val="es-ES"/>
        </w:rPr>
        <w:t xml:space="preserve">El Centro de mantenimiento de ATA notifica a </w:t>
      </w:r>
      <w:r w:rsidRPr="003951EC">
        <w:rPr>
          <w:lang w:val="es-ES"/>
        </w:rPr>
        <w:fldChar w:fldCharType="begin"/>
      </w:r>
      <w:r w:rsidRPr="003951EC">
        <w:rPr>
          <w:lang w:val="es-ES"/>
        </w:rPr>
        <w:instrText xml:space="preserve"> DOCPROPERTY Customer \* MERGEFORMAT </w:instrText>
      </w:r>
      <w:r w:rsidRPr="003951EC">
        <w:rPr>
          <w:lang w:val="es-ES"/>
        </w:rPr>
        <w:fldChar w:fldCharType="separate"/>
      </w:r>
      <w:r w:rsidR="006E1B50">
        <w:rPr>
          <w:lang w:val="es-ES"/>
        </w:rPr>
        <w:t>BCI</w:t>
      </w:r>
      <w:r w:rsidRPr="003951EC">
        <w:rPr>
          <w:lang w:val="es-ES"/>
        </w:rPr>
        <w:fldChar w:fldCharType="end"/>
      </w:r>
      <w:r w:rsidRPr="003951EC">
        <w:rPr>
          <w:lang w:val="es-ES"/>
        </w:rPr>
        <w:t xml:space="preserve"> sobre un problema generando una alerta (un punto rojo) sobre el icono Centro de mantenimiento en la barra de menús. </w:t>
      </w:r>
    </w:p>
    <w:p w14:paraId="78C2695A" w14:textId="42D47769" w:rsidR="00523D8B" w:rsidRPr="003951EC" w:rsidRDefault="00523D8B" w:rsidP="00523D8B">
      <w:pPr>
        <w:pStyle w:val="Heading2Numbered"/>
        <w:rPr>
          <w:lang w:val="es-ES"/>
        </w:rPr>
      </w:pPr>
      <w:r w:rsidRPr="003951EC">
        <w:rPr>
          <w:lang w:val="es-ES"/>
        </w:rPr>
        <w:t xml:space="preserve">Administración de estado y alertas de ATA </w:t>
      </w:r>
    </w:p>
    <w:p w14:paraId="3F97EB88" w14:textId="07A29FDB" w:rsidR="00523D8B" w:rsidRPr="003951EC" w:rsidRDefault="00523D8B" w:rsidP="00523D8B">
      <w:pPr>
        <w:rPr>
          <w:lang w:val="es-ES"/>
        </w:rPr>
      </w:pPr>
      <w:r w:rsidRPr="003951EC">
        <w:rPr>
          <w:noProof/>
          <w:lang w:val="en-US"/>
        </w:rPr>
        <w:drawing>
          <wp:anchor distT="0" distB="0" distL="114300" distR="114300" simplePos="0" relativeHeight="251658246" behindDoc="1" locked="0" layoutInCell="1" allowOverlap="1" wp14:anchorId="5F5D8B42" wp14:editId="05D20342">
            <wp:simplePos x="0" y="0"/>
            <wp:positionH relativeFrom="column">
              <wp:posOffset>2095500</wp:posOffset>
            </wp:positionH>
            <wp:positionV relativeFrom="paragraph">
              <wp:posOffset>266065</wp:posOffset>
            </wp:positionV>
            <wp:extent cx="381000" cy="333375"/>
            <wp:effectExtent l="0" t="0" r="0" b="9525"/>
            <wp:wrapTight wrapText="bothSides">
              <wp:wrapPolygon edited="0">
                <wp:start x="0" y="0"/>
                <wp:lineTo x="0" y="20983"/>
                <wp:lineTo x="20520" y="20983"/>
                <wp:lineTo x="20520" y="0"/>
                <wp:lineTo x="0" y="0"/>
              </wp:wrapPolygon>
            </wp:wrapTight>
            <wp:docPr id="1" name="Picture 1" descr="ATA red 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a4e24b-0b38-4c1b-83bd-a3d5332867d0" descr="ATA red d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51EC">
        <w:rPr>
          <w:lang w:val="es-ES"/>
        </w:rPr>
        <w:t xml:space="preserve">Para comprobar el estado general del sistema, haga clic en el icono </w:t>
      </w:r>
      <w:r w:rsidRPr="003951EC">
        <w:rPr>
          <w:b/>
          <w:lang w:val="es-ES"/>
        </w:rPr>
        <w:t>Centro de mantenimiento</w:t>
      </w:r>
      <w:r w:rsidRPr="003951EC">
        <w:rPr>
          <w:lang w:val="es-ES"/>
        </w:rPr>
        <w:t xml:space="preserve"> en la barra de menús. </w:t>
      </w:r>
    </w:p>
    <w:p w14:paraId="1E1EEA6B" w14:textId="77777777" w:rsidR="00523D8B" w:rsidRPr="003951EC" w:rsidRDefault="00523D8B" w:rsidP="00E04ED9">
      <w:pPr>
        <w:rPr>
          <w:rFonts w:eastAsiaTheme="minorHAnsi"/>
          <w:color w:val="008AC8"/>
          <w:spacing w:val="10"/>
          <w:sz w:val="28"/>
          <w:szCs w:val="28"/>
          <w:lang w:val="es-ES"/>
        </w:rPr>
      </w:pPr>
    </w:p>
    <w:p w14:paraId="469992F8" w14:textId="433672A0" w:rsidR="00523D8B" w:rsidRPr="003951EC" w:rsidRDefault="00523D8B" w:rsidP="004209DC">
      <w:pPr>
        <w:pStyle w:val="ListParagraph"/>
        <w:numPr>
          <w:ilvl w:val="0"/>
          <w:numId w:val="36"/>
        </w:numPr>
        <w:rPr>
          <w:lang w:val="es-ES"/>
        </w:rPr>
      </w:pPr>
      <w:r w:rsidRPr="003951EC">
        <w:rPr>
          <w:lang w:val="es-ES"/>
        </w:rPr>
        <w:t xml:space="preserve">Las alertas abiertas se pueden administrar definiéndolas como </w:t>
      </w:r>
      <w:r w:rsidRPr="003951EC">
        <w:rPr>
          <w:rStyle w:val="Strong"/>
          <w:b w:val="0"/>
          <w:lang w:val="es-ES"/>
        </w:rPr>
        <w:t>Resuelta</w:t>
      </w:r>
      <w:r w:rsidR="00330CA9">
        <w:rPr>
          <w:rStyle w:val="Strong"/>
          <w:b w:val="0"/>
          <w:lang w:val="es-ES"/>
        </w:rPr>
        <w:t>s</w:t>
      </w:r>
      <w:r w:rsidRPr="003951EC">
        <w:rPr>
          <w:lang w:val="es-ES"/>
        </w:rPr>
        <w:t xml:space="preserve"> o </w:t>
      </w:r>
      <w:r w:rsidRPr="003951EC">
        <w:rPr>
          <w:rStyle w:val="Strong"/>
          <w:b w:val="0"/>
          <w:lang w:val="es-ES"/>
        </w:rPr>
        <w:t>Descartada</w:t>
      </w:r>
      <w:r w:rsidR="00330CA9">
        <w:rPr>
          <w:rStyle w:val="Strong"/>
          <w:b w:val="0"/>
          <w:lang w:val="es-ES"/>
        </w:rPr>
        <w:t>s</w:t>
      </w:r>
      <w:r w:rsidRPr="003951EC">
        <w:rPr>
          <w:lang w:val="es-ES"/>
        </w:rPr>
        <w:t xml:space="preserve">. En la alerta, haga clic en </w:t>
      </w:r>
      <w:r w:rsidRPr="003951EC">
        <w:rPr>
          <w:rStyle w:val="Strong"/>
          <w:lang w:val="es-ES"/>
        </w:rPr>
        <w:t>Abrir</w:t>
      </w:r>
      <w:r w:rsidRPr="003951EC">
        <w:rPr>
          <w:lang w:val="es-ES"/>
        </w:rPr>
        <w:t xml:space="preserve"> y luego desplácese hasta </w:t>
      </w:r>
      <w:r w:rsidRPr="003951EC">
        <w:rPr>
          <w:rStyle w:val="Strong"/>
          <w:lang w:val="es-ES"/>
        </w:rPr>
        <w:t>Resuelta</w:t>
      </w:r>
      <w:r w:rsidRPr="003951EC">
        <w:rPr>
          <w:lang w:val="es-ES"/>
        </w:rPr>
        <w:t xml:space="preserve"> o </w:t>
      </w:r>
      <w:r w:rsidRPr="003951EC">
        <w:rPr>
          <w:rStyle w:val="Strong"/>
          <w:lang w:val="es-ES"/>
        </w:rPr>
        <w:t>Descartada</w:t>
      </w:r>
      <w:r w:rsidRPr="003951EC">
        <w:rPr>
          <w:lang w:val="es-ES"/>
        </w:rPr>
        <w:t xml:space="preserve">. </w:t>
      </w:r>
    </w:p>
    <w:p w14:paraId="73ACAAD4" w14:textId="41BCEF8A" w:rsidR="00523D8B" w:rsidRPr="003951EC" w:rsidRDefault="00523D8B" w:rsidP="004209DC">
      <w:pPr>
        <w:pStyle w:val="ListParagraph"/>
        <w:numPr>
          <w:ilvl w:val="0"/>
          <w:numId w:val="36"/>
        </w:numPr>
        <w:rPr>
          <w:lang w:val="es-ES"/>
        </w:rPr>
      </w:pPr>
      <w:r w:rsidRPr="003951EC">
        <w:rPr>
          <w:lang w:val="es-ES"/>
        </w:rPr>
        <w:t xml:space="preserve">Si el administrador resuelve un problema y ATA detecta que éste persiste, el problema regresará a la lista de problemas </w:t>
      </w:r>
      <w:r w:rsidRPr="003951EC">
        <w:rPr>
          <w:rStyle w:val="Strong"/>
          <w:b w:val="0"/>
          <w:lang w:val="es-ES"/>
        </w:rPr>
        <w:t>abiertos</w:t>
      </w:r>
      <w:r w:rsidR="001B7710" w:rsidRPr="003951EC">
        <w:rPr>
          <w:lang w:val="es-ES"/>
        </w:rPr>
        <w:t xml:space="preserve">. </w:t>
      </w:r>
      <w:r w:rsidRPr="003951EC">
        <w:rPr>
          <w:lang w:val="es-ES"/>
        </w:rPr>
        <w:t xml:space="preserve">Si ATA detecta que se resolvió un problema abierto, lo moverá automáticamente a la lista de problemas </w:t>
      </w:r>
      <w:r w:rsidRPr="003951EC">
        <w:rPr>
          <w:rStyle w:val="Strong"/>
          <w:b w:val="0"/>
          <w:lang w:val="es-ES"/>
        </w:rPr>
        <w:t>resueltos</w:t>
      </w:r>
      <w:r w:rsidRPr="003951EC">
        <w:rPr>
          <w:lang w:val="es-ES"/>
        </w:rPr>
        <w:t xml:space="preserve">. </w:t>
      </w:r>
    </w:p>
    <w:p w14:paraId="11BC5EF4" w14:textId="6ED6253C" w:rsidR="00523D8B" w:rsidRPr="003951EC" w:rsidRDefault="007846D4" w:rsidP="004209DC">
      <w:pPr>
        <w:pStyle w:val="ListParagraph"/>
        <w:numPr>
          <w:ilvl w:val="0"/>
          <w:numId w:val="36"/>
        </w:numPr>
        <w:rPr>
          <w:lang w:val="es-ES"/>
        </w:rPr>
      </w:pPr>
      <w:r w:rsidRPr="003951EC">
        <w:rPr>
          <w:rStyle w:val="Strong"/>
          <w:b w:val="0"/>
          <w:lang w:val="es-ES"/>
        </w:rPr>
        <w:t>La lista de problemas descartados</w:t>
      </w:r>
      <w:r w:rsidR="00523D8B" w:rsidRPr="003951EC">
        <w:rPr>
          <w:lang w:val="es-ES"/>
        </w:rPr>
        <w:t xml:space="preserve"> incluye aquellos que el administrador no desea que ATA siga comprobando</w:t>
      </w:r>
      <w:r w:rsidR="00DB668C" w:rsidRPr="003951EC">
        <w:rPr>
          <w:rFonts w:cs="Segoe UI"/>
          <w:lang w:val="es-ES"/>
        </w:rPr>
        <w:t>;</w:t>
      </w:r>
      <w:r w:rsidR="00523D8B" w:rsidRPr="003951EC">
        <w:rPr>
          <w:lang w:val="es-ES"/>
        </w:rPr>
        <w:t xml:space="preserve"> por ejemplo, si recibe alertas de un problema que sabe que existe, que no planea resolver, y del cual no desea seguir recibiendo notificaciones ni verlo en la lista de problemas </w:t>
      </w:r>
      <w:r w:rsidR="00523D8B" w:rsidRPr="003951EC">
        <w:rPr>
          <w:rStyle w:val="Strong"/>
          <w:b w:val="0"/>
          <w:lang w:val="es-ES"/>
        </w:rPr>
        <w:t>abiertos</w:t>
      </w:r>
      <w:r w:rsidR="00523D8B" w:rsidRPr="003951EC">
        <w:rPr>
          <w:lang w:val="es-ES"/>
        </w:rPr>
        <w:t xml:space="preserve">, el administrador puede establecerlo como </w:t>
      </w:r>
      <w:r w:rsidR="00523D8B" w:rsidRPr="003951EC">
        <w:rPr>
          <w:rStyle w:val="Strong"/>
          <w:b w:val="0"/>
          <w:lang w:val="es-ES"/>
        </w:rPr>
        <w:t>descartado</w:t>
      </w:r>
      <w:r w:rsidR="00523D8B" w:rsidRPr="003951EC">
        <w:rPr>
          <w:lang w:val="es-ES"/>
        </w:rPr>
        <w:t xml:space="preserve">. </w:t>
      </w:r>
    </w:p>
    <w:p w14:paraId="22019B94" w14:textId="62EB78E6" w:rsidR="00523D8B" w:rsidRPr="003951EC" w:rsidRDefault="00F41387" w:rsidP="00F41387">
      <w:pPr>
        <w:jc w:val="center"/>
        <w:rPr>
          <w:lang w:val="es-ES"/>
        </w:rPr>
      </w:pPr>
      <w:r w:rsidRPr="003951EC">
        <w:rPr>
          <w:noProof/>
          <w:lang w:val="en-US"/>
        </w:rPr>
        <w:drawing>
          <wp:inline distT="0" distB="0" distL="0" distR="0" wp14:anchorId="7E8A03C4" wp14:editId="33BCF87C">
            <wp:extent cx="6743936" cy="207073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acenter_healthcenter_hig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85212" cy="2083408"/>
                    </a:xfrm>
                    <a:prstGeom prst="rect">
                      <a:avLst/>
                    </a:prstGeom>
                  </pic:spPr>
                </pic:pic>
              </a:graphicData>
            </a:graphic>
          </wp:inline>
        </w:drawing>
      </w:r>
    </w:p>
    <w:p w14:paraId="7BF4E94B" w14:textId="5B1CE177" w:rsidR="0067407D" w:rsidRPr="003951EC" w:rsidRDefault="0067407D" w:rsidP="00523D8B">
      <w:pPr>
        <w:rPr>
          <w:lang w:val="es-ES"/>
        </w:rPr>
      </w:pPr>
    </w:p>
    <w:p w14:paraId="7E02804C" w14:textId="6B0F7509" w:rsidR="0067407D" w:rsidRPr="003951EC" w:rsidRDefault="0067407D" w:rsidP="0067407D">
      <w:pPr>
        <w:pStyle w:val="Heading1Numbered"/>
        <w:rPr>
          <w:lang w:val="es-ES"/>
        </w:rPr>
      </w:pPr>
      <w:bookmarkStart w:id="25" w:name="_Toc466393575"/>
      <w:r w:rsidRPr="003951EC">
        <w:rPr>
          <w:lang w:val="es-ES"/>
        </w:rPr>
        <w:lastRenderedPageBreak/>
        <w:t>Actividades sospechosas</w:t>
      </w:r>
      <w:bookmarkEnd w:id="25"/>
      <w:r w:rsidRPr="003951EC">
        <w:rPr>
          <w:lang w:val="es-ES"/>
        </w:rPr>
        <w:t xml:space="preserve"> </w:t>
      </w:r>
    </w:p>
    <w:p w14:paraId="4B09B89B" w14:textId="5C824520" w:rsidR="0067407D" w:rsidRPr="003951EC" w:rsidRDefault="0067407D" w:rsidP="00523D8B">
      <w:pPr>
        <w:rPr>
          <w:lang w:val="es-ES"/>
        </w:rPr>
      </w:pPr>
      <w:r w:rsidRPr="003951EC">
        <w:rPr>
          <w:lang w:val="es-ES"/>
        </w:rPr>
        <w:t>Esta sección explica cómo trabajar con actividades sospechosas</w:t>
      </w:r>
      <w:r w:rsidR="001B7710" w:rsidRPr="003951EC">
        <w:rPr>
          <w:lang w:val="es-ES"/>
        </w:rPr>
        <w:t xml:space="preserve">. </w:t>
      </w:r>
      <w:r w:rsidRPr="003951EC">
        <w:rPr>
          <w:lang w:val="es-ES"/>
        </w:rPr>
        <w:t xml:space="preserve">No cubre cómo responder a las actividades sospechosas, sino más bien cómo trabajar con ellas en la consola, agregar comentarios y filtrar estas actividades. </w:t>
      </w:r>
    </w:p>
    <w:p w14:paraId="6B072ED4" w14:textId="7F5E8B3C" w:rsidR="0067407D" w:rsidRPr="003951EC" w:rsidRDefault="0067407D" w:rsidP="0067407D">
      <w:pPr>
        <w:pStyle w:val="Heading2Numbered"/>
        <w:rPr>
          <w:lang w:val="es-ES"/>
        </w:rPr>
      </w:pPr>
      <w:r w:rsidRPr="003951EC">
        <w:rPr>
          <w:lang w:val="es-ES"/>
        </w:rPr>
        <w:t xml:space="preserve">Revisar actividades sospechosas en </w:t>
      </w:r>
      <w:r w:rsidR="00330CA9">
        <w:rPr>
          <w:lang w:val="es-ES"/>
        </w:rPr>
        <w:t>la</w:t>
      </w:r>
      <w:r w:rsidRPr="003951EC">
        <w:rPr>
          <w:lang w:val="es-ES"/>
        </w:rPr>
        <w:t xml:space="preserve"> escala de tiempo de ataques </w:t>
      </w:r>
    </w:p>
    <w:p w14:paraId="118DC6BC" w14:textId="131F1BB7" w:rsidR="0067407D" w:rsidRPr="003951EC" w:rsidRDefault="0067407D" w:rsidP="0067407D">
      <w:pPr>
        <w:rPr>
          <w:lang w:val="es-ES"/>
        </w:rPr>
      </w:pPr>
      <w:r w:rsidRPr="003951EC">
        <w:rPr>
          <w:lang w:val="es-ES"/>
        </w:rPr>
        <w:t xml:space="preserve">Después de iniciar sesión en la Consola de ATA, se muestra automáticamente al administrador </w:t>
      </w:r>
      <w:r w:rsidR="00330CA9">
        <w:rPr>
          <w:lang w:val="es-ES"/>
        </w:rPr>
        <w:t>la</w:t>
      </w:r>
      <w:r w:rsidRPr="003951EC">
        <w:rPr>
          <w:lang w:val="es-ES"/>
        </w:rPr>
        <w:t xml:space="preserve"> </w:t>
      </w:r>
      <w:r w:rsidRPr="003951EC">
        <w:rPr>
          <w:rStyle w:val="Strong"/>
          <w:b w:val="0"/>
          <w:lang w:val="es-ES"/>
        </w:rPr>
        <w:t>Escala de tiempo de actividades sospechosas</w:t>
      </w:r>
      <w:r w:rsidRPr="003951EC">
        <w:rPr>
          <w:lang w:val="es-ES"/>
        </w:rPr>
        <w:t xml:space="preserve"> abierto. Las actividades sospechosas se muestran en orden cronológico con las actividades sospechosas más recientes en la parte superior de la escala de tiempo</w:t>
      </w:r>
      <w:r w:rsidR="001B7710" w:rsidRPr="003951EC">
        <w:rPr>
          <w:lang w:val="es-ES"/>
        </w:rPr>
        <w:t xml:space="preserve">. </w:t>
      </w:r>
      <w:r w:rsidRPr="003951EC">
        <w:rPr>
          <w:lang w:val="es-ES"/>
        </w:rPr>
        <w:t xml:space="preserve">Cada actividad sospechosa tiene la siguiente información: </w:t>
      </w:r>
    </w:p>
    <w:p w14:paraId="04CECF0F" w14:textId="24336FB1" w:rsidR="0067407D" w:rsidRPr="003951EC" w:rsidRDefault="0067407D" w:rsidP="004209DC">
      <w:pPr>
        <w:pStyle w:val="NormalWeb"/>
        <w:numPr>
          <w:ilvl w:val="0"/>
          <w:numId w:val="37"/>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Entidades involucradas, incluyendo usuarios, computadoras, servidores, controladores de dominio y recursos </w:t>
      </w:r>
    </w:p>
    <w:p w14:paraId="0CEA1F69" w14:textId="11237A8E" w:rsidR="0067407D" w:rsidRPr="003951EC" w:rsidRDefault="00330CA9" w:rsidP="004209DC">
      <w:pPr>
        <w:pStyle w:val="NormalWeb"/>
        <w:numPr>
          <w:ilvl w:val="0"/>
          <w:numId w:val="37"/>
        </w:numPr>
        <w:rPr>
          <w:rFonts w:ascii="Segoe UI" w:eastAsiaTheme="minorEastAsia" w:hAnsi="Segoe UI" w:cstheme="minorBidi"/>
          <w:sz w:val="22"/>
          <w:szCs w:val="22"/>
          <w:lang w:val="es-ES" w:eastAsia="en-US"/>
        </w:rPr>
      </w:pPr>
      <w:r>
        <w:rPr>
          <w:rFonts w:ascii="Segoe UI" w:eastAsiaTheme="minorEastAsia" w:hAnsi="Segoe UI" w:cstheme="minorBidi"/>
          <w:sz w:val="22"/>
          <w:szCs w:val="22"/>
          <w:lang w:val="es-ES" w:eastAsia="en-US"/>
        </w:rPr>
        <w:t>Horas</w:t>
      </w:r>
      <w:r w:rsidR="0067407D" w:rsidRPr="003951EC">
        <w:rPr>
          <w:rFonts w:ascii="Segoe UI" w:eastAsiaTheme="minorEastAsia" w:hAnsi="Segoe UI" w:cstheme="minorBidi"/>
          <w:sz w:val="22"/>
          <w:szCs w:val="22"/>
          <w:lang w:val="es-ES" w:eastAsia="en-US"/>
        </w:rPr>
        <w:t xml:space="preserve"> y periodo de tiempo de las actividades sospechosas </w:t>
      </w:r>
    </w:p>
    <w:p w14:paraId="0CC3B206" w14:textId="0299EFEF" w:rsidR="0067407D" w:rsidRPr="003951EC" w:rsidRDefault="0067407D" w:rsidP="004209DC">
      <w:pPr>
        <w:pStyle w:val="NormalWeb"/>
        <w:numPr>
          <w:ilvl w:val="0"/>
          <w:numId w:val="37"/>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Gravedad de la actividad sospechosa: alta, media o baja. </w:t>
      </w:r>
    </w:p>
    <w:p w14:paraId="4A915078" w14:textId="4903B6EC" w:rsidR="0067407D" w:rsidRPr="003951EC" w:rsidRDefault="0067407D" w:rsidP="004209DC">
      <w:pPr>
        <w:pStyle w:val="NormalWeb"/>
        <w:numPr>
          <w:ilvl w:val="0"/>
          <w:numId w:val="37"/>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Estado: abierta, resuelta o desechada </w:t>
      </w:r>
    </w:p>
    <w:p w14:paraId="43C8DF97" w14:textId="78A7D06A" w:rsidR="0067407D" w:rsidRPr="003951EC" w:rsidRDefault="00330CA9" w:rsidP="0067407D">
      <w:pPr>
        <w:pStyle w:val="NormalWeb"/>
        <w:rPr>
          <w:rFonts w:ascii="Segoe UI" w:eastAsiaTheme="minorEastAsia" w:hAnsi="Segoe UI" w:cstheme="minorBidi"/>
          <w:sz w:val="22"/>
          <w:szCs w:val="22"/>
          <w:lang w:val="es-ES" w:eastAsia="en-US"/>
        </w:rPr>
      </w:pPr>
      <w:r>
        <w:rPr>
          <w:rFonts w:ascii="Segoe UI" w:eastAsiaTheme="minorEastAsia" w:hAnsi="Segoe UI" w:cstheme="minorBidi"/>
          <w:sz w:val="22"/>
          <w:szCs w:val="22"/>
          <w:lang w:val="es-ES" w:eastAsia="en-US"/>
        </w:rPr>
        <w:t>La</w:t>
      </w:r>
      <w:r w:rsidR="0067407D" w:rsidRPr="003951EC">
        <w:rPr>
          <w:rFonts w:ascii="Segoe UI" w:eastAsiaTheme="minorEastAsia" w:hAnsi="Segoe UI" w:cstheme="minorBidi"/>
          <w:sz w:val="22"/>
          <w:szCs w:val="22"/>
          <w:lang w:val="es-ES" w:eastAsia="en-US"/>
        </w:rPr>
        <w:t xml:space="preserve"> escala de tiempo de ataque también puede: </w:t>
      </w:r>
    </w:p>
    <w:p w14:paraId="7177A9BF" w14:textId="04FB8486" w:rsidR="0067407D" w:rsidRPr="003951EC" w:rsidRDefault="0067407D" w:rsidP="004209DC">
      <w:pPr>
        <w:pStyle w:val="NormalWeb"/>
        <w:numPr>
          <w:ilvl w:val="0"/>
          <w:numId w:val="37"/>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Enviar la actividad sospechosa a otras personas en </w:t>
      </w:r>
      <w:r w:rsidR="0064416C" w:rsidRPr="003951EC">
        <w:rPr>
          <w:rFonts w:ascii="Segoe UI" w:eastAsiaTheme="minorEastAsia" w:hAnsi="Segoe UI" w:cstheme="minorBidi"/>
          <w:sz w:val="22"/>
          <w:szCs w:val="22"/>
          <w:lang w:val="es-ES" w:eastAsia="en-US"/>
        </w:rPr>
        <w:fldChar w:fldCharType="begin"/>
      </w:r>
      <w:r w:rsidR="0064416C" w:rsidRPr="003951EC">
        <w:rPr>
          <w:rFonts w:ascii="Segoe UI" w:eastAsiaTheme="minorEastAsia" w:hAnsi="Segoe UI" w:cstheme="minorBidi"/>
          <w:sz w:val="22"/>
          <w:szCs w:val="22"/>
          <w:lang w:val="es-ES" w:eastAsia="en-US"/>
        </w:rPr>
        <w:instrText xml:space="preserve"> DOCPROPERTY Customer \* MERGEFORMAT </w:instrText>
      </w:r>
      <w:r w:rsidR="0064416C" w:rsidRPr="003951EC">
        <w:rPr>
          <w:rFonts w:ascii="Segoe UI" w:eastAsiaTheme="minorEastAsia" w:hAnsi="Segoe UI" w:cstheme="minorBidi"/>
          <w:sz w:val="22"/>
          <w:szCs w:val="22"/>
          <w:lang w:val="es-ES" w:eastAsia="en-US"/>
        </w:rPr>
        <w:fldChar w:fldCharType="separate"/>
      </w:r>
      <w:r w:rsidR="006E1B50">
        <w:rPr>
          <w:rFonts w:ascii="Segoe UI" w:eastAsiaTheme="minorEastAsia" w:hAnsi="Segoe UI" w:cstheme="minorBidi"/>
          <w:sz w:val="22"/>
          <w:szCs w:val="22"/>
          <w:lang w:val="es-ES" w:eastAsia="en-US"/>
        </w:rPr>
        <w:t>BCI</w:t>
      </w:r>
      <w:r w:rsidR="0064416C" w:rsidRPr="003951EC">
        <w:rPr>
          <w:rFonts w:ascii="Segoe UI" w:eastAsiaTheme="minorEastAsia" w:hAnsi="Segoe UI" w:cstheme="minorBidi"/>
          <w:sz w:val="22"/>
          <w:szCs w:val="22"/>
          <w:lang w:val="es-ES" w:eastAsia="en-US"/>
        </w:rPr>
        <w:fldChar w:fldCharType="end"/>
      </w:r>
      <w:r w:rsidRPr="003951EC">
        <w:rPr>
          <w:rFonts w:ascii="Segoe UI" w:eastAsiaTheme="minorEastAsia" w:hAnsi="Segoe UI" w:cstheme="minorBidi"/>
          <w:sz w:val="22"/>
          <w:szCs w:val="22"/>
          <w:lang w:val="es-ES" w:eastAsia="en-US"/>
        </w:rPr>
        <w:t xml:space="preserve"> por medio de correo electrónico</w:t>
      </w:r>
      <w:r w:rsidR="001B7710" w:rsidRPr="003951EC">
        <w:rPr>
          <w:rFonts w:ascii="Segoe UI" w:eastAsiaTheme="minorEastAsia" w:hAnsi="Segoe UI" w:cstheme="minorBidi"/>
          <w:sz w:val="22"/>
          <w:szCs w:val="22"/>
          <w:lang w:val="es-ES" w:eastAsia="en-US"/>
        </w:rPr>
        <w:t xml:space="preserve">. </w:t>
      </w:r>
      <w:r w:rsidRPr="003951EC">
        <w:rPr>
          <w:rFonts w:ascii="Segoe UI" w:eastAsiaTheme="minorEastAsia" w:hAnsi="Segoe UI" w:cstheme="minorBidi"/>
          <w:sz w:val="22"/>
          <w:szCs w:val="22"/>
          <w:lang w:val="es-ES" w:eastAsia="en-US"/>
        </w:rPr>
        <w:t xml:space="preserve">Para enviar estas notificaciones se requiere instalar un cliente de correo electrónico en la computadora en la que el administrador vaya a explorar las notificaciones. </w:t>
      </w:r>
    </w:p>
    <w:p w14:paraId="16B7F083" w14:textId="77777777" w:rsidR="0067407D" w:rsidRPr="003951EC" w:rsidRDefault="0067407D" w:rsidP="004209DC">
      <w:pPr>
        <w:pStyle w:val="NormalWeb"/>
        <w:numPr>
          <w:ilvl w:val="0"/>
          <w:numId w:val="37"/>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Exporte la actividad sospechosa a Excel. </w:t>
      </w:r>
    </w:p>
    <w:p w14:paraId="29928943" w14:textId="77777777" w:rsidR="0067407D" w:rsidRPr="003951EC" w:rsidRDefault="0067407D" w:rsidP="004209DC">
      <w:pPr>
        <w:pStyle w:val="NormalWeb"/>
        <w:numPr>
          <w:ilvl w:val="0"/>
          <w:numId w:val="37"/>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Agregue una nota a la actividad sospechosa. </w:t>
      </w:r>
    </w:p>
    <w:p w14:paraId="181B1D15" w14:textId="43B7EFCD" w:rsidR="0067407D" w:rsidRPr="003951EC" w:rsidRDefault="0067407D" w:rsidP="004209DC">
      <w:pPr>
        <w:pStyle w:val="NormalWeb"/>
        <w:numPr>
          <w:ilvl w:val="0"/>
          <w:numId w:val="37"/>
        </w:numPr>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Proporcione información sobre la actividad sospechosa. </w:t>
      </w:r>
    </w:p>
    <w:p w14:paraId="256F2B8E" w14:textId="6C04BB52" w:rsidR="007C66D6" w:rsidRPr="003951EC" w:rsidRDefault="007C66D6" w:rsidP="00AC60E4">
      <w:pPr>
        <w:pStyle w:val="NormalWeb"/>
        <w:spacing w:line="276" w:lineRule="auto"/>
        <w:rPr>
          <w:rFonts w:ascii="Segoe UI" w:eastAsiaTheme="minorEastAsia" w:hAnsi="Segoe UI" w:cstheme="minorBidi"/>
          <w:sz w:val="22"/>
          <w:szCs w:val="22"/>
          <w:lang w:val="es-ES" w:eastAsia="en-US"/>
        </w:rPr>
      </w:pPr>
      <w:r w:rsidRPr="003951EC">
        <w:rPr>
          <w:rFonts w:ascii="Segoe UI" w:eastAsiaTheme="minorEastAsia" w:hAnsi="Segoe UI" w:cstheme="minorBidi"/>
          <w:b/>
          <w:sz w:val="22"/>
          <w:szCs w:val="22"/>
          <w:lang w:val="es-ES" w:eastAsia="en-US"/>
        </w:rPr>
        <w:t>Nota:</w:t>
      </w:r>
      <w:r w:rsidRPr="003951EC">
        <w:rPr>
          <w:rFonts w:ascii="Segoe UI" w:eastAsiaTheme="minorEastAsia" w:hAnsi="Segoe UI" w:cstheme="minorBidi"/>
          <w:sz w:val="22"/>
          <w:szCs w:val="22"/>
          <w:lang w:val="es-ES" w:eastAsia="en-US"/>
        </w:rPr>
        <w:t xml:space="preserve"> Si el administrador mueve el puntero del mouse sobre un usuario o computadora, se mostrará un miniperfil de entidad que proporciona información adicional sobre la entidad e incluye el número de actividades sospechosas vinculadas a esa entidad. </w:t>
      </w:r>
    </w:p>
    <w:p w14:paraId="0277768D" w14:textId="0EE4F37A" w:rsidR="0067407D" w:rsidRPr="003951EC" w:rsidRDefault="007C66D6" w:rsidP="00AC60E4">
      <w:pPr>
        <w:pStyle w:val="NormalWeb"/>
        <w:spacing w:line="276" w:lineRule="auto"/>
        <w:rPr>
          <w:rFonts w:ascii="Segoe UI" w:eastAsiaTheme="minorEastAsia" w:hAnsi="Segoe UI" w:cstheme="minorBidi"/>
          <w:sz w:val="22"/>
          <w:szCs w:val="22"/>
          <w:lang w:val="es-ES" w:eastAsia="en-US"/>
        </w:rPr>
      </w:pPr>
      <w:r w:rsidRPr="003951EC">
        <w:rPr>
          <w:rFonts w:ascii="Segoe UI" w:eastAsiaTheme="minorEastAsia" w:hAnsi="Segoe UI" w:cstheme="minorBidi"/>
          <w:sz w:val="22"/>
          <w:szCs w:val="22"/>
          <w:lang w:val="es-ES" w:eastAsia="en-US"/>
        </w:rPr>
        <w:t xml:space="preserve">Si el administrador hace clic en una entidad, podrá ver el perfil de entidad del usuario o computadora. </w:t>
      </w:r>
    </w:p>
    <w:p w14:paraId="491378D2" w14:textId="470450CC" w:rsidR="0067407D" w:rsidRPr="003951EC" w:rsidRDefault="00191B3C" w:rsidP="009E5D03">
      <w:pPr>
        <w:pStyle w:val="NormalWeb"/>
        <w:jc w:val="center"/>
        <w:rPr>
          <w:rFonts w:ascii="Segoe UI" w:eastAsiaTheme="minorEastAsia" w:hAnsi="Segoe UI" w:cstheme="minorBidi"/>
          <w:sz w:val="22"/>
          <w:szCs w:val="22"/>
          <w:lang w:val="es-ES" w:eastAsia="en-US"/>
        </w:rPr>
      </w:pPr>
      <w:r w:rsidRPr="003951EC">
        <w:rPr>
          <w:rFonts w:ascii="Segoe UI" w:eastAsiaTheme="minorEastAsia" w:hAnsi="Segoe UI" w:cstheme="minorBidi"/>
          <w:noProof/>
          <w:sz w:val="22"/>
          <w:szCs w:val="22"/>
          <w:lang w:val="en-US" w:eastAsia="en-US"/>
        </w:rPr>
        <w:lastRenderedPageBreak/>
        <w:drawing>
          <wp:inline distT="0" distB="0" distL="0" distR="0" wp14:anchorId="0B9C8E89" wp14:editId="67AF68A9">
            <wp:extent cx="3745382" cy="2436899"/>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lden Ticket.PNG"/>
                    <pic:cNvPicPr/>
                  </pic:nvPicPr>
                  <pic:blipFill>
                    <a:blip r:embed="rId37">
                      <a:extLst>
                        <a:ext uri="{28A0092B-C50C-407E-A947-70E740481C1C}">
                          <a14:useLocalDpi xmlns:a14="http://schemas.microsoft.com/office/drawing/2010/main" val="0"/>
                        </a:ext>
                      </a:extLst>
                    </a:blip>
                    <a:stretch>
                      <a:fillRect/>
                    </a:stretch>
                  </pic:blipFill>
                  <pic:spPr>
                    <a:xfrm>
                      <a:off x="0" y="0"/>
                      <a:ext cx="3752316" cy="2441411"/>
                    </a:xfrm>
                    <a:prstGeom prst="rect">
                      <a:avLst/>
                    </a:prstGeom>
                  </pic:spPr>
                </pic:pic>
              </a:graphicData>
            </a:graphic>
          </wp:inline>
        </w:drawing>
      </w:r>
    </w:p>
    <w:p w14:paraId="29B03BC4" w14:textId="25BAD5EA" w:rsidR="0067407D" w:rsidRPr="003951EC" w:rsidRDefault="0067407D" w:rsidP="00961F4D">
      <w:pPr>
        <w:pStyle w:val="NormalWeb"/>
        <w:spacing w:line="276" w:lineRule="auto"/>
        <w:rPr>
          <w:rFonts w:ascii="Segoe UI" w:eastAsiaTheme="minorEastAsia" w:hAnsi="Segoe UI" w:cstheme="minorBidi"/>
          <w:sz w:val="22"/>
          <w:szCs w:val="22"/>
          <w:lang w:val="es-ES" w:eastAsia="en-US"/>
        </w:rPr>
      </w:pPr>
      <w:r w:rsidRPr="003951EC">
        <w:rPr>
          <w:rFonts w:ascii="Segoe UI" w:eastAsiaTheme="minorEastAsia" w:hAnsi="Segoe UI" w:cstheme="minorBidi"/>
          <w:b/>
          <w:sz w:val="22"/>
          <w:szCs w:val="22"/>
          <w:lang w:val="es-ES" w:eastAsia="en-US"/>
        </w:rPr>
        <w:t>Advertencia:</w:t>
      </w:r>
      <w:r w:rsidRPr="003951EC">
        <w:rPr>
          <w:rFonts w:ascii="Segoe UI" w:eastAsiaTheme="minorEastAsia" w:hAnsi="Segoe UI" w:cstheme="minorBidi"/>
          <w:sz w:val="22"/>
          <w:szCs w:val="22"/>
          <w:lang w:val="es-ES" w:eastAsia="en-US"/>
        </w:rPr>
        <w:t xml:space="preserve"> La consola de amenazas ofrece recomendaciones acerca de cómo responder a la actividad sospechosa</w:t>
      </w:r>
      <w:r w:rsidR="001B7710" w:rsidRPr="003951EC">
        <w:rPr>
          <w:rFonts w:ascii="Segoe UI" w:eastAsiaTheme="minorEastAsia" w:hAnsi="Segoe UI" w:cstheme="minorBidi"/>
          <w:sz w:val="22"/>
          <w:szCs w:val="22"/>
          <w:lang w:val="es-ES" w:eastAsia="en-US"/>
        </w:rPr>
        <w:t xml:space="preserve">. </w:t>
      </w:r>
      <w:r w:rsidRPr="003951EC">
        <w:rPr>
          <w:rFonts w:ascii="Segoe UI" w:eastAsiaTheme="minorEastAsia" w:hAnsi="Segoe UI" w:cstheme="minorBidi"/>
          <w:sz w:val="22"/>
          <w:szCs w:val="22"/>
          <w:lang w:val="es-ES" w:eastAsia="en-US"/>
        </w:rPr>
        <w:t>Esta asesoría de alto nivel requiere de un plan de respuesta eficaz como parte de este proyecto (vea ATAIS</w:t>
      </w:r>
      <w:r w:rsidR="008B0F44" w:rsidRPr="003951EC">
        <w:rPr>
          <w:rFonts w:ascii="Segoe UI" w:hAnsi="Segoe UI" w:cs="Segoe UI"/>
          <w:sz w:val="22"/>
          <w:szCs w:val="22"/>
          <w:lang w:val="es-ES"/>
        </w:rPr>
        <w:t>:</w:t>
      </w:r>
      <w:r w:rsidR="0062459C" w:rsidRPr="003951EC">
        <w:rPr>
          <w:rFonts w:ascii="Segoe UI" w:eastAsiaTheme="minorEastAsia" w:hAnsi="Segoe UI" w:cstheme="minorBidi"/>
          <w:sz w:val="22"/>
          <w:szCs w:val="22"/>
          <w:lang w:val="es-ES" w:eastAsia="en-US"/>
        </w:rPr>
        <w:t xml:space="preserve"> plan de respuesta).</w:t>
      </w:r>
      <w:r w:rsidRPr="003951EC">
        <w:rPr>
          <w:rFonts w:ascii="Segoe UI" w:eastAsiaTheme="minorEastAsia" w:hAnsi="Segoe UI" w:cstheme="minorBidi"/>
          <w:sz w:val="22"/>
          <w:szCs w:val="22"/>
          <w:lang w:val="es-ES" w:eastAsia="en-US"/>
        </w:rPr>
        <w:t xml:space="preserve"> Cada actividad requiere de procesos exclusivos de atención y respuesta, dependiendo de la gravedad y el estado. </w:t>
      </w:r>
    </w:p>
    <w:p w14:paraId="2D8443FA" w14:textId="55389C1A" w:rsidR="00242C5A" w:rsidRPr="003951EC" w:rsidRDefault="00242C5A" w:rsidP="00242C5A">
      <w:pPr>
        <w:pStyle w:val="Heading2Numbered"/>
        <w:rPr>
          <w:lang w:val="es-ES"/>
        </w:rPr>
      </w:pPr>
      <w:r w:rsidRPr="003951EC">
        <w:rPr>
          <w:lang w:val="es-ES"/>
        </w:rPr>
        <w:t xml:space="preserve">Filtrado de la lista de actividades </w:t>
      </w:r>
    </w:p>
    <w:p w14:paraId="468B7B6B" w14:textId="3EF8D282" w:rsidR="00242C5A" w:rsidRPr="003951EC" w:rsidRDefault="00242C5A" w:rsidP="00242C5A">
      <w:pPr>
        <w:rPr>
          <w:lang w:val="es-ES"/>
        </w:rPr>
      </w:pPr>
      <w:r w:rsidRPr="003951EC">
        <w:rPr>
          <w:lang w:val="es-ES"/>
        </w:rPr>
        <w:t xml:space="preserve">Para filtrar la lista de actividades sospechosas: </w:t>
      </w:r>
    </w:p>
    <w:p w14:paraId="6AB0A642" w14:textId="369EC7C5" w:rsidR="00242C5A" w:rsidRPr="003951EC" w:rsidRDefault="00242C5A" w:rsidP="004209DC">
      <w:pPr>
        <w:pStyle w:val="ListParagraph"/>
        <w:numPr>
          <w:ilvl w:val="0"/>
          <w:numId w:val="38"/>
        </w:numPr>
        <w:rPr>
          <w:lang w:val="es-ES"/>
        </w:rPr>
      </w:pPr>
      <w:r w:rsidRPr="003951EC">
        <w:rPr>
          <w:lang w:val="es-ES"/>
        </w:rPr>
        <w:t xml:space="preserve">En el panel </w:t>
      </w:r>
      <w:r w:rsidRPr="003951EC">
        <w:rPr>
          <w:rStyle w:val="Strong"/>
          <w:lang w:val="es-ES"/>
        </w:rPr>
        <w:t>Filtrar por</w:t>
      </w:r>
      <w:r w:rsidRPr="003951EC">
        <w:rPr>
          <w:lang w:val="es-ES"/>
        </w:rPr>
        <w:t xml:space="preserve"> del lado izquierdo de la pantalla, haga clic en una de las siguientes opciones: </w:t>
      </w:r>
      <w:r w:rsidRPr="003951EC">
        <w:rPr>
          <w:rStyle w:val="Strong"/>
          <w:lang w:val="es-ES"/>
        </w:rPr>
        <w:t>Todas</w:t>
      </w:r>
      <w:r w:rsidRPr="003951EC">
        <w:rPr>
          <w:lang w:val="es-ES"/>
        </w:rPr>
        <w:t xml:space="preserve">, </w:t>
      </w:r>
      <w:r w:rsidRPr="003951EC">
        <w:rPr>
          <w:rStyle w:val="Strong"/>
          <w:lang w:val="es-ES"/>
        </w:rPr>
        <w:t>Abiertas</w:t>
      </w:r>
      <w:r w:rsidRPr="003951EC">
        <w:rPr>
          <w:lang w:val="es-ES"/>
        </w:rPr>
        <w:t xml:space="preserve">, </w:t>
      </w:r>
      <w:r w:rsidRPr="003951EC">
        <w:rPr>
          <w:rStyle w:val="Strong"/>
          <w:lang w:val="es-ES"/>
        </w:rPr>
        <w:t>Resueltas</w:t>
      </w:r>
      <w:r w:rsidRPr="003951EC">
        <w:rPr>
          <w:lang w:val="es-ES"/>
        </w:rPr>
        <w:t xml:space="preserve"> o </w:t>
      </w:r>
      <w:r w:rsidRPr="003951EC">
        <w:rPr>
          <w:rStyle w:val="Strong"/>
          <w:lang w:val="es-ES"/>
        </w:rPr>
        <w:t>Descartadas</w:t>
      </w:r>
      <w:r w:rsidRPr="003951EC">
        <w:rPr>
          <w:lang w:val="es-ES"/>
        </w:rPr>
        <w:t xml:space="preserve">. </w:t>
      </w:r>
    </w:p>
    <w:p w14:paraId="6C91659C" w14:textId="55560A4D" w:rsidR="00242C5A" w:rsidRPr="003951EC" w:rsidRDefault="00242C5A" w:rsidP="004209DC">
      <w:pPr>
        <w:pStyle w:val="ListParagraph"/>
        <w:numPr>
          <w:ilvl w:val="0"/>
          <w:numId w:val="38"/>
        </w:numPr>
        <w:rPr>
          <w:lang w:val="es-ES"/>
        </w:rPr>
      </w:pPr>
      <w:r w:rsidRPr="003951EC">
        <w:rPr>
          <w:lang w:val="es-ES"/>
        </w:rPr>
        <w:t xml:space="preserve">Para filtrar la lista aún más, haga clic en </w:t>
      </w:r>
      <w:r w:rsidRPr="003951EC">
        <w:rPr>
          <w:rStyle w:val="Strong"/>
          <w:lang w:val="es-ES"/>
        </w:rPr>
        <w:t>Alta</w:t>
      </w:r>
      <w:r w:rsidRPr="003951EC">
        <w:rPr>
          <w:lang w:val="es-ES"/>
        </w:rPr>
        <w:t xml:space="preserve">, </w:t>
      </w:r>
      <w:r w:rsidRPr="003951EC">
        <w:rPr>
          <w:rStyle w:val="Strong"/>
          <w:lang w:val="es-ES"/>
        </w:rPr>
        <w:t>Media</w:t>
      </w:r>
      <w:r w:rsidRPr="003951EC">
        <w:rPr>
          <w:lang w:val="es-ES"/>
        </w:rPr>
        <w:t xml:space="preserve"> o </w:t>
      </w:r>
      <w:r w:rsidRPr="003951EC">
        <w:rPr>
          <w:rStyle w:val="Strong"/>
          <w:lang w:val="es-ES"/>
        </w:rPr>
        <w:t>Baja</w:t>
      </w:r>
      <w:r w:rsidRPr="003951EC">
        <w:rPr>
          <w:lang w:val="es-ES"/>
        </w:rPr>
        <w:t xml:space="preserve">. </w:t>
      </w:r>
    </w:p>
    <w:p w14:paraId="14E666EF" w14:textId="60D6104D" w:rsidR="00242C5A" w:rsidRPr="003951EC" w:rsidRDefault="00242C5A" w:rsidP="00242C5A">
      <w:pPr>
        <w:pStyle w:val="Heading3Numbered"/>
        <w:rPr>
          <w:lang w:val="es-ES"/>
        </w:rPr>
      </w:pPr>
      <w:r w:rsidRPr="003951EC">
        <w:rPr>
          <w:lang w:val="es-ES"/>
        </w:rPr>
        <w:t xml:space="preserve">Gravedad y estado de actividad sospechosa </w:t>
      </w:r>
    </w:p>
    <w:p w14:paraId="3D8F457F" w14:textId="19DBAF2F" w:rsidR="004E3849" w:rsidRPr="003951EC" w:rsidRDefault="004E3849" w:rsidP="004E3849">
      <w:pPr>
        <w:rPr>
          <w:lang w:val="es-ES"/>
        </w:rPr>
      </w:pPr>
      <w:r w:rsidRPr="003951EC">
        <w:rPr>
          <w:lang w:val="es-ES"/>
        </w:rPr>
        <w:t xml:space="preserve">La siguiente tabla describe la gravedad bajo la cual puede clasificarse cada actividad sospechosa. </w:t>
      </w:r>
    </w:p>
    <w:p w14:paraId="6F3A9AC7" w14:textId="7B986ED9" w:rsidR="004E3849" w:rsidRPr="003951EC" w:rsidRDefault="004E3849" w:rsidP="004E3849">
      <w:pPr>
        <w:pStyle w:val="Caption"/>
        <w:keepNext/>
        <w:rPr>
          <w:lang w:val="es-ES"/>
        </w:rPr>
      </w:pPr>
      <w:bookmarkStart w:id="26" w:name="_Toc466393586"/>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7</w:t>
      </w:r>
      <w:r w:rsidRPr="003951EC">
        <w:rPr>
          <w:lang w:val="es-ES"/>
        </w:rPr>
        <w:fldChar w:fldCharType="end"/>
      </w:r>
      <w:r w:rsidRPr="003951EC">
        <w:rPr>
          <w:lang w:val="es-ES"/>
        </w:rPr>
        <w:t>: Gravedad de actividades sospechosas</w:t>
      </w:r>
      <w:bookmarkEnd w:id="26"/>
      <w:r w:rsidRPr="003951EC">
        <w:rPr>
          <w:lang w:val="es-ES"/>
        </w:rPr>
        <w:t xml:space="preserve"> </w:t>
      </w:r>
    </w:p>
    <w:tbl>
      <w:tblPr>
        <w:tblStyle w:val="GridTable5Dark-Accent11"/>
        <w:tblW w:w="0" w:type="auto"/>
        <w:tblLook w:val="04A0" w:firstRow="1" w:lastRow="0" w:firstColumn="1" w:lastColumn="0" w:noHBand="0" w:noVBand="1"/>
      </w:tblPr>
      <w:tblGrid>
        <w:gridCol w:w="1984"/>
        <w:gridCol w:w="7366"/>
      </w:tblGrid>
      <w:tr w:rsidR="00C302C8" w:rsidRPr="003951EC" w14:paraId="38AE9E98"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D52CC4A" w14:textId="6592F890" w:rsidR="00242C5A" w:rsidRPr="003951EC" w:rsidRDefault="00242C5A" w:rsidP="00242C5A">
            <w:pPr>
              <w:rPr>
                <w:bCs w:val="0"/>
                <w:sz w:val="18"/>
                <w:szCs w:val="18"/>
                <w:lang w:val="es-ES"/>
              </w:rPr>
            </w:pPr>
            <w:r w:rsidRPr="003951EC">
              <w:rPr>
                <w:bCs w:val="0"/>
                <w:sz w:val="18"/>
                <w:szCs w:val="18"/>
                <w:lang w:val="es-ES"/>
              </w:rPr>
              <w:t xml:space="preserve">Nivel de gravedad </w:t>
            </w:r>
          </w:p>
        </w:tc>
        <w:tc>
          <w:tcPr>
            <w:tcW w:w="7366" w:type="dxa"/>
          </w:tcPr>
          <w:p w14:paraId="5C7409A6" w14:textId="3EEFEDBA" w:rsidR="00242C5A" w:rsidRPr="003951EC" w:rsidRDefault="00242C5A" w:rsidP="00242C5A">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Descripción </w:t>
            </w:r>
          </w:p>
        </w:tc>
      </w:tr>
      <w:tr w:rsidR="00C302C8" w:rsidRPr="00A50DD6" w14:paraId="1E07100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C17299D" w14:textId="1E178426" w:rsidR="00242C5A" w:rsidRPr="003951EC" w:rsidRDefault="00242C5A" w:rsidP="00242C5A">
            <w:pPr>
              <w:rPr>
                <w:bCs w:val="0"/>
                <w:sz w:val="24"/>
                <w:szCs w:val="24"/>
                <w:lang w:val="es-ES"/>
              </w:rPr>
            </w:pPr>
            <w:r w:rsidRPr="003951EC">
              <w:rPr>
                <w:bCs w:val="0"/>
                <w:color w:val="404040" w:themeColor="text1" w:themeTint="BF"/>
                <w:sz w:val="24"/>
                <w:szCs w:val="24"/>
                <w:lang w:val="es-ES"/>
              </w:rPr>
              <w:t xml:space="preserve">BAJA </w:t>
            </w:r>
          </w:p>
        </w:tc>
        <w:tc>
          <w:tcPr>
            <w:tcW w:w="7366" w:type="dxa"/>
          </w:tcPr>
          <w:p w14:paraId="6FA42AE6" w14:textId="71A997EE" w:rsidR="00242C5A" w:rsidRPr="003951EC" w:rsidRDefault="00242C5A" w:rsidP="009178F2">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Indica actividades sospechosas que incluyen ataques individuales de usuarios maliciosos o por medio de software que puede usarse para obtener acceso a los datos de la organización. </w:t>
            </w:r>
          </w:p>
        </w:tc>
      </w:tr>
      <w:tr w:rsidR="00C302C8" w:rsidRPr="00A50DD6" w14:paraId="0FFF8C9B" w14:textId="77777777" w:rsidTr="00C302C8">
        <w:tc>
          <w:tcPr>
            <w:cnfStyle w:val="001000000000" w:firstRow="0" w:lastRow="0" w:firstColumn="1" w:lastColumn="0" w:oddVBand="0" w:evenVBand="0" w:oddHBand="0" w:evenHBand="0" w:firstRowFirstColumn="0" w:firstRowLastColumn="0" w:lastRowFirstColumn="0" w:lastRowLastColumn="0"/>
            <w:tcW w:w="1984" w:type="dxa"/>
          </w:tcPr>
          <w:p w14:paraId="4DB04807" w14:textId="5112990F" w:rsidR="00242C5A" w:rsidRPr="003951EC" w:rsidRDefault="00242C5A" w:rsidP="00242C5A">
            <w:pPr>
              <w:rPr>
                <w:bCs w:val="0"/>
                <w:sz w:val="24"/>
                <w:szCs w:val="24"/>
                <w:lang w:val="es-ES"/>
              </w:rPr>
            </w:pPr>
            <w:r w:rsidRPr="003951EC">
              <w:rPr>
                <w:bCs w:val="0"/>
                <w:color w:val="FFC000"/>
                <w:sz w:val="24"/>
                <w:szCs w:val="24"/>
                <w:lang w:val="es-ES"/>
              </w:rPr>
              <w:t xml:space="preserve">MEDIA </w:t>
            </w:r>
          </w:p>
        </w:tc>
        <w:tc>
          <w:tcPr>
            <w:tcW w:w="7366" w:type="dxa"/>
          </w:tcPr>
          <w:p w14:paraId="7EC82648" w14:textId="5D0059F0" w:rsidR="00242C5A" w:rsidRPr="003951EC" w:rsidRDefault="00242C5A" w:rsidP="00BD5195">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Indica actividades sospechosas que pueden poner en riesgo a ciertas identidades específicas por ataques más graves que podrían resultar en robo de identidad o escalación de privilegios. </w:t>
            </w:r>
          </w:p>
        </w:tc>
      </w:tr>
      <w:tr w:rsidR="00C302C8" w:rsidRPr="00A50DD6" w14:paraId="59C1CD88"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01C199" w14:textId="148759E9" w:rsidR="00242C5A" w:rsidRPr="003951EC" w:rsidRDefault="00242C5A" w:rsidP="00242C5A">
            <w:pPr>
              <w:rPr>
                <w:bCs w:val="0"/>
                <w:sz w:val="24"/>
                <w:szCs w:val="24"/>
                <w:lang w:val="es-ES"/>
              </w:rPr>
            </w:pPr>
            <w:r w:rsidRPr="003951EC">
              <w:rPr>
                <w:bCs w:val="0"/>
                <w:color w:val="FF0000"/>
                <w:sz w:val="24"/>
                <w:szCs w:val="24"/>
                <w:lang w:val="es-ES"/>
              </w:rPr>
              <w:lastRenderedPageBreak/>
              <w:t xml:space="preserve">ALTA </w:t>
            </w:r>
          </w:p>
        </w:tc>
        <w:tc>
          <w:tcPr>
            <w:tcW w:w="7366" w:type="dxa"/>
          </w:tcPr>
          <w:p w14:paraId="6E6CF4C1" w14:textId="08D0470C" w:rsidR="00242C5A" w:rsidRPr="003951EC" w:rsidRDefault="00242C5A" w:rsidP="00242C5A">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Indica actividades sospechosas que pueden derivar en robo de identidad, escalación de privilegios u otros ataques de alto impacto. </w:t>
            </w:r>
          </w:p>
        </w:tc>
      </w:tr>
    </w:tbl>
    <w:p w14:paraId="2A8CD147" w14:textId="67586593" w:rsidR="00242C5A" w:rsidRPr="003951EC" w:rsidRDefault="004E3849" w:rsidP="00242C5A">
      <w:pPr>
        <w:rPr>
          <w:lang w:val="es-ES"/>
        </w:rPr>
      </w:pPr>
      <w:r w:rsidRPr="003951EC">
        <w:rPr>
          <w:lang w:val="es-ES"/>
        </w:rPr>
        <w:t xml:space="preserve">La siguiente tabla muestra el estado actual de la actividad que el administrador de ATA actualiza y modifica. </w:t>
      </w:r>
    </w:p>
    <w:p w14:paraId="2D61E1B1" w14:textId="2312354E" w:rsidR="004E3849" w:rsidRPr="003951EC" w:rsidRDefault="004E3849" w:rsidP="004E3849">
      <w:pPr>
        <w:pStyle w:val="Caption"/>
        <w:keepNext/>
        <w:rPr>
          <w:lang w:val="es-ES"/>
        </w:rPr>
      </w:pPr>
      <w:bookmarkStart w:id="27" w:name="_Toc466393587"/>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8</w:t>
      </w:r>
      <w:r w:rsidRPr="003951EC">
        <w:rPr>
          <w:lang w:val="es-ES"/>
        </w:rPr>
        <w:fldChar w:fldCharType="end"/>
      </w:r>
      <w:r w:rsidRPr="003951EC">
        <w:rPr>
          <w:lang w:val="es-ES"/>
        </w:rPr>
        <w:t>: Estado de las actividades sospechosas</w:t>
      </w:r>
      <w:bookmarkEnd w:id="27"/>
      <w:r w:rsidRPr="003951EC">
        <w:rPr>
          <w:lang w:val="es-ES"/>
        </w:rPr>
        <w:t xml:space="preserve"> </w:t>
      </w:r>
    </w:p>
    <w:tbl>
      <w:tblPr>
        <w:tblStyle w:val="GridTable5Dark-Accent11"/>
        <w:tblW w:w="0" w:type="auto"/>
        <w:tblLook w:val="04A0" w:firstRow="1" w:lastRow="0" w:firstColumn="1" w:lastColumn="0" w:noHBand="0" w:noVBand="1"/>
      </w:tblPr>
      <w:tblGrid>
        <w:gridCol w:w="1980"/>
        <w:gridCol w:w="7370"/>
      </w:tblGrid>
      <w:tr w:rsidR="00C302C8" w:rsidRPr="003951EC" w14:paraId="7AF6AF39"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6469B7" w14:textId="3B8C7F17" w:rsidR="004E3849" w:rsidRPr="003951EC" w:rsidRDefault="004E3849" w:rsidP="00242C5A">
            <w:pPr>
              <w:rPr>
                <w:bCs w:val="0"/>
                <w:sz w:val="18"/>
                <w:szCs w:val="18"/>
                <w:lang w:val="es-ES"/>
              </w:rPr>
            </w:pPr>
            <w:r w:rsidRPr="003951EC">
              <w:rPr>
                <w:bCs w:val="0"/>
                <w:sz w:val="18"/>
                <w:szCs w:val="18"/>
                <w:lang w:val="es-ES"/>
              </w:rPr>
              <w:t xml:space="preserve">Estado </w:t>
            </w:r>
          </w:p>
        </w:tc>
        <w:tc>
          <w:tcPr>
            <w:tcW w:w="7370" w:type="dxa"/>
          </w:tcPr>
          <w:p w14:paraId="503877AF" w14:textId="51511431" w:rsidR="004E3849" w:rsidRPr="003951EC" w:rsidRDefault="004E3849" w:rsidP="00242C5A">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Descripción </w:t>
            </w:r>
          </w:p>
        </w:tc>
      </w:tr>
      <w:tr w:rsidR="00C302C8" w:rsidRPr="00A50DD6" w14:paraId="5E2DDEB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EC9A38" w14:textId="38698221" w:rsidR="004E3849" w:rsidRPr="003951EC" w:rsidRDefault="004E3849" w:rsidP="00242C5A">
            <w:pPr>
              <w:rPr>
                <w:b w:val="0"/>
                <w:bCs w:val="0"/>
                <w:sz w:val="18"/>
                <w:szCs w:val="18"/>
                <w:lang w:val="es-ES"/>
              </w:rPr>
            </w:pPr>
            <w:r w:rsidRPr="003951EC">
              <w:rPr>
                <w:b w:val="0"/>
                <w:bCs w:val="0"/>
                <w:sz w:val="18"/>
                <w:szCs w:val="18"/>
                <w:lang w:val="es-ES"/>
              </w:rPr>
              <w:t xml:space="preserve">Abiertas </w:t>
            </w:r>
          </w:p>
        </w:tc>
        <w:tc>
          <w:tcPr>
            <w:tcW w:w="7370" w:type="dxa"/>
          </w:tcPr>
          <w:p w14:paraId="67E515A8" w14:textId="75BEEA95" w:rsidR="004E3849" w:rsidRPr="003951EC" w:rsidRDefault="004E3849" w:rsidP="00242C5A">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Todas las nuevas actividades sospechosas aparecen en esta lista. </w:t>
            </w:r>
          </w:p>
        </w:tc>
      </w:tr>
      <w:tr w:rsidR="00C302C8" w:rsidRPr="00A50DD6" w14:paraId="20C6DB1E" w14:textId="77777777" w:rsidTr="00C302C8">
        <w:tc>
          <w:tcPr>
            <w:cnfStyle w:val="001000000000" w:firstRow="0" w:lastRow="0" w:firstColumn="1" w:lastColumn="0" w:oddVBand="0" w:evenVBand="0" w:oddHBand="0" w:evenHBand="0" w:firstRowFirstColumn="0" w:firstRowLastColumn="0" w:lastRowFirstColumn="0" w:lastRowLastColumn="0"/>
            <w:tcW w:w="1980" w:type="dxa"/>
          </w:tcPr>
          <w:p w14:paraId="06F2B41D" w14:textId="01B2AEC0" w:rsidR="004E3849" w:rsidRPr="003951EC" w:rsidRDefault="004E3849" w:rsidP="00242C5A">
            <w:pPr>
              <w:rPr>
                <w:b w:val="0"/>
                <w:bCs w:val="0"/>
                <w:sz w:val="18"/>
                <w:szCs w:val="18"/>
                <w:lang w:val="es-ES"/>
              </w:rPr>
            </w:pPr>
            <w:r w:rsidRPr="003951EC">
              <w:rPr>
                <w:b w:val="0"/>
                <w:bCs w:val="0"/>
                <w:sz w:val="18"/>
                <w:szCs w:val="18"/>
                <w:lang w:val="es-ES"/>
              </w:rPr>
              <w:t xml:space="preserve">Resueltas </w:t>
            </w:r>
          </w:p>
        </w:tc>
        <w:tc>
          <w:tcPr>
            <w:tcW w:w="7370" w:type="dxa"/>
          </w:tcPr>
          <w:p w14:paraId="27F45DE1" w14:textId="17CA69DE" w:rsidR="004E3849" w:rsidRPr="003951EC" w:rsidRDefault="009178F2" w:rsidP="009178F2">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Sirve para llevar un seguimiento de las actividades sospechosas que </w:t>
            </w:r>
            <w:r w:rsidR="0064416C" w:rsidRPr="003951EC">
              <w:rPr>
                <w:bCs/>
                <w:sz w:val="18"/>
                <w:szCs w:val="18"/>
                <w:lang w:val="es-ES"/>
              </w:rPr>
              <w:fldChar w:fldCharType="begin"/>
            </w:r>
            <w:r w:rsidR="0064416C" w:rsidRPr="003951EC">
              <w:rPr>
                <w:bCs/>
                <w:sz w:val="18"/>
                <w:szCs w:val="18"/>
                <w:lang w:val="es-ES"/>
              </w:rPr>
              <w:instrText xml:space="preserve"> DOCPROPERTY Customer \* MERGEFORMAT </w:instrText>
            </w:r>
            <w:r w:rsidR="0064416C" w:rsidRPr="003951EC">
              <w:rPr>
                <w:bCs/>
                <w:sz w:val="18"/>
                <w:szCs w:val="18"/>
                <w:lang w:val="es-ES"/>
              </w:rPr>
              <w:fldChar w:fldCharType="separate"/>
            </w:r>
            <w:r w:rsidR="006E1B50">
              <w:rPr>
                <w:bCs/>
                <w:sz w:val="18"/>
                <w:szCs w:val="18"/>
                <w:lang w:val="es-ES"/>
              </w:rPr>
              <w:t>BCI</w:t>
            </w:r>
            <w:r w:rsidR="0064416C" w:rsidRPr="003951EC">
              <w:rPr>
                <w:bCs/>
                <w:sz w:val="18"/>
                <w:szCs w:val="18"/>
                <w:lang w:val="es-ES"/>
              </w:rPr>
              <w:fldChar w:fldCharType="end"/>
            </w:r>
            <w:r w:rsidR="004E3849" w:rsidRPr="003951EC">
              <w:rPr>
                <w:bCs/>
                <w:sz w:val="18"/>
                <w:szCs w:val="18"/>
                <w:lang w:val="es-ES"/>
              </w:rPr>
              <w:t xml:space="preserve"> identificó, investigó y corrigió o mitigó. </w:t>
            </w:r>
          </w:p>
        </w:tc>
      </w:tr>
      <w:tr w:rsidR="00C302C8" w:rsidRPr="00A50DD6" w14:paraId="7279E4CC"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FB5803" w14:textId="7BA7A478" w:rsidR="004E3849" w:rsidRPr="003951EC" w:rsidRDefault="004E3849" w:rsidP="00242C5A">
            <w:pPr>
              <w:rPr>
                <w:b w:val="0"/>
                <w:bCs w:val="0"/>
                <w:sz w:val="18"/>
                <w:szCs w:val="18"/>
                <w:lang w:val="es-ES"/>
              </w:rPr>
            </w:pPr>
            <w:r w:rsidRPr="003951EC">
              <w:rPr>
                <w:b w:val="0"/>
                <w:bCs w:val="0"/>
                <w:sz w:val="18"/>
                <w:szCs w:val="18"/>
                <w:lang w:val="es-ES"/>
              </w:rPr>
              <w:t xml:space="preserve">Descartadas </w:t>
            </w:r>
          </w:p>
        </w:tc>
        <w:tc>
          <w:tcPr>
            <w:tcW w:w="7370" w:type="dxa"/>
          </w:tcPr>
          <w:p w14:paraId="686C6539" w14:textId="413FCF38" w:rsidR="004E3849" w:rsidRPr="003951EC" w:rsidRDefault="004E3849" w:rsidP="009178F2">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Actividades que </w:t>
            </w:r>
            <w:r w:rsidR="0064416C" w:rsidRPr="003951EC">
              <w:rPr>
                <w:bCs/>
                <w:sz w:val="18"/>
                <w:szCs w:val="18"/>
                <w:lang w:val="es-ES"/>
              </w:rPr>
              <w:fldChar w:fldCharType="begin"/>
            </w:r>
            <w:r w:rsidR="0064416C" w:rsidRPr="003951EC">
              <w:rPr>
                <w:bCs/>
                <w:sz w:val="18"/>
                <w:szCs w:val="18"/>
                <w:lang w:val="es-ES"/>
              </w:rPr>
              <w:instrText xml:space="preserve"> DOCPROPERTY Customer \* MERGEFORMAT </w:instrText>
            </w:r>
            <w:r w:rsidR="0064416C" w:rsidRPr="003951EC">
              <w:rPr>
                <w:bCs/>
                <w:sz w:val="18"/>
                <w:szCs w:val="18"/>
                <w:lang w:val="es-ES"/>
              </w:rPr>
              <w:fldChar w:fldCharType="separate"/>
            </w:r>
            <w:r w:rsidR="006E1B50">
              <w:rPr>
                <w:bCs/>
                <w:sz w:val="18"/>
                <w:szCs w:val="18"/>
                <w:lang w:val="es-ES"/>
              </w:rPr>
              <w:t>BCI</w:t>
            </w:r>
            <w:r w:rsidR="0064416C" w:rsidRPr="003951EC">
              <w:rPr>
                <w:bCs/>
                <w:sz w:val="18"/>
                <w:szCs w:val="18"/>
                <w:lang w:val="es-ES"/>
              </w:rPr>
              <w:fldChar w:fldCharType="end"/>
            </w:r>
            <w:r w:rsidRPr="003951EC">
              <w:rPr>
                <w:bCs/>
                <w:sz w:val="18"/>
                <w:szCs w:val="18"/>
                <w:lang w:val="es-ES"/>
              </w:rPr>
              <w:t xml:space="preserve"> descartó en forma manual</w:t>
            </w:r>
            <w:r w:rsidR="001B7710" w:rsidRPr="003951EC">
              <w:rPr>
                <w:bCs/>
                <w:sz w:val="18"/>
                <w:szCs w:val="18"/>
                <w:lang w:val="es-ES"/>
              </w:rPr>
              <w:t xml:space="preserve">. </w:t>
            </w:r>
            <w:r w:rsidRPr="003951EC">
              <w:rPr>
                <w:bCs/>
                <w:sz w:val="18"/>
                <w:szCs w:val="18"/>
                <w:lang w:val="es-ES"/>
              </w:rPr>
              <w:t xml:space="preserve">Si ATA detecta una actividad sospechosa similar, se creará una nueva detección. </w:t>
            </w:r>
          </w:p>
        </w:tc>
      </w:tr>
    </w:tbl>
    <w:p w14:paraId="74C74031" w14:textId="69A63191" w:rsidR="004E3849" w:rsidRPr="003951EC" w:rsidRDefault="004E3849" w:rsidP="00242C5A">
      <w:pPr>
        <w:rPr>
          <w:lang w:val="es-ES"/>
        </w:rPr>
      </w:pPr>
      <w:r w:rsidRPr="003951EC">
        <w:rPr>
          <w:b/>
          <w:lang w:val="es-ES"/>
        </w:rPr>
        <w:t>Nota:</w:t>
      </w:r>
      <w:r w:rsidRPr="003951EC">
        <w:rPr>
          <w:lang w:val="es-ES"/>
        </w:rPr>
        <w:t xml:space="preserve"> ATA puede reabrir una actividad resuelta si esta misma actividad se detecta de nuevo en un periodo de tiempo corto. </w:t>
      </w:r>
    </w:p>
    <w:p w14:paraId="25252497" w14:textId="0D277CA1" w:rsidR="00242C5A" w:rsidRPr="003951EC" w:rsidRDefault="004E3849" w:rsidP="004E3849">
      <w:pPr>
        <w:pStyle w:val="Heading2Numbered"/>
        <w:rPr>
          <w:lang w:val="es-ES"/>
        </w:rPr>
      </w:pPr>
      <w:r w:rsidRPr="003951EC">
        <w:rPr>
          <w:lang w:val="es-ES"/>
        </w:rPr>
        <w:t xml:space="preserve">Actualización de una actividad sospechosa </w:t>
      </w:r>
    </w:p>
    <w:p w14:paraId="0FC6D66B" w14:textId="63392F3C" w:rsidR="004E3849" w:rsidRPr="003951EC" w:rsidRDefault="004E3849" w:rsidP="004E3849">
      <w:pPr>
        <w:rPr>
          <w:lang w:val="es-ES"/>
        </w:rPr>
      </w:pPr>
      <w:r w:rsidRPr="003951EC">
        <w:rPr>
          <w:lang w:val="es-ES"/>
        </w:rPr>
        <w:t xml:space="preserve">Para permitir que ATA aprenda sobre la red de </w:t>
      </w:r>
      <w:r w:rsidRPr="003951EC">
        <w:rPr>
          <w:lang w:val="es-ES"/>
        </w:rPr>
        <w:fldChar w:fldCharType="begin"/>
      </w:r>
      <w:r w:rsidRPr="003951EC">
        <w:rPr>
          <w:lang w:val="es-ES"/>
        </w:rPr>
        <w:instrText xml:space="preserve"> DOCPROPERTY Customer \* MERGEFORMAT </w:instrText>
      </w:r>
      <w:r w:rsidRPr="003951EC">
        <w:rPr>
          <w:lang w:val="es-ES"/>
        </w:rPr>
        <w:fldChar w:fldCharType="separate"/>
      </w:r>
      <w:r w:rsidR="006E1B50">
        <w:rPr>
          <w:lang w:val="es-ES"/>
        </w:rPr>
        <w:t>BCI</w:t>
      </w:r>
      <w:r w:rsidRPr="003951EC">
        <w:rPr>
          <w:lang w:val="es-ES"/>
        </w:rPr>
        <w:fldChar w:fldCharType="end"/>
      </w:r>
      <w:r w:rsidR="006500CB" w:rsidRPr="003951EC">
        <w:rPr>
          <w:lang w:val="es-ES"/>
        </w:rPr>
        <w:t xml:space="preserve">, algunas actividades sospechosas (reconocimiento de DNS, pass-the-ticket, comportamiento anormal y ejecución remota) solicitan información para mejorar la detección de actividades sospechosas. </w:t>
      </w:r>
    </w:p>
    <w:p w14:paraId="55B64BCB" w14:textId="78F1D555" w:rsidR="004E3849" w:rsidRPr="003951EC" w:rsidRDefault="004E3849" w:rsidP="004209DC">
      <w:pPr>
        <w:pStyle w:val="ListParagraph"/>
        <w:numPr>
          <w:ilvl w:val="0"/>
          <w:numId w:val="39"/>
        </w:numPr>
        <w:rPr>
          <w:lang w:val="es-ES"/>
        </w:rPr>
      </w:pPr>
      <w:r w:rsidRPr="003951EC">
        <w:rPr>
          <w:lang w:val="es-ES"/>
        </w:rPr>
        <w:t xml:space="preserve">Para las actividades sospechosas que permiten a </w:t>
      </w:r>
      <w:r w:rsidR="0064416C" w:rsidRPr="003951EC">
        <w:rPr>
          <w:lang w:val="es-ES"/>
        </w:rPr>
        <w:fldChar w:fldCharType="begin"/>
      </w:r>
      <w:r w:rsidR="0064416C" w:rsidRPr="003951EC">
        <w:rPr>
          <w:lang w:val="es-ES"/>
        </w:rPr>
        <w:instrText xml:space="preserve"> DOCPROPERTY Customer \* MERGEFORMAT </w:instrText>
      </w:r>
      <w:r w:rsidR="0064416C" w:rsidRPr="003951EC">
        <w:rPr>
          <w:lang w:val="es-ES"/>
        </w:rPr>
        <w:fldChar w:fldCharType="separate"/>
      </w:r>
      <w:r w:rsidR="006E1B50">
        <w:rPr>
          <w:lang w:val="es-ES"/>
        </w:rPr>
        <w:t>BCI</w:t>
      </w:r>
      <w:r w:rsidR="0064416C" w:rsidRPr="003951EC">
        <w:rPr>
          <w:lang w:val="es-ES"/>
        </w:rPr>
        <w:fldChar w:fldCharType="end"/>
      </w:r>
      <w:r w:rsidRPr="003951EC">
        <w:rPr>
          <w:lang w:val="es-ES"/>
        </w:rPr>
        <w:t xml:space="preserve"> proporcionar información, la pregunta introducida se abre automáticamente</w:t>
      </w:r>
      <w:r w:rsidR="001B7710" w:rsidRPr="003951EC">
        <w:rPr>
          <w:lang w:val="es-ES"/>
        </w:rPr>
        <w:t xml:space="preserve">. </w:t>
      </w:r>
      <w:r w:rsidR="0064416C" w:rsidRPr="003951EC">
        <w:rPr>
          <w:lang w:val="es-ES"/>
        </w:rPr>
        <w:fldChar w:fldCharType="begin"/>
      </w:r>
      <w:r w:rsidR="0064416C" w:rsidRPr="003951EC">
        <w:rPr>
          <w:lang w:val="es-ES"/>
        </w:rPr>
        <w:instrText xml:space="preserve"> DOCPROPERTY Customer \* MERGEFORMAT </w:instrText>
      </w:r>
      <w:r w:rsidR="0064416C" w:rsidRPr="003951EC">
        <w:rPr>
          <w:lang w:val="es-ES"/>
        </w:rPr>
        <w:fldChar w:fldCharType="separate"/>
      </w:r>
      <w:r w:rsidR="006E1B50">
        <w:rPr>
          <w:lang w:val="es-ES"/>
        </w:rPr>
        <w:t>BCI</w:t>
      </w:r>
      <w:r w:rsidR="0064416C" w:rsidRPr="003951EC">
        <w:rPr>
          <w:lang w:val="es-ES"/>
        </w:rPr>
        <w:fldChar w:fldCharType="end"/>
      </w:r>
      <w:r w:rsidRPr="003951EC">
        <w:rPr>
          <w:lang w:val="es-ES"/>
        </w:rPr>
        <w:t xml:space="preserve"> deberá responder preguntas sobre las actividades en su red y si deberían considerarse sospechosas</w:t>
      </w:r>
      <w:r w:rsidR="001B7710" w:rsidRPr="003951EC">
        <w:rPr>
          <w:lang w:val="es-ES"/>
        </w:rPr>
        <w:t xml:space="preserve">. </w:t>
      </w:r>
      <w:r w:rsidRPr="003951EC">
        <w:rPr>
          <w:lang w:val="es-ES"/>
        </w:rPr>
        <w:t xml:space="preserve">En el siguiente ejemplo, se pregunta al administrador si se permite ejecutar herramientas de exploración en una computadora específica. </w:t>
      </w:r>
    </w:p>
    <w:p w14:paraId="67E65E31" w14:textId="4D492637" w:rsidR="004E3849" w:rsidRPr="003951EC" w:rsidRDefault="00AF1814" w:rsidP="00AF1814">
      <w:pPr>
        <w:jc w:val="center"/>
        <w:rPr>
          <w:lang w:val="es-ES"/>
        </w:rPr>
      </w:pPr>
      <w:r w:rsidRPr="003951EC">
        <w:rPr>
          <w:noProof/>
          <w:lang w:val="en-US"/>
        </w:rPr>
        <w:lastRenderedPageBreak/>
        <w:drawing>
          <wp:inline distT="0" distB="0" distL="0" distR="0" wp14:anchorId="6BEE3D80" wp14:editId="6B4EA214">
            <wp:extent cx="5943600" cy="3749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a_center_alert_dn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310413A0" w14:textId="31B570A6" w:rsidR="004E3849" w:rsidRPr="003951EC" w:rsidRDefault="004209DC" w:rsidP="004209DC">
      <w:pPr>
        <w:pStyle w:val="ListParagraph"/>
        <w:numPr>
          <w:ilvl w:val="0"/>
          <w:numId w:val="39"/>
        </w:numPr>
        <w:rPr>
          <w:lang w:val="es-ES"/>
        </w:rPr>
      </w:pPr>
      <w:r w:rsidRPr="003951EC">
        <w:rPr>
          <w:lang w:val="es-ES"/>
        </w:rPr>
        <w:t xml:space="preserve">Si el administrador responde </w:t>
      </w:r>
      <w:r w:rsidR="00E11449" w:rsidRPr="003951EC">
        <w:rPr>
          <w:b/>
          <w:lang w:val="es-ES"/>
        </w:rPr>
        <w:t>No</w:t>
      </w:r>
      <w:r w:rsidRPr="003951EC">
        <w:rPr>
          <w:lang w:val="es-ES"/>
        </w:rPr>
        <w:t xml:space="preserve">, esta actividad se considerara sospechosa y cada vez que ATA encuentre esta actividad desde esta computadora, alertará a </w:t>
      </w:r>
      <w:r w:rsidR="0064416C" w:rsidRPr="003951EC">
        <w:rPr>
          <w:lang w:val="es-ES"/>
        </w:rPr>
        <w:fldChar w:fldCharType="begin"/>
      </w:r>
      <w:r w:rsidR="0064416C" w:rsidRPr="003951EC">
        <w:rPr>
          <w:lang w:val="es-ES"/>
        </w:rPr>
        <w:instrText xml:space="preserve"> DOCPROPERTY Customer \* MERGEFORMAT </w:instrText>
      </w:r>
      <w:r w:rsidR="0064416C" w:rsidRPr="003951EC">
        <w:rPr>
          <w:lang w:val="es-ES"/>
        </w:rPr>
        <w:fldChar w:fldCharType="separate"/>
      </w:r>
      <w:r w:rsidR="006E1B50">
        <w:rPr>
          <w:lang w:val="es-ES"/>
        </w:rPr>
        <w:t>BCI</w:t>
      </w:r>
      <w:r w:rsidR="0064416C" w:rsidRPr="003951EC">
        <w:rPr>
          <w:lang w:val="es-ES"/>
        </w:rPr>
        <w:fldChar w:fldCharType="end"/>
      </w:r>
      <w:r w:rsidRPr="003951EC">
        <w:rPr>
          <w:lang w:val="es-ES"/>
        </w:rPr>
        <w:t xml:space="preserve">. </w:t>
      </w:r>
    </w:p>
    <w:p w14:paraId="033BD519" w14:textId="287B4A2F" w:rsidR="004209DC" w:rsidRPr="003951EC" w:rsidRDefault="004209DC" w:rsidP="004209DC">
      <w:pPr>
        <w:pStyle w:val="ListParagraph"/>
        <w:numPr>
          <w:ilvl w:val="0"/>
          <w:numId w:val="39"/>
        </w:numPr>
        <w:rPr>
          <w:lang w:val="es-ES"/>
        </w:rPr>
      </w:pPr>
      <w:r w:rsidRPr="003951EC">
        <w:rPr>
          <w:lang w:val="es-ES"/>
        </w:rPr>
        <w:t xml:space="preserve">No obstante, si el administrador responde </w:t>
      </w:r>
      <w:r w:rsidR="00E11449" w:rsidRPr="003951EC">
        <w:rPr>
          <w:b/>
          <w:lang w:val="es-ES"/>
        </w:rPr>
        <w:t>Sí</w:t>
      </w:r>
      <w:r w:rsidRPr="003951EC">
        <w:rPr>
          <w:lang w:val="es-ES"/>
        </w:rPr>
        <w:t xml:space="preserve">, la actividad sospechosa podría desecharse y las futuras actividades de este tipo provenientes de esta computadora tal vez no generen una actividad sospechosa o generen una actividad que se deseche automáticamente. </w:t>
      </w:r>
    </w:p>
    <w:p w14:paraId="6A861AA7" w14:textId="1AE9F1BD" w:rsidR="004209DC" w:rsidRPr="003951EC" w:rsidRDefault="004209DC" w:rsidP="004209DC">
      <w:pPr>
        <w:pStyle w:val="ListParagraph"/>
        <w:numPr>
          <w:ilvl w:val="0"/>
          <w:numId w:val="39"/>
        </w:numPr>
        <w:rPr>
          <w:lang w:val="es-ES"/>
        </w:rPr>
      </w:pPr>
      <w:r w:rsidRPr="003951EC">
        <w:rPr>
          <w:lang w:val="es-ES"/>
        </w:rPr>
        <w:t xml:space="preserve">Si el administrador de ATA de </w:t>
      </w:r>
      <w:r w:rsidRPr="003951EC">
        <w:rPr>
          <w:lang w:val="es-ES"/>
        </w:rPr>
        <w:fldChar w:fldCharType="begin"/>
      </w:r>
      <w:r w:rsidRPr="003951EC">
        <w:rPr>
          <w:lang w:val="es-ES"/>
        </w:rPr>
        <w:instrText xml:space="preserve"> DOCPROPERTY Customer \* MERGEFORMAT </w:instrText>
      </w:r>
      <w:r w:rsidRPr="003951EC">
        <w:rPr>
          <w:lang w:val="es-ES"/>
        </w:rPr>
        <w:fldChar w:fldCharType="separate"/>
      </w:r>
      <w:r w:rsidR="006E1B50">
        <w:rPr>
          <w:lang w:val="es-ES"/>
        </w:rPr>
        <w:t>BCI</w:t>
      </w:r>
      <w:r w:rsidRPr="003951EC">
        <w:rPr>
          <w:lang w:val="es-ES"/>
        </w:rPr>
        <w:fldChar w:fldCharType="end"/>
      </w:r>
      <w:r w:rsidRPr="003951EC">
        <w:rPr>
          <w:lang w:val="es-ES"/>
        </w:rPr>
        <w:t xml:space="preserve"> no está seguro, haga clic en </w:t>
      </w:r>
      <w:r w:rsidRPr="003951EC">
        <w:rPr>
          <w:rStyle w:val="Strong"/>
          <w:lang w:val="es-ES"/>
        </w:rPr>
        <w:t>Cancelar</w:t>
      </w:r>
      <w:r w:rsidRPr="003951EC">
        <w:rPr>
          <w:lang w:val="es-ES"/>
        </w:rPr>
        <w:t xml:space="preserve"> y luego consulte al responsable de la entidad. </w:t>
      </w:r>
    </w:p>
    <w:p w14:paraId="1D1FC233" w14:textId="3A191920" w:rsidR="004209DC" w:rsidRPr="003951EC" w:rsidRDefault="004209DC" w:rsidP="004209DC">
      <w:pPr>
        <w:pStyle w:val="ListParagraph"/>
        <w:numPr>
          <w:ilvl w:val="0"/>
          <w:numId w:val="39"/>
        </w:numPr>
        <w:rPr>
          <w:lang w:val="es-ES"/>
        </w:rPr>
      </w:pPr>
      <w:r w:rsidRPr="003951EC">
        <w:rPr>
          <w:lang w:val="es-ES"/>
        </w:rPr>
        <w:fldChar w:fldCharType="begin"/>
      </w:r>
      <w:r w:rsidRPr="003951EC">
        <w:rPr>
          <w:lang w:val="es-ES"/>
        </w:rPr>
        <w:instrText xml:space="preserve"> DOCPROPERTY Customer \* MERGEFORMAT </w:instrText>
      </w:r>
      <w:r w:rsidRPr="003951EC">
        <w:rPr>
          <w:lang w:val="es-ES"/>
        </w:rPr>
        <w:fldChar w:fldCharType="separate"/>
      </w:r>
      <w:r w:rsidR="006E1B50">
        <w:rPr>
          <w:lang w:val="es-ES"/>
        </w:rPr>
        <w:t>BCI</w:t>
      </w:r>
      <w:r w:rsidRPr="003951EC">
        <w:rPr>
          <w:lang w:val="es-ES"/>
        </w:rPr>
        <w:fldChar w:fldCharType="end"/>
      </w:r>
      <w:r w:rsidRPr="003951EC">
        <w:rPr>
          <w:lang w:val="es-ES"/>
        </w:rPr>
        <w:t xml:space="preserve"> puede cambiar el estado de una actividad sospechosa haciendo clic en el estado actual de la actividad sospechosa y seleccionando una de las siguientes opciones: </w:t>
      </w:r>
      <w:r w:rsidRPr="003951EC">
        <w:rPr>
          <w:rStyle w:val="Strong"/>
          <w:lang w:val="es-ES"/>
        </w:rPr>
        <w:t>Abierta</w:t>
      </w:r>
      <w:r w:rsidRPr="003951EC">
        <w:rPr>
          <w:lang w:val="es-ES"/>
        </w:rPr>
        <w:t xml:space="preserve">, </w:t>
      </w:r>
      <w:r w:rsidRPr="003951EC">
        <w:rPr>
          <w:rStyle w:val="Strong"/>
          <w:lang w:val="es-ES"/>
        </w:rPr>
        <w:t>Resuelta</w:t>
      </w:r>
      <w:r w:rsidRPr="003951EC">
        <w:rPr>
          <w:lang w:val="es-ES"/>
        </w:rPr>
        <w:t xml:space="preserve"> o </w:t>
      </w:r>
      <w:r w:rsidRPr="003951EC">
        <w:rPr>
          <w:rStyle w:val="Strong"/>
          <w:lang w:val="es-ES"/>
        </w:rPr>
        <w:t>Descartada</w:t>
      </w:r>
      <w:r w:rsidRPr="003951EC">
        <w:rPr>
          <w:lang w:val="es-ES"/>
        </w:rPr>
        <w:t xml:space="preserve">. </w:t>
      </w:r>
    </w:p>
    <w:p w14:paraId="18B688B3" w14:textId="77777777" w:rsidR="00B548C4" w:rsidRPr="003951EC" w:rsidRDefault="00B548C4" w:rsidP="0067407D">
      <w:pPr>
        <w:pStyle w:val="NormalWeb"/>
        <w:rPr>
          <w:rFonts w:ascii="Segoe UI" w:eastAsiaTheme="minorEastAsia" w:hAnsi="Segoe UI" w:cstheme="minorBidi"/>
          <w:sz w:val="22"/>
          <w:szCs w:val="22"/>
          <w:lang w:val="es-ES" w:eastAsia="en-US"/>
        </w:rPr>
      </w:pPr>
    </w:p>
    <w:p w14:paraId="5232105E" w14:textId="77777777" w:rsidR="0067407D" w:rsidRPr="003951EC" w:rsidRDefault="0067407D" w:rsidP="0067407D">
      <w:pPr>
        <w:pStyle w:val="NormalWeb"/>
        <w:rPr>
          <w:rFonts w:ascii="Segoe UI" w:eastAsiaTheme="minorEastAsia" w:hAnsi="Segoe UI" w:cstheme="minorBidi"/>
          <w:sz w:val="22"/>
          <w:szCs w:val="22"/>
          <w:lang w:val="es-ES" w:eastAsia="en-US"/>
        </w:rPr>
      </w:pPr>
    </w:p>
    <w:p w14:paraId="0B42B970" w14:textId="77777777" w:rsidR="0067407D" w:rsidRPr="003951EC" w:rsidRDefault="0067407D" w:rsidP="0067407D">
      <w:pPr>
        <w:pStyle w:val="NormalWeb"/>
        <w:rPr>
          <w:rFonts w:ascii="Segoe UI" w:eastAsiaTheme="minorEastAsia" w:hAnsi="Segoe UI" w:cstheme="minorBidi"/>
          <w:sz w:val="22"/>
          <w:szCs w:val="22"/>
          <w:lang w:val="es-ES" w:eastAsia="en-US"/>
        </w:rPr>
      </w:pPr>
    </w:p>
    <w:p w14:paraId="1082DC35" w14:textId="1E8A295B" w:rsidR="0067407D" w:rsidRPr="003951EC" w:rsidRDefault="005D4D1C" w:rsidP="005D4D1C">
      <w:pPr>
        <w:pStyle w:val="Heading1Numbered"/>
        <w:rPr>
          <w:lang w:val="es-ES"/>
        </w:rPr>
      </w:pPr>
      <w:bookmarkStart w:id="28" w:name="_Toc466393576"/>
      <w:r w:rsidRPr="003951EC">
        <w:rPr>
          <w:lang w:val="es-ES"/>
        </w:rPr>
        <w:lastRenderedPageBreak/>
        <w:t>Configuración de detección de ATA</w:t>
      </w:r>
      <w:bookmarkEnd w:id="28"/>
      <w:r w:rsidRPr="003951EC">
        <w:rPr>
          <w:lang w:val="es-ES"/>
        </w:rPr>
        <w:t xml:space="preserve"> </w:t>
      </w:r>
    </w:p>
    <w:p w14:paraId="3561437A" w14:textId="5A54C2BB" w:rsidR="005D4D1C" w:rsidRPr="003951EC" w:rsidRDefault="00961F4D" w:rsidP="005D4D1C">
      <w:pPr>
        <w:rPr>
          <w:lang w:val="es-ES"/>
        </w:rPr>
      </w:pPr>
      <w:r w:rsidRPr="003951EC">
        <w:rPr>
          <w:lang w:val="es-ES"/>
        </w:rPr>
        <w:t xml:space="preserve">En la página de configuración de Detección, </w:t>
      </w:r>
      <w:r w:rsidR="005D4D1C" w:rsidRPr="003951EC">
        <w:rPr>
          <w:lang w:val="es-ES"/>
        </w:rPr>
        <w:fldChar w:fldCharType="begin"/>
      </w:r>
      <w:r w:rsidR="005D4D1C" w:rsidRPr="003951EC">
        <w:rPr>
          <w:lang w:val="es-ES"/>
        </w:rPr>
        <w:instrText xml:space="preserve"> DOCPROPERTY Customer \* MERGEFORMAT </w:instrText>
      </w:r>
      <w:r w:rsidR="005D4D1C" w:rsidRPr="003951EC">
        <w:rPr>
          <w:lang w:val="es-ES"/>
        </w:rPr>
        <w:fldChar w:fldCharType="separate"/>
      </w:r>
      <w:r w:rsidR="006E1B50">
        <w:rPr>
          <w:lang w:val="es-ES"/>
        </w:rPr>
        <w:t>BCI</w:t>
      </w:r>
      <w:r w:rsidR="005D4D1C" w:rsidRPr="003951EC">
        <w:rPr>
          <w:lang w:val="es-ES"/>
        </w:rPr>
        <w:fldChar w:fldCharType="end"/>
      </w:r>
      <w:r w:rsidR="005D4D1C" w:rsidRPr="003951EC">
        <w:rPr>
          <w:lang w:val="es-ES"/>
        </w:rPr>
        <w:t xml:space="preserve"> puede crear una lista de direcciones IP y subredes que tengan circunstancias inusuales y deban manejarse de una forma ligeramente distinta a otras entidades en la red. </w:t>
      </w:r>
    </w:p>
    <w:p w14:paraId="6CF102BA" w14:textId="03562495" w:rsidR="0067407D" w:rsidRPr="003951EC" w:rsidRDefault="005D4D1C" w:rsidP="0067407D">
      <w:pPr>
        <w:rPr>
          <w:lang w:val="es-ES"/>
        </w:rPr>
      </w:pPr>
      <w:r w:rsidRPr="003951EC">
        <w:rPr>
          <w:lang w:val="es-ES"/>
        </w:rPr>
        <w:t xml:space="preserve">En la página </w:t>
      </w:r>
      <w:r w:rsidRPr="003951EC">
        <w:rPr>
          <w:rStyle w:val="Strong"/>
          <w:b w:val="0"/>
          <w:lang w:val="es-ES"/>
        </w:rPr>
        <w:t>Detección</w:t>
      </w:r>
      <w:r w:rsidRPr="003951EC">
        <w:rPr>
          <w:lang w:val="es-ES"/>
        </w:rPr>
        <w:t xml:space="preserve"> el administrador puede definir los elementos en la siguiente tabla. </w:t>
      </w:r>
    </w:p>
    <w:p w14:paraId="4FC9819E" w14:textId="2617C828" w:rsidR="00786AEB" w:rsidRPr="003951EC" w:rsidRDefault="00786AEB" w:rsidP="00786AEB">
      <w:pPr>
        <w:pStyle w:val="Caption"/>
        <w:keepNext/>
        <w:rPr>
          <w:lang w:val="es-ES"/>
        </w:rPr>
      </w:pPr>
      <w:bookmarkStart w:id="29" w:name="_Toc466393588"/>
      <w:r w:rsidRPr="003951EC">
        <w:rPr>
          <w:lang w:val="es-ES"/>
        </w:rPr>
        <w:t xml:space="preserve">Tabla </w:t>
      </w:r>
      <w:r w:rsidRPr="003951EC">
        <w:rPr>
          <w:lang w:val="es-ES"/>
        </w:rPr>
        <w:fldChar w:fldCharType="begin"/>
      </w:r>
      <w:r w:rsidRPr="003951EC">
        <w:rPr>
          <w:lang w:val="es-ES"/>
        </w:rPr>
        <w:instrText xml:space="preserve"> SEQ Table \* ARABIC </w:instrText>
      </w:r>
      <w:r w:rsidRPr="003951EC">
        <w:rPr>
          <w:lang w:val="es-ES"/>
        </w:rPr>
        <w:fldChar w:fldCharType="separate"/>
      </w:r>
      <w:r w:rsidR="006E1B50">
        <w:rPr>
          <w:noProof/>
          <w:lang w:val="es-ES"/>
        </w:rPr>
        <w:t>9</w:t>
      </w:r>
      <w:r w:rsidRPr="003951EC">
        <w:rPr>
          <w:lang w:val="es-ES"/>
        </w:rPr>
        <w:fldChar w:fldCharType="end"/>
      </w:r>
      <w:r w:rsidRPr="003951EC">
        <w:rPr>
          <w:lang w:val="es-ES"/>
        </w:rPr>
        <w:t>: Opciones de configuración de detección</w:t>
      </w:r>
      <w:bookmarkEnd w:id="29"/>
      <w:r w:rsidRPr="003951EC">
        <w:rPr>
          <w:lang w:val="es-ES"/>
        </w:rPr>
        <w:t xml:space="preserve"> </w:t>
      </w:r>
    </w:p>
    <w:tbl>
      <w:tblPr>
        <w:tblStyle w:val="GridTable5Dark-Accent11"/>
        <w:tblW w:w="0" w:type="auto"/>
        <w:tblLook w:val="04A0" w:firstRow="1" w:lastRow="0" w:firstColumn="1" w:lastColumn="0" w:noHBand="0" w:noVBand="1"/>
      </w:tblPr>
      <w:tblGrid>
        <w:gridCol w:w="3539"/>
        <w:gridCol w:w="5811"/>
      </w:tblGrid>
      <w:tr w:rsidR="00C302C8" w:rsidRPr="003951EC" w14:paraId="494B5F6B"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F9553B" w14:textId="154B6160" w:rsidR="005D4D1C" w:rsidRPr="003951EC" w:rsidRDefault="005D4D1C" w:rsidP="0067407D">
            <w:pPr>
              <w:rPr>
                <w:bCs w:val="0"/>
                <w:sz w:val="18"/>
                <w:szCs w:val="18"/>
                <w:lang w:val="es-ES"/>
              </w:rPr>
            </w:pPr>
            <w:r w:rsidRPr="003951EC">
              <w:rPr>
                <w:bCs w:val="0"/>
                <w:sz w:val="18"/>
                <w:szCs w:val="18"/>
                <w:lang w:val="es-ES"/>
              </w:rPr>
              <w:t xml:space="preserve">Elemento </w:t>
            </w:r>
          </w:p>
        </w:tc>
        <w:tc>
          <w:tcPr>
            <w:tcW w:w="5811" w:type="dxa"/>
          </w:tcPr>
          <w:p w14:paraId="6E47B4F6" w14:textId="3F0CA8F5" w:rsidR="005D4D1C" w:rsidRPr="003951EC" w:rsidRDefault="005D4D1C" w:rsidP="0067407D">
            <w:pPr>
              <w:cnfStyle w:val="100000000000" w:firstRow="1" w:lastRow="0" w:firstColumn="0" w:lastColumn="0" w:oddVBand="0" w:evenVBand="0" w:oddHBand="0" w:evenHBand="0" w:firstRowFirstColumn="0" w:firstRowLastColumn="0" w:lastRowFirstColumn="0" w:lastRowLastColumn="0"/>
              <w:rPr>
                <w:bCs w:val="0"/>
                <w:sz w:val="18"/>
                <w:szCs w:val="18"/>
                <w:lang w:val="es-ES"/>
              </w:rPr>
            </w:pPr>
            <w:r w:rsidRPr="003951EC">
              <w:rPr>
                <w:bCs w:val="0"/>
                <w:sz w:val="18"/>
                <w:szCs w:val="18"/>
                <w:lang w:val="es-ES"/>
              </w:rPr>
              <w:t xml:space="preserve">Descripción </w:t>
            </w:r>
          </w:p>
        </w:tc>
      </w:tr>
      <w:tr w:rsidR="00C302C8" w:rsidRPr="00A50DD6" w14:paraId="6B9868B4"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49D5707" w14:textId="27F83AA5" w:rsidR="005D4D1C" w:rsidRPr="003951EC" w:rsidRDefault="005D4D1C" w:rsidP="0067407D">
            <w:pPr>
              <w:rPr>
                <w:b w:val="0"/>
                <w:bCs w:val="0"/>
                <w:sz w:val="18"/>
                <w:szCs w:val="18"/>
                <w:lang w:val="es-ES"/>
              </w:rPr>
            </w:pPr>
            <w:r w:rsidRPr="003951EC">
              <w:rPr>
                <w:b w:val="0"/>
                <w:bCs w:val="0"/>
                <w:sz w:val="18"/>
                <w:szCs w:val="18"/>
                <w:lang w:val="es-ES"/>
              </w:rPr>
              <w:t xml:space="preserve">Subredes de arrendamiento a corto plazo </w:t>
            </w:r>
          </w:p>
        </w:tc>
        <w:tc>
          <w:tcPr>
            <w:tcW w:w="5811" w:type="dxa"/>
          </w:tcPr>
          <w:p w14:paraId="13208881" w14:textId="670DB8BB" w:rsidR="005D4D1C" w:rsidRPr="003951EC" w:rsidRDefault="005D4D1C" w:rsidP="005C647D">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Si </w:t>
            </w:r>
            <w:r w:rsidR="0064416C" w:rsidRPr="003951EC">
              <w:rPr>
                <w:bCs/>
                <w:sz w:val="18"/>
                <w:szCs w:val="18"/>
                <w:lang w:val="es-ES"/>
              </w:rPr>
              <w:fldChar w:fldCharType="begin"/>
            </w:r>
            <w:r w:rsidR="0064416C" w:rsidRPr="003951EC">
              <w:rPr>
                <w:bCs/>
                <w:sz w:val="18"/>
                <w:szCs w:val="18"/>
                <w:lang w:val="es-ES"/>
              </w:rPr>
              <w:instrText xml:space="preserve"> DOCPROPERTY Customer \* MERGEFORMAT </w:instrText>
            </w:r>
            <w:r w:rsidR="0064416C" w:rsidRPr="003951EC">
              <w:rPr>
                <w:bCs/>
                <w:sz w:val="18"/>
                <w:szCs w:val="18"/>
                <w:lang w:val="es-ES"/>
              </w:rPr>
              <w:fldChar w:fldCharType="separate"/>
            </w:r>
            <w:r w:rsidR="006E1B50">
              <w:rPr>
                <w:bCs/>
                <w:sz w:val="18"/>
                <w:szCs w:val="18"/>
                <w:lang w:val="es-ES"/>
              </w:rPr>
              <w:t>BCI</w:t>
            </w:r>
            <w:r w:rsidR="0064416C" w:rsidRPr="003951EC">
              <w:rPr>
                <w:bCs/>
                <w:sz w:val="18"/>
                <w:szCs w:val="18"/>
                <w:lang w:val="es-ES"/>
              </w:rPr>
              <w:fldChar w:fldCharType="end"/>
            </w:r>
            <w:r w:rsidR="0064416C" w:rsidRPr="003951EC">
              <w:rPr>
                <w:bCs/>
                <w:sz w:val="18"/>
                <w:szCs w:val="18"/>
                <w:lang w:val="es-ES"/>
              </w:rPr>
              <w:t xml:space="preserve"> tiene subredes en las que las direcciones IP sean de corto plazo, como subredes con direcciones IP de red privada virtual o subredes WiFi, es importante introducir estas direcciones IP y subredes en ATA para que almacene la asociación entre una computadora y una dirección IP de estos rangos por un periodo más corto de tiempo que para otras direcciones IP. </w:t>
            </w:r>
          </w:p>
        </w:tc>
      </w:tr>
      <w:tr w:rsidR="00C302C8" w:rsidRPr="00A50DD6" w14:paraId="50F5C39E" w14:textId="77777777" w:rsidTr="00C302C8">
        <w:tc>
          <w:tcPr>
            <w:cnfStyle w:val="001000000000" w:firstRow="0" w:lastRow="0" w:firstColumn="1" w:lastColumn="0" w:oddVBand="0" w:evenVBand="0" w:oddHBand="0" w:evenHBand="0" w:firstRowFirstColumn="0" w:firstRowLastColumn="0" w:lastRowFirstColumn="0" w:lastRowLastColumn="0"/>
            <w:tcW w:w="3539" w:type="dxa"/>
          </w:tcPr>
          <w:p w14:paraId="381EC86F" w14:textId="6507D17A" w:rsidR="005D4D1C" w:rsidRPr="003951EC" w:rsidRDefault="005D4D1C" w:rsidP="00A87F2F">
            <w:pPr>
              <w:rPr>
                <w:b w:val="0"/>
                <w:bCs w:val="0"/>
                <w:sz w:val="18"/>
                <w:szCs w:val="18"/>
                <w:lang w:val="es-ES"/>
              </w:rPr>
            </w:pPr>
            <w:r w:rsidRPr="003951EC">
              <w:rPr>
                <w:b w:val="0"/>
                <w:bCs w:val="0"/>
                <w:sz w:val="18"/>
                <w:szCs w:val="18"/>
                <w:lang w:val="es-ES"/>
              </w:rPr>
              <w:t xml:space="preserve">Identificadores de seguridad de cuenta (SID) de honeytoken </w:t>
            </w:r>
          </w:p>
        </w:tc>
        <w:tc>
          <w:tcPr>
            <w:tcW w:w="5811" w:type="dxa"/>
          </w:tcPr>
          <w:p w14:paraId="59335C9C" w14:textId="6A36D8CF" w:rsidR="005D4D1C" w:rsidRPr="003951EC" w:rsidRDefault="005D4D1C" w:rsidP="0067407D">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Esta es una cuenta de usuario que no debería tener actividades de red</w:t>
            </w:r>
            <w:r w:rsidR="001B7710" w:rsidRPr="003951EC">
              <w:rPr>
                <w:bCs/>
                <w:sz w:val="18"/>
                <w:szCs w:val="18"/>
                <w:lang w:val="es-ES"/>
              </w:rPr>
              <w:t xml:space="preserve">. </w:t>
            </w:r>
            <w:r w:rsidRPr="003951EC">
              <w:rPr>
                <w:bCs/>
                <w:sz w:val="18"/>
                <w:szCs w:val="18"/>
                <w:lang w:val="es-ES"/>
              </w:rPr>
              <w:t>Esta cuenta se configurará como el usuario de honeytoken de ATA</w:t>
            </w:r>
            <w:r w:rsidR="001B7710" w:rsidRPr="003951EC">
              <w:rPr>
                <w:bCs/>
                <w:sz w:val="18"/>
                <w:szCs w:val="18"/>
                <w:lang w:val="es-ES"/>
              </w:rPr>
              <w:t xml:space="preserve">. </w:t>
            </w:r>
            <w:r w:rsidRPr="003951EC">
              <w:rPr>
                <w:bCs/>
                <w:sz w:val="18"/>
                <w:szCs w:val="18"/>
                <w:lang w:val="es-ES"/>
              </w:rPr>
              <w:t>Si alguien intenta usar esta cuenta de usuario, ATA creará una actividad sospechosa y la marcará como indicación de una actividad malintencionada</w:t>
            </w:r>
            <w:r w:rsidR="001B7710" w:rsidRPr="003951EC">
              <w:rPr>
                <w:bCs/>
                <w:sz w:val="18"/>
                <w:szCs w:val="18"/>
                <w:lang w:val="es-ES"/>
              </w:rPr>
              <w:t xml:space="preserve">. </w:t>
            </w:r>
            <w:r w:rsidRPr="003951EC">
              <w:rPr>
                <w:bCs/>
                <w:sz w:val="18"/>
                <w:szCs w:val="18"/>
                <w:lang w:val="es-ES"/>
              </w:rPr>
              <w:t xml:space="preserve">Para configurar el usuario de honeytoken, el administrador necesitará el SID de la cuenta de usuario, no el nombre de usuario. </w:t>
            </w:r>
          </w:p>
          <w:p w14:paraId="0FFC15C8" w14:textId="16655C51" w:rsidR="00181D07" w:rsidRPr="003951EC" w:rsidRDefault="00181D07" w:rsidP="003D6E80">
            <w:pPr>
              <w:cnfStyle w:val="000000000000" w:firstRow="0" w:lastRow="0" w:firstColumn="0" w:lastColumn="0" w:oddVBand="0" w:evenVBand="0" w:oddHBand="0" w:evenHBand="0" w:firstRowFirstColumn="0" w:firstRowLastColumn="0" w:lastRowFirstColumn="0" w:lastRowLastColumn="0"/>
              <w:rPr>
                <w:bCs/>
                <w:sz w:val="18"/>
                <w:szCs w:val="18"/>
                <w:lang w:val="es-ES"/>
              </w:rPr>
            </w:pPr>
            <w:r w:rsidRPr="003951EC">
              <w:rPr>
                <w:bCs/>
                <w:sz w:val="18"/>
                <w:szCs w:val="18"/>
                <w:lang w:val="es-ES"/>
              </w:rPr>
              <w:t xml:space="preserve">Para encontrar el SID de un usuario, ejecute el siguiente cmdlet de Windows PowerShell: </w:t>
            </w:r>
            <w:r w:rsidRPr="003951EC">
              <w:rPr>
                <w:b/>
                <w:bCs/>
                <w:color w:val="000000" w:themeColor="text1"/>
                <w:sz w:val="18"/>
                <w:szCs w:val="18"/>
                <w:lang w:val="es-ES"/>
              </w:rPr>
              <w:t>Get-ADUser NombreUsuario -Propiedades</w:t>
            </w:r>
            <w:r w:rsidRPr="003951EC">
              <w:rPr>
                <w:bCs/>
                <w:color w:val="000000" w:themeColor="text1"/>
                <w:sz w:val="18"/>
                <w:szCs w:val="18"/>
                <w:lang w:val="es-ES"/>
              </w:rPr>
              <w:t>.</w:t>
            </w:r>
          </w:p>
        </w:tc>
      </w:tr>
      <w:tr w:rsidR="00C302C8" w:rsidRPr="00A50DD6" w14:paraId="7F5E528C"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38834BA" w14:textId="64B12B9A" w:rsidR="00181D07" w:rsidRPr="003951EC" w:rsidRDefault="00181D07" w:rsidP="00A87F2F">
            <w:pPr>
              <w:rPr>
                <w:b w:val="0"/>
                <w:bCs w:val="0"/>
                <w:sz w:val="18"/>
                <w:szCs w:val="18"/>
                <w:lang w:val="es-ES"/>
              </w:rPr>
            </w:pPr>
            <w:r w:rsidRPr="003951EC">
              <w:rPr>
                <w:b w:val="0"/>
                <w:bCs w:val="0"/>
                <w:sz w:val="18"/>
                <w:szCs w:val="18"/>
                <w:lang w:val="es-ES"/>
              </w:rPr>
              <w:t xml:space="preserve">Exclusiones de detección </w:t>
            </w:r>
          </w:p>
        </w:tc>
        <w:tc>
          <w:tcPr>
            <w:tcW w:w="5811" w:type="dxa"/>
          </w:tcPr>
          <w:p w14:paraId="203AF70D" w14:textId="6C98E561" w:rsidR="00181D07" w:rsidRPr="003951EC" w:rsidRDefault="00181D07" w:rsidP="0067407D">
            <w:p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fldChar w:fldCharType="begin"/>
            </w:r>
            <w:r w:rsidRPr="003951EC">
              <w:rPr>
                <w:bCs/>
                <w:sz w:val="18"/>
                <w:szCs w:val="18"/>
                <w:lang w:val="es-ES"/>
              </w:rPr>
              <w:instrText xml:space="preserve"> DOCPROPERTY Customer \* MERGEFORMAT </w:instrText>
            </w:r>
            <w:r w:rsidRPr="003951EC">
              <w:rPr>
                <w:bCs/>
                <w:sz w:val="18"/>
                <w:szCs w:val="18"/>
                <w:lang w:val="es-ES"/>
              </w:rPr>
              <w:fldChar w:fldCharType="separate"/>
            </w:r>
            <w:r w:rsidR="006E1B50">
              <w:rPr>
                <w:bCs/>
                <w:sz w:val="18"/>
                <w:szCs w:val="18"/>
                <w:lang w:val="es-ES"/>
              </w:rPr>
              <w:t>BCI</w:t>
            </w:r>
            <w:r w:rsidRPr="003951EC">
              <w:rPr>
                <w:bCs/>
                <w:sz w:val="18"/>
                <w:szCs w:val="18"/>
                <w:lang w:val="es-ES"/>
              </w:rPr>
              <w:fldChar w:fldCharType="end"/>
            </w:r>
            <w:r w:rsidRPr="003951EC">
              <w:rPr>
                <w:bCs/>
                <w:sz w:val="18"/>
                <w:szCs w:val="18"/>
                <w:lang w:val="es-ES"/>
              </w:rPr>
              <w:t xml:space="preserve"> puede excluir direcciones IP de las siguientes detecciones</w:t>
            </w:r>
            <w:r w:rsidR="001B7710" w:rsidRPr="003951EC">
              <w:rPr>
                <w:bCs/>
                <w:sz w:val="18"/>
                <w:szCs w:val="18"/>
                <w:lang w:val="es-ES"/>
              </w:rPr>
              <w:t xml:space="preserve">. </w:t>
            </w:r>
            <w:r w:rsidRPr="003951EC">
              <w:rPr>
                <w:bCs/>
                <w:sz w:val="18"/>
                <w:szCs w:val="18"/>
                <w:lang w:val="es-ES"/>
              </w:rPr>
              <w:t xml:space="preserve">Si </w:t>
            </w:r>
            <w:r w:rsidRPr="003951EC">
              <w:rPr>
                <w:bCs/>
                <w:sz w:val="18"/>
                <w:szCs w:val="18"/>
                <w:lang w:val="es-ES"/>
              </w:rPr>
              <w:fldChar w:fldCharType="begin"/>
            </w:r>
            <w:r w:rsidRPr="003951EC">
              <w:rPr>
                <w:bCs/>
                <w:sz w:val="18"/>
                <w:szCs w:val="18"/>
                <w:lang w:val="es-ES"/>
              </w:rPr>
              <w:instrText xml:space="preserve"> DOCPROPERTY Customer \* MERGEFORMAT </w:instrText>
            </w:r>
            <w:r w:rsidRPr="003951EC">
              <w:rPr>
                <w:bCs/>
                <w:sz w:val="18"/>
                <w:szCs w:val="18"/>
                <w:lang w:val="es-ES"/>
              </w:rPr>
              <w:fldChar w:fldCharType="separate"/>
            </w:r>
            <w:r w:rsidR="006E1B50">
              <w:rPr>
                <w:bCs/>
                <w:sz w:val="18"/>
                <w:szCs w:val="18"/>
                <w:lang w:val="es-ES"/>
              </w:rPr>
              <w:t>BCI</w:t>
            </w:r>
            <w:r w:rsidRPr="003951EC">
              <w:rPr>
                <w:bCs/>
                <w:sz w:val="18"/>
                <w:szCs w:val="18"/>
                <w:lang w:val="es-ES"/>
              </w:rPr>
              <w:fldChar w:fldCharType="end"/>
            </w:r>
            <w:r w:rsidRPr="003951EC">
              <w:rPr>
                <w:bCs/>
                <w:sz w:val="18"/>
                <w:szCs w:val="18"/>
                <w:lang w:val="es-ES"/>
              </w:rPr>
              <w:t xml:space="preserve"> introduce una dirección IP en una de estas listas, ATA la excluirá de este tipo específico de actividad detectada. </w:t>
            </w:r>
          </w:p>
          <w:p w14:paraId="4A12A899" w14:textId="66F9C047" w:rsidR="00181D07" w:rsidRPr="003951EC" w:rsidRDefault="00181D07" w:rsidP="00181D07">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Exclusiones de dirección IP de reconocimiento de DNS </w:t>
            </w:r>
          </w:p>
          <w:p w14:paraId="2B5BA414" w14:textId="7CEA5E90" w:rsidR="00181D07" w:rsidRPr="003951EC" w:rsidRDefault="00181D07" w:rsidP="00DA1EA6">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bCs/>
                <w:sz w:val="18"/>
                <w:szCs w:val="18"/>
                <w:lang w:val="es-ES"/>
              </w:rPr>
            </w:pPr>
            <w:r w:rsidRPr="003951EC">
              <w:rPr>
                <w:bCs/>
                <w:sz w:val="18"/>
                <w:szCs w:val="18"/>
                <w:lang w:val="es-ES"/>
              </w:rPr>
              <w:t xml:space="preserve">Exclusiones de dirección de IP por pass-the-ticket </w:t>
            </w:r>
          </w:p>
        </w:tc>
      </w:tr>
    </w:tbl>
    <w:p w14:paraId="49174027" w14:textId="7263B373" w:rsidR="005D4D1C" w:rsidRPr="003951EC" w:rsidRDefault="005D4D1C" w:rsidP="0067407D">
      <w:pPr>
        <w:rPr>
          <w:lang w:val="es-ES"/>
        </w:rPr>
      </w:pPr>
    </w:p>
    <w:p w14:paraId="75E82947" w14:textId="2B8A6665" w:rsidR="00181D07" w:rsidRPr="003951EC" w:rsidRDefault="00D847DC" w:rsidP="00181D07">
      <w:pPr>
        <w:pStyle w:val="Heading1Numbered"/>
        <w:rPr>
          <w:lang w:val="es-ES"/>
        </w:rPr>
      </w:pPr>
      <w:bookmarkStart w:id="30" w:name="_Toc466393577"/>
      <w:r w:rsidRPr="003951EC">
        <w:rPr>
          <w:lang w:val="es-ES"/>
        </w:rPr>
        <w:lastRenderedPageBreak/>
        <w:t>Base de datos de ATA</w:t>
      </w:r>
      <w:bookmarkEnd w:id="30"/>
      <w:r w:rsidRPr="003951EC">
        <w:rPr>
          <w:lang w:val="es-ES"/>
        </w:rPr>
        <w:t xml:space="preserve"> </w:t>
      </w:r>
    </w:p>
    <w:p w14:paraId="19C24A72" w14:textId="5C9E2615" w:rsidR="00181D07" w:rsidRPr="003951EC" w:rsidRDefault="008C4D91" w:rsidP="0067407D">
      <w:pPr>
        <w:rPr>
          <w:lang w:val="es-ES"/>
        </w:rPr>
      </w:pPr>
      <w:r w:rsidRPr="003951EC">
        <w:rPr>
          <w:lang w:val="es-ES"/>
        </w:rPr>
        <w:t>ATA usa una base de datos de código fuente abierto con los acuerdos relevantes implementados como parte de la instalación de ATA</w:t>
      </w:r>
      <w:r w:rsidR="001B7710" w:rsidRPr="003951EC">
        <w:rPr>
          <w:lang w:val="es-ES"/>
        </w:rPr>
        <w:t xml:space="preserve">. </w:t>
      </w:r>
      <w:r w:rsidR="0004156B" w:rsidRPr="003951EC">
        <w:rPr>
          <w:lang w:val="es-ES"/>
        </w:rPr>
        <w:t>Esta base de datos se conoce como MongoDB</w:t>
      </w:r>
      <w:r w:rsidR="001B7710" w:rsidRPr="003951EC">
        <w:rPr>
          <w:lang w:val="es-ES"/>
        </w:rPr>
        <w:t xml:space="preserve">. </w:t>
      </w:r>
      <w:r w:rsidR="008E1320" w:rsidRPr="003951EC">
        <w:rPr>
          <w:lang w:val="es-ES"/>
        </w:rPr>
        <w:t xml:space="preserve">La versión más reciente de ATA usa </w:t>
      </w:r>
      <w:r w:rsidR="008E1320" w:rsidRPr="003951EC">
        <w:rPr>
          <w:i/>
          <w:lang w:val="es-ES"/>
        </w:rPr>
        <w:t>wiredtiger</w:t>
      </w:r>
      <w:r w:rsidR="008E1320" w:rsidRPr="003951EC">
        <w:rPr>
          <w:lang w:val="es-ES"/>
        </w:rPr>
        <w:t xml:space="preserve"> en vez del motor de almacenamiento mmapv1 anterior. </w:t>
      </w:r>
    </w:p>
    <w:p w14:paraId="7F520FAE" w14:textId="06C5BE83" w:rsidR="008C4D91" w:rsidRPr="003951EC" w:rsidRDefault="008C4D91" w:rsidP="0067407D">
      <w:pPr>
        <w:rPr>
          <w:lang w:val="es-ES"/>
        </w:rPr>
      </w:pPr>
      <w:r w:rsidRPr="003951EC">
        <w:rPr>
          <w:lang w:val="es-ES"/>
        </w:rPr>
        <w:t xml:space="preserve">Las siguientes fuentes y procedimientos ayudarán a </w:t>
      </w:r>
      <w:r w:rsidRPr="003951EC">
        <w:rPr>
          <w:lang w:val="es-ES"/>
        </w:rPr>
        <w:fldChar w:fldCharType="begin"/>
      </w:r>
      <w:r w:rsidRPr="003951EC">
        <w:rPr>
          <w:lang w:val="es-ES"/>
        </w:rPr>
        <w:instrText xml:space="preserve"> DOCPROPERTY Customer \* MERGEFORMAT </w:instrText>
      </w:r>
      <w:r w:rsidRPr="003951EC">
        <w:rPr>
          <w:lang w:val="es-ES"/>
        </w:rPr>
        <w:fldChar w:fldCharType="separate"/>
      </w:r>
      <w:r w:rsidR="006E1B50">
        <w:rPr>
          <w:lang w:val="es-ES"/>
        </w:rPr>
        <w:t>BCI</w:t>
      </w:r>
      <w:r w:rsidRPr="003951EC">
        <w:rPr>
          <w:lang w:val="es-ES"/>
        </w:rPr>
        <w:fldChar w:fldCharType="end"/>
      </w:r>
      <w:r w:rsidRPr="003951EC">
        <w:rPr>
          <w:lang w:val="es-ES"/>
        </w:rPr>
        <w:t xml:space="preserve"> a hacer copias de seguridad, mover y administrar la base de datos, de ser necesario. </w:t>
      </w:r>
    </w:p>
    <w:p w14:paraId="636155AF" w14:textId="706A4EA8" w:rsidR="0004156B" w:rsidRPr="003951EC" w:rsidRDefault="0004156B" w:rsidP="0004156B">
      <w:pPr>
        <w:pStyle w:val="Heading2Numbered"/>
        <w:rPr>
          <w:lang w:val="es-ES"/>
        </w:rPr>
      </w:pPr>
      <w:r w:rsidRPr="003951EC">
        <w:rPr>
          <w:lang w:val="es-ES"/>
        </w:rPr>
        <w:t xml:space="preserve">Copia de seguridad de la base de datos </w:t>
      </w:r>
    </w:p>
    <w:p w14:paraId="39586E7B" w14:textId="6B2A6D6C" w:rsidR="0004156B" w:rsidRPr="003951EC" w:rsidRDefault="0004156B" w:rsidP="0067407D">
      <w:pPr>
        <w:rPr>
          <w:lang w:val="es-ES"/>
        </w:rPr>
      </w:pPr>
      <w:r w:rsidRPr="003951EC">
        <w:rPr>
          <w:lang w:val="es-ES"/>
        </w:rPr>
        <w:t xml:space="preserve">Consulte la </w:t>
      </w:r>
      <w:hyperlink r:id="rId39" w:history="1">
        <w:r w:rsidRPr="003951EC">
          <w:rPr>
            <w:rStyle w:val="Hyperlink"/>
            <w:lang w:val="es-ES"/>
          </w:rPr>
          <w:t>documentación pertinente de MongoDB</w:t>
        </w:r>
      </w:hyperlink>
      <w:r w:rsidRPr="003951EC">
        <w:rPr>
          <w:lang w:val="es-ES"/>
        </w:rPr>
        <w:t xml:space="preserve">. </w:t>
      </w:r>
    </w:p>
    <w:p w14:paraId="5FA91812" w14:textId="4493147D" w:rsidR="0004156B" w:rsidRPr="003951EC" w:rsidRDefault="0004156B" w:rsidP="0004156B">
      <w:pPr>
        <w:pStyle w:val="Heading2Numbered"/>
        <w:rPr>
          <w:lang w:val="es-ES"/>
        </w:rPr>
      </w:pPr>
      <w:r w:rsidRPr="003951EC">
        <w:rPr>
          <w:lang w:val="es-ES"/>
        </w:rPr>
        <w:t xml:space="preserve">Restauración de la base de datos </w:t>
      </w:r>
    </w:p>
    <w:p w14:paraId="5985CCE3" w14:textId="55B4AD29" w:rsidR="0004156B" w:rsidRPr="003951EC" w:rsidRDefault="0004156B" w:rsidP="0067407D">
      <w:pPr>
        <w:rPr>
          <w:lang w:val="es-ES"/>
        </w:rPr>
      </w:pPr>
      <w:r w:rsidRPr="003951EC">
        <w:rPr>
          <w:lang w:val="es-ES"/>
        </w:rPr>
        <w:t xml:space="preserve">Consulte la </w:t>
      </w:r>
      <w:hyperlink r:id="rId40" w:history="1">
        <w:r w:rsidRPr="003951EC">
          <w:rPr>
            <w:rStyle w:val="Hyperlink"/>
            <w:lang w:val="es-ES"/>
          </w:rPr>
          <w:t>documentación pertinente de MongoDB</w:t>
        </w:r>
      </w:hyperlink>
      <w:r w:rsidRPr="003951EC">
        <w:rPr>
          <w:lang w:val="es-ES"/>
        </w:rPr>
        <w:t xml:space="preserve">. </w:t>
      </w:r>
    </w:p>
    <w:p w14:paraId="3F9ECE44" w14:textId="046B75F6" w:rsidR="0004156B" w:rsidRPr="003951EC" w:rsidRDefault="0004156B" w:rsidP="0004156B">
      <w:pPr>
        <w:pStyle w:val="Heading2Numbered"/>
        <w:rPr>
          <w:lang w:val="es-ES"/>
        </w:rPr>
      </w:pPr>
      <w:r w:rsidRPr="003951EC">
        <w:rPr>
          <w:lang w:val="es-ES"/>
        </w:rPr>
        <w:t xml:space="preserve">Mover la base de datos </w:t>
      </w:r>
    </w:p>
    <w:p w14:paraId="29991AC3" w14:textId="49B7FC23" w:rsidR="0004156B" w:rsidRPr="006E1B50" w:rsidRDefault="0004156B" w:rsidP="0004156B">
      <w:pPr>
        <w:pStyle w:val="ListParagraph"/>
        <w:numPr>
          <w:ilvl w:val="0"/>
          <w:numId w:val="41"/>
        </w:numPr>
        <w:rPr>
          <w:lang w:val="en-US"/>
        </w:rPr>
      </w:pPr>
      <w:r w:rsidRPr="006E1B50">
        <w:rPr>
          <w:lang w:val="en-US"/>
        </w:rPr>
        <w:t xml:space="preserve">Detenga el servicio </w:t>
      </w:r>
      <w:r w:rsidRPr="006E1B50">
        <w:rPr>
          <w:rStyle w:val="Strong"/>
          <w:b w:val="0"/>
          <w:lang w:val="en-US"/>
        </w:rPr>
        <w:t>Microsoft Advanced Threat Analytics Center</w:t>
      </w:r>
      <w:r w:rsidRPr="006E1B50">
        <w:rPr>
          <w:lang w:val="en-US"/>
        </w:rPr>
        <w:t xml:space="preserve">. </w:t>
      </w:r>
    </w:p>
    <w:p w14:paraId="3250AEE5" w14:textId="6894CDC3" w:rsidR="0004156B" w:rsidRPr="003951EC" w:rsidRDefault="0004156B" w:rsidP="0004156B">
      <w:pPr>
        <w:pStyle w:val="ListParagraph"/>
        <w:numPr>
          <w:ilvl w:val="0"/>
          <w:numId w:val="41"/>
        </w:numPr>
        <w:rPr>
          <w:lang w:val="es-ES"/>
        </w:rPr>
      </w:pPr>
      <w:r w:rsidRPr="003951EC">
        <w:rPr>
          <w:lang w:val="es-ES"/>
        </w:rPr>
        <w:t xml:space="preserve">Detenga el servicio </w:t>
      </w:r>
      <w:r w:rsidRPr="003951EC">
        <w:rPr>
          <w:rStyle w:val="Strong"/>
          <w:b w:val="0"/>
          <w:lang w:val="es-ES"/>
        </w:rPr>
        <w:t>MongoDB</w:t>
      </w:r>
      <w:r w:rsidRPr="003951EC">
        <w:rPr>
          <w:lang w:val="es-ES"/>
        </w:rPr>
        <w:t xml:space="preserve">. </w:t>
      </w:r>
    </w:p>
    <w:p w14:paraId="2FA6B125" w14:textId="5A558F64" w:rsidR="0004156B" w:rsidRPr="003951EC" w:rsidRDefault="0004156B" w:rsidP="0004156B">
      <w:pPr>
        <w:pStyle w:val="ListParagraph"/>
        <w:numPr>
          <w:ilvl w:val="0"/>
          <w:numId w:val="41"/>
        </w:numPr>
        <w:rPr>
          <w:lang w:val="es-ES"/>
        </w:rPr>
      </w:pPr>
      <w:r w:rsidRPr="003951EC">
        <w:rPr>
          <w:lang w:val="es-ES"/>
        </w:rPr>
        <w:t xml:space="preserve">Abra el archivo de configuración de Mongo, que se encuentra de forma predeterminada en: C:\Program Files\Microsoft Advanced Threat Analytics\Center\MongoDB\bin\mongod.cfg. </w:t>
      </w:r>
    </w:p>
    <w:p w14:paraId="51493351" w14:textId="1F6ADF46" w:rsidR="0004156B" w:rsidRPr="003951EC" w:rsidRDefault="0004156B" w:rsidP="0004156B">
      <w:pPr>
        <w:pStyle w:val="ListParagraph"/>
        <w:numPr>
          <w:ilvl w:val="0"/>
          <w:numId w:val="41"/>
        </w:numPr>
        <w:rPr>
          <w:rStyle w:val="code"/>
          <w:lang w:val="es-ES"/>
        </w:rPr>
      </w:pPr>
      <w:r w:rsidRPr="003951EC">
        <w:rPr>
          <w:lang w:val="es-ES"/>
        </w:rPr>
        <w:t xml:space="preserve">Busque el parámetro </w:t>
      </w:r>
      <w:r w:rsidRPr="003951EC">
        <w:rPr>
          <w:rStyle w:val="code"/>
          <w:i/>
          <w:lang w:val="es-ES"/>
        </w:rPr>
        <w:t>storage: dbPath</w:t>
      </w:r>
      <w:r w:rsidR="00CB7D6F" w:rsidRPr="003951EC">
        <w:rPr>
          <w:rStyle w:val="code"/>
          <w:lang w:val="es-ES"/>
        </w:rPr>
        <w:t>.</w:t>
      </w:r>
    </w:p>
    <w:p w14:paraId="64677F98" w14:textId="3C5F4347" w:rsidR="0004156B" w:rsidRPr="003951EC" w:rsidRDefault="0004156B" w:rsidP="0004156B">
      <w:pPr>
        <w:pStyle w:val="ListParagraph"/>
        <w:numPr>
          <w:ilvl w:val="0"/>
          <w:numId w:val="41"/>
        </w:numPr>
        <w:rPr>
          <w:lang w:val="es-ES"/>
        </w:rPr>
      </w:pPr>
      <w:r w:rsidRPr="003951EC">
        <w:rPr>
          <w:lang w:val="es-ES"/>
        </w:rPr>
        <w:t xml:space="preserve">Mueva la carpeta que aparece en el parámetro </w:t>
      </w:r>
      <w:r w:rsidRPr="003951EC">
        <w:rPr>
          <w:rStyle w:val="code"/>
          <w:i/>
          <w:lang w:val="es-ES"/>
        </w:rPr>
        <w:t>dbPath</w:t>
      </w:r>
      <w:r w:rsidRPr="003951EC">
        <w:rPr>
          <w:lang w:val="es-ES"/>
        </w:rPr>
        <w:t xml:space="preserve"> a la nueva ubicación. </w:t>
      </w:r>
    </w:p>
    <w:p w14:paraId="4CD2B148" w14:textId="7E66D44F" w:rsidR="0004156B" w:rsidRPr="003951EC" w:rsidRDefault="0004156B" w:rsidP="0004156B">
      <w:pPr>
        <w:pStyle w:val="ListParagraph"/>
        <w:numPr>
          <w:ilvl w:val="0"/>
          <w:numId w:val="41"/>
        </w:numPr>
        <w:rPr>
          <w:lang w:val="es-ES"/>
        </w:rPr>
      </w:pPr>
      <w:r w:rsidRPr="003951EC">
        <w:rPr>
          <w:lang w:val="es-ES"/>
        </w:rPr>
        <w:t xml:space="preserve">Cambie el parámetro </w:t>
      </w:r>
      <w:r w:rsidRPr="003951EC">
        <w:rPr>
          <w:rStyle w:val="code"/>
          <w:i/>
          <w:lang w:val="es-ES"/>
        </w:rPr>
        <w:t>dbPath</w:t>
      </w:r>
      <w:r w:rsidRPr="003951EC">
        <w:rPr>
          <w:lang w:val="es-ES"/>
        </w:rPr>
        <w:t xml:space="preserve"> del archivo de configuración de Mongo por la nueva ruta de acceso de carpeta; después guarde y cierre el archivo. </w:t>
      </w:r>
    </w:p>
    <w:p w14:paraId="126451E3" w14:textId="3B558957" w:rsidR="0004156B" w:rsidRPr="003951EC" w:rsidRDefault="0004156B" w:rsidP="0067407D">
      <w:pPr>
        <w:rPr>
          <w:lang w:val="es-ES"/>
        </w:rPr>
      </w:pPr>
      <w:r w:rsidRPr="003951EC">
        <w:rPr>
          <w:noProof/>
          <w:lang w:val="en-US"/>
        </w:rPr>
        <w:lastRenderedPageBreak/>
        <w:drawing>
          <wp:inline distT="0" distB="0" distL="0" distR="0" wp14:anchorId="2AF6032B" wp14:editId="017C8DBD">
            <wp:extent cx="5943600" cy="2959929"/>
            <wp:effectExtent l="0" t="0" r="0" b="0"/>
            <wp:docPr id="28" name="Picture 28" descr="ATA mongoDB mov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edd082-cdcc-4a7e-9ade-9f9eeee4355e" descr="ATA mongoDB moveD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9929"/>
                    </a:xfrm>
                    <a:prstGeom prst="rect">
                      <a:avLst/>
                    </a:prstGeom>
                    <a:noFill/>
                    <a:ln>
                      <a:noFill/>
                    </a:ln>
                  </pic:spPr>
                </pic:pic>
              </a:graphicData>
            </a:graphic>
          </wp:inline>
        </w:drawing>
      </w:r>
    </w:p>
    <w:p w14:paraId="5B829064" w14:textId="787CDB8F" w:rsidR="0004156B" w:rsidRPr="003951EC" w:rsidRDefault="0004156B" w:rsidP="0004156B">
      <w:pPr>
        <w:pStyle w:val="ListParagraph"/>
        <w:numPr>
          <w:ilvl w:val="0"/>
          <w:numId w:val="41"/>
        </w:numPr>
        <w:rPr>
          <w:lang w:val="es-ES"/>
        </w:rPr>
      </w:pPr>
      <w:r w:rsidRPr="003951EC">
        <w:rPr>
          <w:lang w:val="es-ES"/>
        </w:rPr>
        <w:t xml:space="preserve">Inicie el servicio </w:t>
      </w:r>
      <w:r w:rsidRPr="003951EC">
        <w:rPr>
          <w:rStyle w:val="Strong"/>
          <w:b w:val="0"/>
          <w:lang w:val="es-ES"/>
        </w:rPr>
        <w:t>MongoDB</w:t>
      </w:r>
      <w:r w:rsidRPr="003951EC">
        <w:rPr>
          <w:lang w:val="es-ES"/>
        </w:rPr>
        <w:t xml:space="preserve">. </w:t>
      </w:r>
    </w:p>
    <w:p w14:paraId="68FFEBB1" w14:textId="00459CDD" w:rsidR="0004156B" w:rsidRPr="003951EC" w:rsidRDefault="0004156B" w:rsidP="0004156B">
      <w:pPr>
        <w:pStyle w:val="ListParagraph"/>
        <w:numPr>
          <w:ilvl w:val="0"/>
          <w:numId w:val="41"/>
        </w:numPr>
        <w:rPr>
          <w:lang w:val="es-ES"/>
        </w:rPr>
      </w:pPr>
      <w:r w:rsidRPr="003951EC">
        <w:rPr>
          <w:lang w:val="es-ES"/>
        </w:rPr>
        <w:t xml:space="preserve">Abra una ventana de símbolo del sistema y ejecute el shell de Mongo mediante el siguiente comando: </w:t>
      </w:r>
      <w:r w:rsidRPr="003951EC">
        <w:rPr>
          <w:rStyle w:val="code"/>
          <w:b/>
          <w:lang w:val="es-ES"/>
        </w:rPr>
        <w:t>mongo.exe ATA</w:t>
      </w:r>
      <w:r w:rsidRPr="003951EC">
        <w:rPr>
          <w:lang w:val="es-ES"/>
        </w:rPr>
        <w:t xml:space="preserve">. </w:t>
      </w:r>
    </w:p>
    <w:p w14:paraId="11A6F06F" w14:textId="77777777" w:rsidR="0004156B" w:rsidRPr="003951EC" w:rsidRDefault="0004156B" w:rsidP="0004156B">
      <w:pPr>
        <w:pStyle w:val="ListParagraph"/>
        <w:numPr>
          <w:ilvl w:val="0"/>
          <w:numId w:val="0"/>
        </w:numPr>
        <w:ind w:left="720"/>
        <w:rPr>
          <w:lang w:val="es-ES"/>
        </w:rPr>
      </w:pPr>
      <w:r w:rsidRPr="003951EC">
        <w:rPr>
          <w:lang w:val="es-ES"/>
        </w:rPr>
        <w:t xml:space="preserve">Por defecto, el archivo mongo.exe se encuentra en: C:\Program Files\Microsoft Advanced Threat Analytics\Center\MongoDB\bin </w:t>
      </w:r>
    </w:p>
    <w:p w14:paraId="02B18460" w14:textId="209D96FE" w:rsidR="0004156B" w:rsidRPr="003951EC" w:rsidRDefault="0004156B" w:rsidP="0004156B">
      <w:pPr>
        <w:pStyle w:val="ListParagraph"/>
        <w:numPr>
          <w:ilvl w:val="0"/>
          <w:numId w:val="41"/>
        </w:numPr>
        <w:rPr>
          <w:lang w:val="es-ES"/>
        </w:rPr>
      </w:pPr>
      <w:r w:rsidRPr="003951EC">
        <w:rPr>
          <w:lang w:val="es-ES"/>
        </w:rPr>
        <w:t xml:space="preserve">Ejecute el siguiente comando: </w:t>
      </w:r>
    </w:p>
    <w:p w14:paraId="2770C7B1" w14:textId="536712FE" w:rsidR="0004156B" w:rsidRPr="003951EC" w:rsidRDefault="0004156B" w:rsidP="0004156B">
      <w:pPr>
        <w:pStyle w:val="ListParagraph"/>
        <w:numPr>
          <w:ilvl w:val="0"/>
          <w:numId w:val="0"/>
        </w:numPr>
        <w:ind w:left="720"/>
        <w:rPr>
          <w:lang w:val="es-ES"/>
        </w:rPr>
      </w:pPr>
      <w:r w:rsidRPr="003951EC">
        <w:rPr>
          <w:rStyle w:val="code"/>
          <w:b/>
          <w:lang w:val="es-ES"/>
        </w:rPr>
        <w:t>db.SystemProfiles.update( {_t: "CenterSystemProfile"} , {$set:{"Configuration.CenterDatabaseClientConfiguration.DataPath" : "&lt;</w:t>
      </w:r>
      <w:r w:rsidRPr="003951EC">
        <w:rPr>
          <w:rStyle w:val="code"/>
          <w:b/>
          <w:i/>
          <w:lang w:val="es-ES"/>
        </w:rPr>
        <w:t xml:space="preserve">Nueva ubicación de </w:t>
      </w:r>
      <w:r w:rsidR="005C647D">
        <w:rPr>
          <w:rStyle w:val="code"/>
          <w:b/>
          <w:i/>
          <w:lang w:val="es-ES"/>
        </w:rPr>
        <w:t>bD</w:t>
      </w:r>
      <w:r w:rsidRPr="003951EC">
        <w:rPr>
          <w:rStyle w:val="code"/>
          <w:b/>
          <w:lang w:val="es-ES"/>
        </w:rPr>
        <w:t>&gt;"}})</w:t>
      </w:r>
      <w:r w:rsidRPr="003951EC">
        <w:rPr>
          <w:rStyle w:val="code"/>
          <w:color w:val="0070C0"/>
          <w:lang w:val="es-ES"/>
        </w:rPr>
        <w:t xml:space="preserve"> </w:t>
      </w:r>
      <w:r w:rsidRPr="003951EC">
        <w:rPr>
          <w:lang w:val="es-ES"/>
        </w:rPr>
        <w:t>en donde &lt;</w:t>
      </w:r>
      <w:r w:rsidRPr="003951EC">
        <w:rPr>
          <w:i/>
          <w:lang w:val="es-ES"/>
        </w:rPr>
        <w:t xml:space="preserve">Nueva ubicación de </w:t>
      </w:r>
      <w:r w:rsidR="005C647D">
        <w:rPr>
          <w:i/>
          <w:lang w:val="es-ES"/>
        </w:rPr>
        <w:t>bD</w:t>
      </w:r>
      <w:r w:rsidRPr="003951EC">
        <w:rPr>
          <w:lang w:val="es-ES"/>
        </w:rPr>
        <w:t xml:space="preserve">&gt; es la nueva ruta de acceso de carpeta. </w:t>
      </w:r>
    </w:p>
    <w:p w14:paraId="4AFE1DFA" w14:textId="5DD040B3" w:rsidR="0004156B" w:rsidRPr="006E1B50" w:rsidRDefault="0004156B" w:rsidP="0004156B">
      <w:pPr>
        <w:pStyle w:val="ListParagraph"/>
        <w:numPr>
          <w:ilvl w:val="0"/>
          <w:numId w:val="41"/>
        </w:numPr>
        <w:rPr>
          <w:lang w:val="en-US"/>
        </w:rPr>
      </w:pPr>
      <w:r w:rsidRPr="006E1B50">
        <w:rPr>
          <w:lang w:val="en-US"/>
        </w:rPr>
        <w:t xml:space="preserve">Inicie el servicio </w:t>
      </w:r>
      <w:r w:rsidRPr="006E1B50">
        <w:rPr>
          <w:rStyle w:val="Strong"/>
          <w:b w:val="0"/>
          <w:lang w:val="en-US"/>
        </w:rPr>
        <w:t>Microsoft Advanced Threat Analytics Center</w:t>
      </w:r>
      <w:r w:rsidRPr="006E1B50">
        <w:rPr>
          <w:b/>
          <w:lang w:val="en-US"/>
        </w:rPr>
        <w:t xml:space="preserve"> </w:t>
      </w:r>
      <w:r w:rsidRPr="006E1B50">
        <w:rPr>
          <w:lang w:val="en-US"/>
        </w:rPr>
        <w:t xml:space="preserve">. </w:t>
      </w:r>
    </w:p>
    <w:p w14:paraId="194EF9AF" w14:textId="38A47131" w:rsidR="0004156B" w:rsidRPr="003951EC" w:rsidRDefault="0004156B" w:rsidP="0004156B">
      <w:pPr>
        <w:pStyle w:val="Heading2Numbered"/>
        <w:rPr>
          <w:lang w:val="es-ES"/>
        </w:rPr>
      </w:pPr>
      <w:r w:rsidRPr="003951EC">
        <w:rPr>
          <w:lang w:val="es-ES"/>
        </w:rPr>
        <w:t xml:space="preserve">Administración de la base de datos </w:t>
      </w:r>
    </w:p>
    <w:p w14:paraId="79882E4A" w14:textId="0F63F183" w:rsidR="00F6667E" w:rsidRPr="003951EC" w:rsidRDefault="00F6667E" w:rsidP="00F6667E">
      <w:pPr>
        <w:rPr>
          <w:lang w:val="es-ES"/>
        </w:rPr>
      </w:pPr>
      <w:r w:rsidRPr="003951EC">
        <w:rPr>
          <w:lang w:val="es-ES"/>
        </w:rPr>
        <w:t xml:space="preserve">Consulte la </w:t>
      </w:r>
      <w:hyperlink r:id="rId42" w:history="1">
        <w:r w:rsidRPr="003951EC">
          <w:rPr>
            <w:rStyle w:val="Hyperlink"/>
            <w:lang w:val="es-ES"/>
          </w:rPr>
          <w:t>documentación pertinente de Robomongo</w:t>
        </w:r>
      </w:hyperlink>
      <w:r w:rsidR="001B7710" w:rsidRPr="003951EC">
        <w:rPr>
          <w:lang w:val="es-ES"/>
        </w:rPr>
        <w:t xml:space="preserve">. </w:t>
      </w:r>
      <w:r w:rsidR="00080F71" w:rsidRPr="003951EC">
        <w:rPr>
          <w:b/>
          <w:i/>
          <w:u w:val="single"/>
          <w:lang w:val="es-ES"/>
        </w:rPr>
        <w:t>Microsoft no admite la modificación de la base de datos de ATA</w:t>
      </w:r>
      <w:r w:rsidR="00080F71" w:rsidRPr="003951EC">
        <w:rPr>
          <w:lang w:val="es-ES"/>
        </w:rPr>
        <w:t xml:space="preserve">. </w:t>
      </w:r>
    </w:p>
    <w:p w14:paraId="0304960A" w14:textId="6D7EE4A1" w:rsidR="00F6667E" w:rsidRPr="003951EC" w:rsidRDefault="00F6667E" w:rsidP="0004156B">
      <w:pPr>
        <w:rPr>
          <w:lang w:val="es-ES"/>
        </w:rPr>
      </w:pPr>
    </w:p>
    <w:p w14:paraId="74E1273F" w14:textId="1C668094" w:rsidR="0070380D" w:rsidRPr="003951EC" w:rsidRDefault="0070380D" w:rsidP="0070380D">
      <w:pPr>
        <w:pStyle w:val="Heading1Numbered"/>
        <w:rPr>
          <w:lang w:val="es-ES"/>
        </w:rPr>
      </w:pPr>
      <w:bookmarkStart w:id="31" w:name="_Toc466393578"/>
      <w:r w:rsidRPr="003951EC">
        <w:rPr>
          <w:lang w:val="es-ES"/>
        </w:rPr>
        <w:lastRenderedPageBreak/>
        <w:t>Validación de creación de reflejo del puerto</w:t>
      </w:r>
      <w:bookmarkEnd w:id="31"/>
      <w:r w:rsidRPr="003951EC">
        <w:rPr>
          <w:lang w:val="es-ES"/>
        </w:rPr>
        <w:t xml:space="preserve"> </w:t>
      </w:r>
    </w:p>
    <w:p w14:paraId="235F72ED" w14:textId="7CDF3E70" w:rsidR="0070380D" w:rsidRPr="003951EC" w:rsidRDefault="0070380D" w:rsidP="0070380D">
      <w:pPr>
        <w:rPr>
          <w:lang w:val="es-ES"/>
        </w:rPr>
      </w:pPr>
      <w:r w:rsidRPr="003951EC">
        <w:rPr>
          <w:lang w:val="es-ES"/>
        </w:rPr>
        <w:t xml:space="preserve">Los siguientes pasos guiarán al administrador a través del proceso para validar que la creación de reflejo del puerto esté correctamente configurada y que funcione correctamente si se usó Creación de reflejo de puerto en vez de puerta de enlace ligera de ATA. </w:t>
      </w:r>
    </w:p>
    <w:p w14:paraId="71CB7F64" w14:textId="0834EC7C" w:rsidR="0070380D" w:rsidRPr="003951EC" w:rsidRDefault="00203908" w:rsidP="0070380D">
      <w:pPr>
        <w:rPr>
          <w:lang w:val="es-ES"/>
        </w:rPr>
      </w:pPr>
      <w:r w:rsidRPr="003951EC">
        <w:rPr>
          <w:lang w:val="es-ES"/>
        </w:rPr>
        <w:t xml:space="preserve">Instale </w:t>
      </w:r>
      <w:hyperlink r:id="rId43" w:history="1">
        <w:r w:rsidRPr="003951EC">
          <w:rPr>
            <w:rStyle w:val="Hyperlink"/>
            <w:lang w:val="es-ES"/>
          </w:rPr>
          <w:t>Microsoft Network Monitor 3.4</w:t>
        </w:r>
      </w:hyperlink>
      <w:r w:rsidRPr="003951EC">
        <w:rPr>
          <w:lang w:val="es-ES"/>
        </w:rPr>
        <w:t xml:space="preserve"> u otra herramienta de examen de redes</w:t>
      </w:r>
      <w:r w:rsidR="001B7710" w:rsidRPr="003951EC">
        <w:rPr>
          <w:lang w:val="es-ES"/>
        </w:rPr>
        <w:t xml:space="preserve">. </w:t>
      </w:r>
      <w:r w:rsidRPr="003951EC">
        <w:rPr>
          <w:lang w:val="es-ES"/>
        </w:rPr>
        <w:t xml:space="preserve">No instale Microsoft Message Analyzer ni ningún otro software de captura de tráfico en la puerta de enlace de ATA. </w:t>
      </w:r>
    </w:p>
    <w:p w14:paraId="7D9730F4" w14:textId="2073EFF5" w:rsidR="00203908" w:rsidRPr="003951EC" w:rsidRDefault="00203908" w:rsidP="0070380D">
      <w:pPr>
        <w:rPr>
          <w:lang w:val="es-ES"/>
        </w:rPr>
      </w:pPr>
      <w:r w:rsidRPr="003951EC">
        <w:rPr>
          <w:lang w:val="es-ES"/>
        </w:rPr>
        <w:t xml:space="preserve">Abra Network Monitor y cree una nueva pestaña de captura. </w:t>
      </w:r>
    </w:p>
    <w:p w14:paraId="1FAF089E" w14:textId="68C7E5C8" w:rsidR="00203908" w:rsidRPr="003951EC" w:rsidRDefault="00203908" w:rsidP="006534FB">
      <w:pPr>
        <w:pStyle w:val="ListParagraph"/>
        <w:numPr>
          <w:ilvl w:val="0"/>
          <w:numId w:val="44"/>
        </w:numPr>
        <w:rPr>
          <w:lang w:val="es-ES"/>
        </w:rPr>
      </w:pPr>
      <w:r w:rsidRPr="003951EC">
        <w:rPr>
          <w:lang w:val="es-ES"/>
        </w:rPr>
        <w:t xml:space="preserve">Seleccione solamente el adaptador de red de </w:t>
      </w:r>
      <w:r w:rsidRPr="003951EC">
        <w:rPr>
          <w:rStyle w:val="Strong"/>
          <w:lang w:val="es-ES"/>
        </w:rPr>
        <w:t>captura</w:t>
      </w:r>
      <w:r w:rsidRPr="003951EC">
        <w:rPr>
          <w:lang w:val="es-ES"/>
        </w:rPr>
        <w:t xml:space="preserve"> o el adaptador de red conectado al puerto de conmutador configurado como destino de creación de reflejo de puerto. </w:t>
      </w:r>
    </w:p>
    <w:p w14:paraId="57C70A76" w14:textId="09193D44" w:rsidR="00203908" w:rsidRPr="003951EC" w:rsidRDefault="007509DC" w:rsidP="006534FB">
      <w:pPr>
        <w:pStyle w:val="ListParagraph"/>
        <w:numPr>
          <w:ilvl w:val="0"/>
          <w:numId w:val="44"/>
        </w:numPr>
        <w:rPr>
          <w:lang w:val="es-ES"/>
        </w:rPr>
      </w:pPr>
      <w:r w:rsidRPr="003951EC">
        <w:rPr>
          <w:lang w:val="es-ES"/>
        </w:rPr>
        <w:t xml:space="preserve">Si no se ha instalado ATA todavía, compruebe que la opción Modo P esté habilitada. Si ya instaló el rol de portal de ATA, no haga clic en </w:t>
      </w:r>
      <w:r w:rsidRPr="003951EC">
        <w:rPr>
          <w:b/>
          <w:lang w:val="es-ES"/>
        </w:rPr>
        <w:t>Modo P</w:t>
      </w:r>
      <w:r w:rsidR="00BC177A" w:rsidRPr="003951EC">
        <w:rPr>
          <w:lang w:val="es-ES"/>
        </w:rPr>
        <w:t xml:space="preserve">. Puesto que el servicio de la puerta de enlace de ATA coloca automáticamente la NIC en modo promiscuo, seleccionar esta opción podría ocasionar problemas. </w:t>
      </w:r>
    </w:p>
    <w:p w14:paraId="233097DB" w14:textId="166DCDD9" w:rsidR="00203908" w:rsidRPr="003951EC" w:rsidRDefault="00203908" w:rsidP="006534FB">
      <w:pPr>
        <w:pStyle w:val="ListParagraph"/>
        <w:numPr>
          <w:ilvl w:val="0"/>
          <w:numId w:val="44"/>
        </w:numPr>
        <w:rPr>
          <w:lang w:val="es-ES"/>
        </w:rPr>
      </w:pPr>
      <w:r w:rsidRPr="003951EC">
        <w:rPr>
          <w:lang w:val="es-ES"/>
        </w:rPr>
        <w:t xml:space="preserve">Haga clic en </w:t>
      </w:r>
      <w:r w:rsidRPr="003951EC">
        <w:rPr>
          <w:rStyle w:val="Strong"/>
          <w:lang w:val="es-ES"/>
        </w:rPr>
        <w:t>Nueva captura</w:t>
      </w:r>
      <w:r w:rsidRPr="003951EC">
        <w:rPr>
          <w:lang w:val="es-ES"/>
        </w:rPr>
        <w:t xml:space="preserve">. </w:t>
      </w:r>
    </w:p>
    <w:p w14:paraId="0D7EB7E8" w14:textId="05FA3B96" w:rsidR="00203908" w:rsidRPr="003951EC" w:rsidRDefault="00203908" w:rsidP="0070380D">
      <w:pPr>
        <w:rPr>
          <w:lang w:val="es-ES"/>
        </w:rPr>
      </w:pPr>
      <w:r w:rsidRPr="003951EC">
        <w:rPr>
          <w:noProof/>
          <w:lang w:val="en-US"/>
        </w:rPr>
        <w:lastRenderedPageBreak/>
        <w:drawing>
          <wp:inline distT="0" distB="0" distL="0" distR="0" wp14:anchorId="3E97EE8B" wp14:editId="217CB891">
            <wp:extent cx="5943600" cy="5171471"/>
            <wp:effectExtent l="0" t="0" r="0" b="0"/>
            <wp:docPr id="29" name="Picture 29" descr="The steps to create a new capture for ATA Port Mirr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22b59e-163d-4bdd-8b9f-e5e29dc3d970" descr="The steps to create a new capture for ATA Port Mirror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71471"/>
                    </a:xfrm>
                    <a:prstGeom prst="rect">
                      <a:avLst/>
                    </a:prstGeom>
                    <a:noFill/>
                    <a:ln>
                      <a:noFill/>
                    </a:ln>
                  </pic:spPr>
                </pic:pic>
              </a:graphicData>
            </a:graphic>
          </wp:inline>
        </w:drawing>
      </w:r>
    </w:p>
    <w:p w14:paraId="34F0E8E2" w14:textId="442E38A1" w:rsidR="00203908" w:rsidRPr="003951EC" w:rsidRDefault="00203908" w:rsidP="006534FB">
      <w:pPr>
        <w:pStyle w:val="ListParagraph"/>
        <w:numPr>
          <w:ilvl w:val="0"/>
          <w:numId w:val="44"/>
        </w:numPr>
        <w:rPr>
          <w:lang w:val="es-ES"/>
        </w:rPr>
      </w:pPr>
      <w:r w:rsidRPr="003951EC">
        <w:rPr>
          <w:lang w:val="es-ES"/>
        </w:rPr>
        <w:t xml:space="preserve">En la ventana </w:t>
      </w:r>
      <w:r w:rsidRPr="003951EC">
        <w:rPr>
          <w:b/>
          <w:lang w:val="es-ES"/>
        </w:rPr>
        <w:t>Mostrar filtro</w:t>
      </w:r>
      <w:r w:rsidRPr="003951EC">
        <w:rPr>
          <w:lang w:val="es-ES"/>
        </w:rPr>
        <w:t xml:space="preserve"> escriba el siguiente filtro: </w:t>
      </w:r>
      <w:r w:rsidRPr="003951EC">
        <w:rPr>
          <w:rStyle w:val="Strong"/>
          <w:lang w:val="es-ES"/>
        </w:rPr>
        <w:t>KerberosV5 OR LDAP,</w:t>
      </w:r>
      <w:r w:rsidRPr="003951EC">
        <w:rPr>
          <w:lang w:val="es-ES"/>
        </w:rPr>
        <w:t xml:space="preserve"> y luego haga clic en </w:t>
      </w:r>
      <w:r w:rsidRPr="003951EC">
        <w:rPr>
          <w:rStyle w:val="Strong"/>
          <w:lang w:val="es-ES"/>
        </w:rPr>
        <w:t>Aplicar</w:t>
      </w:r>
      <w:r w:rsidRPr="003951EC">
        <w:rPr>
          <w:lang w:val="es-ES"/>
        </w:rPr>
        <w:t xml:space="preserve">. </w:t>
      </w:r>
    </w:p>
    <w:p w14:paraId="3DDE812D" w14:textId="17C0E58D" w:rsidR="00203908" w:rsidRPr="003951EC" w:rsidRDefault="00203908" w:rsidP="0070380D">
      <w:pPr>
        <w:rPr>
          <w:lang w:val="es-ES"/>
        </w:rPr>
      </w:pPr>
      <w:r w:rsidRPr="003951EC">
        <w:rPr>
          <w:noProof/>
          <w:lang w:val="en-US"/>
        </w:rPr>
        <w:lastRenderedPageBreak/>
        <w:drawing>
          <wp:inline distT="0" distB="0" distL="0" distR="0" wp14:anchorId="215FAAF5" wp14:editId="443B94A8">
            <wp:extent cx="5943600" cy="2837758"/>
            <wp:effectExtent l="0" t="0" r="0" b="1270"/>
            <wp:docPr id="30" name="Picture 30" descr="ATA Port Mirroring filter settings for the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b0ebe9-7af9-4403-89d0-3aa06c8604bc" descr="ATA Port Mirroring filter settings for the 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37758"/>
                    </a:xfrm>
                    <a:prstGeom prst="rect">
                      <a:avLst/>
                    </a:prstGeom>
                    <a:noFill/>
                    <a:ln>
                      <a:noFill/>
                    </a:ln>
                  </pic:spPr>
                </pic:pic>
              </a:graphicData>
            </a:graphic>
          </wp:inline>
        </w:drawing>
      </w:r>
    </w:p>
    <w:p w14:paraId="5E3309D1" w14:textId="3E827AE7" w:rsidR="00203908" w:rsidRPr="003951EC" w:rsidRDefault="00203908" w:rsidP="006534FB">
      <w:pPr>
        <w:pStyle w:val="ListParagraph"/>
        <w:numPr>
          <w:ilvl w:val="0"/>
          <w:numId w:val="44"/>
        </w:numPr>
        <w:rPr>
          <w:lang w:val="es-ES"/>
        </w:rPr>
      </w:pPr>
      <w:r w:rsidRPr="003951EC">
        <w:rPr>
          <w:lang w:val="es-ES"/>
        </w:rPr>
        <w:t xml:space="preserve">Haga clic en </w:t>
      </w:r>
      <w:r w:rsidRPr="003951EC">
        <w:rPr>
          <w:rStyle w:val="Strong"/>
          <w:lang w:val="es-ES"/>
        </w:rPr>
        <w:t>Iniciar</w:t>
      </w:r>
      <w:r w:rsidRPr="003951EC">
        <w:rPr>
          <w:lang w:val="es-ES"/>
        </w:rPr>
        <w:t xml:space="preserve"> para iniciar la sesión de captura</w:t>
      </w:r>
      <w:r w:rsidR="001B7710" w:rsidRPr="003951EC">
        <w:rPr>
          <w:lang w:val="es-ES"/>
        </w:rPr>
        <w:t xml:space="preserve">. </w:t>
      </w:r>
      <w:r w:rsidRPr="003951EC">
        <w:rPr>
          <w:lang w:val="es-ES"/>
        </w:rPr>
        <w:t xml:space="preserve">Si el administrador no ve tráfico hacia y desde el controlador de dominio, revise la configuración de creación de reflejo del puerto. </w:t>
      </w:r>
    </w:p>
    <w:p w14:paraId="7CE76693" w14:textId="1FC6F301" w:rsidR="00203908" w:rsidRPr="003951EC" w:rsidRDefault="00203908" w:rsidP="006534FB">
      <w:pPr>
        <w:pStyle w:val="ListParagraph"/>
        <w:numPr>
          <w:ilvl w:val="0"/>
          <w:numId w:val="44"/>
        </w:numPr>
        <w:rPr>
          <w:lang w:val="es-ES"/>
        </w:rPr>
      </w:pPr>
      <w:r w:rsidRPr="003951EC">
        <w:rPr>
          <w:lang w:val="es-ES"/>
        </w:rPr>
        <w:t xml:space="preserve">Es importante asegurar que el administrador vea tráfico hacia y desde los controladores de dominio, como se muestra en la siguiente captura de pantalla. </w:t>
      </w:r>
    </w:p>
    <w:p w14:paraId="4037A5D4" w14:textId="3E90F82E" w:rsidR="00203908" w:rsidRPr="003951EC" w:rsidRDefault="00203908" w:rsidP="00203908">
      <w:pPr>
        <w:rPr>
          <w:lang w:val="es-ES"/>
        </w:rPr>
      </w:pPr>
      <w:r w:rsidRPr="003951EC">
        <w:rPr>
          <w:noProof/>
          <w:lang w:val="en-US"/>
        </w:rPr>
        <w:drawing>
          <wp:inline distT="0" distB="0" distL="0" distR="0" wp14:anchorId="477ADB2F" wp14:editId="10EC5FB2">
            <wp:extent cx="5943600" cy="1897079"/>
            <wp:effectExtent l="0" t="0" r="0" b="8255"/>
            <wp:docPr id="32" name="Picture 32" descr="Traffic to and from the domain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1be784-a22b-4684-9cdb-2d95a5098bd7" descr="Traffic to and from the domain controll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97079"/>
                    </a:xfrm>
                    <a:prstGeom prst="rect">
                      <a:avLst/>
                    </a:prstGeom>
                    <a:noFill/>
                    <a:ln>
                      <a:noFill/>
                    </a:ln>
                  </pic:spPr>
                </pic:pic>
              </a:graphicData>
            </a:graphic>
          </wp:inline>
        </w:drawing>
      </w:r>
    </w:p>
    <w:p w14:paraId="3815E57B" w14:textId="0E3A7D2F" w:rsidR="0070380D" w:rsidRPr="003951EC" w:rsidRDefault="0070380D" w:rsidP="0070380D">
      <w:pPr>
        <w:pStyle w:val="Heading1Numbered"/>
        <w:rPr>
          <w:lang w:val="es-ES"/>
        </w:rPr>
      </w:pPr>
      <w:bookmarkStart w:id="32" w:name="_Toc466393579"/>
      <w:r w:rsidRPr="003951EC">
        <w:rPr>
          <w:lang w:val="es-ES"/>
        </w:rPr>
        <w:lastRenderedPageBreak/>
        <w:t>Configuración de retroalimentación de ATA para Microsoft</w:t>
      </w:r>
      <w:bookmarkEnd w:id="32"/>
      <w:r w:rsidRPr="003951EC">
        <w:rPr>
          <w:lang w:val="es-ES"/>
        </w:rPr>
        <w:t xml:space="preserve"> </w:t>
      </w:r>
    </w:p>
    <w:p w14:paraId="482D0A6B" w14:textId="5FB99056" w:rsidR="0070380D" w:rsidRPr="003951EC" w:rsidRDefault="00080F71" w:rsidP="00503425">
      <w:pPr>
        <w:rPr>
          <w:lang w:val="es-ES"/>
        </w:rPr>
      </w:pPr>
      <w:r w:rsidRPr="003951EC">
        <w:rPr>
          <w:lang w:val="es-ES"/>
        </w:rPr>
        <w:t xml:space="preserve">Advanced Threat Analytics (ATA) </w:t>
      </w:r>
      <w:r w:rsidR="005C647D">
        <w:rPr>
          <w:lang w:val="es-ES"/>
        </w:rPr>
        <w:t>puede</w:t>
      </w:r>
      <w:r w:rsidRPr="003951EC">
        <w:rPr>
          <w:lang w:val="es-ES"/>
        </w:rPr>
        <w:t xml:space="preserve"> reco</w:t>
      </w:r>
      <w:r w:rsidR="005C647D">
        <w:rPr>
          <w:lang w:val="es-ES"/>
        </w:rPr>
        <w:t>pilar</w:t>
      </w:r>
      <w:r w:rsidRPr="003951EC">
        <w:rPr>
          <w:lang w:val="es-ES"/>
        </w:rPr>
        <w:t xml:space="preserve"> datos de telemetría anónimos sobre ATA y, si se activa, se transferirán los datos a través de una conexión HTTPS a los servidores de Microsoft</w:t>
      </w:r>
      <w:r w:rsidR="001B7710" w:rsidRPr="003951EC">
        <w:rPr>
          <w:lang w:val="es-ES"/>
        </w:rPr>
        <w:t xml:space="preserve">. </w:t>
      </w:r>
      <w:r w:rsidRPr="003951EC">
        <w:rPr>
          <w:lang w:val="es-ES"/>
        </w:rPr>
        <w:t>Microsoft usa estos datos para que le ayuden a mejorar las versiones futuras de ATA</w:t>
      </w:r>
      <w:r w:rsidR="001B7710" w:rsidRPr="003951EC">
        <w:rPr>
          <w:lang w:val="es-ES"/>
        </w:rPr>
        <w:t xml:space="preserve">. </w:t>
      </w:r>
      <w:r w:rsidR="00503425" w:rsidRPr="003951EC">
        <w:rPr>
          <w:lang w:val="es-ES"/>
        </w:rPr>
        <w:t xml:space="preserve">Esta opción está </w:t>
      </w:r>
      <w:r w:rsidR="00503425" w:rsidRPr="003951EC">
        <w:rPr>
          <w:u w:val="single"/>
          <w:lang w:val="es-ES"/>
        </w:rPr>
        <w:t>deshabilitada de manera predeterminada</w:t>
      </w:r>
      <w:r w:rsidR="00503425" w:rsidRPr="003951EC">
        <w:rPr>
          <w:lang w:val="es-ES"/>
        </w:rPr>
        <w:t xml:space="preserve">. Si decide habilitarla, ATA compartirá lo siguiente: </w:t>
      </w:r>
    </w:p>
    <w:p w14:paraId="02F5859D" w14:textId="0BCE17F4" w:rsidR="0070380D" w:rsidRPr="003951EC" w:rsidRDefault="0070380D" w:rsidP="006534FB">
      <w:pPr>
        <w:pStyle w:val="ListParagraph"/>
        <w:numPr>
          <w:ilvl w:val="0"/>
          <w:numId w:val="42"/>
        </w:numPr>
        <w:rPr>
          <w:lang w:val="es-ES"/>
        </w:rPr>
      </w:pPr>
      <w:r w:rsidRPr="003951EC">
        <w:rPr>
          <w:lang w:val="es-ES"/>
        </w:rPr>
        <w:t xml:space="preserve">Contadores de rendimiento tanto del Centro ATA como de la puerta de enlace de ATA </w:t>
      </w:r>
    </w:p>
    <w:p w14:paraId="20138A3D" w14:textId="1724A01C" w:rsidR="0070380D" w:rsidRPr="003951EC" w:rsidRDefault="0070380D" w:rsidP="006534FB">
      <w:pPr>
        <w:pStyle w:val="ListParagraph"/>
        <w:numPr>
          <w:ilvl w:val="0"/>
          <w:numId w:val="42"/>
        </w:numPr>
        <w:rPr>
          <w:lang w:val="es-ES"/>
        </w:rPr>
      </w:pPr>
      <w:r w:rsidRPr="003951EC">
        <w:rPr>
          <w:lang w:val="es-ES"/>
        </w:rPr>
        <w:t xml:space="preserve">Identificación (ID) de producto de las copias de ATA con licencia </w:t>
      </w:r>
    </w:p>
    <w:p w14:paraId="28AB1477" w14:textId="77777777" w:rsidR="0070380D" w:rsidRPr="003951EC" w:rsidRDefault="0070380D" w:rsidP="006534FB">
      <w:pPr>
        <w:pStyle w:val="ListParagraph"/>
        <w:numPr>
          <w:ilvl w:val="0"/>
          <w:numId w:val="42"/>
        </w:numPr>
        <w:rPr>
          <w:lang w:val="es-ES"/>
        </w:rPr>
      </w:pPr>
      <w:r w:rsidRPr="003951EC">
        <w:rPr>
          <w:lang w:val="es-ES"/>
        </w:rPr>
        <w:t xml:space="preserve">Fecha de implementación del Centro ATA </w:t>
      </w:r>
    </w:p>
    <w:p w14:paraId="463CDC97" w14:textId="77777777" w:rsidR="0070380D" w:rsidRPr="003951EC" w:rsidRDefault="0070380D" w:rsidP="006534FB">
      <w:pPr>
        <w:pStyle w:val="ListParagraph"/>
        <w:numPr>
          <w:ilvl w:val="0"/>
          <w:numId w:val="42"/>
        </w:numPr>
        <w:rPr>
          <w:lang w:val="es-ES"/>
        </w:rPr>
      </w:pPr>
      <w:r w:rsidRPr="003951EC">
        <w:rPr>
          <w:lang w:val="es-ES"/>
        </w:rPr>
        <w:t xml:space="preserve">Número de puertas de enlace de ATA implementadas </w:t>
      </w:r>
    </w:p>
    <w:p w14:paraId="27E77203" w14:textId="44885884" w:rsidR="0070380D" w:rsidRPr="003951EC" w:rsidRDefault="0070380D" w:rsidP="006534FB">
      <w:pPr>
        <w:pStyle w:val="ListParagraph"/>
        <w:numPr>
          <w:ilvl w:val="0"/>
          <w:numId w:val="42"/>
        </w:numPr>
        <w:rPr>
          <w:lang w:val="es-ES"/>
        </w:rPr>
      </w:pPr>
      <w:r w:rsidRPr="003951EC">
        <w:rPr>
          <w:lang w:val="es-ES"/>
        </w:rPr>
        <w:t xml:space="preserve">La siguiente información anónima de Active Directory: </w:t>
      </w:r>
    </w:p>
    <w:p w14:paraId="750D98CE" w14:textId="2DD64A8B" w:rsidR="0070380D" w:rsidRPr="003951EC" w:rsidRDefault="0070380D" w:rsidP="006534FB">
      <w:pPr>
        <w:pStyle w:val="ListParagraph"/>
        <w:numPr>
          <w:ilvl w:val="1"/>
          <w:numId w:val="42"/>
        </w:numPr>
        <w:rPr>
          <w:lang w:val="es-ES"/>
        </w:rPr>
      </w:pPr>
      <w:r w:rsidRPr="003951EC">
        <w:rPr>
          <w:lang w:val="es-ES"/>
        </w:rPr>
        <w:t xml:space="preserve">ID de dominio para el dominio que se lista primero en orden alfabético </w:t>
      </w:r>
    </w:p>
    <w:p w14:paraId="25AC0E20" w14:textId="77777777" w:rsidR="0070380D" w:rsidRPr="003951EC" w:rsidRDefault="0070380D" w:rsidP="006534FB">
      <w:pPr>
        <w:pStyle w:val="ListParagraph"/>
        <w:numPr>
          <w:ilvl w:val="1"/>
          <w:numId w:val="42"/>
        </w:numPr>
        <w:rPr>
          <w:lang w:val="es-ES"/>
        </w:rPr>
      </w:pPr>
      <w:r w:rsidRPr="003951EC">
        <w:rPr>
          <w:lang w:val="es-ES"/>
        </w:rPr>
        <w:t xml:space="preserve">Número de controladores de dominio </w:t>
      </w:r>
    </w:p>
    <w:p w14:paraId="54A69BB2" w14:textId="67FDB743" w:rsidR="0070380D" w:rsidRPr="003951EC" w:rsidRDefault="0070380D" w:rsidP="006534FB">
      <w:pPr>
        <w:pStyle w:val="ListParagraph"/>
        <w:numPr>
          <w:ilvl w:val="1"/>
          <w:numId w:val="42"/>
        </w:numPr>
        <w:rPr>
          <w:lang w:val="es-ES"/>
        </w:rPr>
      </w:pPr>
      <w:r w:rsidRPr="003951EC">
        <w:rPr>
          <w:lang w:val="es-ES"/>
        </w:rPr>
        <w:t xml:space="preserve">Número de controladores de dominio supervisados por ATA mediante la creación de reflejo de puerto </w:t>
      </w:r>
    </w:p>
    <w:p w14:paraId="16AFCCBD" w14:textId="2CCF14A8" w:rsidR="0070380D" w:rsidRPr="003951EC" w:rsidRDefault="0070380D" w:rsidP="006534FB">
      <w:pPr>
        <w:pStyle w:val="ListParagraph"/>
        <w:numPr>
          <w:ilvl w:val="1"/>
          <w:numId w:val="42"/>
        </w:numPr>
        <w:rPr>
          <w:lang w:val="es-ES"/>
        </w:rPr>
      </w:pPr>
      <w:r w:rsidRPr="003951EC">
        <w:rPr>
          <w:lang w:val="es-ES"/>
        </w:rPr>
        <w:t xml:space="preserve">Número de sitios </w:t>
      </w:r>
    </w:p>
    <w:p w14:paraId="714E36AA" w14:textId="322399EE" w:rsidR="0070380D" w:rsidRPr="003951EC" w:rsidRDefault="0070380D" w:rsidP="006534FB">
      <w:pPr>
        <w:pStyle w:val="ListParagraph"/>
        <w:numPr>
          <w:ilvl w:val="1"/>
          <w:numId w:val="42"/>
        </w:numPr>
        <w:rPr>
          <w:lang w:val="es-ES"/>
        </w:rPr>
      </w:pPr>
      <w:r w:rsidRPr="003951EC">
        <w:rPr>
          <w:lang w:val="es-ES"/>
        </w:rPr>
        <w:t xml:space="preserve">Número de computadoras </w:t>
      </w:r>
    </w:p>
    <w:p w14:paraId="609406F3" w14:textId="38219EC5" w:rsidR="0070380D" w:rsidRPr="003951EC" w:rsidRDefault="0070380D" w:rsidP="006534FB">
      <w:pPr>
        <w:pStyle w:val="ListParagraph"/>
        <w:numPr>
          <w:ilvl w:val="1"/>
          <w:numId w:val="42"/>
        </w:numPr>
        <w:rPr>
          <w:lang w:val="es-ES"/>
        </w:rPr>
      </w:pPr>
      <w:r w:rsidRPr="003951EC">
        <w:rPr>
          <w:lang w:val="es-ES"/>
        </w:rPr>
        <w:t xml:space="preserve">Número de grupos </w:t>
      </w:r>
    </w:p>
    <w:p w14:paraId="29DB8766" w14:textId="0890140B" w:rsidR="0070380D" w:rsidRPr="003951EC" w:rsidRDefault="0070380D" w:rsidP="006534FB">
      <w:pPr>
        <w:pStyle w:val="ListParagraph"/>
        <w:numPr>
          <w:ilvl w:val="1"/>
          <w:numId w:val="42"/>
        </w:numPr>
        <w:rPr>
          <w:lang w:val="es-ES"/>
        </w:rPr>
      </w:pPr>
      <w:r w:rsidRPr="003951EC">
        <w:rPr>
          <w:lang w:val="es-ES"/>
        </w:rPr>
        <w:t xml:space="preserve">Número de usuarios </w:t>
      </w:r>
    </w:p>
    <w:p w14:paraId="65E615D7" w14:textId="19B3DEF2" w:rsidR="0070380D" w:rsidRPr="003951EC" w:rsidRDefault="0070380D" w:rsidP="006534FB">
      <w:pPr>
        <w:pStyle w:val="ListParagraph"/>
        <w:numPr>
          <w:ilvl w:val="0"/>
          <w:numId w:val="42"/>
        </w:numPr>
        <w:rPr>
          <w:lang w:val="es-ES"/>
        </w:rPr>
      </w:pPr>
      <w:r w:rsidRPr="003951EC">
        <w:rPr>
          <w:lang w:val="es-ES"/>
        </w:rPr>
        <w:t>Actividades sospechosas</w:t>
      </w:r>
      <w:r w:rsidR="000D2C85" w:rsidRPr="003951EC">
        <w:rPr>
          <w:rFonts w:cs="Segoe UI"/>
          <w:lang w:val="es-ES"/>
        </w:rPr>
        <w:t>—</w:t>
      </w:r>
      <w:r w:rsidR="000D2C85" w:rsidRPr="003951EC">
        <w:rPr>
          <w:lang w:val="es-ES"/>
        </w:rPr>
        <w:t xml:space="preserve">Se recolectarán los siguientes datos anónimos para cada actividad sospechosa: </w:t>
      </w:r>
    </w:p>
    <w:p w14:paraId="3800DFC6" w14:textId="77777777" w:rsidR="0070380D" w:rsidRPr="003951EC" w:rsidRDefault="0070380D" w:rsidP="006534FB">
      <w:pPr>
        <w:pStyle w:val="ListParagraph"/>
        <w:numPr>
          <w:ilvl w:val="1"/>
          <w:numId w:val="42"/>
        </w:numPr>
        <w:rPr>
          <w:lang w:val="es-ES"/>
        </w:rPr>
      </w:pPr>
      <w:r w:rsidRPr="003951EC">
        <w:rPr>
          <w:lang w:val="es-ES"/>
        </w:rPr>
        <w:t xml:space="preserve">Tipo de actividad sospechosa </w:t>
      </w:r>
    </w:p>
    <w:p w14:paraId="149577FD" w14:textId="77777777" w:rsidR="0070380D" w:rsidRPr="003951EC" w:rsidRDefault="0070380D" w:rsidP="006534FB">
      <w:pPr>
        <w:pStyle w:val="ListParagraph"/>
        <w:numPr>
          <w:ilvl w:val="1"/>
          <w:numId w:val="42"/>
        </w:numPr>
        <w:rPr>
          <w:lang w:val="es-ES"/>
        </w:rPr>
      </w:pPr>
      <w:r w:rsidRPr="003951EC">
        <w:rPr>
          <w:lang w:val="es-ES"/>
        </w:rPr>
        <w:t xml:space="preserve">ID de actividad sospechosa </w:t>
      </w:r>
    </w:p>
    <w:p w14:paraId="4528DC35" w14:textId="77777777" w:rsidR="0070380D" w:rsidRPr="003951EC" w:rsidRDefault="0070380D" w:rsidP="006534FB">
      <w:pPr>
        <w:pStyle w:val="ListParagraph"/>
        <w:numPr>
          <w:ilvl w:val="1"/>
          <w:numId w:val="42"/>
        </w:numPr>
        <w:rPr>
          <w:lang w:val="es-ES"/>
        </w:rPr>
      </w:pPr>
      <w:r w:rsidRPr="003951EC">
        <w:rPr>
          <w:lang w:val="es-ES"/>
        </w:rPr>
        <w:t xml:space="preserve">Estado </w:t>
      </w:r>
    </w:p>
    <w:p w14:paraId="4B94B90A" w14:textId="7C4C481E" w:rsidR="0070380D" w:rsidRPr="003951EC" w:rsidRDefault="0070380D" w:rsidP="006534FB">
      <w:pPr>
        <w:pStyle w:val="ListParagraph"/>
        <w:numPr>
          <w:ilvl w:val="1"/>
          <w:numId w:val="42"/>
        </w:numPr>
        <w:rPr>
          <w:lang w:val="es-ES"/>
        </w:rPr>
      </w:pPr>
      <w:r w:rsidRPr="003951EC">
        <w:rPr>
          <w:lang w:val="es-ES"/>
        </w:rPr>
        <w:t xml:space="preserve">Hora de inicio y finalización </w:t>
      </w:r>
    </w:p>
    <w:p w14:paraId="238BA208" w14:textId="77777777" w:rsidR="0070380D" w:rsidRPr="003951EC" w:rsidRDefault="0070380D" w:rsidP="006534FB">
      <w:pPr>
        <w:pStyle w:val="ListParagraph"/>
        <w:numPr>
          <w:ilvl w:val="1"/>
          <w:numId w:val="42"/>
        </w:numPr>
        <w:rPr>
          <w:lang w:val="es-ES"/>
        </w:rPr>
      </w:pPr>
      <w:r w:rsidRPr="003951EC">
        <w:rPr>
          <w:lang w:val="es-ES"/>
        </w:rPr>
        <w:t xml:space="preserve">Entrada proporcionada </w:t>
      </w:r>
    </w:p>
    <w:p w14:paraId="7E39726A" w14:textId="6CE32462" w:rsidR="000D2C85" w:rsidRPr="003951EC" w:rsidRDefault="000D2C85" w:rsidP="007D4304">
      <w:pPr>
        <w:pStyle w:val="ListParagraph"/>
        <w:numPr>
          <w:ilvl w:val="0"/>
          <w:numId w:val="0"/>
        </w:numPr>
        <w:ind w:left="720"/>
        <w:rPr>
          <w:lang w:val="es-ES"/>
        </w:rPr>
      </w:pPr>
      <w:r w:rsidRPr="003951EC">
        <w:rPr>
          <w:lang w:val="es-ES"/>
        </w:rPr>
        <w:t xml:space="preserve">(No se recolectarán los nombres de computadoras, nombres de usuarios y direcciones IP.) </w:t>
      </w:r>
    </w:p>
    <w:p w14:paraId="482D6F37" w14:textId="4A749799" w:rsidR="0070380D" w:rsidRPr="003951EC" w:rsidRDefault="00045461" w:rsidP="0004156B">
      <w:pPr>
        <w:rPr>
          <w:lang w:val="es-ES"/>
        </w:rPr>
      </w:pPr>
      <w:r w:rsidRPr="003951EC">
        <w:rPr>
          <w:lang w:val="es-ES"/>
        </w:rPr>
        <w:t xml:space="preserve">Lleve a cabo los siguientes pasos para comenzar a recolectar y enviar datos de telemetría a Microsoft: </w:t>
      </w:r>
    </w:p>
    <w:p w14:paraId="2EBC9C82" w14:textId="6DBA7A43" w:rsidR="000D2C85" w:rsidRPr="003951EC" w:rsidRDefault="0070380D" w:rsidP="006534FB">
      <w:pPr>
        <w:pStyle w:val="ListParagraph"/>
        <w:numPr>
          <w:ilvl w:val="0"/>
          <w:numId w:val="43"/>
        </w:numPr>
        <w:rPr>
          <w:lang w:val="es-ES"/>
        </w:rPr>
      </w:pPr>
      <w:r w:rsidRPr="003951EC">
        <w:rPr>
          <w:lang w:val="es-ES"/>
        </w:rPr>
        <w:t xml:space="preserve">Inicie sesión en la Consola de ATA. </w:t>
      </w:r>
    </w:p>
    <w:p w14:paraId="317519DF" w14:textId="5BEE6A55" w:rsidR="0070380D" w:rsidRPr="003951EC" w:rsidRDefault="00212995" w:rsidP="006534FB">
      <w:pPr>
        <w:pStyle w:val="ListParagraph"/>
        <w:numPr>
          <w:ilvl w:val="0"/>
          <w:numId w:val="43"/>
        </w:numPr>
        <w:rPr>
          <w:lang w:val="es-ES"/>
        </w:rPr>
      </w:pPr>
      <w:r w:rsidRPr="003951EC">
        <w:rPr>
          <w:lang w:val="es-ES"/>
        </w:rPr>
        <w:t xml:space="preserve">En la barra de herramientas, haga clic en los tres puntos y luego en </w:t>
      </w:r>
      <w:r w:rsidR="0070380D" w:rsidRPr="003951EC">
        <w:rPr>
          <w:rStyle w:val="Strong"/>
          <w:lang w:val="es-ES"/>
        </w:rPr>
        <w:t>Acerca de</w:t>
      </w:r>
      <w:r w:rsidR="0070380D" w:rsidRPr="003951EC">
        <w:rPr>
          <w:lang w:val="es-ES"/>
        </w:rPr>
        <w:t xml:space="preserve">. </w:t>
      </w:r>
    </w:p>
    <w:p w14:paraId="402A43CD" w14:textId="17F7F770" w:rsidR="00BB2AB4" w:rsidRPr="003951EC" w:rsidRDefault="00503425" w:rsidP="00D04577">
      <w:pPr>
        <w:pStyle w:val="ListParagraph"/>
        <w:numPr>
          <w:ilvl w:val="0"/>
          <w:numId w:val="43"/>
        </w:numPr>
        <w:rPr>
          <w:lang w:val="es-ES"/>
        </w:rPr>
      </w:pPr>
      <w:r w:rsidRPr="003951EC">
        <w:rPr>
          <w:lang w:val="es-ES"/>
        </w:rPr>
        <w:lastRenderedPageBreak/>
        <w:t xml:space="preserve">Marque la casilla </w:t>
      </w:r>
      <w:r w:rsidR="0070380D" w:rsidRPr="003951EC">
        <w:rPr>
          <w:rStyle w:val="Strong"/>
          <w:lang w:val="es-ES"/>
        </w:rPr>
        <w:t xml:space="preserve"> Envíenos información de uso para ayudarnos a mejorar su expe</w:t>
      </w:r>
      <w:r w:rsidR="005C647D">
        <w:rPr>
          <w:rStyle w:val="Strong"/>
          <w:lang w:val="es-ES"/>
        </w:rPr>
        <w:t>riencia de cliente en el futuro</w:t>
      </w:r>
      <w:r w:rsidR="0070380D" w:rsidRPr="003951EC">
        <w:rPr>
          <w:lang w:val="es-ES"/>
        </w:rPr>
        <w:t xml:space="preserve">. </w:t>
      </w:r>
    </w:p>
    <w:sectPr w:rsidR="00BB2AB4" w:rsidRPr="003951EC" w:rsidSect="00035ECB">
      <w:footerReference w:type="default" r:id="rId47"/>
      <w:type w:val="continuous"/>
      <w:pgSz w:w="12240" w:h="15840" w:code="1"/>
      <w:pgMar w:top="1440" w:right="1440" w:bottom="1440" w:left="1440" w:header="43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BB288" w14:textId="77777777" w:rsidR="00606BB5" w:rsidRDefault="00606BB5">
      <w:pPr>
        <w:spacing w:before="0" w:after="0" w:line="240" w:lineRule="auto"/>
      </w:pPr>
      <w:r>
        <w:separator/>
      </w:r>
    </w:p>
  </w:endnote>
  <w:endnote w:type="continuationSeparator" w:id="0">
    <w:p w14:paraId="7D755484" w14:textId="77777777" w:rsidR="00606BB5" w:rsidRDefault="00606BB5">
      <w:pPr>
        <w:spacing w:before="0" w:after="0" w:line="240" w:lineRule="auto"/>
      </w:pPr>
      <w:r>
        <w:continuationSeparator/>
      </w:r>
    </w:p>
  </w:endnote>
  <w:endnote w:type="continuationNotice" w:id="1">
    <w:p w14:paraId="20FF1E92" w14:textId="77777777" w:rsidR="00606BB5" w:rsidRDefault="00606BB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Lucida Sans Unicode"/>
    <w:charset w:val="00"/>
    <w:family w:val="swiss"/>
    <w:pitch w:val="variable"/>
    <w:sig w:usb0="A00002AF" w:usb1="4000205B" w:usb2="00000000" w:usb3="00000000" w:csb0="0000009F" w:csb1="00000000"/>
  </w:font>
  <w:font w:name="Segoe Black">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7387F" w14:textId="3F83C1E7" w:rsidR="006E1B50" w:rsidRPr="001B7710" w:rsidRDefault="006E1B50" w:rsidP="00BC177A">
    <w:pPr>
      <w:pStyle w:val="Footer"/>
      <w:spacing w:after="120"/>
      <w:rPr>
        <w:rFonts w:cstheme="minorHAnsi"/>
        <w:sz w:val="18"/>
        <w:szCs w:val="18"/>
        <w:lang w:val="es-ES"/>
      </w:rPr>
    </w:pPr>
    <w:r w:rsidRPr="001B7710">
      <w:rPr>
        <w:rFonts w:cstheme="minorHAnsi"/>
        <w:sz w:val="18"/>
        <w:szCs w:val="18"/>
        <w:lang w:val="es-ES"/>
      </w:rPr>
      <w:t>MICROSOFT NO PROPORCIONA GARANTÍA ALGUNA, NI EXPLÍCITA NI IMPLÍCITA, EN ESTE DOCUMENTO</w:t>
    </w:r>
    <w:r>
      <w:rPr>
        <w:rFonts w:cstheme="minorHAnsi"/>
        <w:sz w:val="18"/>
        <w:szCs w:val="18"/>
        <w:lang w:val="es-ES"/>
      </w:rPr>
      <w:t xml:space="preserve">. </w:t>
    </w:r>
  </w:p>
  <w:p w14:paraId="07E28E38" w14:textId="256BE3BB" w:rsidR="006E1B50" w:rsidRPr="001B7710" w:rsidRDefault="006E1B50" w:rsidP="00BC177A">
    <w:pPr>
      <w:pStyle w:val="Footer"/>
      <w:spacing w:after="120"/>
      <w:rPr>
        <w:rFonts w:cstheme="minorHAnsi"/>
        <w:sz w:val="18"/>
        <w:szCs w:val="18"/>
        <w:lang w:val="es-ES"/>
      </w:rPr>
    </w:pPr>
    <w:r w:rsidRPr="001B7710">
      <w:rPr>
        <w:rFonts w:cstheme="minorHAnsi"/>
        <w:sz w:val="18"/>
        <w:szCs w:val="18"/>
        <w:lang w:val="es-ES"/>
      </w:rPr>
      <w:t>El cumplimiento de todas las leyes de aplicación de copyright es responsabilidad del usuario</w:t>
    </w:r>
    <w:r>
      <w:rPr>
        <w:rFonts w:cstheme="minorHAnsi"/>
        <w:sz w:val="18"/>
        <w:szCs w:val="18"/>
        <w:lang w:val="es-ES"/>
      </w:rPr>
      <w:t xml:space="preserve">. </w:t>
    </w:r>
    <w:r w:rsidRPr="001B7710">
      <w:rPr>
        <w:rFonts w:cstheme="minorHAnsi"/>
        <w:sz w:val="18"/>
        <w:szCs w:val="18"/>
        <w:lang w:val="es-ES"/>
      </w:rPr>
      <w:t>Sin limitar los derechos de copyright, ninguna parte de este documento podrá ser reproducida, almacenada ni introducida en un sistema de recuperación, ni transmitida de ninguna forma ni por ningún medio (electrónico, mecánico, fotocopia, grabación o de otro tipo), ni para ningún fin, sin el consentimiento expreso por escrito de Microsoft Corporation</w:t>
    </w:r>
    <w:r>
      <w:rPr>
        <w:rFonts w:cstheme="minorHAnsi"/>
        <w:sz w:val="18"/>
        <w:szCs w:val="18"/>
        <w:lang w:val="es-ES"/>
      </w:rPr>
      <w:t xml:space="preserve">. </w:t>
    </w:r>
  </w:p>
  <w:p w14:paraId="1976AD26" w14:textId="6C4D966D" w:rsidR="006E1B50" w:rsidRPr="001B7710" w:rsidRDefault="006E1B50" w:rsidP="00BC177A">
    <w:pPr>
      <w:pStyle w:val="Footer"/>
      <w:spacing w:after="120"/>
      <w:rPr>
        <w:rFonts w:cstheme="minorHAnsi"/>
        <w:sz w:val="18"/>
        <w:szCs w:val="18"/>
        <w:lang w:val="es-ES"/>
      </w:rPr>
    </w:pPr>
    <w:r w:rsidRPr="001B7710">
      <w:rPr>
        <w:rFonts w:cstheme="minorHAnsi"/>
        <w:sz w:val="18"/>
        <w:szCs w:val="18"/>
        <w:lang w:val="es-ES"/>
      </w:rPr>
      <w:t>Microsoft puede tener patentes, solicitudes de patente, marcas comerciales, derechos de autor u otros derechos de propiedad intelectual relacionados con lo tratado en este documento</w:t>
    </w:r>
    <w:r>
      <w:rPr>
        <w:rFonts w:cstheme="minorHAnsi"/>
        <w:sz w:val="18"/>
        <w:szCs w:val="18"/>
        <w:lang w:val="es-ES"/>
      </w:rPr>
      <w:t xml:space="preserve">. </w:t>
    </w:r>
    <w:r w:rsidRPr="001B7710">
      <w:rPr>
        <w:rFonts w:cstheme="minorHAnsi"/>
        <w:sz w:val="18"/>
        <w:szCs w:val="18"/>
        <w:lang w:val="es-ES"/>
      </w:rPr>
      <w:t>Con excepción de lo expresamente dispuesto en un acuerdo escrito de licencia de Microsoft, nuestra entrega de este documento no le otorga ninguna licencia sobre estas patentes, marcas comerciales, derechos de autor u otra propiedad intelectual</w:t>
    </w:r>
    <w:r>
      <w:rPr>
        <w:rFonts w:cstheme="minorHAnsi"/>
        <w:sz w:val="18"/>
        <w:szCs w:val="18"/>
        <w:lang w:val="es-ES"/>
      </w:rPr>
      <w:t xml:space="preserve">. </w:t>
    </w:r>
  </w:p>
  <w:p w14:paraId="78DD441F" w14:textId="2E9ADD45" w:rsidR="006E1B50" w:rsidRPr="001B7710" w:rsidRDefault="006E1B50" w:rsidP="00BC177A">
    <w:pPr>
      <w:pStyle w:val="Footer"/>
      <w:spacing w:after="120"/>
      <w:rPr>
        <w:rFonts w:cstheme="minorHAnsi"/>
        <w:sz w:val="18"/>
        <w:szCs w:val="18"/>
        <w:lang w:val="es-ES"/>
      </w:rPr>
    </w:pPr>
    <w:r w:rsidRPr="001B7710">
      <w:rPr>
        <w:rFonts w:cstheme="minorHAnsi"/>
        <w:sz w:val="18"/>
        <w:szCs w:val="18"/>
        <w:lang w:val="es-ES"/>
      </w:rPr>
      <w:t>Las descripciones de los productos de otras empresas en este documento, de haberlas, se proporcionan solo para su conveniencia</w:t>
    </w:r>
    <w:r>
      <w:rPr>
        <w:rFonts w:cstheme="minorHAnsi"/>
        <w:sz w:val="18"/>
        <w:szCs w:val="18"/>
        <w:lang w:val="es-ES"/>
      </w:rPr>
      <w:t xml:space="preserve">. </w:t>
    </w:r>
    <w:r w:rsidRPr="001B7710">
      <w:rPr>
        <w:rFonts w:cstheme="minorHAnsi"/>
        <w:sz w:val="18"/>
        <w:szCs w:val="18"/>
        <w:lang w:val="es-ES"/>
      </w:rPr>
      <w:t>Ninguna de esas referencias debe interpretarse como una promoción o aprobación por parte de Microsoft</w:t>
    </w:r>
    <w:r>
      <w:rPr>
        <w:rFonts w:cstheme="minorHAnsi"/>
        <w:sz w:val="18"/>
        <w:szCs w:val="18"/>
        <w:lang w:val="es-ES"/>
      </w:rPr>
      <w:t xml:space="preserve">. </w:t>
    </w:r>
    <w:r w:rsidRPr="001B7710">
      <w:rPr>
        <w:rFonts w:cstheme="minorHAnsi"/>
        <w:sz w:val="18"/>
        <w:szCs w:val="18"/>
        <w:lang w:val="es-ES"/>
      </w:rPr>
      <w:t>Microsoft no puede garantizar su exactitud, y los productos pueden cambiar con el paso del tiempo</w:t>
    </w:r>
    <w:r>
      <w:rPr>
        <w:rFonts w:cstheme="minorHAnsi"/>
        <w:sz w:val="18"/>
        <w:szCs w:val="18"/>
        <w:lang w:val="es-ES"/>
      </w:rPr>
      <w:t xml:space="preserve">. </w:t>
    </w:r>
    <w:r w:rsidRPr="001B7710">
      <w:rPr>
        <w:rFonts w:cstheme="minorHAnsi"/>
        <w:sz w:val="18"/>
        <w:szCs w:val="18"/>
        <w:lang w:val="es-ES"/>
      </w:rPr>
      <w:t>Además, las descripciones tienen como fin ser breves sinopsis de aspectos destacados para facilitar la comprensión, y no son descripciones exhaustivas</w:t>
    </w:r>
    <w:r>
      <w:rPr>
        <w:rFonts w:cstheme="minorHAnsi"/>
        <w:sz w:val="18"/>
        <w:szCs w:val="18"/>
        <w:lang w:val="es-ES"/>
      </w:rPr>
      <w:t xml:space="preserve">. </w:t>
    </w:r>
    <w:r w:rsidRPr="001B7710">
      <w:rPr>
        <w:rFonts w:cstheme="minorHAnsi"/>
        <w:sz w:val="18"/>
        <w:szCs w:val="18"/>
        <w:lang w:val="es-ES"/>
      </w:rPr>
      <w:t xml:space="preserve">Para obtener descripciones fidedignas de estos productos, consulte a los respectivos fabricantes. </w:t>
    </w:r>
  </w:p>
  <w:p w14:paraId="5B8B57BD" w14:textId="13A01578" w:rsidR="006E1B50" w:rsidRPr="001B7710" w:rsidRDefault="006E1B50" w:rsidP="00BC177A">
    <w:pPr>
      <w:pStyle w:val="Footer"/>
      <w:spacing w:after="120"/>
      <w:rPr>
        <w:rFonts w:cstheme="minorHAnsi"/>
        <w:sz w:val="18"/>
        <w:szCs w:val="18"/>
        <w:lang w:val="es-ES"/>
      </w:rPr>
    </w:pPr>
    <w:r w:rsidRPr="001B7710">
      <w:rPr>
        <w:rFonts w:cstheme="minorHAnsi"/>
        <w:sz w:val="18"/>
        <w:szCs w:val="18"/>
        <w:lang w:val="es-ES"/>
      </w:rPr>
      <w:t>© 2016 Microsoft Corporation</w:t>
    </w:r>
    <w:r>
      <w:rPr>
        <w:rFonts w:cstheme="minorHAnsi"/>
        <w:sz w:val="18"/>
        <w:szCs w:val="18"/>
        <w:lang w:val="es-ES"/>
      </w:rPr>
      <w:t xml:space="preserve">. </w:t>
    </w:r>
    <w:r w:rsidRPr="001B7710">
      <w:rPr>
        <w:rFonts w:cstheme="minorHAnsi"/>
        <w:sz w:val="18"/>
        <w:szCs w:val="18"/>
        <w:lang w:val="es-ES"/>
      </w:rPr>
      <w:t>Todos los derechos reservados</w:t>
    </w:r>
    <w:r>
      <w:rPr>
        <w:rFonts w:cstheme="minorHAnsi"/>
        <w:sz w:val="18"/>
        <w:szCs w:val="18"/>
        <w:lang w:val="es-ES"/>
      </w:rPr>
      <w:t xml:space="preserve">. </w:t>
    </w:r>
    <w:r w:rsidRPr="001B7710">
      <w:rPr>
        <w:rFonts w:cstheme="minorHAnsi"/>
        <w:sz w:val="18"/>
        <w:szCs w:val="18"/>
        <w:lang w:val="es-ES"/>
      </w:rPr>
      <w:t xml:space="preserve">Se prohíbe estrictamente todo uso o distribución de estos materiales sin la autorización expresa de Microsoft Corp. </w:t>
    </w:r>
  </w:p>
  <w:p w14:paraId="0BB1DEE1" w14:textId="488E3B1F" w:rsidR="006E1B50" w:rsidRPr="001B7710" w:rsidRDefault="006E1B50" w:rsidP="00BC177A">
    <w:pPr>
      <w:pStyle w:val="Footer"/>
      <w:spacing w:after="120"/>
      <w:rPr>
        <w:rFonts w:cstheme="minorHAnsi"/>
        <w:sz w:val="18"/>
        <w:szCs w:val="18"/>
        <w:lang w:val="es-ES"/>
      </w:rPr>
    </w:pPr>
    <w:r w:rsidRPr="001B7710">
      <w:rPr>
        <w:rFonts w:cstheme="minorHAnsi"/>
        <w:sz w:val="18"/>
        <w:szCs w:val="18"/>
        <w:lang w:val="es-ES"/>
      </w:rPr>
      <w:t>Microsoft, Microsoft Active Directory, Microsoft Hyper-V, Windows, y Windows Server son marcas comerciales o marcas registradas de Microsoft Corporation en Estados Unidos y/o en otros países</w:t>
    </w:r>
    <w:r>
      <w:rPr>
        <w:rFonts w:cstheme="minorHAnsi"/>
        <w:sz w:val="18"/>
        <w:szCs w:val="18"/>
        <w:lang w:val="es-ES"/>
      </w:rPr>
      <w:t xml:space="preserve">. </w:t>
    </w:r>
    <w:r w:rsidRPr="001B7710">
      <w:rPr>
        <w:rFonts w:cstheme="minorHAnsi"/>
        <w:sz w:val="18"/>
        <w:szCs w:val="18"/>
        <w:lang w:val="es-ES"/>
      </w:rPr>
      <w:t xml:space="preserve">Otros productos mencionados que no son marcas registradas incluyen Microsoft Internet Information Services. </w:t>
    </w:r>
  </w:p>
  <w:p w14:paraId="41C022D3" w14:textId="77777777" w:rsidR="006E1B50" w:rsidRPr="001B7710" w:rsidRDefault="006E1B50" w:rsidP="00BC177A">
    <w:pPr>
      <w:pStyle w:val="Footer"/>
      <w:spacing w:after="120"/>
      <w:rPr>
        <w:rFonts w:cstheme="minorHAnsi"/>
        <w:sz w:val="18"/>
        <w:szCs w:val="18"/>
        <w:lang w:val="es-ES"/>
      </w:rPr>
    </w:pPr>
    <w:r w:rsidRPr="001B7710">
      <w:rPr>
        <w:rFonts w:cstheme="minorHAnsi"/>
        <w:sz w:val="18"/>
        <w:szCs w:val="18"/>
        <w:lang w:val="es-ES"/>
      </w:rPr>
      <w:t xml:space="preserve">Los nombres de las empresas y los productos reales mencionados en el presente pueden ser marcas comerciales de sus respectivos propietarios. </w:t>
    </w:r>
  </w:p>
  <w:p w14:paraId="50354FFB" w14:textId="4D2DE9DF" w:rsidR="006E1B50" w:rsidRDefault="006E1B50" w:rsidP="00C14C70">
    <w:pPr>
      <w:pStyle w:val="Footer"/>
      <w:pBdr>
        <w:top w:val="single" w:sz="4" w:space="1" w:color="auto"/>
      </w:pBdr>
      <w:jc w:val="right"/>
    </w:pPr>
    <w:r>
      <w:fldChar w:fldCharType="begin"/>
    </w:r>
    <w:r>
      <w:instrText xml:space="preserve"> PAGE  \* roman  \* MERGEFORMAT </w:instrText>
    </w:r>
    <w:r>
      <w:fldChar w:fldCharType="separate"/>
    </w:r>
    <w:r w:rsidR="00A50DD6">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6E1B50" w:rsidRPr="006E1B50" w14:paraId="6E17DAC8" w14:textId="77777777">
      <w:tc>
        <w:tcPr>
          <w:tcW w:w="9587" w:type="dxa"/>
        </w:tcPr>
        <w:p w14:paraId="50354FFC" w14:textId="030E4893" w:rsidR="006E1B50" w:rsidRPr="001B7710" w:rsidRDefault="00606BB5" w:rsidP="008E05D3">
          <w:pPr>
            <w:pStyle w:val="Footer"/>
            <w:ind w:firstLine="119"/>
            <w:rPr>
              <w:lang w:val="es-ES"/>
            </w:rPr>
          </w:pPr>
          <w:sdt>
            <w:sdtPr>
              <w:rPr>
                <w:lang w:val="es-ES"/>
              </w:rPr>
              <w:alias w:val="Título"/>
              <w:id w:val="-971592241"/>
              <w:dataBinding w:prefixMappings="xmlns:ns0='http://purl.org/dc/elements/1.1/' xmlns:ns1='http://schemas.openxmlformats.org/package/2006/metadata/core-properties' " w:xpath="/ns1:coreProperties[1]/ns0:title[1]" w:storeItemID="{6C3C8BC8-F283-45AE-878A-BAB7291924A1}"/>
              <w:text/>
            </w:sdtPr>
            <w:sdtEndPr/>
            <w:sdtContent>
              <w:r w:rsidR="006E1B50">
                <w:rPr>
                  <w:lang w:val="es-CL"/>
                </w:rPr>
                <w:t>COE Modernización del Datacenter - ATAIS</w:t>
              </w:r>
            </w:sdtContent>
          </w:sdt>
          <w:r w:rsidR="006E1B50" w:rsidRPr="001B7710">
            <w:rPr>
              <w:lang w:val="es-ES"/>
            </w:rPr>
            <w:t>, Servicios de implementación de Advanced Threat Analytics</w:t>
          </w:r>
          <w:sdt>
            <w:sdtPr>
              <w:rPr>
                <w:lang w:val="es-ES"/>
              </w:rPr>
              <w:alias w:val="Tema"/>
              <w:tag w:val=""/>
              <w:id w:val="1198580654"/>
              <w:dataBinding w:prefixMappings="xmlns:ns0='http://purl.org/dc/elements/1.1/' xmlns:ns1='http://schemas.openxmlformats.org/package/2006/metadata/core-properties' " w:xpath="/ns1:coreProperties[1]/ns0:subject[1]" w:storeItemID="{6C3C8BC8-F283-45AE-878A-BAB7291924A1}"/>
              <w:text/>
            </w:sdtPr>
            <w:sdtEndPr/>
            <w:sdtContent>
              <w:r w:rsidR="006E1B50">
                <w:rPr>
                  <w:lang w:val="es-CL"/>
                </w:rPr>
                <w:t>Guía de Operaciones</w:t>
              </w:r>
            </w:sdtContent>
          </w:sdt>
          <w:r w:rsidR="006E1B50" w:rsidRPr="001B7710">
            <w:rPr>
              <w:lang w:val="es-ES"/>
            </w:rPr>
            <w:t xml:space="preserve">, Versión </w:t>
          </w:r>
          <w:sdt>
            <w:sdtPr>
              <w:alias w:val="Versión"/>
              <w:tag w:val="Version"/>
              <w:id w:val="-388875839"/>
              <w:placeholder>
                <w:docPart w:val="434ED9DBA2814195B97CB20631E2B832"/>
              </w:placeholder>
            </w:sdtPr>
            <w:sdtEndPr/>
            <w:sdtContent>
              <w:r w:rsidR="006E1B50">
                <w:fldChar w:fldCharType="begin"/>
              </w:r>
              <w:r w:rsidR="006E1B50" w:rsidRPr="001B7710">
                <w:rPr>
                  <w:lang w:val="es-ES"/>
                </w:rPr>
                <w:instrText xml:space="preserve"> DOCPROPERTY  Version  \* MERGEFORMAT </w:instrText>
              </w:r>
              <w:r w:rsidR="006E1B50">
                <w:fldChar w:fldCharType="separate"/>
              </w:r>
              <w:r w:rsidR="006E1B50" w:rsidRPr="001B7710">
                <w:rPr>
                  <w:lang w:val="es-ES"/>
                </w:rPr>
                <w:t>1</w:t>
              </w:r>
              <w:r w:rsidR="006E1B50">
                <w:fldChar w:fldCharType="end"/>
              </w:r>
            </w:sdtContent>
          </w:sdt>
          <w:r w:rsidR="006E1B50" w:rsidRPr="001B7710">
            <w:rPr>
              <w:lang w:val="es-ES"/>
            </w:rPr>
            <w:t>, borrador</w:t>
          </w:r>
          <w:sdt>
            <w:sdtPr>
              <w:alias w:val="Estado"/>
              <w:tag w:val="Status"/>
              <w:id w:val="39179066"/>
              <w:placeholder>
                <w:docPart w:val="434ED9DBA2814195B97CB20631E2B832"/>
              </w:placeholder>
              <w:dataBinding w:xpath="/root[1]/DocumentStatus[1]" w:storeItemID="{D70714E8-8B3E-46DD-9586-7987C5998C8E}"/>
              <w:text/>
            </w:sdtPr>
            <w:sdtEndPr/>
            <w:sdtContent/>
          </w:sdt>
          <w:r w:rsidR="006E1B50">
            <w:fldChar w:fldCharType="begin"/>
          </w:r>
          <w:r w:rsidR="006E1B50" w:rsidRPr="001B7710">
            <w:rPr>
              <w:lang w:val="es-ES"/>
            </w:rPr>
            <w:instrText xml:space="preserve"> DOCPROPERTY Status \* MERGEFORMAT </w:instrText>
          </w:r>
          <w:r w:rsidR="006E1B50">
            <w:fldChar w:fldCharType="end"/>
          </w:r>
        </w:p>
        <w:p w14:paraId="50354FFD" w14:textId="04B33898" w:rsidR="006E1B50" w:rsidRPr="001B7710" w:rsidRDefault="006E1B50" w:rsidP="008E05D3">
          <w:pPr>
            <w:pStyle w:val="Footer"/>
            <w:ind w:firstLine="119"/>
            <w:rPr>
              <w:lang w:val="es-ES"/>
            </w:rPr>
          </w:pPr>
          <w:r w:rsidRPr="001B7710">
            <w:rPr>
              <w:lang w:val="es-ES"/>
            </w:rPr>
            <w:t xml:space="preserve">Preparado por [Actualizar autor en las propiedades del documento] </w:t>
          </w:r>
          <w:sdt>
            <w:sdtPr>
              <w:rPr>
                <w:lang w:val="es-ES"/>
              </w:rPr>
              <w:alias w:val="Autor"/>
              <w:id w:val="-964581427"/>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s-CL"/>
                </w:rPr>
                <w:t>Mario Inostroza</w:t>
              </w:r>
            </w:sdtContent>
          </w:sdt>
        </w:p>
        <w:p w14:paraId="50354FFE" w14:textId="4CB970E4" w:rsidR="006E1B50" w:rsidRPr="003951EC" w:rsidRDefault="006E1B50" w:rsidP="008E05D3">
          <w:pPr>
            <w:pStyle w:val="Footer"/>
            <w:tabs>
              <w:tab w:val="clear" w:pos="4680"/>
              <w:tab w:val="clear" w:pos="9360"/>
              <w:tab w:val="left" w:pos="3270"/>
            </w:tabs>
            <w:ind w:firstLine="119"/>
            <w:rPr>
              <w:lang w:val="es-ES"/>
            </w:rPr>
          </w:pPr>
          <w:r w:rsidRPr="003951EC">
            <w:rPr>
              <w:lang w:val="es-ES"/>
            </w:rPr>
            <w:t>"</w:t>
          </w:r>
          <w:sdt>
            <w:sdtPr>
              <w:alias w:val="NombreArchivo"/>
              <w:tag w:val="FileName"/>
              <w:id w:val="-669716554"/>
              <w:placeholder>
                <w:docPart w:val="622C3C33315347798CBBE457FB5B5255"/>
              </w:placeholder>
            </w:sdtPr>
            <w:sdtEndPr>
              <w:rPr>
                <w:noProof/>
              </w:rPr>
            </w:sdtEndPr>
            <w:sdtContent>
              <w:r>
                <w:fldChar w:fldCharType="begin"/>
              </w:r>
              <w:r w:rsidRPr="003951EC">
                <w:rPr>
                  <w:lang w:val="es-ES"/>
                </w:rPr>
                <w:instrText xml:space="preserve"> FILENAME   \* MERGEFORMAT </w:instrText>
              </w:r>
              <w:r>
                <w:fldChar w:fldCharType="separate"/>
              </w:r>
              <w:r w:rsidRPr="003951EC">
                <w:rPr>
                  <w:noProof/>
                  <w:lang w:val="es-ES"/>
                </w:rPr>
                <w:t>ATAIS - Operations Guide.docx</w:t>
              </w:r>
              <w:r>
                <w:rPr>
                  <w:noProof/>
                </w:rPr>
                <w:fldChar w:fldCharType="end"/>
              </w:r>
            </w:sdtContent>
          </w:sdt>
          <w:r w:rsidRPr="003951EC">
            <w:rPr>
              <w:lang w:val="es-ES"/>
            </w:rPr>
            <w:t xml:space="preserve">", Versión de la plantilla </w:t>
          </w:r>
          <w:sdt>
            <w:sdtPr>
              <w:rPr>
                <w:noProof/>
              </w:rPr>
              <w:alias w:val="Versión de la plantilla"/>
              <w:tag w:val="Template Version"/>
              <w:id w:val="-1781946893"/>
              <w:placeholder>
                <w:docPart w:val="434ED9DBA2814195B97CB20631E2B832"/>
              </w:placeholder>
            </w:sdtPr>
            <w:sdtEndPr/>
            <w:sdtContent>
              <w:r>
                <w:rPr>
                  <w:noProof/>
                  <w:lang w:val="fr-FR"/>
                </w:rPr>
                <w:fldChar w:fldCharType="begin"/>
              </w:r>
              <w:r w:rsidRPr="003951EC">
                <w:rPr>
                  <w:noProof/>
                  <w:lang w:val="es-ES"/>
                </w:rPr>
                <w:instrText xml:space="preserve"> DOCPROPERTY  TemplateVersion  \* MERGEFORMAT </w:instrText>
              </w:r>
              <w:r>
                <w:rPr>
                  <w:noProof/>
                  <w:lang w:val="fr-FR"/>
                </w:rPr>
                <w:fldChar w:fldCharType="separate"/>
              </w:r>
              <w:r w:rsidRPr="003951EC">
                <w:rPr>
                  <w:noProof/>
                  <w:lang w:val="es-ES"/>
                </w:rPr>
                <w:t>4</w:t>
              </w:r>
              <w:r>
                <w:rPr>
                  <w:noProof/>
                  <w:lang w:val="fr-FR"/>
                </w:rPr>
                <w:fldChar w:fldCharType="end"/>
              </w:r>
            </w:sdtContent>
          </w:sdt>
        </w:p>
      </w:tc>
    </w:tr>
  </w:tbl>
  <w:p w14:paraId="50355000" w14:textId="77777777" w:rsidR="006E1B50" w:rsidRPr="003951EC" w:rsidRDefault="006E1B50" w:rsidP="00C14C70">
    <w:pPr>
      <w:rPr>
        <w:sz w:val="16"/>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55001" w14:textId="48855E1C" w:rsidR="006E1B50" w:rsidRDefault="006E1B50" w:rsidP="00C14C70">
    <w:pPr>
      <w:pStyle w:val="Footer"/>
      <w:pBdr>
        <w:top w:val="single" w:sz="4" w:space="1" w:color="auto"/>
      </w:pBdr>
      <w:jc w:val="right"/>
    </w:pPr>
    <w:r>
      <w:fldChar w:fldCharType="begin"/>
    </w:r>
    <w:r>
      <w:instrText xml:space="preserve"> PAGE  \* roman  \* MERGEFORMAT </w:instrText>
    </w:r>
    <w:r>
      <w:fldChar w:fldCharType="separate"/>
    </w:r>
    <w:r w:rsidR="00A50DD6">
      <w:rPr>
        <w:noProof/>
      </w:rPr>
      <w:t>iv</w:t>
    </w:r>
    <w:r>
      <w:fldChar w:fldCharType="end"/>
    </w:r>
  </w:p>
  <w:tbl>
    <w:tblPr>
      <w:tblW w:w="9587" w:type="dxa"/>
      <w:tblInd w:w="-227" w:type="dxa"/>
      <w:tblLayout w:type="fixed"/>
      <w:tblLook w:val="01E0" w:firstRow="1" w:lastRow="1" w:firstColumn="1" w:lastColumn="1" w:noHBand="0" w:noVBand="0"/>
    </w:tblPr>
    <w:tblGrid>
      <w:gridCol w:w="9587"/>
    </w:tblGrid>
    <w:tr w:rsidR="006E1B50" w:rsidRPr="006E1B50" w14:paraId="0FE68408" w14:textId="77777777">
      <w:tc>
        <w:tcPr>
          <w:tcW w:w="9587" w:type="dxa"/>
        </w:tcPr>
        <w:p w14:paraId="50355002" w14:textId="2733ADF4" w:rsidR="006E1B50" w:rsidRPr="001B7710" w:rsidRDefault="00606BB5" w:rsidP="00C14C70">
          <w:pPr>
            <w:pStyle w:val="Footer"/>
            <w:ind w:firstLine="119"/>
            <w:rPr>
              <w:lang w:val="es-ES"/>
            </w:rPr>
          </w:pPr>
          <w:sdt>
            <w:sdtPr>
              <w:rPr>
                <w:lang w:val="es-ES"/>
              </w:rPr>
              <w:alias w:val="Título"/>
              <w:id w:val="1069535400"/>
              <w:dataBinding w:prefixMappings="xmlns:ns0='http://purl.org/dc/elements/1.1/' xmlns:ns1='http://schemas.openxmlformats.org/package/2006/metadata/core-properties' " w:xpath="/ns1:coreProperties[1]/ns0:title[1]" w:storeItemID="{6C3C8BC8-F283-45AE-878A-BAB7291924A1}"/>
              <w:text/>
            </w:sdtPr>
            <w:sdtEndPr/>
            <w:sdtContent>
              <w:r w:rsidR="006E1B50">
                <w:rPr>
                  <w:lang w:val="es-CL"/>
                </w:rPr>
                <w:t>COE Modernización del Datacenter - ATAIS</w:t>
              </w:r>
            </w:sdtContent>
          </w:sdt>
          <w:r w:rsidR="006E1B50" w:rsidRPr="001B7710">
            <w:rPr>
              <w:lang w:val="es-ES"/>
            </w:rPr>
            <w:t xml:space="preserve">, </w:t>
          </w:r>
          <w:sdt>
            <w:sdtPr>
              <w:rPr>
                <w:lang w:val="es-ES"/>
              </w:rPr>
              <w:alias w:val="Tema"/>
              <w:tag w:val=""/>
              <w:id w:val="310292122"/>
              <w:dataBinding w:prefixMappings="xmlns:ns0='http://purl.org/dc/elements/1.1/' xmlns:ns1='http://schemas.openxmlformats.org/package/2006/metadata/core-properties' " w:xpath="/ns1:coreProperties[1]/ns0:subject[1]" w:storeItemID="{6C3C8BC8-F283-45AE-878A-BAB7291924A1}"/>
              <w:text/>
            </w:sdtPr>
            <w:sdtEndPr/>
            <w:sdtContent>
              <w:r w:rsidR="006E1B50">
                <w:rPr>
                  <w:lang w:val="es-CL"/>
                </w:rPr>
                <w:t>Guía de Operaciones</w:t>
              </w:r>
            </w:sdtContent>
          </w:sdt>
          <w:r w:rsidR="006E1B50" w:rsidRPr="001B7710">
            <w:rPr>
              <w:lang w:val="es-ES"/>
            </w:rPr>
            <w:t xml:space="preserve">, Versión </w:t>
          </w:r>
          <w:sdt>
            <w:sdtPr>
              <w:alias w:val="Versión"/>
              <w:tag w:val="Version"/>
              <w:id w:val="-1591533664"/>
            </w:sdtPr>
            <w:sdtEndPr/>
            <w:sdtContent>
              <w:r w:rsidR="006E1B50">
                <w:fldChar w:fldCharType="begin"/>
              </w:r>
              <w:r w:rsidR="006E1B50" w:rsidRPr="001B7710">
                <w:rPr>
                  <w:lang w:val="es-ES"/>
                </w:rPr>
                <w:instrText xml:space="preserve"> DOCPROPERTY  Version  \* MERGEFORMAT </w:instrText>
              </w:r>
              <w:r w:rsidR="006E1B50">
                <w:fldChar w:fldCharType="separate"/>
              </w:r>
              <w:r w:rsidR="006E1B50" w:rsidRPr="001B7710">
                <w:rPr>
                  <w:lang w:val="es-ES"/>
                </w:rPr>
                <w:t>1</w:t>
              </w:r>
              <w:r w:rsidR="006E1B50">
                <w:fldChar w:fldCharType="end"/>
              </w:r>
            </w:sdtContent>
          </w:sdt>
          <w:r w:rsidR="006E1B50" w:rsidRPr="001B7710">
            <w:rPr>
              <w:lang w:val="es-ES"/>
            </w:rPr>
            <w:t xml:space="preserve">, </w:t>
          </w:r>
          <w:sdt>
            <w:sdtPr>
              <w:rPr>
                <w:lang w:val="es-ES"/>
              </w:rPr>
              <w:alias w:val="Estado"/>
              <w:tag w:val="Status"/>
              <w:id w:val="2099449605"/>
              <w:dataBinding w:prefixMappings="" w:xpath="/root[1]/status[1]" w:storeItemID="{A7D598A9-AC5B-49BC-AE59-C7616FDA4C36}"/>
              <w:text/>
            </w:sdtPr>
            <w:sdtEndPr/>
            <w:sdtContent>
              <w:r w:rsidR="006E1B50" w:rsidRPr="003951EC">
                <w:rPr>
                  <w:lang w:val="es-ES"/>
                </w:rPr>
                <w:t xml:space="preserve">Borrador </w:t>
              </w:r>
            </w:sdtContent>
          </w:sdt>
          <w:r w:rsidR="006E1B50">
            <w:fldChar w:fldCharType="begin"/>
          </w:r>
          <w:r w:rsidR="006E1B50" w:rsidRPr="001B7710">
            <w:rPr>
              <w:lang w:val="es-ES"/>
            </w:rPr>
            <w:instrText xml:space="preserve"> DOCPROPERTY Status \* MERGEFORMAT </w:instrText>
          </w:r>
          <w:r w:rsidR="006E1B50">
            <w:fldChar w:fldCharType="end"/>
          </w:r>
        </w:p>
        <w:p w14:paraId="50355003" w14:textId="51DB2D5C" w:rsidR="006E1B50" w:rsidRPr="001B7710" w:rsidRDefault="003F524D" w:rsidP="00C14C70">
          <w:pPr>
            <w:pStyle w:val="Footer"/>
            <w:ind w:firstLine="119"/>
            <w:rPr>
              <w:lang w:val="es-ES"/>
            </w:rPr>
          </w:pPr>
          <w:r>
            <w:rPr>
              <w:lang w:val="es-ES"/>
            </w:rPr>
            <w:t xml:space="preserve">Preparado por </w:t>
          </w:r>
          <w:sdt>
            <w:sdtPr>
              <w:rPr>
                <w:lang w:val="es-ES"/>
              </w:rPr>
              <w:alias w:val="Autor"/>
              <w:id w:val="-2108797355"/>
              <w:dataBinding w:prefixMappings="xmlns:ns0='http://purl.org/dc/elements/1.1/' xmlns:ns1='http://schemas.openxmlformats.org/package/2006/metadata/core-properties' " w:xpath="/ns1:coreProperties[1]/ns0:creator[1]" w:storeItemID="{6C3C8BC8-F283-45AE-878A-BAB7291924A1}"/>
              <w:text/>
            </w:sdtPr>
            <w:sdtEndPr/>
            <w:sdtContent>
              <w:r w:rsidR="006E1B50">
                <w:rPr>
                  <w:lang w:val="es-CL"/>
                </w:rPr>
                <w:t>Mario Inostroza</w:t>
              </w:r>
            </w:sdtContent>
          </w:sdt>
        </w:p>
        <w:p w14:paraId="50355004" w14:textId="7AF4498A" w:rsidR="006E1B50" w:rsidRPr="003951EC" w:rsidRDefault="006E1B50" w:rsidP="005D4D87">
          <w:pPr>
            <w:pStyle w:val="Footer"/>
            <w:ind w:firstLine="119"/>
            <w:rPr>
              <w:lang w:val="es-ES"/>
            </w:rPr>
          </w:pPr>
          <w:r w:rsidRPr="003951EC">
            <w:rPr>
              <w:lang w:val="es-ES"/>
            </w:rPr>
            <w:t>"</w:t>
          </w:r>
          <w:sdt>
            <w:sdtPr>
              <w:alias w:val="NombreArchivo"/>
              <w:tag w:val="FileName"/>
              <w:id w:val="1814751841"/>
            </w:sdtPr>
            <w:sdtEndPr>
              <w:rPr>
                <w:noProof/>
              </w:rPr>
            </w:sdtEndPr>
            <w:sdtContent>
              <w:r>
                <w:rPr>
                  <w:lang w:val="fr-FR"/>
                </w:rPr>
                <w:fldChar w:fldCharType="begin"/>
              </w:r>
              <w:r w:rsidRPr="003951EC">
                <w:rPr>
                  <w:lang w:val="es-ES"/>
                </w:rPr>
                <w:instrText xml:space="preserve"> FILENAME \* MERGEFORMAT </w:instrText>
              </w:r>
              <w:r>
                <w:rPr>
                  <w:lang w:val="fr-FR"/>
                </w:rPr>
                <w:fldChar w:fldCharType="separate"/>
              </w:r>
              <w:r w:rsidRPr="003951EC">
                <w:rPr>
                  <w:noProof/>
                  <w:lang w:val="es-ES"/>
                </w:rPr>
                <w:t>ATAIS - Operations Guide.docx</w:t>
              </w:r>
              <w:r>
                <w:rPr>
                  <w:lang w:val="fr-FR"/>
                </w:rPr>
                <w:fldChar w:fldCharType="end"/>
              </w:r>
            </w:sdtContent>
          </w:sdt>
          <w:r w:rsidRPr="003951EC">
            <w:rPr>
              <w:lang w:val="es-ES"/>
            </w:rPr>
            <w:t xml:space="preserve">", Versión de la plantilla </w:t>
          </w:r>
          <w:sdt>
            <w:sdtPr>
              <w:rPr>
                <w:noProof/>
              </w:rPr>
              <w:alias w:val="Versión de la plantilla"/>
              <w:tag w:val="Template Version"/>
              <w:id w:val="17352333"/>
            </w:sdtPr>
            <w:sdtEndPr/>
            <w:sdtContent>
              <w:r>
                <w:rPr>
                  <w:noProof/>
                  <w:lang w:val="fr-FR"/>
                </w:rPr>
                <w:fldChar w:fldCharType="begin"/>
              </w:r>
              <w:r w:rsidRPr="003951EC">
                <w:rPr>
                  <w:noProof/>
                  <w:lang w:val="es-ES"/>
                </w:rPr>
                <w:instrText xml:space="preserve"> DOCPROPERTY  TemplateVersion  \* MERGEFORMAT </w:instrText>
              </w:r>
              <w:r>
                <w:rPr>
                  <w:noProof/>
                  <w:lang w:val="fr-FR"/>
                </w:rPr>
                <w:fldChar w:fldCharType="separate"/>
              </w:r>
              <w:r w:rsidRPr="003951EC">
                <w:rPr>
                  <w:noProof/>
                  <w:lang w:val="es-ES"/>
                </w:rPr>
                <w:t>4</w:t>
              </w:r>
              <w:r>
                <w:rPr>
                  <w:noProof/>
                  <w:lang w:val="fr-FR"/>
                </w:rPr>
                <w:fldChar w:fldCharType="end"/>
              </w:r>
            </w:sdtContent>
          </w:sdt>
        </w:p>
      </w:tc>
    </w:tr>
  </w:tbl>
  <w:p w14:paraId="50355006" w14:textId="77777777" w:rsidR="006E1B50" w:rsidRPr="003951EC" w:rsidRDefault="006E1B50" w:rsidP="00714235">
    <w:pPr>
      <w:pStyle w:val="Foo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55008" w14:textId="77777777" w:rsidR="006E1B50" w:rsidRPr="00714235" w:rsidRDefault="006E1B50" w:rsidP="007142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C96A0" w14:textId="201DE74C" w:rsidR="006E1B50" w:rsidRDefault="006E1B50" w:rsidP="00C14C70">
    <w:pPr>
      <w:pStyle w:val="Footer"/>
      <w:pBdr>
        <w:top w:val="single" w:sz="4" w:space="1" w:color="auto"/>
      </w:pBdr>
      <w:jc w:val="right"/>
    </w:pPr>
    <w:r>
      <w:t xml:space="preserve">Página </w:t>
    </w:r>
    <w:r>
      <w:fldChar w:fldCharType="begin"/>
    </w:r>
    <w:r>
      <w:instrText xml:space="preserve"> PAGE  \* Arabic  \* MERGEFORMAT </w:instrText>
    </w:r>
    <w:r>
      <w:fldChar w:fldCharType="separate"/>
    </w:r>
    <w:r w:rsidR="00A50DD6">
      <w:rPr>
        <w:noProof/>
      </w:rPr>
      <w:t>1</w:t>
    </w:r>
    <w:r>
      <w:fldChar w:fldCharType="end"/>
    </w:r>
  </w:p>
  <w:tbl>
    <w:tblPr>
      <w:tblW w:w="9587" w:type="dxa"/>
      <w:tblInd w:w="-227" w:type="dxa"/>
      <w:tblLayout w:type="fixed"/>
      <w:tblLook w:val="01E0" w:firstRow="1" w:lastRow="1" w:firstColumn="1" w:lastColumn="1" w:noHBand="0" w:noVBand="0"/>
    </w:tblPr>
    <w:tblGrid>
      <w:gridCol w:w="9587"/>
    </w:tblGrid>
    <w:tr w:rsidR="006E1B50" w:rsidRPr="006E1B50" w14:paraId="2281E138" w14:textId="77777777">
      <w:tc>
        <w:tcPr>
          <w:tcW w:w="9587" w:type="dxa"/>
        </w:tcPr>
        <w:p w14:paraId="1CBB429B" w14:textId="437C3271" w:rsidR="006E1B50" w:rsidRPr="001B7710" w:rsidRDefault="00606BB5" w:rsidP="00C14C70">
          <w:pPr>
            <w:pStyle w:val="Footer"/>
            <w:ind w:firstLine="119"/>
            <w:rPr>
              <w:lang w:val="es-ES"/>
            </w:rPr>
          </w:pPr>
          <w:sdt>
            <w:sdtPr>
              <w:rPr>
                <w:lang w:val="es-ES"/>
              </w:rPr>
              <w:alias w:val="Título"/>
              <w:id w:val="2126566922"/>
              <w:dataBinding w:prefixMappings="xmlns:ns0='http://purl.org/dc/elements/1.1/' xmlns:ns1='http://schemas.openxmlformats.org/package/2006/metadata/core-properties' " w:xpath="/ns1:coreProperties[1]/ns0:title[1]" w:storeItemID="{6C3C8BC8-F283-45AE-878A-BAB7291924A1}"/>
              <w:text/>
            </w:sdtPr>
            <w:sdtEndPr/>
            <w:sdtContent>
              <w:r w:rsidR="006E1B50">
                <w:rPr>
                  <w:lang w:val="es-CL"/>
                </w:rPr>
                <w:t>COE Modernización del Datacenter - ATAIS</w:t>
              </w:r>
            </w:sdtContent>
          </w:sdt>
          <w:r w:rsidR="006E1B50" w:rsidRPr="001B7710">
            <w:rPr>
              <w:lang w:val="es-ES"/>
            </w:rPr>
            <w:t xml:space="preserve">, </w:t>
          </w:r>
          <w:sdt>
            <w:sdtPr>
              <w:rPr>
                <w:lang w:val="es-ES"/>
              </w:rPr>
              <w:alias w:val="Tema"/>
              <w:tag w:val=""/>
              <w:id w:val="-1533017877"/>
              <w:dataBinding w:prefixMappings="xmlns:ns0='http://purl.org/dc/elements/1.1/' xmlns:ns1='http://schemas.openxmlformats.org/package/2006/metadata/core-properties' " w:xpath="/ns1:coreProperties[1]/ns0:subject[1]" w:storeItemID="{6C3C8BC8-F283-45AE-878A-BAB7291924A1}"/>
              <w:text/>
            </w:sdtPr>
            <w:sdtEndPr/>
            <w:sdtContent>
              <w:r w:rsidR="006E1B50">
                <w:rPr>
                  <w:lang w:val="es-CL"/>
                </w:rPr>
                <w:t>Guía de Operaciones</w:t>
              </w:r>
            </w:sdtContent>
          </w:sdt>
          <w:r w:rsidR="006E1B50" w:rsidRPr="001B7710">
            <w:rPr>
              <w:lang w:val="es-ES"/>
            </w:rPr>
            <w:t xml:space="preserve">, Versión </w:t>
          </w:r>
          <w:sdt>
            <w:sdtPr>
              <w:alias w:val="Versión"/>
              <w:tag w:val="Version"/>
              <w:id w:val="-2015749061"/>
            </w:sdtPr>
            <w:sdtEndPr/>
            <w:sdtContent>
              <w:r w:rsidR="006E1B50">
                <w:fldChar w:fldCharType="begin"/>
              </w:r>
              <w:r w:rsidR="006E1B50" w:rsidRPr="001B7710">
                <w:rPr>
                  <w:lang w:val="es-ES"/>
                </w:rPr>
                <w:instrText xml:space="preserve"> DOCPROPERTY  Version  \* MERGEFORMAT </w:instrText>
              </w:r>
              <w:r w:rsidR="006E1B50">
                <w:fldChar w:fldCharType="separate"/>
              </w:r>
              <w:r w:rsidR="006E1B50" w:rsidRPr="001B7710">
                <w:rPr>
                  <w:lang w:val="es-ES"/>
                </w:rPr>
                <w:t>1</w:t>
              </w:r>
              <w:r w:rsidR="006E1B50">
                <w:fldChar w:fldCharType="end"/>
              </w:r>
            </w:sdtContent>
          </w:sdt>
          <w:r w:rsidR="006E1B50" w:rsidRPr="001B7710">
            <w:rPr>
              <w:lang w:val="es-ES"/>
            </w:rPr>
            <w:t xml:space="preserve">, </w:t>
          </w:r>
          <w:sdt>
            <w:sdtPr>
              <w:rPr>
                <w:lang w:val="es-ES"/>
              </w:rPr>
              <w:alias w:val="Estado"/>
              <w:tag w:val="Status"/>
              <w:id w:val="1398246336"/>
              <w:dataBinding w:prefixMappings="" w:xpath="/root[1]/status[1]" w:storeItemID="{A7D598A9-AC5B-49BC-AE59-C7616FDA4C36}"/>
              <w:text/>
            </w:sdtPr>
            <w:sdtEndPr/>
            <w:sdtContent>
              <w:r w:rsidR="006E1B50" w:rsidRPr="003951EC">
                <w:rPr>
                  <w:lang w:val="es-ES"/>
                </w:rPr>
                <w:t xml:space="preserve">Borrador </w:t>
              </w:r>
            </w:sdtContent>
          </w:sdt>
          <w:r w:rsidR="006E1B50">
            <w:fldChar w:fldCharType="begin"/>
          </w:r>
          <w:r w:rsidR="006E1B50" w:rsidRPr="001B7710">
            <w:rPr>
              <w:lang w:val="es-ES"/>
            </w:rPr>
            <w:instrText xml:space="preserve"> DOCPROPERTY Status \* MERGEFORMAT </w:instrText>
          </w:r>
          <w:r w:rsidR="006E1B50">
            <w:fldChar w:fldCharType="end"/>
          </w:r>
        </w:p>
        <w:p w14:paraId="56F6FCEA" w14:textId="01FA5B7C" w:rsidR="006E1B50" w:rsidRPr="001B7710" w:rsidRDefault="006E1B50" w:rsidP="00C14C70">
          <w:pPr>
            <w:pStyle w:val="Footer"/>
            <w:ind w:firstLine="119"/>
            <w:rPr>
              <w:lang w:val="es-ES"/>
            </w:rPr>
          </w:pPr>
          <w:r w:rsidRPr="001B7710">
            <w:rPr>
              <w:lang w:val="es-ES"/>
            </w:rPr>
            <w:t xml:space="preserve">Preparado por </w:t>
          </w:r>
          <w:sdt>
            <w:sdtPr>
              <w:rPr>
                <w:lang w:val="es-ES"/>
              </w:rPr>
              <w:alias w:val="Autor"/>
              <w:id w:val="-1504112555"/>
              <w:dataBinding w:prefixMappings="xmlns:ns0='http://purl.org/dc/elements/1.1/' xmlns:ns1='http://schemas.openxmlformats.org/package/2006/metadata/core-properties' " w:xpath="/ns1:coreProperties[1]/ns0:creator[1]" w:storeItemID="{6C3C8BC8-F283-45AE-878A-BAB7291924A1}"/>
              <w:text/>
            </w:sdtPr>
            <w:sdtEndPr/>
            <w:sdtContent>
              <w:r>
                <w:rPr>
                  <w:lang w:val="es-CL"/>
                </w:rPr>
                <w:t>Mario Inostroza</w:t>
              </w:r>
            </w:sdtContent>
          </w:sdt>
        </w:p>
        <w:p w14:paraId="5C517738" w14:textId="38E22FEB" w:rsidR="006E1B50" w:rsidRPr="003951EC" w:rsidRDefault="006E1B50" w:rsidP="005D4D87">
          <w:pPr>
            <w:pStyle w:val="Footer"/>
            <w:ind w:firstLine="119"/>
            <w:rPr>
              <w:lang w:val="es-ES"/>
            </w:rPr>
          </w:pPr>
          <w:r w:rsidRPr="003951EC">
            <w:rPr>
              <w:lang w:val="es-ES"/>
            </w:rPr>
            <w:t>"</w:t>
          </w:r>
          <w:sdt>
            <w:sdtPr>
              <w:alias w:val="NombreArchivo"/>
              <w:tag w:val="FileName"/>
              <w:id w:val="-481311115"/>
            </w:sdtPr>
            <w:sdtEndPr>
              <w:rPr>
                <w:noProof/>
              </w:rPr>
            </w:sdtEndPr>
            <w:sdtContent>
              <w:r>
                <w:rPr>
                  <w:lang w:val="fr-FR"/>
                </w:rPr>
                <w:fldChar w:fldCharType="begin"/>
              </w:r>
              <w:r w:rsidRPr="003951EC">
                <w:rPr>
                  <w:lang w:val="es-ES"/>
                </w:rPr>
                <w:instrText xml:space="preserve"> FILENAME \* MERGEFORMAT </w:instrText>
              </w:r>
              <w:r>
                <w:rPr>
                  <w:lang w:val="fr-FR"/>
                </w:rPr>
                <w:fldChar w:fldCharType="separate"/>
              </w:r>
              <w:r w:rsidRPr="003951EC">
                <w:rPr>
                  <w:noProof/>
                  <w:lang w:val="es-ES"/>
                </w:rPr>
                <w:t>ATAIS - Operations Guide.docx</w:t>
              </w:r>
              <w:r>
                <w:rPr>
                  <w:lang w:val="fr-FR"/>
                </w:rPr>
                <w:fldChar w:fldCharType="end"/>
              </w:r>
            </w:sdtContent>
          </w:sdt>
          <w:r w:rsidRPr="003951EC">
            <w:rPr>
              <w:lang w:val="es-ES"/>
            </w:rPr>
            <w:t xml:space="preserve">", Versión de la plantilla </w:t>
          </w:r>
          <w:sdt>
            <w:sdtPr>
              <w:rPr>
                <w:noProof/>
              </w:rPr>
              <w:alias w:val="Versión de la plantilla"/>
              <w:tag w:val="Template Version"/>
              <w:id w:val="-504906034"/>
            </w:sdtPr>
            <w:sdtEndPr/>
            <w:sdtContent>
              <w:r>
                <w:rPr>
                  <w:noProof/>
                  <w:lang w:val="fr-FR"/>
                </w:rPr>
                <w:fldChar w:fldCharType="begin"/>
              </w:r>
              <w:r w:rsidRPr="003951EC">
                <w:rPr>
                  <w:noProof/>
                  <w:lang w:val="es-ES"/>
                </w:rPr>
                <w:instrText xml:space="preserve"> DOCPROPERTY  TemplateVersion  \* MERGEFORMAT </w:instrText>
              </w:r>
              <w:r>
                <w:rPr>
                  <w:noProof/>
                  <w:lang w:val="fr-FR"/>
                </w:rPr>
                <w:fldChar w:fldCharType="separate"/>
              </w:r>
              <w:r w:rsidRPr="003951EC">
                <w:rPr>
                  <w:noProof/>
                  <w:lang w:val="es-ES"/>
                </w:rPr>
                <w:t>4</w:t>
              </w:r>
              <w:r>
                <w:rPr>
                  <w:noProof/>
                  <w:lang w:val="fr-FR"/>
                </w:rPr>
                <w:fldChar w:fldCharType="end"/>
              </w:r>
            </w:sdtContent>
          </w:sdt>
        </w:p>
      </w:tc>
    </w:tr>
  </w:tbl>
  <w:p w14:paraId="06D023B6" w14:textId="77777777" w:rsidR="006E1B50" w:rsidRPr="003951EC" w:rsidRDefault="006E1B50" w:rsidP="00714235">
    <w:pPr>
      <w:pStyle w:val="Footer"/>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4AF1AB" w14:textId="77777777" w:rsidR="00606BB5" w:rsidRDefault="00606BB5">
      <w:pPr>
        <w:spacing w:before="0" w:after="0" w:line="240" w:lineRule="auto"/>
      </w:pPr>
      <w:r>
        <w:separator/>
      </w:r>
    </w:p>
  </w:footnote>
  <w:footnote w:type="continuationSeparator" w:id="0">
    <w:p w14:paraId="711C4F12" w14:textId="77777777" w:rsidR="00606BB5" w:rsidRDefault="00606BB5">
      <w:pPr>
        <w:spacing w:before="0" w:after="0" w:line="240" w:lineRule="auto"/>
      </w:pPr>
      <w:r>
        <w:continuationSeparator/>
      </w:r>
    </w:p>
  </w:footnote>
  <w:footnote w:type="continuationNotice" w:id="1">
    <w:p w14:paraId="674F6460" w14:textId="77777777" w:rsidR="00606BB5" w:rsidRDefault="00606BB5">
      <w:pPr>
        <w:spacing w:before="0" w:after="0" w:line="240" w:lineRule="auto"/>
      </w:pPr>
    </w:p>
  </w:footnote>
  <w:footnote w:id="2">
    <w:p w14:paraId="6F432E5C" w14:textId="7F97EB7B" w:rsidR="006E1B50" w:rsidRPr="001B7710" w:rsidRDefault="006E1B50" w:rsidP="00D04577">
      <w:pPr>
        <w:pStyle w:val="FootnoteText"/>
        <w:rPr>
          <w:lang w:val="es-ES"/>
        </w:rPr>
      </w:pPr>
      <w:r>
        <w:rPr>
          <w:rStyle w:val="FootnoteReference"/>
        </w:rPr>
        <w:footnoteRef/>
      </w:r>
      <w:r w:rsidRPr="001B7710">
        <w:rPr>
          <w:lang w:val="es-ES"/>
        </w:rPr>
        <w:t xml:space="preserve"> </w:t>
      </w:r>
      <w:r w:rsidRPr="001B7710">
        <w:rPr>
          <w:sz w:val="16"/>
          <w:szCs w:val="16"/>
          <w:lang w:val="es-ES"/>
        </w:rPr>
        <w:t>Al igual que las actividades sospechosas, las alertas del Centro de mantenimiento pueden descartarse o resolverse y se clasifican con un nivel d</w:t>
      </w:r>
      <w:r>
        <w:rPr>
          <w:sz w:val="16"/>
          <w:szCs w:val="16"/>
          <w:lang w:val="es-ES"/>
        </w:rPr>
        <w:t>e</w:t>
      </w:r>
      <w:r w:rsidRPr="001B7710">
        <w:rPr>
          <w:sz w:val="16"/>
          <w:szCs w:val="16"/>
          <w:lang w:val="es-ES"/>
        </w:rPr>
        <w:t xml:space="preserve"> gravedad alto, medio o bajo</w:t>
      </w:r>
      <w:r>
        <w:rPr>
          <w:sz w:val="16"/>
          <w:szCs w:val="16"/>
          <w:lang w:val="es-ES"/>
        </w:rPr>
        <w:t xml:space="preserve">. </w:t>
      </w:r>
      <w:r w:rsidRPr="001B7710">
        <w:rPr>
          <w:sz w:val="16"/>
          <w:szCs w:val="16"/>
          <w:lang w:val="es-ES"/>
        </w:rPr>
        <w:t>Si resuelve una alerta que el servicio ATA detecte como todavía activa, se moverá automáticamente a la lista de alertas Abiertas</w:t>
      </w:r>
      <w:r>
        <w:rPr>
          <w:sz w:val="16"/>
          <w:szCs w:val="16"/>
          <w:lang w:val="es-ES"/>
        </w:rPr>
        <w:t xml:space="preserve">. </w:t>
      </w:r>
      <w:r w:rsidRPr="001B7710">
        <w:rPr>
          <w:sz w:val="16"/>
          <w:szCs w:val="16"/>
          <w:lang w:val="es-ES"/>
        </w:rPr>
        <w:t xml:space="preserve">Si el sistema detecta que ya no hay causa de alerta (la situación se corrigió), se moverá automáticamente a la lista de Resueltas.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MicrosoftServicios1"/>
      <w:tblW w:w="0" w:type="auto"/>
      <w:tblLook w:val="0600" w:firstRow="0" w:lastRow="0" w:firstColumn="0" w:lastColumn="0" w:noHBand="1" w:noVBand="1"/>
    </w:tblPr>
    <w:tblGrid>
      <w:gridCol w:w="2256"/>
      <w:gridCol w:w="7104"/>
    </w:tblGrid>
    <w:tr w:rsidR="006E1B50" w:rsidRPr="006E1B50" w14:paraId="7455A181" w14:textId="77777777" w:rsidTr="00C302C8">
      <w:trPr>
        <w:trHeight w:val="800"/>
      </w:trPr>
      <w:tc>
        <w:tcPr>
          <w:tcW w:w="2256" w:type="dxa"/>
          <w:tcBorders>
            <w:top w:val="nil"/>
            <w:left w:val="nil"/>
            <w:bottom w:val="nil"/>
            <w:right w:val="nil"/>
          </w:tcBorders>
        </w:tcPr>
        <w:p w14:paraId="50354FEF" w14:textId="77777777" w:rsidR="006E1B50" w:rsidRPr="00BF6753" w:rsidRDefault="006E1B50" w:rsidP="00660028">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en-US"/>
            </w:rPr>
            <w:drawing>
              <wp:inline distT="0" distB="0" distL="0" distR="0" wp14:anchorId="5035500F" wp14:editId="50355010">
                <wp:extent cx="1295648" cy="27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0354FF0" w14:textId="782197BE" w:rsidR="006E1B50" w:rsidRPr="001B7710" w:rsidRDefault="006E1B50" w:rsidP="00660028">
          <w:pPr>
            <w:spacing w:after="0"/>
            <w:jc w:val="right"/>
            <w:rPr>
              <w:rFonts w:ascii="Calibri" w:eastAsia="Calibri" w:hAnsi="Calibri" w:cs="Calibri"/>
              <w:szCs w:val="16"/>
              <w:lang w:val="es-ES" w:eastAsia="ja-JP"/>
            </w:rPr>
          </w:pPr>
          <w:r w:rsidRPr="00BF6753">
            <w:rPr>
              <w:rFonts w:ascii="Calibri" w:eastAsia="Calibri" w:hAnsi="Calibri" w:cs="Calibri"/>
              <w:szCs w:val="16"/>
              <w:lang w:val="en-AU" w:eastAsia="ja-JP"/>
            </w:rPr>
            <w:fldChar w:fldCharType="begin" w:fldLock="1"/>
          </w:r>
          <w:r w:rsidRPr="001B7710">
            <w:rPr>
              <w:rFonts w:ascii="Calibri" w:eastAsia="Calibri" w:hAnsi="Calibri" w:cs="Calibri"/>
              <w:szCs w:val="16"/>
              <w:lang w:val="es-ES" w:eastAsia="ja-JP"/>
            </w:rPr>
            <w:instrText xml:space="preserve"> IF </w:instrText>
          </w:r>
          <w:r w:rsidRPr="00BF6753">
            <w:rPr>
              <w:rFonts w:ascii="Calibri" w:eastAsia="Calibri" w:hAnsi="Calibri" w:cs="Calibri"/>
              <w:szCs w:val="16"/>
              <w:lang w:val="en-AU" w:eastAsia="ja-JP"/>
            </w:rPr>
            <w:fldChar w:fldCharType="begin" w:fldLock="1"/>
          </w:r>
          <w:r w:rsidRPr="001B7710">
            <w:rPr>
              <w:rFonts w:ascii="Calibri" w:eastAsia="Calibri" w:hAnsi="Calibri" w:cs="Calibri"/>
              <w:szCs w:val="16"/>
              <w:lang w:val="es-ES"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1B7710">
            <w:rPr>
              <w:rFonts w:ascii="Calibri" w:eastAsia="Calibri" w:hAnsi="Calibri" w:cs="Calibri"/>
              <w:szCs w:val="16"/>
              <w:lang w:val="es-ES" w:eastAsia="ja-JP"/>
            </w:rPr>
            <w:instrText>0</w:instrText>
          </w:r>
          <w:r w:rsidRPr="00BF6753">
            <w:rPr>
              <w:rFonts w:ascii="Calibri" w:eastAsia="Calibri" w:hAnsi="Calibri" w:cs="Calibri"/>
              <w:szCs w:val="16"/>
              <w:lang w:val="en-AU" w:eastAsia="ja-JP"/>
            </w:rPr>
            <w:fldChar w:fldCharType="end"/>
          </w:r>
          <w:r w:rsidRPr="001B7710">
            <w:rPr>
              <w:rFonts w:ascii="Calibri" w:eastAsia="Calibri" w:hAnsi="Calibri" w:cs="Calibri"/>
              <w:szCs w:val="16"/>
              <w:lang w:val="es-ES" w:eastAsia="ja-JP"/>
            </w:rPr>
            <w:instrText xml:space="preserve"> = 0 "Prepared for " "" \* MERGEFORMAT </w:instrText>
          </w:r>
          <w:r w:rsidRPr="00BF6753">
            <w:rPr>
              <w:rFonts w:ascii="Calibri" w:eastAsia="Calibri" w:hAnsi="Calibri" w:cs="Calibri"/>
              <w:szCs w:val="16"/>
              <w:lang w:val="en-AU" w:eastAsia="ja-JP"/>
            </w:rPr>
            <w:fldChar w:fldCharType="separate"/>
          </w:r>
          <w:r w:rsidRPr="001B7710">
            <w:rPr>
              <w:rFonts w:ascii="Calibri" w:eastAsia="Calibri" w:hAnsi="Calibri" w:cs="Calibri"/>
              <w:noProof/>
              <w:szCs w:val="16"/>
              <w:lang w:val="es-ES" w:eastAsia="ja-JP"/>
            </w:rPr>
            <w:t xml:space="preserve">Preparado para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1B7710">
            <w:rPr>
              <w:rFonts w:ascii="Calibri" w:eastAsia="Calibri" w:hAnsi="Calibri" w:cs="Calibri"/>
              <w:szCs w:val="16"/>
              <w:lang w:val="es-ES" w:eastAsia="ja-JP"/>
            </w:rPr>
            <w:instrText xml:space="preserve"> IF </w:instrText>
          </w:r>
          <w:r w:rsidRPr="00BF6753">
            <w:rPr>
              <w:rFonts w:ascii="Calibri" w:eastAsia="Calibri" w:hAnsi="Calibri" w:cs="Calibri"/>
              <w:szCs w:val="16"/>
              <w:lang w:val="en-AU" w:eastAsia="ja-JP"/>
            </w:rPr>
            <w:fldChar w:fldCharType="begin"/>
          </w:r>
          <w:r w:rsidRPr="001B7710">
            <w:rPr>
              <w:rFonts w:ascii="Calibri" w:eastAsia="Calibri" w:hAnsi="Calibri" w:cs="Calibri"/>
              <w:szCs w:val="16"/>
              <w:lang w:val="es-ES"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1B7710">
            <w:rPr>
              <w:rFonts w:ascii="Calibri" w:eastAsia="Calibri" w:hAnsi="Calibri" w:cs="Calibri"/>
              <w:szCs w:val="16"/>
              <w:lang w:val="es-ES" w:eastAsia="ja-JP"/>
            </w:rPr>
            <w:instrText>0</w:instrText>
          </w:r>
          <w:r w:rsidRPr="00BF6753">
            <w:rPr>
              <w:rFonts w:ascii="Calibri" w:eastAsia="Calibri" w:hAnsi="Calibri" w:cs="Calibri"/>
              <w:szCs w:val="16"/>
              <w:lang w:val="en-AU" w:eastAsia="ja-JP"/>
            </w:rPr>
            <w:fldChar w:fldCharType="end"/>
          </w:r>
          <w:r w:rsidRPr="001B7710">
            <w:rPr>
              <w:rFonts w:ascii="Calibri" w:eastAsia="Calibri" w:hAnsi="Calibri" w:cs="Calibri"/>
              <w:szCs w:val="16"/>
              <w:lang w:val="es-ES"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1B7710">
            <w:rPr>
              <w:rFonts w:ascii="Calibri" w:eastAsia="Calibri" w:hAnsi="Calibri" w:cs="Calibri"/>
              <w:szCs w:val="16"/>
              <w:lang w:val="es-ES" w:eastAsia="ja-JP"/>
            </w:rPr>
            <w:instrText xml:space="preserve"> IF </w:instrText>
          </w:r>
          <w:r w:rsidRPr="00BF6753">
            <w:rPr>
              <w:rFonts w:ascii="Calibri" w:eastAsia="Calibri" w:hAnsi="Calibri" w:cs="Calibri"/>
              <w:szCs w:val="16"/>
              <w:lang w:val="en-AU" w:eastAsia="ja-JP"/>
            </w:rPr>
            <w:fldChar w:fldCharType="begin"/>
          </w:r>
          <w:r w:rsidRPr="001B7710">
            <w:rPr>
              <w:rFonts w:ascii="Calibri" w:eastAsia="Calibri" w:hAnsi="Calibri" w:cs="Calibri"/>
              <w:szCs w:val="16"/>
              <w:lang w:val="es-ES" w:eastAsia="ja-JP"/>
            </w:rPr>
            <w:instrText xml:space="preserve"> DOCPROPERTY  Confidential  \* MERGEFORMAT </w:instrText>
          </w:r>
          <w:r w:rsidRPr="00BF6753">
            <w:rPr>
              <w:rFonts w:ascii="Calibri" w:eastAsia="Calibri" w:hAnsi="Calibri" w:cs="Calibri"/>
              <w:szCs w:val="16"/>
              <w:lang w:val="en-AU" w:eastAsia="ja-JP"/>
            </w:rPr>
            <w:fldChar w:fldCharType="end"/>
          </w:r>
          <w:r w:rsidRPr="001B7710">
            <w:rPr>
              <w:rFonts w:ascii="Calibri" w:eastAsia="Calibri" w:hAnsi="Calibri" w:cs="Calibri"/>
              <w:szCs w:val="16"/>
              <w:lang w:val="es-ES" w:eastAsia="ja-JP"/>
            </w:rPr>
            <w:instrText xml:space="preserve"> = 3 "Microsoft" </w:instrText>
          </w:r>
          <w:r w:rsidRPr="00BF6753">
            <w:rPr>
              <w:rFonts w:ascii="Calibri" w:eastAsia="Calibri" w:hAnsi="Calibri" w:cs="Calibri"/>
              <w:szCs w:val="16"/>
              <w:lang w:val="en-AU" w:eastAsia="ja-JP"/>
            </w:rPr>
            <w:fldChar w:fldCharType="begin"/>
          </w:r>
          <w:r w:rsidRPr="001B7710">
            <w:rPr>
              <w:rFonts w:ascii="Calibri" w:eastAsia="Calibri" w:hAnsi="Calibri" w:cs="Calibri"/>
              <w:szCs w:val="16"/>
              <w:lang w:val="es-ES"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s-ES" w:eastAsia="ja-JP"/>
            </w:rPr>
            <w:instrText>BCI</w:instrText>
          </w:r>
          <w:r w:rsidRPr="00BF6753">
            <w:rPr>
              <w:rFonts w:ascii="Calibri" w:eastAsia="Calibri" w:hAnsi="Calibri" w:cs="Calibri"/>
              <w:szCs w:val="16"/>
              <w:lang w:val="en-AU" w:eastAsia="ja-JP"/>
            </w:rPr>
            <w:fldChar w:fldCharType="end"/>
          </w:r>
          <w:r w:rsidRPr="001B7710">
            <w:rPr>
              <w:rFonts w:ascii="Calibri" w:eastAsia="Calibri" w:hAnsi="Calibri" w:cs="Calibri"/>
              <w:szCs w:val="16"/>
              <w:lang w:val="es-ES"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s-ES" w:eastAsia="ja-JP"/>
            </w:rPr>
            <w:t>BCI</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1B7710">
            <w:rPr>
              <w:rFonts w:ascii="Calibri" w:eastAsia="Calibri" w:hAnsi="Calibri" w:cs="Calibri"/>
              <w:szCs w:val="16"/>
              <w:lang w:val="es-ES" w:eastAsia="ja-JP"/>
            </w:rPr>
            <w:instrText xml:space="preserve"> IF </w:instrText>
          </w:r>
          <w:r w:rsidRPr="00BF6753">
            <w:rPr>
              <w:rFonts w:ascii="Calibri" w:eastAsia="Calibri" w:hAnsi="Calibri" w:cs="Calibri"/>
              <w:szCs w:val="16"/>
              <w:lang w:val="en-AU" w:eastAsia="ja-JP"/>
            </w:rPr>
            <w:fldChar w:fldCharType="begin"/>
          </w:r>
          <w:r w:rsidRPr="001B7710">
            <w:rPr>
              <w:rFonts w:ascii="Calibri" w:eastAsia="Calibri" w:hAnsi="Calibri" w:cs="Calibri"/>
              <w:szCs w:val="16"/>
              <w:lang w:val="es-ES"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1B7710">
            <w:rPr>
              <w:rFonts w:ascii="Calibri" w:eastAsia="Calibri" w:hAnsi="Calibri" w:cs="Calibri"/>
              <w:szCs w:val="16"/>
              <w:lang w:val="es-ES" w:eastAsia="ja-JP"/>
            </w:rPr>
            <w:instrText>0</w:instrText>
          </w:r>
          <w:r w:rsidRPr="00BF6753">
            <w:rPr>
              <w:rFonts w:ascii="Calibri" w:eastAsia="Calibri" w:hAnsi="Calibri" w:cs="Calibri"/>
              <w:szCs w:val="16"/>
              <w:lang w:val="en-AU" w:eastAsia="ja-JP"/>
            </w:rPr>
            <w:fldChar w:fldCharType="end"/>
          </w:r>
          <w:r w:rsidRPr="001B7710">
            <w:rPr>
              <w:rFonts w:ascii="Calibri" w:eastAsia="Calibri" w:hAnsi="Calibri" w:cs="Calibri"/>
              <w:szCs w:val="16"/>
              <w:lang w:val="es-ES" w:eastAsia="ja-JP"/>
            </w:rPr>
            <w:instrText xml:space="preserve"> &lt;&gt; 0 " Confidential" "" \* MERGEFORMAT </w:instrText>
          </w:r>
          <w:r w:rsidRPr="00BF6753">
            <w:rPr>
              <w:rFonts w:ascii="Calibri" w:eastAsia="Calibri" w:hAnsi="Calibri" w:cs="Calibri"/>
              <w:szCs w:val="16"/>
              <w:lang w:val="en-AU" w:eastAsia="ja-JP"/>
            </w:rPr>
            <w:fldChar w:fldCharType="end"/>
          </w:r>
        </w:p>
        <w:p w14:paraId="50354FF1" w14:textId="77777777" w:rsidR="006E1B50" w:rsidRPr="001B7710" w:rsidRDefault="006E1B50" w:rsidP="00660028">
          <w:pPr>
            <w:spacing w:after="0"/>
            <w:jc w:val="center"/>
            <w:rPr>
              <w:rFonts w:ascii="Calibri" w:eastAsia="Calibri" w:hAnsi="Calibri" w:cs="Calibri"/>
              <w:szCs w:val="16"/>
              <w:lang w:val="es-ES" w:eastAsia="en-AU"/>
            </w:rPr>
          </w:pPr>
        </w:p>
      </w:tc>
    </w:tr>
  </w:tbl>
  <w:p w14:paraId="50354FF3" w14:textId="77777777" w:rsidR="006E1B50" w:rsidRPr="001B7710" w:rsidRDefault="006E1B50" w:rsidP="00C14C70">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55007" w14:textId="77777777" w:rsidR="006E1B50" w:rsidRPr="00714235" w:rsidRDefault="006E1B50"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0D0788"/>
    <w:multiLevelType w:val="hybridMultilevel"/>
    <w:tmpl w:val="484E54F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056E02E9"/>
    <w:multiLevelType w:val="hybridMultilevel"/>
    <w:tmpl w:val="AEE407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A620BB8"/>
    <w:multiLevelType w:val="hybridMultilevel"/>
    <w:tmpl w:val="6CEAE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F986E02"/>
    <w:multiLevelType w:val="hybridMultilevel"/>
    <w:tmpl w:val="29A62D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86C1BF1"/>
    <w:multiLevelType w:val="hybridMultilevel"/>
    <w:tmpl w:val="4AA28A3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19114B4E"/>
    <w:multiLevelType w:val="hybridMultilevel"/>
    <w:tmpl w:val="16CC0B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1C8B36F7"/>
    <w:multiLevelType w:val="hybridMultilevel"/>
    <w:tmpl w:val="A8486C0A"/>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E06B73"/>
    <w:multiLevelType w:val="hybridMultilevel"/>
    <w:tmpl w:val="CCCAF36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27C2014"/>
    <w:multiLevelType w:val="hybridMultilevel"/>
    <w:tmpl w:val="AF2257A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1" w15:restartNumberingAfterBreak="0">
    <w:nsid w:val="273F5BDA"/>
    <w:multiLevelType w:val="multilevel"/>
    <w:tmpl w:val="9228A626"/>
    <w:numStyleLink w:val="Checklist"/>
  </w:abstractNum>
  <w:abstractNum w:abstractNumId="22" w15:restartNumberingAfterBreak="0">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C45EF5"/>
    <w:multiLevelType w:val="hybridMultilevel"/>
    <w:tmpl w:val="3DF447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5"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F5A63"/>
    <w:multiLevelType w:val="multilevel"/>
    <w:tmpl w:val="4C76D85C"/>
    <w:styleLink w:val="11111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C763E4A"/>
    <w:multiLevelType w:val="hybridMultilevel"/>
    <w:tmpl w:val="1264D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9"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1" w15:restartNumberingAfterBreak="0">
    <w:nsid w:val="4A3D5291"/>
    <w:multiLevelType w:val="hybridMultilevel"/>
    <w:tmpl w:val="912CCD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4F995F7E"/>
    <w:multiLevelType w:val="hybridMultilevel"/>
    <w:tmpl w:val="9CCE245E"/>
    <w:lvl w:ilvl="0" w:tplc="D82CC254">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70D4C"/>
    <w:multiLevelType w:val="hybridMultilevel"/>
    <w:tmpl w:val="B96028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8573FAF"/>
    <w:multiLevelType w:val="hybridMultilevel"/>
    <w:tmpl w:val="C64AB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90513C"/>
    <w:multiLevelType w:val="hybridMultilevel"/>
    <w:tmpl w:val="7FA664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598C0BC1"/>
    <w:multiLevelType w:val="hybridMultilevel"/>
    <w:tmpl w:val="383CC9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5ED736E4"/>
    <w:multiLevelType w:val="hybridMultilevel"/>
    <w:tmpl w:val="F474B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1476AC"/>
    <w:multiLevelType w:val="hybridMultilevel"/>
    <w:tmpl w:val="E436B2C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0"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15:restartNumberingAfterBreak="0">
    <w:nsid w:val="71C84A53"/>
    <w:multiLevelType w:val="multilevel"/>
    <w:tmpl w:val="2AE05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364A1"/>
    <w:multiLevelType w:val="hybridMultilevel"/>
    <w:tmpl w:val="8848DBD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86E7382"/>
    <w:multiLevelType w:val="hybridMultilevel"/>
    <w:tmpl w:val="44CE19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BD275CB"/>
    <w:multiLevelType w:val="hybridMultilevel"/>
    <w:tmpl w:val="A04E54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4"/>
  </w:num>
  <w:num w:numId="2">
    <w:abstractNumId w:val="22"/>
  </w:num>
  <w:num w:numId="3">
    <w:abstractNumId w:val="25"/>
  </w:num>
  <w:num w:numId="4">
    <w:abstractNumId w:val="30"/>
  </w:num>
  <w:num w:numId="5">
    <w:abstractNumId w:val="40"/>
  </w:num>
  <w:num w:numId="6">
    <w:abstractNumId w:val="28"/>
  </w:num>
  <w:num w:numId="7">
    <w:abstractNumId w:val="39"/>
  </w:num>
  <w:num w:numId="8">
    <w:abstractNumId w:val="24"/>
  </w:num>
  <w:num w:numId="9">
    <w:abstractNumId w:val="21"/>
  </w:num>
  <w:num w:numId="10">
    <w:abstractNumId w:val="12"/>
  </w:num>
  <w:num w:numId="11">
    <w:abstractNumId w:val="11"/>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2">
    <w:abstractNumId w:val="34"/>
  </w:num>
  <w:num w:numId="13">
    <w:abstractNumId w:val="29"/>
  </w:num>
  <w:num w:numId="14">
    <w:abstractNumId w:val="6"/>
  </w:num>
  <w:num w:numId="15">
    <w:abstractNumId w:val="5"/>
  </w:num>
  <w:num w:numId="16">
    <w:abstractNumId w:val="4"/>
  </w:num>
  <w:num w:numId="17">
    <w:abstractNumId w:val="3"/>
  </w:num>
  <w:num w:numId="18">
    <w:abstractNumId w:val="7"/>
  </w:num>
  <w:num w:numId="19">
    <w:abstractNumId w:val="2"/>
  </w:num>
  <w:num w:numId="20">
    <w:abstractNumId w:val="1"/>
  </w:num>
  <w:num w:numId="21">
    <w:abstractNumId w:val="0"/>
  </w:num>
  <w:num w:numId="22">
    <w:abstractNumId w:val="20"/>
  </w:num>
  <w:num w:numId="23">
    <w:abstractNumId w:val="37"/>
  </w:num>
  <w:num w:numId="24">
    <w:abstractNumId w:val="26"/>
  </w:num>
  <w:num w:numId="25">
    <w:abstractNumId w:val="23"/>
  </w:num>
  <w:num w:numId="26">
    <w:abstractNumId w:val="17"/>
  </w:num>
  <w:num w:numId="27">
    <w:abstractNumId w:val="35"/>
  </w:num>
  <w:num w:numId="28">
    <w:abstractNumId w:val="44"/>
  </w:num>
  <w:num w:numId="29">
    <w:abstractNumId w:val="38"/>
  </w:num>
  <w:num w:numId="30">
    <w:abstractNumId w:val="43"/>
  </w:num>
  <w:num w:numId="31">
    <w:abstractNumId w:val="18"/>
  </w:num>
  <w:num w:numId="32">
    <w:abstractNumId w:val="33"/>
  </w:num>
  <w:num w:numId="33">
    <w:abstractNumId w:val="15"/>
  </w:num>
  <w:num w:numId="34">
    <w:abstractNumId w:val="31"/>
  </w:num>
  <w:num w:numId="35">
    <w:abstractNumId w:val="8"/>
  </w:num>
  <w:num w:numId="36">
    <w:abstractNumId w:val="13"/>
  </w:num>
  <w:num w:numId="37">
    <w:abstractNumId w:val="41"/>
  </w:num>
  <w:num w:numId="38">
    <w:abstractNumId w:val="19"/>
  </w:num>
  <w:num w:numId="39">
    <w:abstractNumId w:val="36"/>
  </w:num>
  <w:num w:numId="40">
    <w:abstractNumId w:val="10"/>
  </w:num>
  <w:num w:numId="41">
    <w:abstractNumId w:val="27"/>
  </w:num>
  <w:num w:numId="42">
    <w:abstractNumId w:val="9"/>
  </w:num>
  <w:num w:numId="43">
    <w:abstractNumId w:val="42"/>
  </w:num>
  <w:num w:numId="44">
    <w:abstractNumId w:val="16"/>
  </w:num>
  <w:num w:numId="45">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linkStyles/>
  <w:stylePaneSortMethod w:val="0000"/>
  <w:defaultTabStop w:val="432"/>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F68"/>
    <w:rsid w:val="0000441A"/>
    <w:rsid w:val="00006502"/>
    <w:rsid w:val="00012C9B"/>
    <w:rsid w:val="00014485"/>
    <w:rsid w:val="000200EA"/>
    <w:rsid w:val="000261B2"/>
    <w:rsid w:val="00032A72"/>
    <w:rsid w:val="00035ECB"/>
    <w:rsid w:val="0003663B"/>
    <w:rsid w:val="0003789F"/>
    <w:rsid w:val="0004156B"/>
    <w:rsid w:val="00045461"/>
    <w:rsid w:val="00051B0D"/>
    <w:rsid w:val="000554ED"/>
    <w:rsid w:val="000610CB"/>
    <w:rsid w:val="000610DC"/>
    <w:rsid w:val="000643AB"/>
    <w:rsid w:val="00070D4E"/>
    <w:rsid w:val="000713C4"/>
    <w:rsid w:val="00072A72"/>
    <w:rsid w:val="000733F1"/>
    <w:rsid w:val="00074D5D"/>
    <w:rsid w:val="000755D5"/>
    <w:rsid w:val="00077CF0"/>
    <w:rsid w:val="00080F71"/>
    <w:rsid w:val="00086949"/>
    <w:rsid w:val="00091226"/>
    <w:rsid w:val="000936FA"/>
    <w:rsid w:val="000A3E6F"/>
    <w:rsid w:val="000B7E5C"/>
    <w:rsid w:val="000C1807"/>
    <w:rsid w:val="000C1E28"/>
    <w:rsid w:val="000C73C0"/>
    <w:rsid w:val="000D091D"/>
    <w:rsid w:val="000D2C85"/>
    <w:rsid w:val="000D332F"/>
    <w:rsid w:val="000E5930"/>
    <w:rsid w:val="000E60B8"/>
    <w:rsid w:val="000E6D10"/>
    <w:rsid w:val="000E7101"/>
    <w:rsid w:val="000F4709"/>
    <w:rsid w:val="000F5A4B"/>
    <w:rsid w:val="00100BCD"/>
    <w:rsid w:val="00104FD1"/>
    <w:rsid w:val="001129AE"/>
    <w:rsid w:val="00112CB5"/>
    <w:rsid w:val="001222C2"/>
    <w:rsid w:val="001223B6"/>
    <w:rsid w:val="00133709"/>
    <w:rsid w:val="00134CF6"/>
    <w:rsid w:val="00135CC1"/>
    <w:rsid w:val="00144B30"/>
    <w:rsid w:val="0015580D"/>
    <w:rsid w:val="0015593B"/>
    <w:rsid w:val="0015705A"/>
    <w:rsid w:val="0016126D"/>
    <w:rsid w:val="00164920"/>
    <w:rsid w:val="0017775F"/>
    <w:rsid w:val="00181D07"/>
    <w:rsid w:val="00191B3C"/>
    <w:rsid w:val="00192099"/>
    <w:rsid w:val="001958E7"/>
    <w:rsid w:val="0019629B"/>
    <w:rsid w:val="001A630B"/>
    <w:rsid w:val="001A7332"/>
    <w:rsid w:val="001B02EF"/>
    <w:rsid w:val="001B52BE"/>
    <w:rsid w:val="001B7710"/>
    <w:rsid w:val="001C0ACF"/>
    <w:rsid w:val="001C3F05"/>
    <w:rsid w:val="001C4A70"/>
    <w:rsid w:val="001C53E9"/>
    <w:rsid w:val="001C73A5"/>
    <w:rsid w:val="001D1ECE"/>
    <w:rsid w:val="001D66E5"/>
    <w:rsid w:val="001D7240"/>
    <w:rsid w:val="001E5F66"/>
    <w:rsid w:val="001F1BC1"/>
    <w:rsid w:val="001F64AB"/>
    <w:rsid w:val="00202241"/>
    <w:rsid w:val="00203908"/>
    <w:rsid w:val="00204C17"/>
    <w:rsid w:val="00205379"/>
    <w:rsid w:val="00211743"/>
    <w:rsid w:val="00212995"/>
    <w:rsid w:val="00220B77"/>
    <w:rsid w:val="00226251"/>
    <w:rsid w:val="00226476"/>
    <w:rsid w:val="0023241B"/>
    <w:rsid w:val="00242C5A"/>
    <w:rsid w:val="00243820"/>
    <w:rsid w:val="00245DBF"/>
    <w:rsid w:val="00274DAF"/>
    <w:rsid w:val="002778D8"/>
    <w:rsid w:val="00280E7E"/>
    <w:rsid w:val="002816E3"/>
    <w:rsid w:val="002943A0"/>
    <w:rsid w:val="00296EB5"/>
    <w:rsid w:val="002A4365"/>
    <w:rsid w:val="002B1DB1"/>
    <w:rsid w:val="002B3EEF"/>
    <w:rsid w:val="002B525C"/>
    <w:rsid w:val="002C4C49"/>
    <w:rsid w:val="002C5A3D"/>
    <w:rsid w:val="002C6757"/>
    <w:rsid w:val="002E33F2"/>
    <w:rsid w:val="002E5BE9"/>
    <w:rsid w:val="002E5FA8"/>
    <w:rsid w:val="002F0A57"/>
    <w:rsid w:val="002F3DC0"/>
    <w:rsid w:val="002F583C"/>
    <w:rsid w:val="00305909"/>
    <w:rsid w:val="00310AAC"/>
    <w:rsid w:val="003152C9"/>
    <w:rsid w:val="00320DC8"/>
    <w:rsid w:val="00323DD5"/>
    <w:rsid w:val="0032528E"/>
    <w:rsid w:val="00330CA9"/>
    <w:rsid w:val="003319FD"/>
    <w:rsid w:val="0033379C"/>
    <w:rsid w:val="00334460"/>
    <w:rsid w:val="00337717"/>
    <w:rsid w:val="00337DA4"/>
    <w:rsid w:val="003410D0"/>
    <w:rsid w:val="0034375C"/>
    <w:rsid w:val="00354B7A"/>
    <w:rsid w:val="0036043F"/>
    <w:rsid w:val="0036103D"/>
    <w:rsid w:val="00381BA5"/>
    <w:rsid w:val="00392211"/>
    <w:rsid w:val="003951EC"/>
    <w:rsid w:val="003A1A32"/>
    <w:rsid w:val="003A6C88"/>
    <w:rsid w:val="003B2A9C"/>
    <w:rsid w:val="003B2B87"/>
    <w:rsid w:val="003B3040"/>
    <w:rsid w:val="003B58EE"/>
    <w:rsid w:val="003B6436"/>
    <w:rsid w:val="003B6B7A"/>
    <w:rsid w:val="003C0C0C"/>
    <w:rsid w:val="003C4817"/>
    <w:rsid w:val="003D3170"/>
    <w:rsid w:val="003D6E80"/>
    <w:rsid w:val="003E33BA"/>
    <w:rsid w:val="003E5DC8"/>
    <w:rsid w:val="003F06B3"/>
    <w:rsid w:val="003F1F90"/>
    <w:rsid w:val="003F524D"/>
    <w:rsid w:val="004028B2"/>
    <w:rsid w:val="004132BF"/>
    <w:rsid w:val="00415083"/>
    <w:rsid w:val="00415F54"/>
    <w:rsid w:val="004209DC"/>
    <w:rsid w:val="00424630"/>
    <w:rsid w:val="00424E02"/>
    <w:rsid w:val="00426814"/>
    <w:rsid w:val="004300F0"/>
    <w:rsid w:val="00432F46"/>
    <w:rsid w:val="00436175"/>
    <w:rsid w:val="00440077"/>
    <w:rsid w:val="00440316"/>
    <w:rsid w:val="00442A59"/>
    <w:rsid w:val="004473BE"/>
    <w:rsid w:val="00451995"/>
    <w:rsid w:val="00454339"/>
    <w:rsid w:val="00457F2C"/>
    <w:rsid w:val="004601DC"/>
    <w:rsid w:val="00472E23"/>
    <w:rsid w:val="00475B6F"/>
    <w:rsid w:val="004857B4"/>
    <w:rsid w:val="0048647A"/>
    <w:rsid w:val="00491A10"/>
    <w:rsid w:val="00494681"/>
    <w:rsid w:val="00494FC6"/>
    <w:rsid w:val="0049777D"/>
    <w:rsid w:val="004A02AA"/>
    <w:rsid w:val="004A1130"/>
    <w:rsid w:val="004A4A89"/>
    <w:rsid w:val="004B10F0"/>
    <w:rsid w:val="004B46D8"/>
    <w:rsid w:val="004C0C19"/>
    <w:rsid w:val="004C0ED3"/>
    <w:rsid w:val="004C6669"/>
    <w:rsid w:val="004C72DE"/>
    <w:rsid w:val="004D09A9"/>
    <w:rsid w:val="004D0A48"/>
    <w:rsid w:val="004D3ADC"/>
    <w:rsid w:val="004E093D"/>
    <w:rsid w:val="004E3849"/>
    <w:rsid w:val="004E725E"/>
    <w:rsid w:val="004F2EC3"/>
    <w:rsid w:val="0050087C"/>
    <w:rsid w:val="00503425"/>
    <w:rsid w:val="005044A7"/>
    <w:rsid w:val="005067D5"/>
    <w:rsid w:val="005103EE"/>
    <w:rsid w:val="00514A81"/>
    <w:rsid w:val="00514AB1"/>
    <w:rsid w:val="00517865"/>
    <w:rsid w:val="00520B33"/>
    <w:rsid w:val="00523D8B"/>
    <w:rsid w:val="00523F62"/>
    <w:rsid w:val="00525961"/>
    <w:rsid w:val="00526001"/>
    <w:rsid w:val="005323B1"/>
    <w:rsid w:val="005352A8"/>
    <w:rsid w:val="00537BB3"/>
    <w:rsid w:val="00541484"/>
    <w:rsid w:val="005425B4"/>
    <w:rsid w:val="0054285C"/>
    <w:rsid w:val="00544919"/>
    <w:rsid w:val="00544935"/>
    <w:rsid w:val="00545F87"/>
    <w:rsid w:val="00547252"/>
    <w:rsid w:val="0055746B"/>
    <w:rsid w:val="00560734"/>
    <w:rsid w:val="00563A2B"/>
    <w:rsid w:val="00572776"/>
    <w:rsid w:val="00576CEB"/>
    <w:rsid w:val="00577F1D"/>
    <w:rsid w:val="00584D47"/>
    <w:rsid w:val="00585FE8"/>
    <w:rsid w:val="0058670B"/>
    <w:rsid w:val="005929F0"/>
    <w:rsid w:val="00595CE7"/>
    <w:rsid w:val="005979FE"/>
    <w:rsid w:val="005A5628"/>
    <w:rsid w:val="005A6BA7"/>
    <w:rsid w:val="005C647D"/>
    <w:rsid w:val="005D3874"/>
    <w:rsid w:val="005D4D1C"/>
    <w:rsid w:val="005D4D87"/>
    <w:rsid w:val="005E519F"/>
    <w:rsid w:val="005F18F9"/>
    <w:rsid w:val="005F7E55"/>
    <w:rsid w:val="00606BB5"/>
    <w:rsid w:val="00611BDF"/>
    <w:rsid w:val="00611DB2"/>
    <w:rsid w:val="00613B6C"/>
    <w:rsid w:val="00624400"/>
    <w:rsid w:val="0062459C"/>
    <w:rsid w:val="006255A0"/>
    <w:rsid w:val="00632105"/>
    <w:rsid w:val="00632EC6"/>
    <w:rsid w:val="00634707"/>
    <w:rsid w:val="00635490"/>
    <w:rsid w:val="00640005"/>
    <w:rsid w:val="0064416C"/>
    <w:rsid w:val="0064661E"/>
    <w:rsid w:val="006500CB"/>
    <w:rsid w:val="006534FB"/>
    <w:rsid w:val="00655379"/>
    <w:rsid w:val="006559BC"/>
    <w:rsid w:val="0065697C"/>
    <w:rsid w:val="00657113"/>
    <w:rsid w:val="00660028"/>
    <w:rsid w:val="00660866"/>
    <w:rsid w:val="00660DAE"/>
    <w:rsid w:val="006664A6"/>
    <w:rsid w:val="00672837"/>
    <w:rsid w:val="006729A3"/>
    <w:rsid w:val="006730E8"/>
    <w:rsid w:val="0067407D"/>
    <w:rsid w:val="00674F08"/>
    <w:rsid w:val="00677CEA"/>
    <w:rsid w:val="00686049"/>
    <w:rsid w:val="006922C4"/>
    <w:rsid w:val="00694B6C"/>
    <w:rsid w:val="00697D30"/>
    <w:rsid w:val="006A37B5"/>
    <w:rsid w:val="006B1AD4"/>
    <w:rsid w:val="006B55D9"/>
    <w:rsid w:val="006C7E9D"/>
    <w:rsid w:val="006E1B50"/>
    <w:rsid w:val="006F5874"/>
    <w:rsid w:val="0070380D"/>
    <w:rsid w:val="00707AC4"/>
    <w:rsid w:val="007105D9"/>
    <w:rsid w:val="00714235"/>
    <w:rsid w:val="007228C7"/>
    <w:rsid w:val="00741486"/>
    <w:rsid w:val="007509DC"/>
    <w:rsid w:val="00751869"/>
    <w:rsid w:val="00756E96"/>
    <w:rsid w:val="00760566"/>
    <w:rsid w:val="00763490"/>
    <w:rsid w:val="00763E41"/>
    <w:rsid w:val="0076526B"/>
    <w:rsid w:val="00766D90"/>
    <w:rsid w:val="007726CD"/>
    <w:rsid w:val="007743B1"/>
    <w:rsid w:val="007804EE"/>
    <w:rsid w:val="00783A20"/>
    <w:rsid w:val="007846D4"/>
    <w:rsid w:val="00786AEB"/>
    <w:rsid w:val="00790154"/>
    <w:rsid w:val="00793667"/>
    <w:rsid w:val="00796233"/>
    <w:rsid w:val="007A0A13"/>
    <w:rsid w:val="007A26EA"/>
    <w:rsid w:val="007A3E45"/>
    <w:rsid w:val="007A3F76"/>
    <w:rsid w:val="007A4D48"/>
    <w:rsid w:val="007A578A"/>
    <w:rsid w:val="007B090C"/>
    <w:rsid w:val="007C06B0"/>
    <w:rsid w:val="007C66D6"/>
    <w:rsid w:val="007D2DEC"/>
    <w:rsid w:val="007D3C7B"/>
    <w:rsid w:val="007D4304"/>
    <w:rsid w:val="007D43AE"/>
    <w:rsid w:val="007E5B34"/>
    <w:rsid w:val="007E5D45"/>
    <w:rsid w:val="007F1444"/>
    <w:rsid w:val="007F2F42"/>
    <w:rsid w:val="007F3730"/>
    <w:rsid w:val="007F529F"/>
    <w:rsid w:val="00801E7F"/>
    <w:rsid w:val="008063A5"/>
    <w:rsid w:val="00807E4B"/>
    <w:rsid w:val="008110DC"/>
    <w:rsid w:val="008151F6"/>
    <w:rsid w:val="008167C7"/>
    <w:rsid w:val="0083246E"/>
    <w:rsid w:val="008375EC"/>
    <w:rsid w:val="00841D5C"/>
    <w:rsid w:val="00841E80"/>
    <w:rsid w:val="00843A80"/>
    <w:rsid w:val="00845831"/>
    <w:rsid w:val="00847AB5"/>
    <w:rsid w:val="00851641"/>
    <w:rsid w:val="00854119"/>
    <w:rsid w:val="0085437D"/>
    <w:rsid w:val="008571ED"/>
    <w:rsid w:val="008604DA"/>
    <w:rsid w:val="00864943"/>
    <w:rsid w:val="00871B8E"/>
    <w:rsid w:val="00875D14"/>
    <w:rsid w:val="00876F0E"/>
    <w:rsid w:val="00886CEC"/>
    <w:rsid w:val="0089395A"/>
    <w:rsid w:val="008A6FB8"/>
    <w:rsid w:val="008B0F44"/>
    <w:rsid w:val="008C22CE"/>
    <w:rsid w:val="008C4D91"/>
    <w:rsid w:val="008C5DCF"/>
    <w:rsid w:val="008C752C"/>
    <w:rsid w:val="008C75C1"/>
    <w:rsid w:val="008D2B4E"/>
    <w:rsid w:val="008D4BBD"/>
    <w:rsid w:val="008E05D3"/>
    <w:rsid w:val="008E1320"/>
    <w:rsid w:val="008F6042"/>
    <w:rsid w:val="008F73C3"/>
    <w:rsid w:val="008F7BB6"/>
    <w:rsid w:val="00910B05"/>
    <w:rsid w:val="009178F2"/>
    <w:rsid w:val="00920496"/>
    <w:rsid w:val="009208B0"/>
    <w:rsid w:val="009375A2"/>
    <w:rsid w:val="0094592D"/>
    <w:rsid w:val="00945A96"/>
    <w:rsid w:val="00951469"/>
    <w:rsid w:val="00952F73"/>
    <w:rsid w:val="0095555D"/>
    <w:rsid w:val="00961B79"/>
    <w:rsid w:val="00961F4D"/>
    <w:rsid w:val="009637FB"/>
    <w:rsid w:val="00974243"/>
    <w:rsid w:val="00976ADA"/>
    <w:rsid w:val="00980E79"/>
    <w:rsid w:val="00984673"/>
    <w:rsid w:val="00990D94"/>
    <w:rsid w:val="00992575"/>
    <w:rsid w:val="009925D2"/>
    <w:rsid w:val="00992C6F"/>
    <w:rsid w:val="0099353D"/>
    <w:rsid w:val="009937B5"/>
    <w:rsid w:val="009A4875"/>
    <w:rsid w:val="009B1CF8"/>
    <w:rsid w:val="009B51E0"/>
    <w:rsid w:val="009B7B1C"/>
    <w:rsid w:val="009C030D"/>
    <w:rsid w:val="009C1BF5"/>
    <w:rsid w:val="009D18F8"/>
    <w:rsid w:val="009D26E3"/>
    <w:rsid w:val="009D5139"/>
    <w:rsid w:val="009D6B8A"/>
    <w:rsid w:val="009D756A"/>
    <w:rsid w:val="009E56DD"/>
    <w:rsid w:val="009E5D03"/>
    <w:rsid w:val="009F4F52"/>
    <w:rsid w:val="009F6E3B"/>
    <w:rsid w:val="00A01EF0"/>
    <w:rsid w:val="00A051CC"/>
    <w:rsid w:val="00A05672"/>
    <w:rsid w:val="00A1186C"/>
    <w:rsid w:val="00A1723C"/>
    <w:rsid w:val="00A2135E"/>
    <w:rsid w:val="00A2170C"/>
    <w:rsid w:val="00A22A13"/>
    <w:rsid w:val="00A3046C"/>
    <w:rsid w:val="00A3382F"/>
    <w:rsid w:val="00A35DCF"/>
    <w:rsid w:val="00A37144"/>
    <w:rsid w:val="00A403D8"/>
    <w:rsid w:val="00A50DD6"/>
    <w:rsid w:val="00A52ED6"/>
    <w:rsid w:val="00A54CEE"/>
    <w:rsid w:val="00A574A6"/>
    <w:rsid w:val="00A57566"/>
    <w:rsid w:val="00A71402"/>
    <w:rsid w:val="00A716AB"/>
    <w:rsid w:val="00A7273A"/>
    <w:rsid w:val="00A75B56"/>
    <w:rsid w:val="00A76E16"/>
    <w:rsid w:val="00A77E60"/>
    <w:rsid w:val="00A8281B"/>
    <w:rsid w:val="00A83135"/>
    <w:rsid w:val="00A83789"/>
    <w:rsid w:val="00A87F2F"/>
    <w:rsid w:val="00A901A0"/>
    <w:rsid w:val="00A91F33"/>
    <w:rsid w:val="00A94A61"/>
    <w:rsid w:val="00A967ED"/>
    <w:rsid w:val="00AA217E"/>
    <w:rsid w:val="00AB4795"/>
    <w:rsid w:val="00AC48FD"/>
    <w:rsid w:val="00AC60E4"/>
    <w:rsid w:val="00AC7E6E"/>
    <w:rsid w:val="00AD2CDB"/>
    <w:rsid w:val="00AD30F1"/>
    <w:rsid w:val="00AD73A8"/>
    <w:rsid w:val="00AE60E1"/>
    <w:rsid w:val="00AF1814"/>
    <w:rsid w:val="00AF6518"/>
    <w:rsid w:val="00AF7901"/>
    <w:rsid w:val="00B00933"/>
    <w:rsid w:val="00B02BAD"/>
    <w:rsid w:val="00B051A4"/>
    <w:rsid w:val="00B06781"/>
    <w:rsid w:val="00B22281"/>
    <w:rsid w:val="00B25CE4"/>
    <w:rsid w:val="00B361E9"/>
    <w:rsid w:val="00B37C82"/>
    <w:rsid w:val="00B37FBE"/>
    <w:rsid w:val="00B42F92"/>
    <w:rsid w:val="00B512F6"/>
    <w:rsid w:val="00B548C4"/>
    <w:rsid w:val="00B54989"/>
    <w:rsid w:val="00B601C4"/>
    <w:rsid w:val="00B702C1"/>
    <w:rsid w:val="00B75DF2"/>
    <w:rsid w:val="00B93263"/>
    <w:rsid w:val="00B95256"/>
    <w:rsid w:val="00B95276"/>
    <w:rsid w:val="00BA5320"/>
    <w:rsid w:val="00BB2AB4"/>
    <w:rsid w:val="00BC177A"/>
    <w:rsid w:val="00BC39F4"/>
    <w:rsid w:val="00BC3F9F"/>
    <w:rsid w:val="00BD01F7"/>
    <w:rsid w:val="00BD08FD"/>
    <w:rsid w:val="00BD5195"/>
    <w:rsid w:val="00BD5E80"/>
    <w:rsid w:val="00BE244D"/>
    <w:rsid w:val="00BF14B5"/>
    <w:rsid w:val="00BF1640"/>
    <w:rsid w:val="00BF30A1"/>
    <w:rsid w:val="00C036DE"/>
    <w:rsid w:val="00C0689F"/>
    <w:rsid w:val="00C07C3E"/>
    <w:rsid w:val="00C14C70"/>
    <w:rsid w:val="00C161F1"/>
    <w:rsid w:val="00C24AA0"/>
    <w:rsid w:val="00C24E60"/>
    <w:rsid w:val="00C302C8"/>
    <w:rsid w:val="00C30EC3"/>
    <w:rsid w:val="00C3491B"/>
    <w:rsid w:val="00C36A96"/>
    <w:rsid w:val="00C42DDA"/>
    <w:rsid w:val="00C43CA7"/>
    <w:rsid w:val="00C64933"/>
    <w:rsid w:val="00C675CA"/>
    <w:rsid w:val="00C70E51"/>
    <w:rsid w:val="00C7257F"/>
    <w:rsid w:val="00C831C4"/>
    <w:rsid w:val="00C83359"/>
    <w:rsid w:val="00C95972"/>
    <w:rsid w:val="00C9792F"/>
    <w:rsid w:val="00CA3E4C"/>
    <w:rsid w:val="00CB1694"/>
    <w:rsid w:val="00CB453C"/>
    <w:rsid w:val="00CB7D6F"/>
    <w:rsid w:val="00CC3F68"/>
    <w:rsid w:val="00CD2DEF"/>
    <w:rsid w:val="00CE568F"/>
    <w:rsid w:val="00D01B84"/>
    <w:rsid w:val="00D0256C"/>
    <w:rsid w:val="00D04577"/>
    <w:rsid w:val="00D04DDF"/>
    <w:rsid w:val="00D104BD"/>
    <w:rsid w:val="00D453FE"/>
    <w:rsid w:val="00D47CAE"/>
    <w:rsid w:val="00D5378B"/>
    <w:rsid w:val="00D55B69"/>
    <w:rsid w:val="00D61482"/>
    <w:rsid w:val="00D62588"/>
    <w:rsid w:val="00D65D3E"/>
    <w:rsid w:val="00D71C3D"/>
    <w:rsid w:val="00D723E7"/>
    <w:rsid w:val="00D725E9"/>
    <w:rsid w:val="00D7362C"/>
    <w:rsid w:val="00D74144"/>
    <w:rsid w:val="00D75B34"/>
    <w:rsid w:val="00D7619D"/>
    <w:rsid w:val="00D819CE"/>
    <w:rsid w:val="00D847DC"/>
    <w:rsid w:val="00D8652D"/>
    <w:rsid w:val="00D87D77"/>
    <w:rsid w:val="00D926DF"/>
    <w:rsid w:val="00D95AD9"/>
    <w:rsid w:val="00DA1EA6"/>
    <w:rsid w:val="00DA5B07"/>
    <w:rsid w:val="00DB5727"/>
    <w:rsid w:val="00DB668C"/>
    <w:rsid w:val="00DC364D"/>
    <w:rsid w:val="00DD1E4C"/>
    <w:rsid w:val="00DE2C92"/>
    <w:rsid w:val="00DE57D5"/>
    <w:rsid w:val="00DE610A"/>
    <w:rsid w:val="00DE6958"/>
    <w:rsid w:val="00DF112E"/>
    <w:rsid w:val="00DF1405"/>
    <w:rsid w:val="00DF199F"/>
    <w:rsid w:val="00DF536C"/>
    <w:rsid w:val="00E00EC9"/>
    <w:rsid w:val="00E04B96"/>
    <w:rsid w:val="00E04ED9"/>
    <w:rsid w:val="00E04FA8"/>
    <w:rsid w:val="00E11449"/>
    <w:rsid w:val="00E15E6A"/>
    <w:rsid w:val="00E325C4"/>
    <w:rsid w:val="00E333D4"/>
    <w:rsid w:val="00E335F3"/>
    <w:rsid w:val="00E36957"/>
    <w:rsid w:val="00E37A68"/>
    <w:rsid w:val="00E4177B"/>
    <w:rsid w:val="00E41EC1"/>
    <w:rsid w:val="00E440E8"/>
    <w:rsid w:val="00E4615D"/>
    <w:rsid w:val="00E61306"/>
    <w:rsid w:val="00E64F76"/>
    <w:rsid w:val="00E670B9"/>
    <w:rsid w:val="00E72A31"/>
    <w:rsid w:val="00E752CD"/>
    <w:rsid w:val="00E82B9A"/>
    <w:rsid w:val="00E85706"/>
    <w:rsid w:val="00E85B87"/>
    <w:rsid w:val="00E91DD3"/>
    <w:rsid w:val="00EA5106"/>
    <w:rsid w:val="00EB3BBA"/>
    <w:rsid w:val="00EC59C3"/>
    <w:rsid w:val="00EC6DD6"/>
    <w:rsid w:val="00ED1667"/>
    <w:rsid w:val="00EE414A"/>
    <w:rsid w:val="00EE6CA9"/>
    <w:rsid w:val="00EF1054"/>
    <w:rsid w:val="00EF289D"/>
    <w:rsid w:val="00EF44AF"/>
    <w:rsid w:val="00EF4D7F"/>
    <w:rsid w:val="00EF7AC5"/>
    <w:rsid w:val="00F0113E"/>
    <w:rsid w:val="00F03107"/>
    <w:rsid w:val="00F03EA3"/>
    <w:rsid w:val="00F073EE"/>
    <w:rsid w:val="00F15DF9"/>
    <w:rsid w:val="00F245B2"/>
    <w:rsid w:val="00F2513B"/>
    <w:rsid w:val="00F41387"/>
    <w:rsid w:val="00F434AE"/>
    <w:rsid w:val="00F4418E"/>
    <w:rsid w:val="00F45944"/>
    <w:rsid w:val="00F46C2C"/>
    <w:rsid w:val="00F47124"/>
    <w:rsid w:val="00F558E9"/>
    <w:rsid w:val="00F56FD4"/>
    <w:rsid w:val="00F60ED2"/>
    <w:rsid w:val="00F61AFE"/>
    <w:rsid w:val="00F6667E"/>
    <w:rsid w:val="00F679A3"/>
    <w:rsid w:val="00F70A01"/>
    <w:rsid w:val="00F7675E"/>
    <w:rsid w:val="00F82D57"/>
    <w:rsid w:val="00F85AC9"/>
    <w:rsid w:val="00F9161B"/>
    <w:rsid w:val="00F95328"/>
    <w:rsid w:val="00FA0C7E"/>
    <w:rsid w:val="00FA1119"/>
    <w:rsid w:val="00FA30BF"/>
    <w:rsid w:val="00FA4006"/>
    <w:rsid w:val="00FA597D"/>
    <w:rsid w:val="00FB169B"/>
    <w:rsid w:val="00FB3F47"/>
    <w:rsid w:val="00FC070E"/>
    <w:rsid w:val="00FD4AC1"/>
    <w:rsid w:val="00FD587C"/>
    <w:rsid w:val="00FD5DF6"/>
    <w:rsid w:val="00FD64D2"/>
    <w:rsid w:val="00FE17E1"/>
    <w:rsid w:val="00FF132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54EF3"/>
  <w15:docId w15:val="{34706371-D0A2-4762-88F9-CB4823A35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60028"/>
    <w:pPr>
      <w:spacing w:before="120" w:after="120" w:line="276" w:lineRule="auto"/>
    </w:pPr>
    <w:rPr>
      <w:rFonts w:ascii="Segoe UI" w:eastAsiaTheme="minorEastAsia" w:hAnsi="Segoe UI"/>
      <w:lang w:val="en-ZA"/>
    </w:rPr>
  </w:style>
  <w:style w:type="paragraph" w:styleId="Heading1">
    <w:name w:val="heading 1"/>
    <w:basedOn w:val="Normal"/>
    <w:next w:val="Normal"/>
    <w:link w:val="Heading1Char"/>
    <w:uiPriority w:val="99"/>
    <w:qFormat/>
    <w:rsid w:val="00660028"/>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660028"/>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660028"/>
    <w:pPr>
      <w:outlineLvl w:val="2"/>
    </w:pPr>
    <w:rPr>
      <w:sz w:val="28"/>
      <w:szCs w:val="24"/>
    </w:rPr>
  </w:style>
  <w:style w:type="paragraph" w:styleId="Heading4">
    <w:name w:val="heading 4"/>
    <w:basedOn w:val="Heading3"/>
    <w:next w:val="Normal"/>
    <w:link w:val="Heading4Char"/>
    <w:uiPriority w:val="99"/>
    <w:unhideWhenUsed/>
    <w:qFormat/>
    <w:rsid w:val="00660028"/>
    <w:pPr>
      <w:spacing w:before="240"/>
      <w:outlineLvl w:val="3"/>
    </w:pPr>
    <w:rPr>
      <w:iCs/>
      <w:sz w:val="24"/>
    </w:rPr>
  </w:style>
  <w:style w:type="paragraph" w:styleId="Heading5">
    <w:name w:val="heading 5"/>
    <w:basedOn w:val="Heading4"/>
    <w:next w:val="Normal"/>
    <w:link w:val="Heading5Char"/>
    <w:uiPriority w:val="99"/>
    <w:unhideWhenUsed/>
    <w:rsid w:val="00660028"/>
    <w:pPr>
      <w:outlineLvl w:val="4"/>
    </w:pPr>
    <w:rPr>
      <w:rFonts w:eastAsiaTheme="minorHAnsi"/>
    </w:rPr>
  </w:style>
  <w:style w:type="paragraph" w:styleId="Heading6">
    <w:name w:val="heading 6"/>
    <w:basedOn w:val="Normal"/>
    <w:next w:val="Normal"/>
    <w:link w:val="Heading6Char"/>
    <w:uiPriority w:val="9"/>
    <w:semiHidden/>
    <w:rsid w:val="0066002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66002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66002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66002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60028"/>
    <w:rPr>
      <w:rFonts w:ascii="Segoe UI" w:eastAsiaTheme="majorEastAsia" w:hAnsi="Segoe UI" w:cs="Segoe UI"/>
      <w:bCs/>
      <w:color w:val="008AC8"/>
      <w:sz w:val="36"/>
      <w:szCs w:val="28"/>
    </w:rPr>
  </w:style>
  <w:style w:type="paragraph" w:styleId="TOC1">
    <w:name w:val="toc 1"/>
    <w:basedOn w:val="Normal"/>
    <w:next w:val="Normal"/>
    <w:uiPriority w:val="39"/>
    <w:unhideWhenUsed/>
    <w:rsid w:val="00660028"/>
    <w:pPr>
      <w:tabs>
        <w:tab w:val="right" w:leader="dot" w:pos="9346"/>
      </w:tabs>
      <w:spacing w:after="100"/>
    </w:pPr>
    <w:rPr>
      <w:noProof/>
      <w:sz w:val="24"/>
    </w:rPr>
  </w:style>
  <w:style w:type="character" w:styleId="Hyperlink">
    <w:name w:val="Hyperlink"/>
    <w:basedOn w:val="DefaultParagraphFont"/>
    <w:uiPriority w:val="99"/>
    <w:unhideWhenUsed/>
    <w:rsid w:val="00660028"/>
    <w:rPr>
      <w:rFonts w:ascii="Segoe UI" w:hAnsi="Segoe UI"/>
      <w:color w:val="0563C1" w:themeColor="hyperlink"/>
      <w:u w:val="single"/>
    </w:rPr>
  </w:style>
  <w:style w:type="paragraph" w:customStyle="1" w:styleId="Bullet1">
    <w:name w:val="Bullet1"/>
    <w:basedOn w:val="ListBullet"/>
    <w:uiPriority w:val="99"/>
    <w:rsid w:val="00660028"/>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660028"/>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660028"/>
    <w:rPr>
      <w:rFonts w:ascii="Segoe UI" w:eastAsiaTheme="minorEastAsia" w:hAnsi="Segoe UI"/>
      <w:sz w:val="16"/>
    </w:rPr>
  </w:style>
  <w:style w:type="paragraph" w:styleId="Footer">
    <w:name w:val="footer"/>
    <w:basedOn w:val="Normal"/>
    <w:link w:val="FooterChar"/>
    <w:uiPriority w:val="99"/>
    <w:unhideWhenUsed/>
    <w:rsid w:val="00660028"/>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660028"/>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660028"/>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660028"/>
    <w:rPr>
      <w:rFonts w:ascii="Segoe UI" w:hAnsi="Segoe UI"/>
      <w:sz w:val="20"/>
    </w:rPr>
  </w:style>
  <w:style w:type="table" w:styleId="TableGrid">
    <w:name w:val="Table Grid"/>
    <w:aliases w:val="Tabla Microsoft Servicios"/>
    <w:basedOn w:val="TableNormal"/>
    <w:rsid w:val="00660028"/>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660028"/>
    <w:pPr>
      <w:spacing w:line="240" w:lineRule="auto"/>
    </w:pPr>
    <w:rPr>
      <w:color w:val="FFFFFF" w:themeColor="background1"/>
      <w:sz w:val="44"/>
    </w:rPr>
  </w:style>
  <w:style w:type="paragraph" w:customStyle="1" w:styleId="CoverSubject">
    <w:name w:val="Cover Subject"/>
    <w:basedOn w:val="Normal"/>
    <w:uiPriority w:val="99"/>
    <w:rsid w:val="00660028"/>
    <w:pPr>
      <w:spacing w:after="600"/>
      <w:ind w:left="-720"/>
    </w:pPr>
    <w:rPr>
      <w:color w:val="008AC8"/>
      <w:sz w:val="36"/>
    </w:rPr>
  </w:style>
  <w:style w:type="paragraph" w:customStyle="1" w:styleId="CoverHeading2">
    <w:name w:val="Cover Heading 2"/>
    <w:basedOn w:val="Normal"/>
    <w:uiPriority w:val="99"/>
    <w:rsid w:val="00660028"/>
    <w:pPr>
      <w:spacing w:before="360"/>
      <w:ind w:left="-357"/>
    </w:pPr>
    <w:rPr>
      <w:bCs/>
      <w:color w:val="008AC8"/>
      <w:sz w:val="28"/>
      <w:szCs w:val="28"/>
    </w:rPr>
  </w:style>
  <w:style w:type="character" w:styleId="Emphasis">
    <w:name w:val="Emphasis"/>
    <w:basedOn w:val="IntenseEmphasis"/>
    <w:uiPriority w:val="99"/>
    <w:qFormat/>
    <w:rsid w:val="00660028"/>
    <w:rPr>
      <w:rFonts w:ascii="Segoe UI" w:hAnsi="Segoe UI"/>
      <w:b w:val="0"/>
      <w:bCs/>
      <w:i/>
      <w:iCs/>
      <w:color w:val="auto"/>
      <w:sz w:val="22"/>
    </w:rPr>
  </w:style>
  <w:style w:type="paragraph" w:customStyle="1" w:styleId="VisibleGuidance">
    <w:name w:val="Visible Guidance"/>
    <w:basedOn w:val="Normal"/>
    <w:next w:val="Normal"/>
    <w:uiPriority w:val="99"/>
    <w:rsid w:val="00660028"/>
    <w:pPr>
      <w:shd w:val="clear" w:color="auto" w:fill="F2F2F2"/>
    </w:pPr>
    <w:rPr>
      <w:color w:val="FF0066"/>
    </w:rPr>
  </w:style>
  <w:style w:type="character" w:styleId="Strong">
    <w:name w:val="Strong"/>
    <w:basedOn w:val="DefaultParagraphFont"/>
    <w:uiPriority w:val="22"/>
    <w:qFormat/>
    <w:rsid w:val="00660028"/>
    <w:rPr>
      <w:b/>
      <w:bCs/>
    </w:rPr>
  </w:style>
  <w:style w:type="paragraph" w:styleId="ListParagraph">
    <w:name w:val="List Paragraph"/>
    <w:aliases w:val="Bullet Number,List Paragraph1,lp1,lp11,List Paragraph11,Bullet 1,Use Case List Paragraph"/>
    <w:basedOn w:val="Normal"/>
    <w:link w:val="ListParagraphChar"/>
    <w:uiPriority w:val="34"/>
    <w:qFormat/>
    <w:rsid w:val="00660028"/>
    <w:pPr>
      <w:numPr>
        <w:numId w:val="8"/>
      </w:numPr>
      <w:contextualSpacing/>
    </w:pPr>
  </w:style>
  <w:style w:type="paragraph" w:styleId="TOCHeading">
    <w:name w:val="TOC Heading"/>
    <w:basedOn w:val="Heading1"/>
    <w:next w:val="Normal"/>
    <w:uiPriority w:val="99"/>
    <w:rsid w:val="00660028"/>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660028"/>
    <w:rPr>
      <w:i/>
      <w:iCs/>
      <w:color w:val="5B9BD5" w:themeColor="accent1"/>
    </w:rPr>
  </w:style>
  <w:style w:type="paragraph" w:styleId="Caption">
    <w:name w:val="caption"/>
    <w:basedOn w:val="Normal"/>
    <w:next w:val="Normal"/>
    <w:link w:val="CaptionChar"/>
    <w:unhideWhenUsed/>
    <w:qFormat/>
    <w:rsid w:val="00660028"/>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660028"/>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660028"/>
    <w:pPr>
      <w:keepNext/>
      <w:keepLines/>
      <w:pageBreakBefore/>
      <w:numPr>
        <w:numId w:val="11"/>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660028"/>
    <w:rPr>
      <w:rFonts w:ascii="Segoe UI" w:eastAsiaTheme="minorEastAsia" w:hAnsi="Segoe UI"/>
      <w:lang w:val="en-ZA"/>
    </w:rPr>
  </w:style>
  <w:style w:type="paragraph" w:styleId="ListBullet">
    <w:name w:val="List Bullet"/>
    <w:basedOn w:val="Normal"/>
    <w:uiPriority w:val="4"/>
    <w:qFormat/>
    <w:rsid w:val="00660028"/>
    <w:pPr>
      <w:numPr>
        <w:numId w:val="6"/>
      </w:numPr>
      <w:spacing w:after="200"/>
      <w:ind w:left="720"/>
      <w:contextualSpacing/>
    </w:pPr>
  </w:style>
  <w:style w:type="paragraph" w:customStyle="1" w:styleId="Heading2Numbered">
    <w:name w:val="Heading 2 (Numbered)"/>
    <w:basedOn w:val="Heading1Numbered"/>
    <w:next w:val="Normal"/>
    <w:uiPriority w:val="14"/>
    <w:qFormat/>
    <w:rsid w:val="00660028"/>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660028"/>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660028"/>
    <w:pPr>
      <w:numPr>
        <w:ilvl w:val="3"/>
      </w:numPr>
      <w:outlineLvl w:val="3"/>
    </w:pPr>
    <w:rPr>
      <w:sz w:val="24"/>
    </w:rPr>
  </w:style>
  <w:style w:type="paragraph" w:customStyle="1" w:styleId="Heading5Numbered">
    <w:name w:val="Heading 5 (Numbered)"/>
    <w:basedOn w:val="Heading4Numbered"/>
    <w:next w:val="Normal"/>
    <w:uiPriority w:val="99"/>
    <w:semiHidden/>
    <w:rsid w:val="00660028"/>
    <w:pPr>
      <w:framePr w:wrap="around" w:vAnchor="text" w:hAnchor="text" w:y="1"/>
      <w:numPr>
        <w:ilvl w:val="0"/>
        <w:numId w:val="13"/>
      </w:numPr>
      <w:tabs>
        <w:tab w:val="clear" w:pos="1440"/>
        <w:tab w:val="left" w:pos="2160"/>
      </w:tabs>
      <w:outlineLvl w:val="4"/>
    </w:pPr>
    <w:rPr>
      <w:szCs w:val="20"/>
    </w:rPr>
  </w:style>
  <w:style w:type="paragraph" w:customStyle="1" w:styleId="TableListBullet">
    <w:name w:val="Table List Bullet"/>
    <w:basedOn w:val="Normal"/>
    <w:uiPriority w:val="99"/>
    <w:qFormat/>
    <w:rsid w:val="00660028"/>
    <w:pPr>
      <w:numPr>
        <w:numId w:val="4"/>
      </w:numPr>
      <w:spacing w:line="240" w:lineRule="auto"/>
      <w:ind w:left="288" w:hanging="288"/>
      <w:contextualSpacing/>
    </w:pPr>
    <w:rPr>
      <w:sz w:val="18"/>
      <w:szCs w:val="16"/>
    </w:rPr>
  </w:style>
  <w:style w:type="paragraph" w:customStyle="1" w:styleId="CodeBlock">
    <w:name w:val="Code Block"/>
    <w:basedOn w:val="Normal"/>
    <w:uiPriority w:val="99"/>
    <w:qFormat/>
    <w:rsid w:val="00660028"/>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660028"/>
    <w:pPr>
      <w:numPr>
        <w:numId w:val="9"/>
      </w:numPr>
      <w:spacing w:before="0" w:after="200"/>
      <w:contextualSpacing/>
    </w:pPr>
    <w:rPr>
      <w:rFonts w:eastAsia="Arial" w:cs="Arial"/>
      <w:lang w:eastAsia="ja-JP"/>
    </w:rPr>
  </w:style>
  <w:style w:type="paragraph" w:customStyle="1" w:styleId="Note">
    <w:name w:val="Note"/>
    <w:basedOn w:val="Normal"/>
    <w:uiPriority w:val="99"/>
    <w:qFormat/>
    <w:rsid w:val="00660028"/>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660028"/>
    <w:pPr>
      <w:keepNext/>
      <w:spacing w:before="240" w:after="240" w:line="240" w:lineRule="auto"/>
    </w:pPr>
    <w:rPr>
      <w:bCs/>
      <w:color w:val="008AC8"/>
      <w:sz w:val="24"/>
    </w:rPr>
  </w:style>
  <w:style w:type="numbering" w:customStyle="1" w:styleId="Checklist">
    <w:name w:val="Checklist"/>
    <w:basedOn w:val="NoList"/>
    <w:rsid w:val="00660028"/>
    <w:pPr>
      <w:numPr>
        <w:numId w:val="5"/>
      </w:numPr>
    </w:pPr>
  </w:style>
  <w:style w:type="paragraph" w:customStyle="1" w:styleId="TableText">
    <w:name w:val="Table Text"/>
    <w:basedOn w:val="Normal"/>
    <w:uiPriority w:val="99"/>
    <w:qFormat/>
    <w:rsid w:val="00660028"/>
    <w:pPr>
      <w:spacing w:line="240" w:lineRule="auto"/>
    </w:pPr>
    <w:rPr>
      <w:sz w:val="18"/>
    </w:rPr>
  </w:style>
  <w:style w:type="paragraph" w:customStyle="1" w:styleId="CommandLine">
    <w:name w:val="Command Line"/>
    <w:basedOn w:val="Normal"/>
    <w:uiPriority w:val="99"/>
    <w:rsid w:val="00660028"/>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660028"/>
    <w:pPr>
      <w:numPr>
        <w:numId w:val="6"/>
      </w:numPr>
    </w:pPr>
  </w:style>
  <w:style w:type="numbering" w:customStyle="1" w:styleId="NumberedList">
    <w:name w:val="Numbered List"/>
    <w:rsid w:val="00660028"/>
    <w:pPr>
      <w:numPr>
        <w:numId w:val="7"/>
      </w:numPr>
    </w:pPr>
  </w:style>
  <w:style w:type="paragraph" w:styleId="TOC2">
    <w:name w:val="toc 2"/>
    <w:basedOn w:val="Normal"/>
    <w:next w:val="Normal"/>
    <w:autoRedefine/>
    <w:uiPriority w:val="39"/>
    <w:unhideWhenUsed/>
    <w:rsid w:val="00660028"/>
    <w:pPr>
      <w:tabs>
        <w:tab w:val="left" w:pos="288"/>
        <w:tab w:val="left" w:pos="880"/>
        <w:tab w:val="right" w:leader="dot" w:pos="9346"/>
      </w:tabs>
      <w:spacing w:after="100"/>
      <w:ind w:left="432"/>
    </w:pPr>
  </w:style>
  <w:style w:type="table" w:customStyle="1" w:styleId="PlainTable31">
    <w:name w:val="Plain Table 31"/>
    <w:basedOn w:val="TableNormal"/>
    <w:uiPriority w:val="43"/>
    <w:rsid w:val="006600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6600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6600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660028"/>
    <w:pPr>
      <w:keepNext w:val="0"/>
      <w:keepLines w:val="0"/>
      <w:widowControl w:val="0"/>
      <w:numPr>
        <w:ilvl w:val="5"/>
        <w:numId w:val="11"/>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660028"/>
    <w:pPr>
      <w:keepNext w:val="0"/>
      <w:keepLines w:val="0"/>
      <w:widowControl w:val="0"/>
      <w:numPr>
        <w:ilvl w:val="6"/>
        <w:numId w:val="11"/>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660028"/>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660028"/>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660028"/>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660028"/>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660028"/>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660028"/>
    <w:rPr>
      <w:rFonts w:asciiTheme="majorHAnsi" w:eastAsiaTheme="majorEastAsia" w:hAnsiTheme="majorHAnsi" w:cstheme="majorBidi"/>
      <w:color w:val="1F4D78" w:themeColor="accent1" w:themeShade="7F"/>
      <w:lang w:val="en-ZA"/>
    </w:rPr>
  </w:style>
  <w:style w:type="character" w:customStyle="1" w:styleId="Heading7Char">
    <w:name w:val="Heading 7 Char"/>
    <w:basedOn w:val="DefaultParagraphFont"/>
    <w:link w:val="Heading7"/>
    <w:uiPriority w:val="9"/>
    <w:semiHidden/>
    <w:rsid w:val="00660028"/>
    <w:rPr>
      <w:rFonts w:asciiTheme="majorHAnsi" w:eastAsiaTheme="majorEastAsia" w:hAnsiTheme="majorHAnsi" w:cstheme="majorBidi"/>
      <w:i/>
      <w:iCs/>
      <w:color w:val="1F4D78" w:themeColor="accent1" w:themeShade="7F"/>
      <w:lang w:val="en-ZA"/>
    </w:rPr>
  </w:style>
  <w:style w:type="character" w:customStyle="1" w:styleId="Heading8Char">
    <w:name w:val="Heading 8 Char"/>
    <w:basedOn w:val="DefaultParagraphFont"/>
    <w:link w:val="Heading8"/>
    <w:uiPriority w:val="9"/>
    <w:semiHidden/>
    <w:rsid w:val="00660028"/>
    <w:rPr>
      <w:rFonts w:asciiTheme="majorHAnsi" w:eastAsiaTheme="majorEastAsia" w:hAnsiTheme="majorHAnsi" w:cstheme="majorBidi"/>
      <w:color w:val="272727" w:themeColor="text1" w:themeTint="D8"/>
      <w:sz w:val="21"/>
      <w:szCs w:val="21"/>
      <w:lang w:val="en-ZA"/>
    </w:rPr>
  </w:style>
  <w:style w:type="character" w:customStyle="1" w:styleId="Heading9Char">
    <w:name w:val="Heading 9 Char"/>
    <w:basedOn w:val="DefaultParagraphFont"/>
    <w:link w:val="Heading9"/>
    <w:uiPriority w:val="9"/>
    <w:semiHidden/>
    <w:rsid w:val="00660028"/>
    <w:rPr>
      <w:rFonts w:asciiTheme="majorHAnsi" w:eastAsiaTheme="majorEastAsia" w:hAnsiTheme="majorHAnsi" w:cstheme="majorBidi"/>
      <w:i/>
      <w:iCs/>
      <w:color w:val="272727" w:themeColor="text1" w:themeTint="D8"/>
      <w:sz w:val="21"/>
      <w:szCs w:val="21"/>
      <w:lang w:val="en-ZA"/>
    </w:rPr>
  </w:style>
  <w:style w:type="paragraph" w:styleId="ListBullet2">
    <w:name w:val="List Bullet 2"/>
    <w:basedOn w:val="ListBullet"/>
    <w:uiPriority w:val="99"/>
    <w:qFormat/>
    <w:rsid w:val="00660028"/>
    <w:pPr>
      <w:numPr>
        <w:numId w:val="14"/>
      </w:numPr>
      <w:ind w:left="1080"/>
    </w:pPr>
  </w:style>
  <w:style w:type="paragraph" w:styleId="ListBullet3">
    <w:name w:val="List Bullet 3"/>
    <w:basedOn w:val="ListBullet2"/>
    <w:uiPriority w:val="99"/>
    <w:qFormat/>
    <w:rsid w:val="00660028"/>
    <w:pPr>
      <w:numPr>
        <w:numId w:val="15"/>
      </w:numPr>
    </w:pPr>
  </w:style>
  <w:style w:type="paragraph" w:styleId="ListBullet4">
    <w:name w:val="List Bullet 4"/>
    <w:basedOn w:val="ListBullet3"/>
    <w:uiPriority w:val="99"/>
    <w:qFormat/>
    <w:rsid w:val="00660028"/>
    <w:pPr>
      <w:numPr>
        <w:numId w:val="16"/>
      </w:numPr>
    </w:pPr>
  </w:style>
  <w:style w:type="paragraph" w:styleId="ListBullet5">
    <w:name w:val="List Bullet 5"/>
    <w:basedOn w:val="ListBullet4"/>
    <w:uiPriority w:val="99"/>
    <w:rsid w:val="00660028"/>
    <w:pPr>
      <w:numPr>
        <w:numId w:val="17"/>
      </w:numPr>
    </w:pPr>
  </w:style>
  <w:style w:type="paragraph" w:styleId="ListNumber2">
    <w:name w:val="List Number 2"/>
    <w:basedOn w:val="ListNumber"/>
    <w:uiPriority w:val="99"/>
    <w:qFormat/>
    <w:rsid w:val="00660028"/>
    <w:pPr>
      <w:numPr>
        <w:numId w:val="19"/>
      </w:numPr>
    </w:pPr>
  </w:style>
  <w:style w:type="paragraph" w:styleId="ListNumber">
    <w:name w:val="List Number"/>
    <w:basedOn w:val="ListBullet"/>
    <w:uiPriority w:val="99"/>
    <w:qFormat/>
    <w:rsid w:val="00660028"/>
    <w:pPr>
      <w:numPr>
        <w:numId w:val="18"/>
      </w:numPr>
    </w:pPr>
  </w:style>
  <w:style w:type="paragraph" w:styleId="ListNumber3">
    <w:name w:val="List Number 3"/>
    <w:basedOn w:val="ListNumber2"/>
    <w:uiPriority w:val="99"/>
    <w:qFormat/>
    <w:rsid w:val="00660028"/>
    <w:pPr>
      <w:numPr>
        <w:numId w:val="20"/>
      </w:numPr>
    </w:pPr>
  </w:style>
  <w:style w:type="paragraph" w:styleId="ListNumber4">
    <w:name w:val="List Number 4"/>
    <w:basedOn w:val="ListNumber3"/>
    <w:uiPriority w:val="99"/>
    <w:qFormat/>
    <w:rsid w:val="00660028"/>
    <w:pPr>
      <w:numPr>
        <w:numId w:val="21"/>
      </w:numPr>
    </w:pPr>
  </w:style>
  <w:style w:type="character" w:styleId="PlaceholderText">
    <w:name w:val="Placeholder Text"/>
    <w:basedOn w:val="DefaultParagraphFont"/>
    <w:uiPriority w:val="99"/>
    <w:semiHidden/>
    <w:rsid w:val="00660028"/>
    <w:rPr>
      <w:color w:val="808080"/>
    </w:rPr>
  </w:style>
  <w:style w:type="numbering" w:customStyle="1" w:styleId="Bullets">
    <w:name w:val="Bullets"/>
    <w:rsid w:val="00660028"/>
    <w:pPr>
      <w:numPr>
        <w:numId w:val="22"/>
      </w:numPr>
    </w:pPr>
  </w:style>
  <w:style w:type="paragraph" w:customStyle="1" w:styleId="HeaderUnderline">
    <w:name w:val="Header Underline"/>
    <w:basedOn w:val="Header"/>
    <w:uiPriority w:val="99"/>
    <w:rsid w:val="00660028"/>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660028"/>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660028"/>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numbering" w:customStyle="1" w:styleId="HeadingNumbered">
    <w:name w:val="Heading Numbered"/>
    <w:basedOn w:val="111111"/>
    <w:uiPriority w:val="99"/>
    <w:rsid w:val="00DE2C92"/>
    <w:pPr>
      <w:numPr>
        <w:numId w:val="24"/>
      </w:numPr>
    </w:pPr>
  </w:style>
  <w:style w:type="character" w:customStyle="1" w:styleId="CaptionChar">
    <w:name w:val="Caption Char"/>
    <w:basedOn w:val="DefaultParagraphFont"/>
    <w:link w:val="Caption"/>
    <w:rsid w:val="00DE2C92"/>
    <w:rPr>
      <w:rFonts w:ascii="Segoe UI" w:eastAsiaTheme="minorEastAsia" w:hAnsi="Segoe UI"/>
      <w:iCs/>
      <w:color w:val="008AC8"/>
      <w:sz w:val="18"/>
      <w:szCs w:val="18"/>
    </w:rPr>
  </w:style>
  <w:style w:type="numbering" w:styleId="111111">
    <w:name w:val="Outline List 2"/>
    <w:basedOn w:val="NoList"/>
    <w:uiPriority w:val="99"/>
    <w:semiHidden/>
    <w:unhideWhenUsed/>
    <w:rsid w:val="00DE2C92"/>
    <w:pPr>
      <w:numPr>
        <w:numId w:val="24"/>
      </w:numPr>
    </w:pPr>
  </w:style>
  <w:style w:type="table" w:customStyle="1" w:styleId="GridTable5Dark-Accent11">
    <w:name w:val="Grid Table 5 Dark - Accent 11"/>
    <w:basedOn w:val="TableNormal"/>
    <w:uiPriority w:val="50"/>
    <w:rsid w:val="005727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unhideWhenUsed/>
    <w:rsid w:val="00E91DD3"/>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FootnoteText">
    <w:name w:val="footnote text"/>
    <w:basedOn w:val="Normal"/>
    <w:link w:val="FootnoteTextChar"/>
    <w:uiPriority w:val="99"/>
    <w:semiHidden/>
    <w:unhideWhenUsed/>
    <w:rsid w:val="00AC48F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C48FD"/>
    <w:rPr>
      <w:rFonts w:ascii="Segoe UI" w:eastAsiaTheme="minorEastAsia" w:hAnsi="Segoe UI"/>
      <w:sz w:val="20"/>
      <w:szCs w:val="20"/>
    </w:rPr>
  </w:style>
  <w:style w:type="character" w:styleId="FootnoteReference">
    <w:name w:val="footnote reference"/>
    <w:basedOn w:val="DefaultParagraphFont"/>
    <w:uiPriority w:val="99"/>
    <w:semiHidden/>
    <w:unhideWhenUsed/>
    <w:rsid w:val="00AC48FD"/>
    <w:rPr>
      <w:vertAlign w:val="superscript"/>
    </w:rPr>
  </w:style>
  <w:style w:type="character" w:customStyle="1" w:styleId="code">
    <w:name w:val="code"/>
    <w:basedOn w:val="DefaultParagraphFont"/>
    <w:rsid w:val="00006502"/>
  </w:style>
  <w:style w:type="character" w:customStyle="1" w:styleId="alerttitle">
    <w:name w:val="alerttitle"/>
    <w:basedOn w:val="DefaultParagraphFont"/>
    <w:rsid w:val="00751869"/>
  </w:style>
  <w:style w:type="paragraph" w:styleId="TableofFigures">
    <w:name w:val="table of figures"/>
    <w:basedOn w:val="Normal"/>
    <w:next w:val="Normal"/>
    <w:uiPriority w:val="99"/>
    <w:unhideWhenUsed/>
    <w:rsid w:val="00A967ED"/>
    <w:pPr>
      <w:spacing w:after="0"/>
    </w:pPr>
    <w:rPr>
      <w:lang w:val="en-US"/>
    </w:rPr>
  </w:style>
  <w:style w:type="paragraph" w:styleId="BalloonText">
    <w:name w:val="Balloon Text"/>
    <w:basedOn w:val="Normal"/>
    <w:link w:val="BalloonTextChar"/>
    <w:uiPriority w:val="99"/>
    <w:semiHidden/>
    <w:unhideWhenUsed/>
    <w:rsid w:val="00AD2CDB"/>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D2CDB"/>
    <w:rPr>
      <w:rFonts w:ascii="Segoe UI" w:eastAsiaTheme="minorEastAsia" w:hAnsi="Segoe UI" w:cs="Segoe UI"/>
      <w:sz w:val="18"/>
      <w:szCs w:val="18"/>
      <w:lang w:val="en-ZA"/>
    </w:rPr>
  </w:style>
  <w:style w:type="paragraph" w:customStyle="1" w:styleId="TemplateInstructions">
    <w:name w:val="Template Instructions"/>
    <w:basedOn w:val="VisibleGuidance"/>
    <w:link w:val="TemplateInstructionsChar"/>
    <w:qFormat/>
    <w:rsid w:val="008063A5"/>
    <w:rPr>
      <w:color w:val="FF0000"/>
      <w:sz w:val="16"/>
      <w:lang w:val="en-US"/>
    </w:rPr>
  </w:style>
  <w:style w:type="character" w:customStyle="1" w:styleId="TemplateInstructionsChar">
    <w:name w:val="Template Instructions Char"/>
    <w:basedOn w:val="DefaultParagraphFont"/>
    <w:link w:val="TemplateInstructions"/>
    <w:rsid w:val="008063A5"/>
    <w:rPr>
      <w:rFonts w:ascii="Segoe UI" w:eastAsiaTheme="minorEastAsia" w:hAnsi="Segoe UI"/>
      <w:color w:val="FF0000"/>
      <w:sz w:val="16"/>
      <w:shd w:val="clear" w:color="auto" w:fill="F2F2F2"/>
    </w:rPr>
  </w:style>
  <w:style w:type="character" w:styleId="CommentReference">
    <w:name w:val="annotation reference"/>
    <w:basedOn w:val="DefaultParagraphFont"/>
    <w:uiPriority w:val="99"/>
    <w:semiHidden/>
    <w:unhideWhenUsed/>
    <w:rsid w:val="00E04FA8"/>
    <w:rPr>
      <w:sz w:val="16"/>
      <w:szCs w:val="16"/>
    </w:rPr>
  </w:style>
  <w:style w:type="paragraph" w:styleId="CommentText">
    <w:name w:val="annotation text"/>
    <w:basedOn w:val="Normal"/>
    <w:link w:val="CommentTextChar"/>
    <w:uiPriority w:val="99"/>
    <w:semiHidden/>
    <w:unhideWhenUsed/>
    <w:rsid w:val="00E04FA8"/>
    <w:pPr>
      <w:spacing w:line="240" w:lineRule="auto"/>
    </w:pPr>
    <w:rPr>
      <w:sz w:val="20"/>
      <w:szCs w:val="20"/>
    </w:rPr>
  </w:style>
  <w:style w:type="character" w:customStyle="1" w:styleId="CommentTextChar">
    <w:name w:val="Comment Text Char"/>
    <w:basedOn w:val="DefaultParagraphFont"/>
    <w:link w:val="CommentText"/>
    <w:uiPriority w:val="99"/>
    <w:semiHidden/>
    <w:rsid w:val="00E04FA8"/>
    <w:rPr>
      <w:rFonts w:ascii="Segoe UI" w:eastAsiaTheme="minorEastAsia" w:hAnsi="Segoe UI"/>
      <w:sz w:val="20"/>
      <w:szCs w:val="20"/>
      <w:lang w:val="en-ZA"/>
    </w:rPr>
  </w:style>
  <w:style w:type="paragraph" w:styleId="CommentSubject">
    <w:name w:val="annotation subject"/>
    <w:basedOn w:val="CommentText"/>
    <w:next w:val="CommentText"/>
    <w:link w:val="CommentSubjectChar"/>
    <w:uiPriority w:val="99"/>
    <w:semiHidden/>
    <w:unhideWhenUsed/>
    <w:rsid w:val="00E04FA8"/>
    <w:rPr>
      <w:b/>
      <w:bCs/>
    </w:rPr>
  </w:style>
  <w:style w:type="character" w:customStyle="1" w:styleId="CommentSubjectChar">
    <w:name w:val="Comment Subject Char"/>
    <w:basedOn w:val="CommentTextChar"/>
    <w:link w:val="CommentSubject"/>
    <w:uiPriority w:val="99"/>
    <w:semiHidden/>
    <w:rsid w:val="00E04FA8"/>
    <w:rPr>
      <w:rFonts w:ascii="Segoe UI" w:eastAsiaTheme="minorEastAsia" w:hAnsi="Segoe UI"/>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74545">
      <w:bodyDiv w:val="1"/>
      <w:marLeft w:val="0"/>
      <w:marRight w:val="0"/>
      <w:marTop w:val="0"/>
      <w:marBottom w:val="0"/>
      <w:divBdr>
        <w:top w:val="none" w:sz="0" w:space="0" w:color="auto"/>
        <w:left w:val="none" w:sz="0" w:space="0" w:color="auto"/>
        <w:bottom w:val="none" w:sz="0" w:space="0" w:color="auto"/>
        <w:right w:val="none" w:sz="0" w:space="0" w:color="auto"/>
      </w:divBdr>
      <w:divsChild>
        <w:div w:id="1946616755">
          <w:marLeft w:val="0"/>
          <w:marRight w:val="0"/>
          <w:marTop w:val="0"/>
          <w:marBottom w:val="0"/>
          <w:divBdr>
            <w:top w:val="none" w:sz="0" w:space="0" w:color="auto"/>
            <w:left w:val="none" w:sz="0" w:space="0" w:color="auto"/>
            <w:bottom w:val="none" w:sz="0" w:space="0" w:color="auto"/>
            <w:right w:val="none" w:sz="0" w:space="0" w:color="auto"/>
          </w:divBdr>
          <w:divsChild>
            <w:div w:id="1408848204">
              <w:marLeft w:val="75"/>
              <w:marRight w:val="0"/>
              <w:marTop w:val="150"/>
              <w:marBottom w:val="0"/>
              <w:divBdr>
                <w:top w:val="none" w:sz="0" w:space="0" w:color="auto"/>
                <w:left w:val="none" w:sz="0" w:space="0" w:color="auto"/>
                <w:bottom w:val="none" w:sz="0" w:space="0" w:color="auto"/>
                <w:right w:val="none" w:sz="0" w:space="0" w:color="auto"/>
              </w:divBdr>
              <w:divsChild>
                <w:div w:id="527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84131">
      <w:bodyDiv w:val="1"/>
      <w:marLeft w:val="0"/>
      <w:marRight w:val="0"/>
      <w:marTop w:val="0"/>
      <w:marBottom w:val="0"/>
      <w:divBdr>
        <w:top w:val="none" w:sz="0" w:space="0" w:color="auto"/>
        <w:left w:val="none" w:sz="0" w:space="0" w:color="auto"/>
        <w:bottom w:val="none" w:sz="0" w:space="0" w:color="auto"/>
        <w:right w:val="none" w:sz="0" w:space="0" w:color="auto"/>
      </w:divBdr>
      <w:divsChild>
        <w:div w:id="317660303">
          <w:marLeft w:val="0"/>
          <w:marRight w:val="0"/>
          <w:marTop w:val="0"/>
          <w:marBottom w:val="0"/>
          <w:divBdr>
            <w:top w:val="none" w:sz="0" w:space="0" w:color="auto"/>
            <w:left w:val="none" w:sz="0" w:space="0" w:color="auto"/>
            <w:bottom w:val="none" w:sz="0" w:space="0" w:color="auto"/>
            <w:right w:val="none" w:sz="0" w:space="0" w:color="auto"/>
          </w:divBdr>
          <w:divsChild>
            <w:div w:id="1392726439">
              <w:marLeft w:val="0"/>
              <w:marRight w:val="0"/>
              <w:marTop w:val="0"/>
              <w:marBottom w:val="0"/>
              <w:divBdr>
                <w:top w:val="none" w:sz="0" w:space="0" w:color="auto"/>
                <w:left w:val="none" w:sz="0" w:space="0" w:color="auto"/>
                <w:bottom w:val="none" w:sz="0" w:space="0" w:color="auto"/>
                <w:right w:val="none" w:sz="0" w:space="0" w:color="auto"/>
              </w:divBdr>
              <w:divsChild>
                <w:div w:id="1971982473">
                  <w:marLeft w:val="4200"/>
                  <w:marRight w:val="0"/>
                  <w:marTop w:val="0"/>
                  <w:marBottom w:val="0"/>
                  <w:divBdr>
                    <w:top w:val="none" w:sz="0" w:space="0" w:color="auto"/>
                    <w:left w:val="none" w:sz="0" w:space="0" w:color="auto"/>
                    <w:bottom w:val="none" w:sz="0" w:space="0" w:color="auto"/>
                    <w:right w:val="none" w:sz="0" w:space="0" w:color="auto"/>
                  </w:divBdr>
                  <w:divsChild>
                    <w:div w:id="809513737">
                      <w:marLeft w:val="0"/>
                      <w:marRight w:val="0"/>
                      <w:marTop w:val="0"/>
                      <w:marBottom w:val="0"/>
                      <w:divBdr>
                        <w:top w:val="none" w:sz="0" w:space="0" w:color="auto"/>
                        <w:left w:val="none" w:sz="0" w:space="0" w:color="auto"/>
                        <w:bottom w:val="none" w:sz="0" w:space="0" w:color="auto"/>
                        <w:right w:val="none" w:sz="0" w:space="0" w:color="auto"/>
                      </w:divBdr>
                      <w:divsChild>
                        <w:div w:id="887498562">
                          <w:marLeft w:val="0"/>
                          <w:marRight w:val="0"/>
                          <w:marTop w:val="0"/>
                          <w:marBottom w:val="0"/>
                          <w:divBdr>
                            <w:top w:val="none" w:sz="0" w:space="0" w:color="auto"/>
                            <w:left w:val="none" w:sz="0" w:space="0" w:color="auto"/>
                            <w:bottom w:val="none" w:sz="0" w:space="0" w:color="auto"/>
                            <w:right w:val="none" w:sz="0" w:space="0" w:color="auto"/>
                          </w:divBdr>
                          <w:divsChild>
                            <w:div w:id="1312443078">
                              <w:marLeft w:val="0"/>
                              <w:marRight w:val="0"/>
                              <w:marTop w:val="0"/>
                              <w:marBottom w:val="0"/>
                              <w:divBdr>
                                <w:top w:val="none" w:sz="0" w:space="0" w:color="auto"/>
                                <w:left w:val="none" w:sz="0" w:space="0" w:color="auto"/>
                                <w:bottom w:val="none" w:sz="0" w:space="0" w:color="auto"/>
                                <w:right w:val="none" w:sz="0" w:space="0" w:color="auto"/>
                              </w:divBdr>
                              <w:divsChild>
                                <w:div w:id="1791436858">
                                  <w:marLeft w:val="0"/>
                                  <w:marRight w:val="0"/>
                                  <w:marTop w:val="0"/>
                                  <w:marBottom w:val="0"/>
                                  <w:divBdr>
                                    <w:top w:val="none" w:sz="0" w:space="0" w:color="auto"/>
                                    <w:left w:val="none" w:sz="0" w:space="0" w:color="auto"/>
                                    <w:bottom w:val="none" w:sz="0" w:space="0" w:color="auto"/>
                                    <w:right w:val="none" w:sz="0" w:space="0" w:color="auto"/>
                                  </w:divBdr>
                                  <w:divsChild>
                                    <w:div w:id="249049014">
                                      <w:marLeft w:val="0"/>
                                      <w:marRight w:val="0"/>
                                      <w:marTop w:val="0"/>
                                      <w:marBottom w:val="0"/>
                                      <w:divBdr>
                                        <w:top w:val="none" w:sz="0" w:space="0" w:color="auto"/>
                                        <w:left w:val="none" w:sz="0" w:space="0" w:color="auto"/>
                                        <w:bottom w:val="none" w:sz="0" w:space="0" w:color="auto"/>
                                        <w:right w:val="none" w:sz="0" w:space="0" w:color="auto"/>
                                      </w:divBdr>
                                      <w:divsChild>
                                        <w:div w:id="727072996">
                                          <w:marLeft w:val="0"/>
                                          <w:marRight w:val="0"/>
                                          <w:marTop w:val="0"/>
                                          <w:marBottom w:val="0"/>
                                          <w:divBdr>
                                            <w:top w:val="none" w:sz="0" w:space="0" w:color="auto"/>
                                            <w:left w:val="none" w:sz="0" w:space="0" w:color="auto"/>
                                            <w:bottom w:val="none" w:sz="0" w:space="0" w:color="auto"/>
                                            <w:right w:val="none" w:sz="0" w:space="0" w:color="auto"/>
                                          </w:divBdr>
                                          <w:divsChild>
                                            <w:div w:id="11254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283986">
      <w:bodyDiv w:val="1"/>
      <w:marLeft w:val="0"/>
      <w:marRight w:val="0"/>
      <w:marTop w:val="0"/>
      <w:marBottom w:val="0"/>
      <w:divBdr>
        <w:top w:val="none" w:sz="0" w:space="0" w:color="auto"/>
        <w:left w:val="none" w:sz="0" w:space="0" w:color="auto"/>
        <w:bottom w:val="none" w:sz="0" w:space="0" w:color="auto"/>
        <w:right w:val="none" w:sz="0" w:space="0" w:color="auto"/>
      </w:divBdr>
      <w:divsChild>
        <w:div w:id="1150099572">
          <w:marLeft w:val="0"/>
          <w:marRight w:val="0"/>
          <w:marTop w:val="0"/>
          <w:marBottom w:val="0"/>
          <w:divBdr>
            <w:top w:val="none" w:sz="0" w:space="0" w:color="auto"/>
            <w:left w:val="none" w:sz="0" w:space="0" w:color="auto"/>
            <w:bottom w:val="none" w:sz="0" w:space="0" w:color="auto"/>
            <w:right w:val="none" w:sz="0" w:space="0" w:color="auto"/>
          </w:divBdr>
          <w:divsChild>
            <w:div w:id="237131620">
              <w:marLeft w:val="0"/>
              <w:marRight w:val="0"/>
              <w:marTop w:val="0"/>
              <w:marBottom w:val="0"/>
              <w:divBdr>
                <w:top w:val="none" w:sz="0" w:space="0" w:color="auto"/>
                <w:left w:val="none" w:sz="0" w:space="0" w:color="auto"/>
                <w:bottom w:val="none" w:sz="0" w:space="0" w:color="auto"/>
                <w:right w:val="none" w:sz="0" w:space="0" w:color="auto"/>
              </w:divBdr>
              <w:divsChild>
                <w:div w:id="1099058275">
                  <w:marLeft w:val="4200"/>
                  <w:marRight w:val="0"/>
                  <w:marTop w:val="0"/>
                  <w:marBottom w:val="0"/>
                  <w:divBdr>
                    <w:top w:val="none" w:sz="0" w:space="0" w:color="auto"/>
                    <w:left w:val="none" w:sz="0" w:space="0" w:color="auto"/>
                    <w:bottom w:val="none" w:sz="0" w:space="0" w:color="auto"/>
                    <w:right w:val="none" w:sz="0" w:space="0" w:color="auto"/>
                  </w:divBdr>
                  <w:divsChild>
                    <w:div w:id="876894753">
                      <w:marLeft w:val="0"/>
                      <w:marRight w:val="0"/>
                      <w:marTop w:val="0"/>
                      <w:marBottom w:val="0"/>
                      <w:divBdr>
                        <w:top w:val="none" w:sz="0" w:space="0" w:color="auto"/>
                        <w:left w:val="none" w:sz="0" w:space="0" w:color="auto"/>
                        <w:bottom w:val="none" w:sz="0" w:space="0" w:color="auto"/>
                        <w:right w:val="none" w:sz="0" w:space="0" w:color="auto"/>
                      </w:divBdr>
                      <w:divsChild>
                        <w:div w:id="1308167904">
                          <w:marLeft w:val="0"/>
                          <w:marRight w:val="0"/>
                          <w:marTop w:val="0"/>
                          <w:marBottom w:val="0"/>
                          <w:divBdr>
                            <w:top w:val="none" w:sz="0" w:space="0" w:color="auto"/>
                            <w:left w:val="none" w:sz="0" w:space="0" w:color="auto"/>
                            <w:bottom w:val="none" w:sz="0" w:space="0" w:color="auto"/>
                            <w:right w:val="none" w:sz="0" w:space="0" w:color="auto"/>
                          </w:divBdr>
                          <w:divsChild>
                            <w:div w:id="1063676414">
                              <w:marLeft w:val="0"/>
                              <w:marRight w:val="0"/>
                              <w:marTop w:val="0"/>
                              <w:marBottom w:val="0"/>
                              <w:divBdr>
                                <w:top w:val="none" w:sz="0" w:space="0" w:color="auto"/>
                                <w:left w:val="none" w:sz="0" w:space="0" w:color="auto"/>
                                <w:bottom w:val="none" w:sz="0" w:space="0" w:color="auto"/>
                                <w:right w:val="none" w:sz="0" w:space="0" w:color="auto"/>
                              </w:divBdr>
                              <w:divsChild>
                                <w:div w:id="714624087">
                                  <w:marLeft w:val="0"/>
                                  <w:marRight w:val="0"/>
                                  <w:marTop w:val="0"/>
                                  <w:marBottom w:val="0"/>
                                  <w:divBdr>
                                    <w:top w:val="none" w:sz="0" w:space="0" w:color="auto"/>
                                    <w:left w:val="none" w:sz="0" w:space="0" w:color="auto"/>
                                    <w:bottom w:val="none" w:sz="0" w:space="0" w:color="auto"/>
                                    <w:right w:val="none" w:sz="0" w:space="0" w:color="auto"/>
                                  </w:divBdr>
                                  <w:divsChild>
                                    <w:div w:id="382096407">
                                      <w:marLeft w:val="0"/>
                                      <w:marRight w:val="0"/>
                                      <w:marTop w:val="0"/>
                                      <w:marBottom w:val="0"/>
                                      <w:divBdr>
                                        <w:top w:val="none" w:sz="0" w:space="0" w:color="auto"/>
                                        <w:left w:val="none" w:sz="0" w:space="0" w:color="auto"/>
                                        <w:bottom w:val="none" w:sz="0" w:space="0" w:color="auto"/>
                                        <w:right w:val="none" w:sz="0" w:space="0" w:color="auto"/>
                                      </w:divBdr>
                                      <w:divsChild>
                                        <w:div w:id="2032337687">
                                          <w:marLeft w:val="0"/>
                                          <w:marRight w:val="0"/>
                                          <w:marTop w:val="0"/>
                                          <w:marBottom w:val="0"/>
                                          <w:divBdr>
                                            <w:top w:val="none" w:sz="0" w:space="0" w:color="auto"/>
                                            <w:left w:val="none" w:sz="0" w:space="0" w:color="auto"/>
                                            <w:bottom w:val="none" w:sz="0" w:space="0" w:color="auto"/>
                                            <w:right w:val="none" w:sz="0" w:space="0" w:color="auto"/>
                                          </w:divBdr>
                                          <w:divsChild>
                                            <w:div w:id="1398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824541">
      <w:bodyDiv w:val="1"/>
      <w:marLeft w:val="0"/>
      <w:marRight w:val="0"/>
      <w:marTop w:val="0"/>
      <w:marBottom w:val="0"/>
      <w:divBdr>
        <w:top w:val="none" w:sz="0" w:space="0" w:color="auto"/>
        <w:left w:val="none" w:sz="0" w:space="0" w:color="auto"/>
        <w:bottom w:val="none" w:sz="0" w:space="0" w:color="auto"/>
        <w:right w:val="none" w:sz="0" w:space="0" w:color="auto"/>
      </w:divBdr>
      <w:divsChild>
        <w:div w:id="1521965727">
          <w:marLeft w:val="0"/>
          <w:marRight w:val="0"/>
          <w:marTop w:val="0"/>
          <w:marBottom w:val="0"/>
          <w:divBdr>
            <w:top w:val="none" w:sz="0" w:space="0" w:color="auto"/>
            <w:left w:val="none" w:sz="0" w:space="0" w:color="auto"/>
            <w:bottom w:val="none" w:sz="0" w:space="0" w:color="auto"/>
            <w:right w:val="none" w:sz="0" w:space="0" w:color="auto"/>
          </w:divBdr>
          <w:divsChild>
            <w:div w:id="808205442">
              <w:marLeft w:val="0"/>
              <w:marRight w:val="0"/>
              <w:marTop w:val="0"/>
              <w:marBottom w:val="0"/>
              <w:divBdr>
                <w:top w:val="none" w:sz="0" w:space="0" w:color="auto"/>
                <w:left w:val="none" w:sz="0" w:space="0" w:color="auto"/>
                <w:bottom w:val="none" w:sz="0" w:space="0" w:color="auto"/>
                <w:right w:val="none" w:sz="0" w:space="0" w:color="auto"/>
              </w:divBdr>
              <w:divsChild>
                <w:div w:id="34477239">
                  <w:marLeft w:val="4200"/>
                  <w:marRight w:val="0"/>
                  <w:marTop w:val="0"/>
                  <w:marBottom w:val="0"/>
                  <w:divBdr>
                    <w:top w:val="none" w:sz="0" w:space="0" w:color="auto"/>
                    <w:left w:val="none" w:sz="0" w:space="0" w:color="auto"/>
                    <w:bottom w:val="none" w:sz="0" w:space="0" w:color="auto"/>
                    <w:right w:val="none" w:sz="0" w:space="0" w:color="auto"/>
                  </w:divBdr>
                  <w:divsChild>
                    <w:div w:id="1426262647">
                      <w:marLeft w:val="0"/>
                      <w:marRight w:val="0"/>
                      <w:marTop w:val="0"/>
                      <w:marBottom w:val="0"/>
                      <w:divBdr>
                        <w:top w:val="none" w:sz="0" w:space="0" w:color="auto"/>
                        <w:left w:val="none" w:sz="0" w:space="0" w:color="auto"/>
                        <w:bottom w:val="none" w:sz="0" w:space="0" w:color="auto"/>
                        <w:right w:val="none" w:sz="0" w:space="0" w:color="auto"/>
                      </w:divBdr>
                      <w:divsChild>
                        <w:div w:id="428819229">
                          <w:marLeft w:val="0"/>
                          <w:marRight w:val="0"/>
                          <w:marTop w:val="0"/>
                          <w:marBottom w:val="0"/>
                          <w:divBdr>
                            <w:top w:val="none" w:sz="0" w:space="0" w:color="auto"/>
                            <w:left w:val="none" w:sz="0" w:space="0" w:color="auto"/>
                            <w:bottom w:val="none" w:sz="0" w:space="0" w:color="auto"/>
                            <w:right w:val="none" w:sz="0" w:space="0" w:color="auto"/>
                          </w:divBdr>
                          <w:divsChild>
                            <w:div w:id="1514221258">
                              <w:marLeft w:val="0"/>
                              <w:marRight w:val="0"/>
                              <w:marTop w:val="0"/>
                              <w:marBottom w:val="0"/>
                              <w:divBdr>
                                <w:top w:val="none" w:sz="0" w:space="0" w:color="auto"/>
                                <w:left w:val="none" w:sz="0" w:space="0" w:color="auto"/>
                                <w:bottom w:val="none" w:sz="0" w:space="0" w:color="auto"/>
                                <w:right w:val="none" w:sz="0" w:space="0" w:color="auto"/>
                              </w:divBdr>
                              <w:divsChild>
                                <w:div w:id="1874032277">
                                  <w:marLeft w:val="0"/>
                                  <w:marRight w:val="0"/>
                                  <w:marTop w:val="0"/>
                                  <w:marBottom w:val="0"/>
                                  <w:divBdr>
                                    <w:top w:val="none" w:sz="0" w:space="0" w:color="auto"/>
                                    <w:left w:val="none" w:sz="0" w:space="0" w:color="auto"/>
                                    <w:bottom w:val="none" w:sz="0" w:space="0" w:color="auto"/>
                                    <w:right w:val="none" w:sz="0" w:space="0" w:color="auto"/>
                                  </w:divBdr>
                                  <w:divsChild>
                                    <w:div w:id="2014137375">
                                      <w:marLeft w:val="0"/>
                                      <w:marRight w:val="0"/>
                                      <w:marTop w:val="0"/>
                                      <w:marBottom w:val="0"/>
                                      <w:divBdr>
                                        <w:top w:val="none" w:sz="0" w:space="0" w:color="auto"/>
                                        <w:left w:val="none" w:sz="0" w:space="0" w:color="auto"/>
                                        <w:bottom w:val="none" w:sz="0" w:space="0" w:color="auto"/>
                                        <w:right w:val="none" w:sz="0" w:space="0" w:color="auto"/>
                                      </w:divBdr>
                                      <w:divsChild>
                                        <w:div w:id="200362836">
                                          <w:marLeft w:val="0"/>
                                          <w:marRight w:val="0"/>
                                          <w:marTop w:val="0"/>
                                          <w:marBottom w:val="0"/>
                                          <w:divBdr>
                                            <w:top w:val="none" w:sz="0" w:space="0" w:color="auto"/>
                                            <w:left w:val="none" w:sz="0" w:space="0" w:color="auto"/>
                                            <w:bottom w:val="none" w:sz="0" w:space="0" w:color="auto"/>
                                            <w:right w:val="none" w:sz="0" w:space="0" w:color="auto"/>
                                          </w:divBdr>
                                          <w:divsChild>
                                            <w:div w:id="1265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1719295">
      <w:bodyDiv w:val="1"/>
      <w:marLeft w:val="0"/>
      <w:marRight w:val="0"/>
      <w:marTop w:val="0"/>
      <w:marBottom w:val="0"/>
      <w:divBdr>
        <w:top w:val="none" w:sz="0" w:space="0" w:color="auto"/>
        <w:left w:val="none" w:sz="0" w:space="0" w:color="auto"/>
        <w:bottom w:val="none" w:sz="0" w:space="0" w:color="auto"/>
        <w:right w:val="none" w:sz="0" w:space="0" w:color="auto"/>
      </w:divBdr>
      <w:divsChild>
        <w:div w:id="1702245938">
          <w:marLeft w:val="0"/>
          <w:marRight w:val="0"/>
          <w:marTop w:val="0"/>
          <w:marBottom w:val="0"/>
          <w:divBdr>
            <w:top w:val="none" w:sz="0" w:space="0" w:color="auto"/>
            <w:left w:val="none" w:sz="0" w:space="0" w:color="auto"/>
            <w:bottom w:val="none" w:sz="0" w:space="0" w:color="auto"/>
            <w:right w:val="none" w:sz="0" w:space="0" w:color="auto"/>
          </w:divBdr>
          <w:divsChild>
            <w:div w:id="872305512">
              <w:marLeft w:val="0"/>
              <w:marRight w:val="0"/>
              <w:marTop w:val="0"/>
              <w:marBottom w:val="0"/>
              <w:divBdr>
                <w:top w:val="none" w:sz="0" w:space="0" w:color="auto"/>
                <w:left w:val="none" w:sz="0" w:space="0" w:color="auto"/>
                <w:bottom w:val="none" w:sz="0" w:space="0" w:color="auto"/>
                <w:right w:val="none" w:sz="0" w:space="0" w:color="auto"/>
              </w:divBdr>
              <w:divsChild>
                <w:div w:id="957486146">
                  <w:marLeft w:val="4200"/>
                  <w:marRight w:val="0"/>
                  <w:marTop w:val="0"/>
                  <w:marBottom w:val="0"/>
                  <w:divBdr>
                    <w:top w:val="none" w:sz="0" w:space="0" w:color="auto"/>
                    <w:left w:val="none" w:sz="0" w:space="0" w:color="auto"/>
                    <w:bottom w:val="none" w:sz="0" w:space="0" w:color="auto"/>
                    <w:right w:val="none" w:sz="0" w:space="0" w:color="auto"/>
                  </w:divBdr>
                  <w:divsChild>
                    <w:div w:id="135613577">
                      <w:marLeft w:val="0"/>
                      <w:marRight w:val="0"/>
                      <w:marTop w:val="0"/>
                      <w:marBottom w:val="0"/>
                      <w:divBdr>
                        <w:top w:val="none" w:sz="0" w:space="0" w:color="auto"/>
                        <w:left w:val="none" w:sz="0" w:space="0" w:color="auto"/>
                        <w:bottom w:val="none" w:sz="0" w:space="0" w:color="auto"/>
                        <w:right w:val="none" w:sz="0" w:space="0" w:color="auto"/>
                      </w:divBdr>
                      <w:divsChild>
                        <w:div w:id="901671680">
                          <w:marLeft w:val="0"/>
                          <w:marRight w:val="0"/>
                          <w:marTop w:val="0"/>
                          <w:marBottom w:val="0"/>
                          <w:divBdr>
                            <w:top w:val="none" w:sz="0" w:space="0" w:color="auto"/>
                            <w:left w:val="none" w:sz="0" w:space="0" w:color="auto"/>
                            <w:bottom w:val="none" w:sz="0" w:space="0" w:color="auto"/>
                            <w:right w:val="none" w:sz="0" w:space="0" w:color="auto"/>
                          </w:divBdr>
                          <w:divsChild>
                            <w:div w:id="331416147">
                              <w:marLeft w:val="0"/>
                              <w:marRight w:val="0"/>
                              <w:marTop w:val="0"/>
                              <w:marBottom w:val="0"/>
                              <w:divBdr>
                                <w:top w:val="none" w:sz="0" w:space="0" w:color="auto"/>
                                <w:left w:val="none" w:sz="0" w:space="0" w:color="auto"/>
                                <w:bottom w:val="none" w:sz="0" w:space="0" w:color="auto"/>
                                <w:right w:val="none" w:sz="0" w:space="0" w:color="auto"/>
                              </w:divBdr>
                              <w:divsChild>
                                <w:div w:id="1927691936">
                                  <w:marLeft w:val="0"/>
                                  <w:marRight w:val="0"/>
                                  <w:marTop w:val="0"/>
                                  <w:marBottom w:val="0"/>
                                  <w:divBdr>
                                    <w:top w:val="none" w:sz="0" w:space="0" w:color="auto"/>
                                    <w:left w:val="none" w:sz="0" w:space="0" w:color="auto"/>
                                    <w:bottom w:val="none" w:sz="0" w:space="0" w:color="auto"/>
                                    <w:right w:val="none" w:sz="0" w:space="0" w:color="auto"/>
                                  </w:divBdr>
                                  <w:divsChild>
                                    <w:div w:id="1232232077">
                                      <w:marLeft w:val="0"/>
                                      <w:marRight w:val="0"/>
                                      <w:marTop w:val="0"/>
                                      <w:marBottom w:val="0"/>
                                      <w:divBdr>
                                        <w:top w:val="none" w:sz="0" w:space="0" w:color="auto"/>
                                        <w:left w:val="none" w:sz="0" w:space="0" w:color="auto"/>
                                        <w:bottom w:val="none" w:sz="0" w:space="0" w:color="auto"/>
                                        <w:right w:val="none" w:sz="0" w:space="0" w:color="auto"/>
                                      </w:divBdr>
                                      <w:divsChild>
                                        <w:div w:id="411127765">
                                          <w:marLeft w:val="0"/>
                                          <w:marRight w:val="0"/>
                                          <w:marTop w:val="0"/>
                                          <w:marBottom w:val="0"/>
                                          <w:divBdr>
                                            <w:top w:val="none" w:sz="0" w:space="0" w:color="auto"/>
                                            <w:left w:val="none" w:sz="0" w:space="0" w:color="auto"/>
                                            <w:bottom w:val="none" w:sz="0" w:space="0" w:color="auto"/>
                                            <w:right w:val="none" w:sz="0" w:space="0" w:color="auto"/>
                                          </w:divBdr>
                                          <w:divsChild>
                                            <w:div w:id="9153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586217">
      <w:bodyDiv w:val="1"/>
      <w:marLeft w:val="0"/>
      <w:marRight w:val="0"/>
      <w:marTop w:val="0"/>
      <w:marBottom w:val="0"/>
      <w:divBdr>
        <w:top w:val="none" w:sz="0" w:space="0" w:color="auto"/>
        <w:left w:val="none" w:sz="0" w:space="0" w:color="auto"/>
        <w:bottom w:val="none" w:sz="0" w:space="0" w:color="auto"/>
        <w:right w:val="none" w:sz="0" w:space="0" w:color="auto"/>
      </w:divBdr>
      <w:divsChild>
        <w:div w:id="1918245784">
          <w:marLeft w:val="0"/>
          <w:marRight w:val="0"/>
          <w:marTop w:val="0"/>
          <w:marBottom w:val="0"/>
          <w:divBdr>
            <w:top w:val="none" w:sz="0" w:space="0" w:color="auto"/>
            <w:left w:val="none" w:sz="0" w:space="0" w:color="auto"/>
            <w:bottom w:val="none" w:sz="0" w:space="0" w:color="auto"/>
            <w:right w:val="none" w:sz="0" w:space="0" w:color="auto"/>
          </w:divBdr>
          <w:divsChild>
            <w:div w:id="1804735255">
              <w:marLeft w:val="0"/>
              <w:marRight w:val="0"/>
              <w:marTop w:val="0"/>
              <w:marBottom w:val="0"/>
              <w:divBdr>
                <w:top w:val="none" w:sz="0" w:space="0" w:color="auto"/>
                <w:left w:val="none" w:sz="0" w:space="0" w:color="auto"/>
                <w:bottom w:val="none" w:sz="0" w:space="0" w:color="auto"/>
                <w:right w:val="none" w:sz="0" w:space="0" w:color="auto"/>
              </w:divBdr>
              <w:divsChild>
                <w:div w:id="775909850">
                  <w:marLeft w:val="0"/>
                  <w:marRight w:val="0"/>
                  <w:marTop w:val="0"/>
                  <w:marBottom w:val="0"/>
                  <w:divBdr>
                    <w:top w:val="none" w:sz="0" w:space="0" w:color="auto"/>
                    <w:left w:val="none" w:sz="0" w:space="0" w:color="auto"/>
                    <w:bottom w:val="none" w:sz="0" w:space="0" w:color="auto"/>
                    <w:right w:val="none" w:sz="0" w:space="0" w:color="auto"/>
                  </w:divBdr>
                  <w:divsChild>
                    <w:div w:id="129372743">
                      <w:marLeft w:val="0"/>
                      <w:marRight w:val="0"/>
                      <w:marTop w:val="0"/>
                      <w:marBottom w:val="0"/>
                      <w:divBdr>
                        <w:top w:val="none" w:sz="0" w:space="0" w:color="auto"/>
                        <w:left w:val="none" w:sz="0" w:space="0" w:color="auto"/>
                        <w:bottom w:val="none" w:sz="0" w:space="0" w:color="auto"/>
                        <w:right w:val="none" w:sz="0" w:space="0" w:color="auto"/>
                      </w:divBdr>
                      <w:divsChild>
                        <w:div w:id="385683722">
                          <w:marLeft w:val="0"/>
                          <w:marRight w:val="0"/>
                          <w:marTop w:val="0"/>
                          <w:marBottom w:val="0"/>
                          <w:divBdr>
                            <w:top w:val="none" w:sz="0" w:space="0" w:color="auto"/>
                            <w:left w:val="none" w:sz="0" w:space="0" w:color="auto"/>
                            <w:bottom w:val="none" w:sz="0" w:space="0" w:color="auto"/>
                            <w:right w:val="none" w:sz="0" w:space="0" w:color="auto"/>
                          </w:divBdr>
                        </w:div>
                        <w:div w:id="935864878">
                          <w:marLeft w:val="0"/>
                          <w:marRight w:val="0"/>
                          <w:marTop w:val="0"/>
                          <w:marBottom w:val="0"/>
                          <w:divBdr>
                            <w:top w:val="none" w:sz="0" w:space="0" w:color="auto"/>
                            <w:left w:val="none" w:sz="0" w:space="0" w:color="auto"/>
                            <w:bottom w:val="none" w:sz="0" w:space="0" w:color="auto"/>
                            <w:right w:val="none" w:sz="0" w:space="0" w:color="auto"/>
                          </w:divBdr>
                        </w:div>
                        <w:div w:id="1041327605">
                          <w:marLeft w:val="0"/>
                          <w:marRight w:val="0"/>
                          <w:marTop w:val="0"/>
                          <w:marBottom w:val="0"/>
                          <w:divBdr>
                            <w:top w:val="none" w:sz="0" w:space="0" w:color="auto"/>
                            <w:left w:val="none" w:sz="0" w:space="0" w:color="auto"/>
                            <w:bottom w:val="none" w:sz="0" w:space="0" w:color="auto"/>
                            <w:right w:val="none" w:sz="0" w:space="0" w:color="auto"/>
                          </w:divBdr>
                        </w:div>
                        <w:div w:id="438717206">
                          <w:marLeft w:val="0"/>
                          <w:marRight w:val="0"/>
                          <w:marTop w:val="0"/>
                          <w:marBottom w:val="0"/>
                          <w:divBdr>
                            <w:top w:val="none" w:sz="0" w:space="0" w:color="auto"/>
                            <w:left w:val="none" w:sz="0" w:space="0" w:color="auto"/>
                            <w:bottom w:val="none" w:sz="0" w:space="0" w:color="auto"/>
                            <w:right w:val="none" w:sz="0" w:space="0" w:color="auto"/>
                          </w:divBdr>
                        </w:div>
                        <w:div w:id="946038916">
                          <w:marLeft w:val="0"/>
                          <w:marRight w:val="0"/>
                          <w:marTop w:val="0"/>
                          <w:marBottom w:val="0"/>
                          <w:divBdr>
                            <w:top w:val="none" w:sz="0" w:space="0" w:color="auto"/>
                            <w:left w:val="none" w:sz="0" w:space="0" w:color="auto"/>
                            <w:bottom w:val="none" w:sz="0" w:space="0" w:color="auto"/>
                            <w:right w:val="none" w:sz="0" w:space="0" w:color="auto"/>
                          </w:divBdr>
                        </w:div>
                        <w:div w:id="831946727">
                          <w:marLeft w:val="0"/>
                          <w:marRight w:val="0"/>
                          <w:marTop w:val="0"/>
                          <w:marBottom w:val="0"/>
                          <w:divBdr>
                            <w:top w:val="none" w:sz="0" w:space="0" w:color="auto"/>
                            <w:left w:val="none" w:sz="0" w:space="0" w:color="auto"/>
                            <w:bottom w:val="none" w:sz="0" w:space="0" w:color="auto"/>
                            <w:right w:val="none" w:sz="0" w:space="0" w:color="auto"/>
                          </w:divBdr>
                        </w:div>
                        <w:div w:id="32468294">
                          <w:marLeft w:val="0"/>
                          <w:marRight w:val="0"/>
                          <w:marTop w:val="0"/>
                          <w:marBottom w:val="0"/>
                          <w:divBdr>
                            <w:top w:val="none" w:sz="0" w:space="0" w:color="auto"/>
                            <w:left w:val="none" w:sz="0" w:space="0" w:color="auto"/>
                            <w:bottom w:val="none" w:sz="0" w:space="0" w:color="auto"/>
                            <w:right w:val="none" w:sz="0" w:space="0" w:color="auto"/>
                          </w:divBdr>
                        </w:div>
                        <w:div w:id="13302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055501">
      <w:bodyDiv w:val="1"/>
      <w:marLeft w:val="0"/>
      <w:marRight w:val="0"/>
      <w:marTop w:val="0"/>
      <w:marBottom w:val="0"/>
      <w:divBdr>
        <w:top w:val="none" w:sz="0" w:space="0" w:color="auto"/>
        <w:left w:val="none" w:sz="0" w:space="0" w:color="auto"/>
        <w:bottom w:val="none" w:sz="0" w:space="0" w:color="auto"/>
        <w:right w:val="none" w:sz="0" w:space="0" w:color="auto"/>
      </w:divBdr>
      <w:divsChild>
        <w:div w:id="695426259">
          <w:marLeft w:val="0"/>
          <w:marRight w:val="0"/>
          <w:marTop w:val="0"/>
          <w:marBottom w:val="0"/>
          <w:divBdr>
            <w:top w:val="none" w:sz="0" w:space="0" w:color="auto"/>
            <w:left w:val="none" w:sz="0" w:space="0" w:color="auto"/>
            <w:bottom w:val="none" w:sz="0" w:space="0" w:color="auto"/>
            <w:right w:val="none" w:sz="0" w:space="0" w:color="auto"/>
          </w:divBdr>
          <w:divsChild>
            <w:div w:id="415977866">
              <w:marLeft w:val="0"/>
              <w:marRight w:val="0"/>
              <w:marTop w:val="0"/>
              <w:marBottom w:val="0"/>
              <w:divBdr>
                <w:top w:val="none" w:sz="0" w:space="0" w:color="auto"/>
                <w:left w:val="none" w:sz="0" w:space="0" w:color="auto"/>
                <w:bottom w:val="none" w:sz="0" w:space="0" w:color="auto"/>
                <w:right w:val="none" w:sz="0" w:space="0" w:color="auto"/>
              </w:divBdr>
              <w:divsChild>
                <w:div w:id="552890937">
                  <w:marLeft w:val="4200"/>
                  <w:marRight w:val="0"/>
                  <w:marTop w:val="0"/>
                  <w:marBottom w:val="0"/>
                  <w:divBdr>
                    <w:top w:val="none" w:sz="0" w:space="0" w:color="auto"/>
                    <w:left w:val="none" w:sz="0" w:space="0" w:color="auto"/>
                    <w:bottom w:val="none" w:sz="0" w:space="0" w:color="auto"/>
                    <w:right w:val="none" w:sz="0" w:space="0" w:color="auto"/>
                  </w:divBdr>
                  <w:divsChild>
                    <w:div w:id="1283344023">
                      <w:marLeft w:val="0"/>
                      <w:marRight w:val="0"/>
                      <w:marTop w:val="0"/>
                      <w:marBottom w:val="0"/>
                      <w:divBdr>
                        <w:top w:val="none" w:sz="0" w:space="0" w:color="auto"/>
                        <w:left w:val="none" w:sz="0" w:space="0" w:color="auto"/>
                        <w:bottom w:val="none" w:sz="0" w:space="0" w:color="auto"/>
                        <w:right w:val="none" w:sz="0" w:space="0" w:color="auto"/>
                      </w:divBdr>
                      <w:divsChild>
                        <w:div w:id="400711989">
                          <w:marLeft w:val="0"/>
                          <w:marRight w:val="0"/>
                          <w:marTop w:val="0"/>
                          <w:marBottom w:val="0"/>
                          <w:divBdr>
                            <w:top w:val="none" w:sz="0" w:space="0" w:color="auto"/>
                            <w:left w:val="none" w:sz="0" w:space="0" w:color="auto"/>
                            <w:bottom w:val="none" w:sz="0" w:space="0" w:color="auto"/>
                            <w:right w:val="none" w:sz="0" w:space="0" w:color="auto"/>
                          </w:divBdr>
                          <w:divsChild>
                            <w:div w:id="499083295">
                              <w:marLeft w:val="0"/>
                              <w:marRight w:val="0"/>
                              <w:marTop w:val="0"/>
                              <w:marBottom w:val="0"/>
                              <w:divBdr>
                                <w:top w:val="none" w:sz="0" w:space="0" w:color="auto"/>
                                <w:left w:val="none" w:sz="0" w:space="0" w:color="auto"/>
                                <w:bottom w:val="none" w:sz="0" w:space="0" w:color="auto"/>
                                <w:right w:val="none" w:sz="0" w:space="0" w:color="auto"/>
                              </w:divBdr>
                              <w:divsChild>
                                <w:div w:id="551161654">
                                  <w:marLeft w:val="0"/>
                                  <w:marRight w:val="0"/>
                                  <w:marTop w:val="0"/>
                                  <w:marBottom w:val="0"/>
                                  <w:divBdr>
                                    <w:top w:val="none" w:sz="0" w:space="0" w:color="auto"/>
                                    <w:left w:val="none" w:sz="0" w:space="0" w:color="auto"/>
                                    <w:bottom w:val="none" w:sz="0" w:space="0" w:color="auto"/>
                                    <w:right w:val="none" w:sz="0" w:space="0" w:color="auto"/>
                                  </w:divBdr>
                                  <w:divsChild>
                                    <w:div w:id="446898406">
                                      <w:marLeft w:val="0"/>
                                      <w:marRight w:val="0"/>
                                      <w:marTop w:val="0"/>
                                      <w:marBottom w:val="0"/>
                                      <w:divBdr>
                                        <w:top w:val="none" w:sz="0" w:space="0" w:color="auto"/>
                                        <w:left w:val="none" w:sz="0" w:space="0" w:color="auto"/>
                                        <w:bottom w:val="none" w:sz="0" w:space="0" w:color="auto"/>
                                        <w:right w:val="none" w:sz="0" w:space="0" w:color="auto"/>
                                      </w:divBdr>
                                      <w:divsChild>
                                        <w:div w:id="1159228094">
                                          <w:marLeft w:val="0"/>
                                          <w:marRight w:val="0"/>
                                          <w:marTop w:val="0"/>
                                          <w:marBottom w:val="0"/>
                                          <w:divBdr>
                                            <w:top w:val="none" w:sz="0" w:space="0" w:color="auto"/>
                                            <w:left w:val="none" w:sz="0" w:space="0" w:color="auto"/>
                                            <w:bottom w:val="none" w:sz="0" w:space="0" w:color="auto"/>
                                            <w:right w:val="none" w:sz="0" w:space="0" w:color="auto"/>
                                          </w:divBdr>
                                          <w:divsChild>
                                            <w:div w:id="728260476">
                                              <w:marLeft w:val="0"/>
                                              <w:marRight w:val="0"/>
                                              <w:marTop w:val="0"/>
                                              <w:marBottom w:val="0"/>
                                              <w:divBdr>
                                                <w:top w:val="none" w:sz="0" w:space="0" w:color="auto"/>
                                                <w:left w:val="none" w:sz="0" w:space="0" w:color="auto"/>
                                                <w:bottom w:val="none" w:sz="0" w:space="0" w:color="auto"/>
                                                <w:right w:val="none" w:sz="0" w:space="0" w:color="auto"/>
                                              </w:divBdr>
                                              <w:divsChild>
                                                <w:div w:id="157307270">
                                                  <w:marLeft w:val="0"/>
                                                  <w:marRight w:val="0"/>
                                                  <w:marTop w:val="0"/>
                                                  <w:marBottom w:val="0"/>
                                                  <w:divBdr>
                                                    <w:top w:val="none" w:sz="0" w:space="0" w:color="auto"/>
                                                    <w:left w:val="none" w:sz="0" w:space="0" w:color="auto"/>
                                                    <w:bottom w:val="none" w:sz="0" w:space="0" w:color="auto"/>
                                                    <w:right w:val="none" w:sz="0" w:space="0" w:color="auto"/>
                                                  </w:divBdr>
                                                  <w:divsChild>
                                                    <w:div w:id="862549611">
                                                      <w:marLeft w:val="0"/>
                                                      <w:marRight w:val="0"/>
                                                      <w:marTop w:val="0"/>
                                                      <w:marBottom w:val="0"/>
                                                      <w:divBdr>
                                                        <w:top w:val="none" w:sz="0" w:space="0" w:color="auto"/>
                                                        <w:left w:val="none" w:sz="0" w:space="0" w:color="auto"/>
                                                        <w:bottom w:val="none" w:sz="0" w:space="0" w:color="auto"/>
                                                        <w:right w:val="none" w:sz="0" w:space="0" w:color="auto"/>
                                                      </w:divBdr>
                                                      <w:divsChild>
                                                        <w:div w:id="17485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92376909">
      <w:bodyDiv w:val="1"/>
      <w:marLeft w:val="0"/>
      <w:marRight w:val="0"/>
      <w:marTop w:val="0"/>
      <w:marBottom w:val="0"/>
      <w:divBdr>
        <w:top w:val="none" w:sz="0" w:space="0" w:color="auto"/>
        <w:left w:val="none" w:sz="0" w:space="0" w:color="auto"/>
        <w:bottom w:val="none" w:sz="0" w:space="0" w:color="auto"/>
        <w:right w:val="none" w:sz="0" w:space="0" w:color="auto"/>
      </w:divBdr>
      <w:divsChild>
        <w:div w:id="1247033430">
          <w:marLeft w:val="0"/>
          <w:marRight w:val="0"/>
          <w:marTop w:val="0"/>
          <w:marBottom w:val="0"/>
          <w:divBdr>
            <w:top w:val="none" w:sz="0" w:space="0" w:color="auto"/>
            <w:left w:val="none" w:sz="0" w:space="0" w:color="auto"/>
            <w:bottom w:val="none" w:sz="0" w:space="0" w:color="auto"/>
            <w:right w:val="none" w:sz="0" w:space="0" w:color="auto"/>
          </w:divBdr>
          <w:divsChild>
            <w:div w:id="1819953422">
              <w:marLeft w:val="0"/>
              <w:marRight w:val="0"/>
              <w:marTop w:val="0"/>
              <w:marBottom w:val="0"/>
              <w:divBdr>
                <w:top w:val="none" w:sz="0" w:space="0" w:color="auto"/>
                <w:left w:val="none" w:sz="0" w:space="0" w:color="auto"/>
                <w:bottom w:val="none" w:sz="0" w:space="0" w:color="auto"/>
                <w:right w:val="none" w:sz="0" w:space="0" w:color="auto"/>
              </w:divBdr>
              <w:divsChild>
                <w:div w:id="1981612682">
                  <w:marLeft w:val="4200"/>
                  <w:marRight w:val="0"/>
                  <w:marTop w:val="0"/>
                  <w:marBottom w:val="0"/>
                  <w:divBdr>
                    <w:top w:val="none" w:sz="0" w:space="0" w:color="auto"/>
                    <w:left w:val="none" w:sz="0" w:space="0" w:color="auto"/>
                    <w:bottom w:val="none" w:sz="0" w:space="0" w:color="auto"/>
                    <w:right w:val="none" w:sz="0" w:space="0" w:color="auto"/>
                  </w:divBdr>
                  <w:divsChild>
                    <w:div w:id="2036230178">
                      <w:marLeft w:val="0"/>
                      <w:marRight w:val="0"/>
                      <w:marTop w:val="0"/>
                      <w:marBottom w:val="0"/>
                      <w:divBdr>
                        <w:top w:val="none" w:sz="0" w:space="0" w:color="auto"/>
                        <w:left w:val="none" w:sz="0" w:space="0" w:color="auto"/>
                        <w:bottom w:val="none" w:sz="0" w:space="0" w:color="auto"/>
                        <w:right w:val="none" w:sz="0" w:space="0" w:color="auto"/>
                      </w:divBdr>
                      <w:divsChild>
                        <w:div w:id="739716876">
                          <w:marLeft w:val="0"/>
                          <w:marRight w:val="0"/>
                          <w:marTop w:val="0"/>
                          <w:marBottom w:val="0"/>
                          <w:divBdr>
                            <w:top w:val="none" w:sz="0" w:space="0" w:color="auto"/>
                            <w:left w:val="none" w:sz="0" w:space="0" w:color="auto"/>
                            <w:bottom w:val="none" w:sz="0" w:space="0" w:color="auto"/>
                            <w:right w:val="none" w:sz="0" w:space="0" w:color="auto"/>
                          </w:divBdr>
                          <w:divsChild>
                            <w:div w:id="899943933">
                              <w:marLeft w:val="0"/>
                              <w:marRight w:val="0"/>
                              <w:marTop w:val="0"/>
                              <w:marBottom w:val="0"/>
                              <w:divBdr>
                                <w:top w:val="none" w:sz="0" w:space="0" w:color="auto"/>
                                <w:left w:val="none" w:sz="0" w:space="0" w:color="auto"/>
                                <w:bottom w:val="none" w:sz="0" w:space="0" w:color="auto"/>
                                <w:right w:val="none" w:sz="0" w:space="0" w:color="auto"/>
                              </w:divBdr>
                              <w:divsChild>
                                <w:div w:id="2045474098">
                                  <w:marLeft w:val="0"/>
                                  <w:marRight w:val="0"/>
                                  <w:marTop w:val="0"/>
                                  <w:marBottom w:val="0"/>
                                  <w:divBdr>
                                    <w:top w:val="none" w:sz="0" w:space="0" w:color="auto"/>
                                    <w:left w:val="none" w:sz="0" w:space="0" w:color="auto"/>
                                    <w:bottom w:val="none" w:sz="0" w:space="0" w:color="auto"/>
                                    <w:right w:val="none" w:sz="0" w:space="0" w:color="auto"/>
                                  </w:divBdr>
                                  <w:divsChild>
                                    <w:div w:id="831525072">
                                      <w:marLeft w:val="0"/>
                                      <w:marRight w:val="0"/>
                                      <w:marTop w:val="0"/>
                                      <w:marBottom w:val="0"/>
                                      <w:divBdr>
                                        <w:top w:val="none" w:sz="0" w:space="0" w:color="auto"/>
                                        <w:left w:val="none" w:sz="0" w:space="0" w:color="auto"/>
                                        <w:bottom w:val="none" w:sz="0" w:space="0" w:color="auto"/>
                                        <w:right w:val="none" w:sz="0" w:space="0" w:color="auto"/>
                                      </w:divBdr>
                                      <w:divsChild>
                                        <w:div w:id="1977568052">
                                          <w:marLeft w:val="0"/>
                                          <w:marRight w:val="0"/>
                                          <w:marTop w:val="0"/>
                                          <w:marBottom w:val="0"/>
                                          <w:divBdr>
                                            <w:top w:val="none" w:sz="0" w:space="0" w:color="auto"/>
                                            <w:left w:val="none" w:sz="0" w:space="0" w:color="auto"/>
                                            <w:bottom w:val="none" w:sz="0" w:space="0" w:color="auto"/>
                                            <w:right w:val="none" w:sz="0" w:space="0" w:color="auto"/>
                                          </w:divBdr>
                                          <w:divsChild>
                                            <w:div w:id="1172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95411">
      <w:bodyDiv w:val="1"/>
      <w:marLeft w:val="0"/>
      <w:marRight w:val="0"/>
      <w:marTop w:val="0"/>
      <w:marBottom w:val="0"/>
      <w:divBdr>
        <w:top w:val="none" w:sz="0" w:space="0" w:color="auto"/>
        <w:left w:val="none" w:sz="0" w:space="0" w:color="auto"/>
        <w:bottom w:val="none" w:sz="0" w:space="0" w:color="auto"/>
        <w:right w:val="none" w:sz="0" w:space="0" w:color="auto"/>
      </w:divBdr>
      <w:divsChild>
        <w:div w:id="1825007819">
          <w:marLeft w:val="0"/>
          <w:marRight w:val="0"/>
          <w:marTop w:val="0"/>
          <w:marBottom w:val="0"/>
          <w:divBdr>
            <w:top w:val="none" w:sz="0" w:space="0" w:color="auto"/>
            <w:left w:val="none" w:sz="0" w:space="0" w:color="auto"/>
            <w:bottom w:val="none" w:sz="0" w:space="0" w:color="auto"/>
            <w:right w:val="none" w:sz="0" w:space="0" w:color="auto"/>
          </w:divBdr>
          <w:divsChild>
            <w:div w:id="1003432122">
              <w:marLeft w:val="0"/>
              <w:marRight w:val="0"/>
              <w:marTop w:val="0"/>
              <w:marBottom w:val="0"/>
              <w:divBdr>
                <w:top w:val="none" w:sz="0" w:space="0" w:color="auto"/>
                <w:left w:val="none" w:sz="0" w:space="0" w:color="auto"/>
                <w:bottom w:val="none" w:sz="0" w:space="0" w:color="auto"/>
                <w:right w:val="none" w:sz="0" w:space="0" w:color="auto"/>
              </w:divBdr>
              <w:divsChild>
                <w:div w:id="786003481">
                  <w:marLeft w:val="4200"/>
                  <w:marRight w:val="0"/>
                  <w:marTop w:val="0"/>
                  <w:marBottom w:val="0"/>
                  <w:divBdr>
                    <w:top w:val="none" w:sz="0" w:space="0" w:color="auto"/>
                    <w:left w:val="none" w:sz="0" w:space="0" w:color="auto"/>
                    <w:bottom w:val="none" w:sz="0" w:space="0" w:color="auto"/>
                    <w:right w:val="none" w:sz="0" w:space="0" w:color="auto"/>
                  </w:divBdr>
                  <w:divsChild>
                    <w:div w:id="135223540">
                      <w:marLeft w:val="0"/>
                      <w:marRight w:val="0"/>
                      <w:marTop w:val="0"/>
                      <w:marBottom w:val="0"/>
                      <w:divBdr>
                        <w:top w:val="none" w:sz="0" w:space="0" w:color="auto"/>
                        <w:left w:val="none" w:sz="0" w:space="0" w:color="auto"/>
                        <w:bottom w:val="none" w:sz="0" w:space="0" w:color="auto"/>
                        <w:right w:val="none" w:sz="0" w:space="0" w:color="auto"/>
                      </w:divBdr>
                      <w:divsChild>
                        <w:div w:id="1117914679">
                          <w:marLeft w:val="0"/>
                          <w:marRight w:val="0"/>
                          <w:marTop w:val="0"/>
                          <w:marBottom w:val="0"/>
                          <w:divBdr>
                            <w:top w:val="none" w:sz="0" w:space="0" w:color="auto"/>
                            <w:left w:val="none" w:sz="0" w:space="0" w:color="auto"/>
                            <w:bottom w:val="none" w:sz="0" w:space="0" w:color="auto"/>
                            <w:right w:val="none" w:sz="0" w:space="0" w:color="auto"/>
                          </w:divBdr>
                          <w:divsChild>
                            <w:div w:id="339936715">
                              <w:marLeft w:val="0"/>
                              <w:marRight w:val="0"/>
                              <w:marTop w:val="0"/>
                              <w:marBottom w:val="0"/>
                              <w:divBdr>
                                <w:top w:val="none" w:sz="0" w:space="0" w:color="auto"/>
                                <w:left w:val="none" w:sz="0" w:space="0" w:color="auto"/>
                                <w:bottom w:val="none" w:sz="0" w:space="0" w:color="auto"/>
                                <w:right w:val="none" w:sz="0" w:space="0" w:color="auto"/>
                              </w:divBdr>
                              <w:divsChild>
                                <w:div w:id="335308921">
                                  <w:marLeft w:val="0"/>
                                  <w:marRight w:val="0"/>
                                  <w:marTop w:val="0"/>
                                  <w:marBottom w:val="0"/>
                                  <w:divBdr>
                                    <w:top w:val="none" w:sz="0" w:space="0" w:color="auto"/>
                                    <w:left w:val="none" w:sz="0" w:space="0" w:color="auto"/>
                                    <w:bottom w:val="none" w:sz="0" w:space="0" w:color="auto"/>
                                    <w:right w:val="none" w:sz="0" w:space="0" w:color="auto"/>
                                  </w:divBdr>
                                  <w:divsChild>
                                    <w:div w:id="1296183680">
                                      <w:marLeft w:val="0"/>
                                      <w:marRight w:val="0"/>
                                      <w:marTop w:val="0"/>
                                      <w:marBottom w:val="0"/>
                                      <w:divBdr>
                                        <w:top w:val="none" w:sz="0" w:space="0" w:color="auto"/>
                                        <w:left w:val="none" w:sz="0" w:space="0" w:color="auto"/>
                                        <w:bottom w:val="none" w:sz="0" w:space="0" w:color="auto"/>
                                        <w:right w:val="none" w:sz="0" w:space="0" w:color="auto"/>
                                      </w:divBdr>
                                      <w:divsChild>
                                        <w:div w:id="1863087908">
                                          <w:marLeft w:val="0"/>
                                          <w:marRight w:val="0"/>
                                          <w:marTop w:val="0"/>
                                          <w:marBottom w:val="0"/>
                                          <w:divBdr>
                                            <w:top w:val="none" w:sz="0" w:space="0" w:color="auto"/>
                                            <w:left w:val="none" w:sz="0" w:space="0" w:color="auto"/>
                                            <w:bottom w:val="none" w:sz="0" w:space="0" w:color="auto"/>
                                            <w:right w:val="none" w:sz="0" w:space="0" w:color="auto"/>
                                          </w:divBdr>
                                          <w:divsChild>
                                            <w:div w:id="1547180177">
                                              <w:marLeft w:val="0"/>
                                              <w:marRight w:val="0"/>
                                              <w:marTop w:val="0"/>
                                              <w:marBottom w:val="0"/>
                                              <w:divBdr>
                                                <w:top w:val="none" w:sz="0" w:space="0" w:color="auto"/>
                                                <w:left w:val="none" w:sz="0" w:space="0" w:color="auto"/>
                                                <w:bottom w:val="none" w:sz="0" w:space="0" w:color="auto"/>
                                                <w:right w:val="none" w:sz="0" w:space="0" w:color="auto"/>
                                              </w:divBdr>
                                              <w:divsChild>
                                                <w:div w:id="1746293857">
                                                  <w:marLeft w:val="0"/>
                                                  <w:marRight w:val="0"/>
                                                  <w:marTop w:val="0"/>
                                                  <w:marBottom w:val="0"/>
                                                  <w:divBdr>
                                                    <w:top w:val="none" w:sz="0" w:space="0" w:color="auto"/>
                                                    <w:left w:val="none" w:sz="0" w:space="0" w:color="auto"/>
                                                    <w:bottom w:val="none" w:sz="0" w:space="0" w:color="auto"/>
                                                    <w:right w:val="none" w:sz="0" w:space="0" w:color="auto"/>
                                                  </w:divBdr>
                                                </w:div>
                                                <w:div w:id="1236208617">
                                                  <w:marLeft w:val="0"/>
                                                  <w:marRight w:val="0"/>
                                                  <w:marTop w:val="0"/>
                                                  <w:marBottom w:val="0"/>
                                                  <w:divBdr>
                                                    <w:top w:val="none" w:sz="0" w:space="0" w:color="auto"/>
                                                    <w:left w:val="none" w:sz="0" w:space="0" w:color="auto"/>
                                                    <w:bottom w:val="none" w:sz="0" w:space="0" w:color="auto"/>
                                                    <w:right w:val="none" w:sz="0" w:space="0" w:color="auto"/>
                                                  </w:divBdr>
                                                </w:div>
                                                <w:div w:id="9934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925900">
      <w:bodyDiv w:val="1"/>
      <w:marLeft w:val="0"/>
      <w:marRight w:val="0"/>
      <w:marTop w:val="0"/>
      <w:marBottom w:val="0"/>
      <w:divBdr>
        <w:top w:val="none" w:sz="0" w:space="0" w:color="auto"/>
        <w:left w:val="none" w:sz="0" w:space="0" w:color="auto"/>
        <w:bottom w:val="none" w:sz="0" w:space="0" w:color="auto"/>
        <w:right w:val="none" w:sz="0" w:space="0" w:color="auto"/>
      </w:divBdr>
      <w:divsChild>
        <w:div w:id="877860534">
          <w:marLeft w:val="0"/>
          <w:marRight w:val="0"/>
          <w:marTop w:val="0"/>
          <w:marBottom w:val="0"/>
          <w:divBdr>
            <w:top w:val="none" w:sz="0" w:space="0" w:color="auto"/>
            <w:left w:val="none" w:sz="0" w:space="0" w:color="auto"/>
            <w:bottom w:val="none" w:sz="0" w:space="0" w:color="auto"/>
            <w:right w:val="none" w:sz="0" w:space="0" w:color="auto"/>
          </w:divBdr>
          <w:divsChild>
            <w:div w:id="584533148">
              <w:marLeft w:val="0"/>
              <w:marRight w:val="0"/>
              <w:marTop w:val="0"/>
              <w:marBottom w:val="0"/>
              <w:divBdr>
                <w:top w:val="none" w:sz="0" w:space="0" w:color="auto"/>
                <w:left w:val="none" w:sz="0" w:space="0" w:color="auto"/>
                <w:bottom w:val="none" w:sz="0" w:space="0" w:color="auto"/>
                <w:right w:val="none" w:sz="0" w:space="0" w:color="auto"/>
              </w:divBdr>
              <w:divsChild>
                <w:div w:id="999581217">
                  <w:marLeft w:val="4200"/>
                  <w:marRight w:val="0"/>
                  <w:marTop w:val="0"/>
                  <w:marBottom w:val="0"/>
                  <w:divBdr>
                    <w:top w:val="none" w:sz="0" w:space="0" w:color="auto"/>
                    <w:left w:val="none" w:sz="0" w:space="0" w:color="auto"/>
                    <w:bottom w:val="none" w:sz="0" w:space="0" w:color="auto"/>
                    <w:right w:val="none" w:sz="0" w:space="0" w:color="auto"/>
                  </w:divBdr>
                  <w:divsChild>
                    <w:div w:id="1718580634">
                      <w:marLeft w:val="0"/>
                      <w:marRight w:val="0"/>
                      <w:marTop w:val="0"/>
                      <w:marBottom w:val="0"/>
                      <w:divBdr>
                        <w:top w:val="none" w:sz="0" w:space="0" w:color="auto"/>
                        <w:left w:val="none" w:sz="0" w:space="0" w:color="auto"/>
                        <w:bottom w:val="none" w:sz="0" w:space="0" w:color="auto"/>
                        <w:right w:val="none" w:sz="0" w:space="0" w:color="auto"/>
                      </w:divBdr>
                      <w:divsChild>
                        <w:div w:id="599608962">
                          <w:marLeft w:val="0"/>
                          <w:marRight w:val="0"/>
                          <w:marTop w:val="0"/>
                          <w:marBottom w:val="0"/>
                          <w:divBdr>
                            <w:top w:val="none" w:sz="0" w:space="0" w:color="auto"/>
                            <w:left w:val="none" w:sz="0" w:space="0" w:color="auto"/>
                            <w:bottom w:val="none" w:sz="0" w:space="0" w:color="auto"/>
                            <w:right w:val="none" w:sz="0" w:space="0" w:color="auto"/>
                          </w:divBdr>
                          <w:divsChild>
                            <w:div w:id="333457238">
                              <w:marLeft w:val="0"/>
                              <w:marRight w:val="0"/>
                              <w:marTop w:val="0"/>
                              <w:marBottom w:val="0"/>
                              <w:divBdr>
                                <w:top w:val="none" w:sz="0" w:space="0" w:color="auto"/>
                                <w:left w:val="none" w:sz="0" w:space="0" w:color="auto"/>
                                <w:bottom w:val="none" w:sz="0" w:space="0" w:color="auto"/>
                                <w:right w:val="none" w:sz="0" w:space="0" w:color="auto"/>
                              </w:divBdr>
                              <w:divsChild>
                                <w:div w:id="707797972">
                                  <w:marLeft w:val="0"/>
                                  <w:marRight w:val="0"/>
                                  <w:marTop w:val="0"/>
                                  <w:marBottom w:val="0"/>
                                  <w:divBdr>
                                    <w:top w:val="none" w:sz="0" w:space="0" w:color="auto"/>
                                    <w:left w:val="none" w:sz="0" w:space="0" w:color="auto"/>
                                    <w:bottom w:val="none" w:sz="0" w:space="0" w:color="auto"/>
                                    <w:right w:val="none" w:sz="0" w:space="0" w:color="auto"/>
                                  </w:divBdr>
                                  <w:divsChild>
                                    <w:div w:id="2117480329">
                                      <w:marLeft w:val="0"/>
                                      <w:marRight w:val="0"/>
                                      <w:marTop w:val="0"/>
                                      <w:marBottom w:val="0"/>
                                      <w:divBdr>
                                        <w:top w:val="none" w:sz="0" w:space="0" w:color="auto"/>
                                        <w:left w:val="none" w:sz="0" w:space="0" w:color="auto"/>
                                        <w:bottom w:val="none" w:sz="0" w:space="0" w:color="auto"/>
                                        <w:right w:val="none" w:sz="0" w:space="0" w:color="auto"/>
                                      </w:divBdr>
                                      <w:divsChild>
                                        <w:div w:id="1244146154">
                                          <w:marLeft w:val="0"/>
                                          <w:marRight w:val="0"/>
                                          <w:marTop w:val="0"/>
                                          <w:marBottom w:val="0"/>
                                          <w:divBdr>
                                            <w:top w:val="none" w:sz="0" w:space="0" w:color="auto"/>
                                            <w:left w:val="none" w:sz="0" w:space="0" w:color="auto"/>
                                            <w:bottom w:val="none" w:sz="0" w:space="0" w:color="auto"/>
                                            <w:right w:val="none" w:sz="0" w:space="0" w:color="auto"/>
                                          </w:divBdr>
                                          <w:divsChild>
                                            <w:div w:id="992566370">
                                              <w:marLeft w:val="0"/>
                                              <w:marRight w:val="0"/>
                                              <w:marTop w:val="0"/>
                                              <w:marBottom w:val="0"/>
                                              <w:divBdr>
                                                <w:top w:val="none" w:sz="0" w:space="0" w:color="auto"/>
                                                <w:left w:val="none" w:sz="0" w:space="0" w:color="auto"/>
                                                <w:bottom w:val="none" w:sz="0" w:space="0" w:color="auto"/>
                                                <w:right w:val="none" w:sz="0" w:space="0" w:color="auto"/>
                                              </w:divBdr>
                                              <w:divsChild>
                                                <w:div w:id="13199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4478439">
      <w:bodyDiv w:val="1"/>
      <w:marLeft w:val="0"/>
      <w:marRight w:val="0"/>
      <w:marTop w:val="0"/>
      <w:marBottom w:val="0"/>
      <w:divBdr>
        <w:top w:val="none" w:sz="0" w:space="0" w:color="auto"/>
        <w:left w:val="none" w:sz="0" w:space="0" w:color="auto"/>
        <w:bottom w:val="none" w:sz="0" w:space="0" w:color="auto"/>
        <w:right w:val="none" w:sz="0" w:space="0" w:color="auto"/>
      </w:divBdr>
      <w:divsChild>
        <w:div w:id="468674252">
          <w:marLeft w:val="0"/>
          <w:marRight w:val="0"/>
          <w:marTop w:val="0"/>
          <w:marBottom w:val="0"/>
          <w:divBdr>
            <w:top w:val="none" w:sz="0" w:space="0" w:color="auto"/>
            <w:left w:val="none" w:sz="0" w:space="0" w:color="auto"/>
            <w:bottom w:val="none" w:sz="0" w:space="0" w:color="auto"/>
            <w:right w:val="none" w:sz="0" w:space="0" w:color="auto"/>
          </w:divBdr>
          <w:divsChild>
            <w:div w:id="157889046">
              <w:marLeft w:val="0"/>
              <w:marRight w:val="0"/>
              <w:marTop w:val="0"/>
              <w:marBottom w:val="0"/>
              <w:divBdr>
                <w:top w:val="none" w:sz="0" w:space="0" w:color="auto"/>
                <w:left w:val="none" w:sz="0" w:space="0" w:color="auto"/>
                <w:bottom w:val="none" w:sz="0" w:space="0" w:color="auto"/>
                <w:right w:val="none" w:sz="0" w:space="0" w:color="auto"/>
              </w:divBdr>
              <w:divsChild>
                <w:div w:id="689641834">
                  <w:marLeft w:val="4200"/>
                  <w:marRight w:val="0"/>
                  <w:marTop w:val="0"/>
                  <w:marBottom w:val="0"/>
                  <w:divBdr>
                    <w:top w:val="none" w:sz="0" w:space="0" w:color="auto"/>
                    <w:left w:val="none" w:sz="0" w:space="0" w:color="auto"/>
                    <w:bottom w:val="none" w:sz="0" w:space="0" w:color="auto"/>
                    <w:right w:val="none" w:sz="0" w:space="0" w:color="auto"/>
                  </w:divBdr>
                  <w:divsChild>
                    <w:div w:id="605162167">
                      <w:marLeft w:val="0"/>
                      <w:marRight w:val="0"/>
                      <w:marTop w:val="0"/>
                      <w:marBottom w:val="0"/>
                      <w:divBdr>
                        <w:top w:val="none" w:sz="0" w:space="0" w:color="auto"/>
                        <w:left w:val="none" w:sz="0" w:space="0" w:color="auto"/>
                        <w:bottom w:val="none" w:sz="0" w:space="0" w:color="auto"/>
                        <w:right w:val="none" w:sz="0" w:space="0" w:color="auto"/>
                      </w:divBdr>
                      <w:divsChild>
                        <w:div w:id="768476314">
                          <w:marLeft w:val="0"/>
                          <w:marRight w:val="0"/>
                          <w:marTop w:val="0"/>
                          <w:marBottom w:val="0"/>
                          <w:divBdr>
                            <w:top w:val="none" w:sz="0" w:space="0" w:color="auto"/>
                            <w:left w:val="none" w:sz="0" w:space="0" w:color="auto"/>
                            <w:bottom w:val="none" w:sz="0" w:space="0" w:color="auto"/>
                            <w:right w:val="none" w:sz="0" w:space="0" w:color="auto"/>
                          </w:divBdr>
                          <w:divsChild>
                            <w:div w:id="658924766">
                              <w:marLeft w:val="0"/>
                              <w:marRight w:val="0"/>
                              <w:marTop w:val="0"/>
                              <w:marBottom w:val="0"/>
                              <w:divBdr>
                                <w:top w:val="none" w:sz="0" w:space="0" w:color="auto"/>
                                <w:left w:val="none" w:sz="0" w:space="0" w:color="auto"/>
                                <w:bottom w:val="none" w:sz="0" w:space="0" w:color="auto"/>
                                <w:right w:val="none" w:sz="0" w:space="0" w:color="auto"/>
                              </w:divBdr>
                              <w:divsChild>
                                <w:div w:id="598875092">
                                  <w:marLeft w:val="0"/>
                                  <w:marRight w:val="0"/>
                                  <w:marTop w:val="0"/>
                                  <w:marBottom w:val="0"/>
                                  <w:divBdr>
                                    <w:top w:val="none" w:sz="0" w:space="0" w:color="auto"/>
                                    <w:left w:val="none" w:sz="0" w:space="0" w:color="auto"/>
                                    <w:bottom w:val="none" w:sz="0" w:space="0" w:color="auto"/>
                                    <w:right w:val="none" w:sz="0" w:space="0" w:color="auto"/>
                                  </w:divBdr>
                                  <w:divsChild>
                                    <w:div w:id="1581678392">
                                      <w:marLeft w:val="0"/>
                                      <w:marRight w:val="0"/>
                                      <w:marTop w:val="0"/>
                                      <w:marBottom w:val="0"/>
                                      <w:divBdr>
                                        <w:top w:val="none" w:sz="0" w:space="0" w:color="auto"/>
                                        <w:left w:val="none" w:sz="0" w:space="0" w:color="auto"/>
                                        <w:bottom w:val="none" w:sz="0" w:space="0" w:color="auto"/>
                                        <w:right w:val="none" w:sz="0" w:space="0" w:color="auto"/>
                                      </w:divBdr>
                                      <w:divsChild>
                                        <w:div w:id="1184325257">
                                          <w:marLeft w:val="0"/>
                                          <w:marRight w:val="0"/>
                                          <w:marTop w:val="0"/>
                                          <w:marBottom w:val="0"/>
                                          <w:divBdr>
                                            <w:top w:val="none" w:sz="0" w:space="0" w:color="auto"/>
                                            <w:left w:val="none" w:sz="0" w:space="0" w:color="auto"/>
                                            <w:bottom w:val="none" w:sz="0" w:space="0" w:color="auto"/>
                                            <w:right w:val="none" w:sz="0" w:space="0" w:color="auto"/>
                                          </w:divBdr>
                                          <w:divsChild>
                                            <w:div w:id="1347102337">
                                              <w:marLeft w:val="0"/>
                                              <w:marRight w:val="0"/>
                                              <w:marTop w:val="0"/>
                                              <w:marBottom w:val="0"/>
                                              <w:divBdr>
                                                <w:top w:val="none" w:sz="0" w:space="0" w:color="auto"/>
                                                <w:left w:val="none" w:sz="0" w:space="0" w:color="auto"/>
                                                <w:bottom w:val="none" w:sz="0" w:space="0" w:color="auto"/>
                                                <w:right w:val="none" w:sz="0" w:space="0" w:color="auto"/>
                                              </w:divBdr>
                                              <w:divsChild>
                                                <w:div w:id="1222328223">
                                                  <w:marLeft w:val="0"/>
                                                  <w:marRight w:val="0"/>
                                                  <w:marTop w:val="0"/>
                                                  <w:marBottom w:val="0"/>
                                                  <w:divBdr>
                                                    <w:top w:val="none" w:sz="0" w:space="0" w:color="auto"/>
                                                    <w:left w:val="none" w:sz="0" w:space="0" w:color="auto"/>
                                                    <w:bottom w:val="none" w:sz="0" w:space="0" w:color="auto"/>
                                                    <w:right w:val="none" w:sz="0" w:space="0" w:color="auto"/>
                                                  </w:divBdr>
                                                  <w:divsChild>
                                                    <w:div w:id="13990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3741198">
      <w:bodyDiv w:val="1"/>
      <w:marLeft w:val="0"/>
      <w:marRight w:val="0"/>
      <w:marTop w:val="0"/>
      <w:marBottom w:val="0"/>
      <w:divBdr>
        <w:top w:val="none" w:sz="0" w:space="0" w:color="auto"/>
        <w:left w:val="none" w:sz="0" w:space="0" w:color="auto"/>
        <w:bottom w:val="none" w:sz="0" w:space="0" w:color="auto"/>
        <w:right w:val="none" w:sz="0" w:space="0" w:color="auto"/>
      </w:divBdr>
      <w:divsChild>
        <w:div w:id="694769215">
          <w:marLeft w:val="0"/>
          <w:marRight w:val="0"/>
          <w:marTop w:val="0"/>
          <w:marBottom w:val="0"/>
          <w:divBdr>
            <w:top w:val="none" w:sz="0" w:space="0" w:color="auto"/>
            <w:left w:val="none" w:sz="0" w:space="0" w:color="auto"/>
            <w:bottom w:val="none" w:sz="0" w:space="0" w:color="auto"/>
            <w:right w:val="none" w:sz="0" w:space="0" w:color="auto"/>
          </w:divBdr>
          <w:divsChild>
            <w:div w:id="1811828426">
              <w:marLeft w:val="0"/>
              <w:marRight w:val="0"/>
              <w:marTop w:val="0"/>
              <w:marBottom w:val="0"/>
              <w:divBdr>
                <w:top w:val="none" w:sz="0" w:space="0" w:color="auto"/>
                <w:left w:val="none" w:sz="0" w:space="0" w:color="auto"/>
                <w:bottom w:val="none" w:sz="0" w:space="0" w:color="auto"/>
                <w:right w:val="none" w:sz="0" w:space="0" w:color="auto"/>
              </w:divBdr>
              <w:divsChild>
                <w:div w:id="1264462754">
                  <w:marLeft w:val="4200"/>
                  <w:marRight w:val="0"/>
                  <w:marTop w:val="0"/>
                  <w:marBottom w:val="0"/>
                  <w:divBdr>
                    <w:top w:val="none" w:sz="0" w:space="0" w:color="auto"/>
                    <w:left w:val="none" w:sz="0" w:space="0" w:color="auto"/>
                    <w:bottom w:val="none" w:sz="0" w:space="0" w:color="auto"/>
                    <w:right w:val="none" w:sz="0" w:space="0" w:color="auto"/>
                  </w:divBdr>
                  <w:divsChild>
                    <w:div w:id="454107717">
                      <w:marLeft w:val="0"/>
                      <w:marRight w:val="0"/>
                      <w:marTop w:val="0"/>
                      <w:marBottom w:val="0"/>
                      <w:divBdr>
                        <w:top w:val="none" w:sz="0" w:space="0" w:color="auto"/>
                        <w:left w:val="none" w:sz="0" w:space="0" w:color="auto"/>
                        <w:bottom w:val="none" w:sz="0" w:space="0" w:color="auto"/>
                        <w:right w:val="none" w:sz="0" w:space="0" w:color="auto"/>
                      </w:divBdr>
                      <w:divsChild>
                        <w:div w:id="1772780406">
                          <w:marLeft w:val="0"/>
                          <w:marRight w:val="0"/>
                          <w:marTop w:val="0"/>
                          <w:marBottom w:val="0"/>
                          <w:divBdr>
                            <w:top w:val="none" w:sz="0" w:space="0" w:color="auto"/>
                            <w:left w:val="none" w:sz="0" w:space="0" w:color="auto"/>
                            <w:bottom w:val="none" w:sz="0" w:space="0" w:color="auto"/>
                            <w:right w:val="none" w:sz="0" w:space="0" w:color="auto"/>
                          </w:divBdr>
                          <w:divsChild>
                            <w:div w:id="803347497">
                              <w:marLeft w:val="0"/>
                              <w:marRight w:val="0"/>
                              <w:marTop w:val="0"/>
                              <w:marBottom w:val="0"/>
                              <w:divBdr>
                                <w:top w:val="none" w:sz="0" w:space="0" w:color="auto"/>
                                <w:left w:val="none" w:sz="0" w:space="0" w:color="auto"/>
                                <w:bottom w:val="none" w:sz="0" w:space="0" w:color="auto"/>
                                <w:right w:val="none" w:sz="0" w:space="0" w:color="auto"/>
                              </w:divBdr>
                              <w:divsChild>
                                <w:div w:id="2090807491">
                                  <w:marLeft w:val="0"/>
                                  <w:marRight w:val="0"/>
                                  <w:marTop w:val="0"/>
                                  <w:marBottom w:val="0"/>
                                  <w:divBdr>
                                    <w:top w:val="none" w:sz="0" w:space="0" w:color="auto"/>
                                    <w:left w:val="none" w:sz="0" w:space="0" w:color="auto"/>
                                    <w:bottom w:val="none" w:sz="0" w:space="0" w:color="auto"/>
                                    <w:right w:val="none" w:sz="0" w:space="0" w:color="auto"/>
                                  </w:divBdr>
                                  <w:divsChild>
                                    <w:div w:id="632904914">
                                      <w:marLeft w:val="0"/>
                                      <w:marRight w:val="0"/>
                                      <w:marTop w:val="0"/>
                                      <w:marBottom w:val="0"/>
                                      <w:divBdr>
                                        <w:top w:val="none" w:sz="0" w:space="0" w:color="auto"/>
                                        <w:left w:val="none" w:sz="0" w:space="0" w:color="auto"/>
                                        <w:bottom w:val="none" w:sz="0" w:space="0" w:color="auto"/>
                                        <w:right w:val="none" w:sz="0" w:space="0" w:color="auto"/>
                                      </w:divBdr>
                                      <w:divsChild>
                                        <w:div w:id="1020010406">
                                          <w:marLeft w:val="0"/>
                                          <w:marRight w:val="0"/>
                                          <w:marTop w:val="0"/>
                                          <w:marBottom w:val="0"/>
                                          <w:divBdr>
                                            <w:top w:val="none" w:sz="0" w:space="0" w:color="auto"/>
                                            <w:left w:val="none" w:sz="0" w:space="0" w:color="auto"/>
                                            <w:bottom w:val="none" w:sz="0" w:space="0" w:color="auto"/>
                                            <w:right w:val="none" w:sz="0" w:space="0" w:color="auto"/>
                                          </w:divBdr>
                                          <w:divsChild>
                                            <w:div w:id="2022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7500376">
      <w:bodyDiv w:val="1"/>
      <w:marLeft w:val="0"/>
      <w:marRight w:val="0"/>
      <w:marTop w:val="0"/>
      <w:marBottom w:val="0"/>
      <w:divBdr>
        <w:top w:val="none" w:sz="0" w:space="0" w:color="auto"/>
        <w:left w:val="none" w:sz="0" w:space="0" w:color="auto"/>
        <w:bottom w:val="none" w:sz="0" w:space="0" w:color="auto"/>
        <w:right w:val="none" w:sz="0" w:space="0" w:color="auto"/>
      </w:divBdr>
      <w:divsChild>
        <w:div w:id="1137265071">
          <w:marLeft w:val="0"/>
          <w:marRight w:val="0"/>
          <w:marTop w:val="0"/>
          <w:marBottom w:val="0"/>
          <w:divBdr>
            <w:top w:val="none" w:sz="0" w:space="0" w:color="auto"/>
            <w:left w:val="none" w:sz="0" w:space="0" w:color="auto"/>
            <w:bottom w:val="none" w:sz="0" w:space="0" w:color="auto"/>
            <w:right w:val="none" w:sz="0" w:space="0" w:color="auto"/>
          </w:divBdr>
          <w:divsChild>
            <w:div w:id="1031150305">
              <w:marLeft w:val="0"/>
              <w:marRight w:val="0"/>
              <w:marTop w:val="0"/>
              <w:marBottom w:val="0"/>
              <w:divBdr>
                <w:top w:val="none" w:sz="0" w:space="0" w:color="auto"/>
                <w:left w:val="none" w:sz="0" w:space="0" w:color="auto"/>
                <w:bottom w:val="none" w:sz="0" w:space="0" w:color="auto"/>
                <w:right w:val="none" w:sz="0" w:space="0" w:color="auto"/>
              </w:divBdr>
              <w:divsChild>
                <w:div w:id="469714246">
                  <w:marLeft w:val="4200"/>
                  <w:marRight w:val="0"/>
                  <w:marTop w:val="0"/>
                  <w:marBottom w:val="0"/>
                  <w:divBdr>
                    <w:top w:val="none" w:sz="0" w:space="0" w:color="auto"/>
                    <w:left w:val="none" w:sz="0" w:space="0" w:color="auto"/>
                    <w:bottom w:val="none" w:sz="0" w:space="0" w:color="auto"/>
                    <w:right w:val="none" w:sz="0" w:space="0" w:color="auto"/>
                  </w:divBdr>
                  <w:divsChild>
                    <w:div w:id="1033337835">
                      <w:marLeft w:val="0"/>
                      <w:marRight w:val="0"/>
                      <w:marTop w:val="0"/>
                      <w:marBottom w:val="0"/>
                      <w:divBdr>
                        <w:top w:val="none" w:sz="0" w:space="0" w:color="auto"/>
                        <w:left w:val="none" w:sz="0" w:space="0" w:color="auto"/>
                        <w:bottom w:val="none" w:sz="0" w:space="0" w:color="auto"/>
                        <w:right w:val="none" w:sz="0" w:space="0" w:color="auto"/>
                      </w:divBdr>
                      <w:divsChild>
                        <w:div w:id="959260586">
                          <w:marLeft w:val="0"/>
                          <w:marRight w:val="0"/>
                          <w:marTop w:val="0"/>
                          <w:marBottom w:val="0"/>
                          <w:divBdr>
                            <w:top w:val="none" w:sz="0" w:space="0" w:color="auto"/>
                            <w:left w:val="none" w:sz="0" w:space="0" w:color="auto"/>
                            <w:bottom w:val="none" w:sz="0" w:space="0" w:color="auto"/>
                            <w:right w:val="none" w:sz="0" w:space="0" w:color="auto"/>
                          </w:divBdr>
                          <w:divsChild>
                            <w:div w:id="1981690405">
                              <w:marLeft w:val="0"/>
                              <w:marRight w:val="0"/>
                              <w:marTop w:val="0"/>
                              <w:marBottom w:val="0"/>
                              <w:divBdr>
                                <w:top w:val="none" w:sz="0" w:space="0" w:color="auto"/>
                                <w:left w:val="none" w:sz="0" w:space="0" w:color="auto"/>
                                <w:bottom w:val="none" w:sz="0" w:space="0" w:color="auto"/>
                                <w:right w:val="none" w:sz="0" w:space="0" w:color="auto"/>
                              </w:divBdr>
                              <w:divsChild>
                                <w:div w:id="167788782">
                                  <w:marLeft w:val="0"/>
                                  <w:marRight w:val="0"/>
                                  <w:marTop w:val="0"/>
                                  <w:marBottom w:val="0"/>
                                  <w:divBdr>
                                    <w:top w:val="none" w:sz="0" w:space="0" w:color="auto"/>
                                    <w:left w:val="none" w:sz="0" w:space="0" w:color="auto"/>
                                    <w:bottom w:val="none" w:sz="0" w:space="0" w:color="auto"/>
                                    <w:right w:val="none" w:sz="0" w:space="0" w:color="auto"/>
                                  </w:divBdr>
                                  <w:divsChild>
                                    <w:div w:id="1327324347">
                                      <w:marLeft w:val="0"/>
                                      <w:marRight w:val="0"/>
                                      <w:marTop w:val="0"/>
                                      <w:marBottom w:val="0"/>
                                      <w:divBdr>
                                        <w:top w:val="none" w:sz="0" w:space="0" w:color="auto"/>
                                        <w:left w:val="none" w:sz="0" w:space="0" w:color="auto"/>
                                        <w:bottom w:val="none" w:sz="0" w:space="0" w:color="auto"/>
                                        <w:right w:val="none" w:sz="0" w:space="0" w:color="auto"/>
                                      </w:divBdr>
                                      <w:divsChild>
                                        <w:div w:id="146362189">
                                          <w:marLeft w:val="0"/>
                                          <w:marRight w:val="0"/>
                                          <w:marTop w:val="0"/>
                                          <w:marBottom w:val="0"/>
                                          <w:divBdr>
                                            <w:top w:val="none" w:sz="0" w:space="0" w:color="auto"/>
                                            <w:left w:val="none" w:sz="0" w:space="0" w:color="auto"/>
                                            <w:bottom w:val="none" w:sz="0" w:space="0" w:color="auto"/>
                                            <w:right w:val="none" w:sz="0" w:space="0" w:color="auto"/>
                                          </w:divBdr>
                                          <w:divsChild>
                                            <w:div w:id="13235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704211137">
      <w:bodyDiv w:val="1"/>
      <w:marLeft w:val="0"/>
      <w:marRight w:val="0"/>
      <w:marTop w:val="0"/>
      <w:marBottom w:val="0"/>
      <w:divBdr>
        <w:top w:val="none" w:sz="0" w:space="0" w:color="auto"/>
        <w:left w:val="none" w:sz="0" w:space="0" w:color="auto"/>
        <w:bottom w:val="none" w:sz="0" w:space="0" w:color="auto"/>
        <w:right w:val="none" w:sz="0" w:space="0" w:color="auto"/>
      </w:divBdr>
      <w:divsChild>
        <w:div w:id="1905489607">
          <w:marLeft w:val="0"/>
          <w:marRight w:val="0"/>
          <w:marTop w:val="0"/>
          <w:marBottom w:val="0"/>
          <w:divBdr>
            <w:top w:val="none" w:sz="0" w:space="0" w:color="auto"/>
            <w:left w:val="none" w:sz="0" w:space="0" w:color="auto"/>
            <w:bottom w:val="none" w:sz="0" w:space="0" w:color="auto"/>
            <w:right w:val="none" w:sz="0" w:space="0" w:color="auto"/>
          </w:divBdr>
          <w:divsChild>
            <w:div w:id="767388279">
              <w:marLeft w:val="0"/>
              <w:marRight w:val="0"/>
              <w:marTop w:val="0"/>
              <w:marBottom w:val="0"/>
              <w:divBdr>
                <w:top w:val="none" w:sz="0" w:space="0" w:color="auto"/>
                <w:left w:val="none" w:sz="0" w:space="0" w:color="auto"/>
                <w:bottom w:val="none" w:sz="0" w:space="0" w:color="auto"/>
                <w:right w:val="none" w:sz="0" w:space="0" w:color="auto"/>
              </w:divBdr>
              <w:divsChild>
                <w:div w:id="746076482">
                  <w:marLeft w:val="4200"/>
                  <w:marRight w:val="0"/>
                  <w:marTop w:val="0"/>
                  <w:marBottom w:val="0"/>
                  <w:divBdr>
                    <w:top w:val="none" w:sz="0" w:space="0" w:color="auto"/>
                    <w:left w:val="none" w:sz="0" w:space="0" w:color="auto"/>
                    <w:bottom w:val="none" w:sz="0" w:space="0" w:color="auto"/>
                    <w:right w:val="none" w:sz="0" w:space="0" w:color="auto"/>
                  </w:divBdr>
                  <w:divsChild>
                    <w:div w:id="1486822173">
                      <w:marLeft w:val="0"/>
                      <w:marRight w:val="0"/>
                      <w:marTop w:val="0"/>
                      <w:marBottom w:val="0"/>
                      <w:divBdr>
                        <w:top w:val="none" w:sz="0" w:space="0" w:color="auto"/>
                        <w:left w:val="none" w:sz="0" w:space="0" w:color="auto"/>
                        <w:bottom w:val="none" w:sz="0" w:space="0" w:color="auto"/>
                        <w:right w:val="none" w:sz="0" w:space="0" w:color="auto"/>
                      </w:divBdr>
                      <w:divsChild>
                        <w:div w:id="990016816">
                          <w:marLeft w:val="0"/>
                          <w:marRight w:val="0"/>
                          <w:marTop w:val="0"/>
                          <w:marBottom w:val="0"/>
                          <w:divBdr>
                            <w:top w:val="none" w:sz="0" w:space="0" w:color="auto"/>
                            <w:left w:val="none" w:sz="0" w:space="0" w:color="auto"/>
                            <w:bottom w:val="none" w:sz="0" w:space="0" w:color="auto"/>
                            <w:right w:val="none" w:sz="0" w:space="0" w:color="auto"/>
                          </w:divBdr>
                          <w:divsChild>
                            <w:div w:id="384375371">
                              <w:marLeft w:val="0"/>
                              <w:marRight w:val="0"/>
                              <w:marTop w:val="0"/>
                              <w:marBottom w:val="0"/>
                              <w:divBdr>
                                <w:top w:val="none" w:sz="0" w:space="0" w:color="auto"/>
                                <w:left w:val="none" w:sz="0" w:space="0" w:color="auto"/>
                                <w:bottom w:val="none" w:sz="0" w:space="0" w:color="auto"/>
                                <w:right w:val="none" w:sz="0" w:space="0" w:color="auto"/>
                              </w:divBdr>
                              <w:divsChild>
                                <w:div w:id="996541634">
                                  <w:marLeft w:val="0"/>
                                  <w:marRight w:val="0"/>
                                  <w:marTop w:val="0"/>
                                  <w:marBottom w:val="0"/>
                                  <w:divBdr>
                                    <w:top w:val="none" w:sz="0" w:space="0" w:color="auto"/>
                                    <w:left w:val="none" w:sz="0" w:space="0" w:color="auto"/>
                                    <w:bottom w:val="none" w:sz="0" w:space="0" w:color="auto"/>
                                    <w:right w:val="none" w:sz="0" w:space="0" w:color="auto"/>
                                  </w:divBdr>
                                  <w:divsChild>
                                    <w:div w:id="216942518">
                                      <w:marLeft w:val="0"/>
                                      <w:marRight w:val="0"/>
                                      <w:marTop w:val="0"/>
                                      <w:marBottom w:val="0"/>
                                      <w:divBdr>
                                        <w:top w:val="none" w:sz="0" w:space="0" w:color="auto"/>
                                        <w:left w:val="none" w:sz="0" w:space="0" w:color="auto"/>
                                        <w:bottom w:val="none" w:sz="0" w:space="0" w:color="auto"/>
                                        <w:right w:val="none" w:sz="0" w:space="0" w:color="auto"/>
                                      </w:divBdr>
                                      <w:divsChild>
                                        <w:div w:id="907232638">
                                          <w:marLeft w:val="0"/>
                                          <w:marRight w:val="0"/>
                                          <w:marTop w:val="0"/>
                                          <w:marBottom w:val="0"/>
                                          <w:divBdr>
                                            <w:top w:val="none" w:sz="0" w:space="0" w:color="auto"/>
                                            <w:left w:val="none" w:sz="0" w:space="0" w:color="auto"/>
                                            <w:bottom w:val="none" w:sz="0" w:space="0" w:color="auto"/>
                                            <w:right w:val="none" w:sz="0" w:space="0" w:color="auto"/>
                                          </w:divBdr>
                                          <w:divsChild>
                                            <w:div w:id="969167275">
                                              <w:marLeft w:val="0"/>
                                              <w:marRight w:val="0"/>
                                              <w:marTop w:val="0"/>
                                              <w:marBottom w:val="0"/>
                                              <w:divBdr>
                                                <w:top w:val="none" w:sz="0" w:space="0" w:color="auto"/>
                                                <w:left w:val="none" w:sz="0" w:space="0" w:color="auto"/>
                                                <w:bottom w:val="none" w:sz="0" w:space="0" w:color="auto"/>
                                                <w:right w:val="none" w:sz="0" w:space="0" w:color="auto"/>
                                              </w:divBdr>
                                              <w:divsChild>
                                                <w:div w:id="113254057">
                                                  <w:marLeft w:val="0"/>
                                                  <w:marRight w:val="0"/>
                                                  <w:marTop w:val="0"/>
                                                  <w:marBottom w:val="0"/>
                                                  <w:divBdr>
                                                    <w:top w:val="none" w:sz="0" w:space="0" w:color="auto"/>
                                                    <w:left w:val="none" w:sz="0" w:space="0" w:color="auto"/>
                                                    <w:bottom w:val="none" w:sz="0" w:space="0" w:color="auto"/>
                                                    <w:right w:val="none" w:sz="0" w:space="0" w:color="auto"/>
                                                  </w:divBdr>
                                                  <w:divsChild>
                                                    <w:div w:id="19017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8670219">
      <w:bodyDiv w:val="1"/>
      <w:marLeft w:val="0"/>
      <w:marRight w:val="0"/>
      <w:marTop w:val="0"/>
      <w:marBottom w:val="0"/>
      <w:divBdr>
        <w:top w:val="none" w:sz="0" w:space="0" w:color="auto"/>
        <w:left w:val="none" w:sz="0" w:space="0" w:color="auto"/>
        <w:bottom w:val="none" w:sz="0" w:space="0" w:color="auto"/>
        <w:right w:val="none" w:sz="0" w:space="0" w:color="auto"/>
      </w:divBdr>
      <w:divsChild>
        <w:div w:id="1185944417">
          <w:marLeft w:val="0"/>
          <w:marRight w:val="0"/>
          <w:marTop w:val="0"/>
          <w:marBottom w:val="0"/>
          <w:divBdr>
            <w:top w:val="none" w:sz="0" w:space="0" w:color="auto"/>
            <w:left w:val="none" w:sz="0" w:space="0" w:color="auto"/>
            <w:bottom w:val="none" w:sz="0" w:space="0" w:color="auto"/>
            <w:right w:val="none" w:sz="0" w:space="0" w:color="auto"/>
          </w:divBdr>
          <w:divsChild>
            <w:div w:id="2078630981">
              <w:marLeft w:val="0"/>
              <w:marRight w:val="0"/>
              <w:marTop w:val="0"/>
              <w:marBottom w:val="0"/>
              <w:divBdr>
                <w:top w:val="none" w:sz="0" w:space="0" w:color="auto"/>
                <w:left w:val="none" w:sz="0" w:space="0" w:color="auto"/>
                <w:bottom w:val="none" w:sz="0" w:space="0" w:color="auto"/>
                <w:right w:val="none" w:sz="0" w:space="0" w:color="auto"/>
              </w:divBdr>
              <w:divsChild>
                <w:div w:id="1139300785">
                  <w:marLeft w:val="4200"/>
                  <w:marRight w:val="0"/>
                  <w:marTop w:val="0"/>
                  <w:marBottom w:val="0"/>
                  <w:divBdr>
                    <w:top w:val="none" w:sz="0" w:space="0" w:color="auto"/>
                    <w:left w:val="none" w:sz="0" w:space="0" w:color="auto"/>
                    <w:bottom w:val="none" w:sz="0" w:space="0" w:color="auto"/>
                    <w:right w:val="none" w:sz="0" w:space="0" w:color="auto"/>
                  </w:divBdr>
                  <w:divsChild>
                    <w:div w:id="852114381">
                      <w:marLeft w:val="0"/>
                      <w:marRight w:val="0"/>
                      <w:marTop w:val="0"/>
                      <w:marBottom w:val="0"/>
                      <w:divBdr>
                        <w:top w:val="none" w:sz="0" w:space="0" w:color="auto"/>
                        <w:left w:val="none" w:sz="0" w:space="0" w:color="auto"/>
                        <w:bottom w:val="none" w:sz="0" w:space="0" w:color="auto"/>
                        <w:right w:val="none" w:sz="0" w:space="0" w:color="auto"/>
                      </w:divBdr>
                      <w:divsChild>
                        <w:div w:id="1144933052">
                          <w:marLeft w:val="0"/>
                          <w:marRight w:val="0"/>
                          <w:marTop w:val="0"/>
                          <w:marBottom w:val="0"/>
                          <w:divBdr>
                            <w:top w:val="none" w:sz="0" w:space="0" w:color="auto"/>
                            <w:left w:val="none" w:sz="0" w:space="0" w:color="auto"/>
                            <w:bottom w:val="none" w:sz="0" w:space="0" w:color="auto"/>
                            <w:right w:val="none" w:sz="0" w:space="0" w:color="auto"/>
                          </w:divBdr>
                          <w:divsChild>
                            <w:div w:id="157505427">
                              <w:marLeft w:val="0"/>
                              <w:marRight w:val="0"/>
                              <w:marTop w:val="0"/>
                              <w:marBottom w:val="0"/>
                              <w:divBdr>
                                <w:top w:val="none" w:sz="0" w:space="0" w:color="auto"/>
                                <w:left w:val="none" w:sz="0" w:space="0" w:color="auto"/>
                                <w:bottom w:val="none" w:sz="0" w:space="0" w:color="auto"/>
                                <w:right w:val="none" w:sz="0" w:space="0" w:color="auto"/>
                              </w:divBdr>
                              <w:divsChild>
                                <w:div w:id="851535019">
                                  <w:marLeft w:val="0"/>
                                  <w:marRight w:val="0"/>
                                  <w:marTop w:val="0"/>
                                  <w:marBottom w:val="0"/>
                                  <w:divBdr>
                                    <w:top w:val="none" w:sz="0" w:space="0" w:color="auto"/>
                                    <w:left w:val="none" w:sz="0" w:space="0" w:color="auto"/>
                                    <w:bottom w:val="none" w:sz="0" w:space="0" w:color="auto"/>
                                    <w:right w:val="none" w:sz="0" w:space="0" w:color="auto"/>
                                  </w:divBdr>
                                  <w:divsChild>
                                    <w:div w:id="417288723">
                                      <w:marLeft w:val="0"/>
                                      <w:marRight w:val="0"/>
                                      <w:marTop w:val="0"/>
                                      <w:marBottom w:val="0"/>
                                      <w:divBdr>
                                        <w:top w:val="none" w:sz="0" w:space="0" w:color="auto"/>
                                        <w:left w:val="none" w:sz="0" w:space="0" w:color="auto"/>
                                        <w:bottom w:val="none" w:sz="0" w:space="0" w:color="auto"/>
                                        <w:right w:val="none" w:sz="0" w:space="0" w:color="auto"/>
                                      </w:divBdr>
                                      <w:divsChild>
                                        <w:div w:id="534466826">
                                          <w:marLeft w:val="0"/>
                                          <w:marRight w:val="0"/>
                                          <w:marTop w:val="0"/>
                                          <w:marBottom w:val="0"/>
                                          <w:divBdr>
                                            <w:top w:val="none" w:sz="0" w:space="0" w:color="auto"/>
                                            <w:left w:val="none" w:sz="0" w:space="0" w:color="auto"/>
                                            <w:bottom w:val="none" w:sz="0" w:space="0" w:color="auto"/>
                                            <w:right w:val="none" w:sz="0" w:space="0" w:color="auto"/>
                                          </w:divBdr>
                                          <w:divsChild>
                                            <w:div w:id="11482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29600318">
      <w:bodyDiv w:val="1"/>
      <w:marLeft w:val="0"/>
      <w:marRight w:val="0"/>
      <w:marTop w:val="0"/>
      <w:marBottom w:val="0"/>
      <w:divBdr>
        <w:top w:val="none" w:sz="0" w:space="0" w:color="auto"/>
        <w:left w:val="none" w:sz="0" w:space="0" w:color="auto"/>
        <w:bottom w:val="none" w:sz="0" w:space="0" w:color="auto"/>
        <w:right w:val="none" w:sz="0" w:space="0" w:color="auto"/>
      </w:divBdr>
      <w:divsChild>
        <w:div w:id="459148719">
          <w:marLeft w:val="0"/>
          <w:marRight w:val="0"/>
          <w:marTop w:val="0"/>
          <w:marBottom w:val="0"/>
          <w:divBdr>
            <w:top w:val="none" w:sz="0" w:space="0" w:color="auto"/>
            <w:left w:val="none" w:sz="0" w:space="0" w:color="auto"/>
            <w:bottom w:val="none" w:sz="0" w:space="0" w:color="auto"/>
            <w:right w:val="none" w:sz="0" w:space="0" w:color="auto"/>
          </w:divBdr>
          <w:divsChild>
            <w:div w:id="1744185224">
              <w:marLeft w:val="0"/>
              <w:marRight w:val="0"/>
              <w:marTop w:val="0"/>
              <w:marBottom w:val="0"/>
              <w:divBdr>
                <w:top w:val="none" w:sz="0" w:space="0" w:color="auto"/>
                <w:left w:val="none" w:sz="0" w:space="0" w:color="auto"/>
                <w:bottom w:val="none" w:sz="0" w:space="0" w:color="auto"/>
                <w:right w:val="none" w:sz="0" w:space="0" w:color="auto"/>
              </w:divBdr>
              <w:divsChild>
                <w:div w:id="51193788">
                  <w:marLeft w:val="4200"/>
                  <w:marRight w:val="0"/>
                  <w:marTop w:val="0"/>
                  <w:marBottom w:val="0"/>
                  <w:divBdr>
                    <w:top w:val="none" w:sz="0" w:space="0" w:color="auto"/>
                    <w:left w:val="none" w:sz="0" w:space="0" w:color="auto"/>
                    <w:bottom w:val="none" w:sz="0" w:space="0" w:color="auto"/>
                    <w:right w:val="none" w:sz="0" w:space="0" w:color="auto"/>
                  </w:divBdr>
                  <w:divsChild>
                    <w:div w:id="821458829">
                      <w:marLeft w:val="0"/>
                      <w:marRight w:val="0"/>
                      <w:marTop w:val="0"/>
                      <w:marBottom w:val="0"/>
                      <w:divBdr>
                        <w:top w:val="none" w:sz="0" w:space="0" w:color="auto"/>
                        <w:left w:val="none" w:sz="0" w:space="0" w:color="auto"/>
                        <w:bottom w:val="none" w:sz="0" w:space="0" w:color="auto"/>
                        <w:right w:val="none" w:sz="0" w:space="0" w:color="auto"/>
                      </w:divBdr>
                      <w:divsChild>
                        <w:div w:id="1159346385">
                          <w:marLeft w:val="0"/>
                          <w:marRight w:val="0"/>
                          <w:marTop w:val="0"/>
                          <w:marBottom w:val="0"/>
                          <w:divBdr>
                            <w:top w:val="none" w:sz="0" w:space="0" w:color="auto"/>
                            <w:left w:val="none" w:sz="0" w:space="0" w:color="auto"/>
                            <w:bottom w:val="none" w:sz="0" w:space="0" w:color="auto"/>
                            <w:right w:val="none" w:sz="0" w:space="0" w:color="auto"/>
                          </w:divBdr>
                          <w:divsChild>
                            <w:div w:id="759258287">
                              <w:marLeft w:val="0"/>
                              <w:marRight w:val="0"/>
                              <w:marTop w:val="0"/>
                              <w:marBottom w:val="0"/>
                              <w:divBdr>
                                <w:top w:val="none" w:sz="0" w:space="0" w:color="auto"/>
                                <w:left w:val="none" w:sz="0" w:space="0" w:color="auto"/>
                                <w:bottom w:val="none" w:sz="0" w:space="0" w:color="auto"/>
                                <w:right w:val="none" w:sz="0" w:space="0" w:color="auto"/>
                              </w:divBdr>
                              <w:divsChild>
                                <w:div w:id="678776872">
                                  <w:marLeft w:val="0"/>
                                  <w:marRight w:val="0"/>
                                  <w:marTop w:val="0"/>
                                  <w:marBottom w:val="0"/>
                                  <w:divBdr>
                                    <w:top w:val="none" w:sz="0" w:space="0" w:color="auto"/>
                                    <w:left w:val="none" w:sz="0" w:space="0" w:color="auto"/>
                                    <w:bottom w:val="none" w:sz="0" w:space="0" w:color="auto"/>
                                    <w:right w:val="none" w:sz="0" w:space="0" w:color="auto"/>
                                  </w:divBdr>
                                  <w:divsChild>
                                    <w:div w:id="119306726">
                                      <w:marLeft w:val="0"/>
                                      <w:marRight w:val="0"/>
                                      <w:marTop w:val="0"/>
                                      <w:marBottom w:val="0"/>
                                      <w:divBdr>
                                        <w:top w:val="none" w:sz="0" w:space="0" w:color="auto"/>
                                        <w:left w:val="none" w:sz="0" w:space="0" w:color="auto"/>
                                        <w:bottom w:val="none" w:sz="0" w:space="0" w:color="auto"/>
                                        <w:right w:val="none" w:sz="0" w:space="0" w:color="auto"/>
                                      </w:divBdr>
                                      <w:divsChild>
                                        <w:div w:id="753744253">
                                          <w:marLeft w:val="0"/>
                                          <w:marRight w:val="0"/>
                                          <w:marTop w:val="0"/>
                                          <w:marBottom w:val="0"/>
                                          <w:divBdr>
                                            <w:top w:val="none" w:sz="0" w:space="0" w:color="auto"/>
                                            <w:left w:val="none" w:sz="0" w:space="0" w:color="auto"/>
                                            <w:bottom w:val="none" w:sz="0" w:space="0" w:color="auto"/>
                                            <w:right w:val="none" w:sz="0" w:space="0" w:color="auto"/>
                                          </w:divBdr>
                                          <w:divsChild>
                                            <w:div w:id="10595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1.xml"/><Relationship Id="rId26" Type="http://schemas.openxmlformats.org/officeDocument/2006/relationships/image" Target="media/image8.jpeg"/><Relationship Id="rId39" Type="http://schemas.openxmlformats.org/officeDocument/2006/relationships/hyperlink" Target="http://docs.mongodb.org/manual/administration/backup/" TargetMode="Externa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hyperlink" Target="https://docs.microsoft.com/en-us/advanced-threat-analytics/deploy-use/setting-ata-alerts" TargetMode="External"/><Relationship Id="rId42" Type="http://schemas.openxmlformats.org/officeDocument/2006/relationships/hyperlink" Target="https://robomongo.org/"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hyperlink" Target="https://docs.microsoft.com/en-us/advanced-threat-analytics/deploy-use/configure-event-collection" TargetMode="External"/><Relationship Id="rId38" Type="http://schemas.openxmlformats.org/officeDocument/2006/relationships/image" Target="media/image18.png"/><Relationship Id="rId46"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29" Type="http://schemas.openxmlformats.org/officeDocument/2006/relationships/image" Target="media/image1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docs.mongodb.org/manual/administration/backup/" TargetMode="External"/><Relationship Id="rId45" Type="http://schemas.openxmlformats.org/officeDocument/2006/relationships/image" Target="media/image21.jpe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glossaryDocument" Target="glossary/document.xml"/><Relationship Id="rId10" Type="http://schemas.openxmlformats.org/officeDocument/2006/relationships/styles" Target="styles.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gif"/><Relationship Id="rId35" Type="http://schemas.openxmlformats.org/officeDocument/2006/relationships/image" Target="media/image15.png"/><Relationship Id="rId43" Type="http://schemas.openxmlformats.org/officeDocument/2006/relationships/hyperlink" Target="https://www.microsoft.com/download/details.aspx?id=4865" TargetMode="External"/><Relationship Id="rId48" Type="http://schemas.openxmlformats.org/officeDocument/2006/relationships/fontTable" Target="fontTable.xml"/><Relationship Id="rId8" Type="http://schemas.openxmlformats.org/officeDocument/2006/relationships/customXml" Target="../customXml/item8.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29262CD7EEEB4320A8DD816A86FB246C"/>
        <w:category>
          <w:name w:val="General"/>
          <w:gallery w:val="placeholder"/>
        </w:category>
        <w:types>
          <w:type w:val="bbPlcHdr"/>
        </w:types>
        <w:behaviors>
          <w:behavior w:val="content"/>
        </w:behaviors>
        <w:guid w:val="{E3150DE5-BC70-4FE0-BBDA-ED57CB25E3D9}"/>
      </w:docPartPr>
      <w:docPartBody>
        <w:p w:rsidR="00A15A05" w:rsidRDefault="008D77F4">
          <w:pPr>
            <w:pStyle w:val="29262CD7EEEB4320A8DD816A86FB246C"/>
          </w:pPr>
          <w:r w:rsidRPr="00D37C32">
            <w:rPr>
              <w:rStyle w:val="PlaceholderText"/>
            </w:rPr>
            <w:t>Choose an item.</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
      <w:docPartPr>
        <w:name w:val="434ED9DBA2814195B97CB20631E2B832"/>
        <w:category>
          <w:name w:val="General"/>
          <w:gallery w:val="placeholder"/>
        </w:category>
        <w:types>
          <w:type w:val="bbPlcHdr"/>
        </w:types>
        <w:behaviors>
          <w:behavior w:val="content"/>
        </w:behaviors>
        <w:guid w:val="{2424C6D3-96EA-46EE-88AA-04944B68323F}"/>
      </w:docPartPr>
      <w:docPartBody>
        <w:p w:rsidR="00A15A05" w:rsidRDefault="008D77F4">
          <w:pPr>
            <w:pStyle w:val="434ED9DBA2814195B97CB20631E2B832"/>
          </w:pPr>
          <w:r w:rsidRPr="006E04CD">
            <w:rPr>
              <w:rStyle w:val="PlaceholderText"/>
            </w:rPr>
            <w:t>Click here to enter text.</w:t>
          </w:r>
        </w:p>
      </w:docPartBody>
    </w:docPart>
    <w:docPart>
      <w:docPartPr>
        <w:name w:val="C05A61DBC0BD4F2CBF09D79BE03EAF35"/>
        <w:category>
          <w:name w:val="General"/>
          <w:gallery w:val="placeholder"/>
        </w:category>
        <w:types>
          <w:type w:val="bbPlcHdr"/>
        </w:types>
        <w:behaviors>
          <w:behavior w:val="content"/>
        </w:behaviors>
        <w:guid w:val="{3A47ECAF-2B39-40D9-8857-34DDFE78FFB4}"/>
      </w:docPartPr>
      <w:docPartBody>
        <w:p w:rsidR="00A15A05" w:rsidRDefault="008D77F4">
          <w:pPr>
            <w:pStyle w:val="C05A61DBC0BD4F2CBF09D79BE03EAF35"/>
          </w:pPr>
          <w:r>
            <w:rPr>
              <w:rStyle w:val="Strong"/>
            </w:rPr>
            <w:t xml:space="preserve">     </w:t>
          </w:r>
        </w:p>
      </w:docPartBody>
    </w:docPart>
    <w:docPart>
      <w:docPartPr>
        <w:name w:val="622C3C33315347798CBBE457FB5B5255"/>
        <w:category>
          <w:name w:val="General"/>
          <w:gallery w:val="placeholder"/>
        </w:category>
        <w:types>
          <w:type w:val="bbPlcHdr"/>
        </w:types>
        <w:behaviors>
          <w:behavior w:val="content"/>
        </w:behaviors>
        <w:guid w:val="{D94AD75D-10F2-4CC7-89E4-36CAF8678B49}"/>
      </w:docPartPr>
      <w:docPartBody>
        <w:p w:rsidR="00A15A05" w:rsidRDefault="008D77F4">
          <w:pPr>
            <w:pStyle w:val="622C3C33315347798CBBE457FB5B5255"/>
          </w:pPr>
          <w:r w:rsidRPr="006E04CD">
            <w:rPr>
              <w:rStyle w:val="PlaceholderText"/>
            </w:rPr>
            <w:t>Click here to enter text.</w:t>
          </w:r>
        </w:p>
      </w:docPartBody>
    </w:docPart>
    <w:docPart>
      <w:docPartPr>
        <w:name w:val="9FC94E3E87154E7A8B3F9946DAEF7DF8"/>
        <w:category>
          <w:name w:val="General"/>
          <w:gallery w:val="placeholder"/>
        </w:category>
        <w:types>
          <w:type w:val="bbPlcHdr"/>
        </w:types>
        <w:behaviors>
          <w:behavior w:val="content"/>
        </w:behaviors>
        <w:guid w:val="{D0BD1A81-166D-4C73-90BA-792FEAB9E163}"/>
      </w:docPartPr>
      <w:docPartBody>
        <w:p w:rsidR="004C5B35" w:rsidRDefault="004C5B35" w:rsidP="004C5B35">
          <w:pPr>
            <w:pStyle w:val="9FC94E3E87154E7A8B3F9946DAEF7DF8"/>
          </w:pPr>
          <w:r w:rsidRPr="00D37C3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Lucida Sans Unicode"/>
    <w:charset w:val="00"/>
    <w:family w:val="swiss"/>
    <w:pitch w:val="variable"/>
    <w:sig w:usb0="A00002AF" w:usb1="4000205B" w:usb2="00000000" w:usb3="00000000" w:csb0="0000009F" w:csb1="00000000"/>
  </w:font>
  <w:font w:name="Segoe Black">
    <w:charset w:val="00"/>
    <w:family w:val="swiss"/>
    <w:pitch w:val="variable"/>
    <w:sig w:usb0="00000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7F4"/>
    <w:rsid w:val="00033755"/>
    <w:rsid w:val="00036FEC"/>
    <w:rsid w:val="001341DF"/>
    <w:rsid w:val="00201875"/>
    <w:rsid w:val="00343B02"/>
    <w:rsid w:val="003D307F"/>
    <w:rsid w:val="004564A5"/>
    <w:rsid w:val="004C5B35"/>
    <w:rsid w:val="005B1213"/>
    <w:rsid w:val="006526FE"/>
    <w:rsid w:val="00683F04"/>
    <w:rsid w:val="006A2F53"/>
    <w:rsid w:val="006D07DF"/>
    <w:rsid w:val="006D6C16"/>
    <w:rsid w:val="007143D4"/>
    <w:rsid w:val="007678F7"/>
    <w:rsid w:val="00796598"/>
    <w:rsid w:val="00860452"/>
    <w:rsid w:val="00882100"/>
    <w:rsid w:val="008C131B"/>
    <w:rsid w:val="008D77F4"/>
    <w:rsid w:val="009D6841"/>
    <w:rsid w:val="00A137A4"/>
    <w:rsid w:val="00A15A05"/>
    <w:rsid w:val="00B82CF4"/>
    <w:rsid w:val="00CB3434"/>
    <w:rsid w:val="00CD00A7"/>
    <w:rsid w:val="00D37A92"/>
    <w:rsid w:val="00D86230"/>
    <w:rsid w:val="00DA7648"/>
    <w:rsid w:val="00DC7D10"/>
    <w:rsid w:val="00DF7BDB"/>
    <w:rsid w:val="00EF2D92"/>
    <w:rsid w:val="00F13EF8"/>
    <w:rsid w:val="00F70F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5B35"/>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sid w:val="00036FEC"/>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732937919F64A3A9B449DDB91E63D53">
    <w:name w:val="C732937919F64A3A9B449DDB91E63D53"/>
    <w:rsid w:val="00036FEC"/>
  </w:style>
  <w:style w:type="paragraph" w:customStyle="1" w:styleId="48BE55C5AA134E8A82FC1EDCDE11C0FF">
    <w:name w:val="48BE55C5AA134E8A82FC1EDCDE11C0FF"/>
    <w:rsid w:val="00036FEC"/>
  </w:style>
  <w:style w:type="paragraph" w:customStyle="1" w:styleId="07F807F5F2F34B23B98C39920E7F3BAC">
    <w:name w:val="07F807F5F2F34B23B98C39920E7F3BAC"/>
    <w:rsid w:val="00036FEC"/>
  </w:style>
  <w:style w:type="paragraph" w:customStyle="1" w:styleId="9FC94E3E87154E7A8B3F9946DAEF7DF8">
    <w:name w:val="9FC94E3E87154E7A8B3F9946DAEF7DF8"/>
    <w:rsid w:val="004C5B35"/>
    <w:pPr>
      <w:spacing w:after="200" w:line="276"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SharedContentType xmlns="Microsoft.SharePoint.Taxonomy.ContentTypeSync" SourceId="e385fb40-52d4-4fae-9c5b-3e8ff8a5878e" ContentTypeId="0x01010079CA57CA2DAD654DAB031774EE674658" PreviousValue="false"/>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Campus IPKit Document" ma:contentTypeID="0x01010079CA57CA2DAD654DAB031774EE67465800FF22C14E3380F141B00C804EB723BB130035DD28EBBF78EC44BD4B029CB87CEE13" ma:contentTypeVersion="1182" ma:contentTypeDescription="" ma:contentTypeScope="" ma:versionID="653d17361f2e84db4314e39b679fe841">
  <xsd:schema xmlns:xsd="http://www.w3.org/2001/XMLSchema" xmlns:xs="http://www.w3.org/2001/XMLSchema" xmlns:p="http://schemas.microsoft.com/office/2006/metadata/properties" xmlns:ns3="230e9df3-be65-4c73-a93b-d1236ebd677e" xmlns:ns4="a03db2c4-cfa1-47cf-b926-9ba3cc5eb230" xmlns:ns5="bb1e6685-bf4b-4446-9f15-165055b94d3d" targetNamespace="http://schemas.microsoft.com/office/2006/metadata/properties" ma:root="true" ma:fieldsID="df60557f69358cd44e6d037c5a858dc9" ns3:_="" ns4:_="" ns5:_="">
    <xsd:import namespace="230e9df3-be65-4c73-a93b-d1236ebd677e"/>
    <xsd:import namespace="a03db2c4-cfa1-47cf-b926-9ba3cc5eb230"/>
    <xsd:import namespace="bb1e6685-bf4b-4446-9f15-165055b94d3d"/>
    <xsd:element name="properties">
      <xsd:complexType>
        <xsd:sequence>
          <xsd:element name="documentManagement">
            <xsd:complexType>
              <xsd:all>
                <xsd:element ref="ns3:DocumentDescription" minOccurs="0"/>
                <xsd:element ref="ns4:QuickStartVisible" minOccurs="0"/>
                <xsd:element ref="ns4:QuickStartOrder" minOccurs="0"/>
                <xsd:element ref="ns3:DerivedFromID" minOccurs="0"/>
                <xsd:element ref="ns3:Peer_x0020_Review_x0020_Count" minOccurs="0"/>
                <xsd:element ref="ns3:Peer_x0020_Review_x0020_Indicator" minOccurs="0"/>
                <xsd:element ref="ns4:SMEComments" minOccurs="0"/>
                <xsd:element ref="ns4:SMEReviewCount" minOccurs="0"/>
                <xsd:element ref="ns4:SMEReviewIndicator" minOccurs="0"/>
                <xsd:element ref="ns4:m30021b8fec0475c8e6348a3d0c06a07" minOccurs="0"/>
                <xsd:element ref="ns3:_dlc_DocId" minOccurs="0"/>
                <xsd:element ref="ns3:_dlc_DocIdUrl" minOccurs="0"/>
                <xsd:element ref="ns3:oad7af80ad0f4ba99bb03b3894ab533c" minOccurs="0"/>
                <xsd:element ref="ns3:TaxCatchAll" minOccurs="0"/>
                <xsd:element ref="ns3:TaxCatchAllLabel" minOccurs="0"/>
                <xsd:element ref="ns4:p2cc2700055643d8b7538b146d9b1b61" minOccurs="0"/>
                <xsd:element ref="ns3:_dlc_DocIdPersistId" minOccurs="0"/>
                <xsd:element ref="ns3:ServicesIPV1" minOccurs="0"/>
                <xsd:element ref="ns3:ServicesIPV3" minOccurs="0"/>
                <xsd:element ref="ns3:ServicesIPV2" minOccurs="0"/>
                <xsd:element ref="ns5:MediaServiceMetadata" minOccurs="0"/>
                <xsd:element ref="ns5:MediaServiceFastMetadata" minOccurs="0"/>
                <xsd:element ref="ns3:af1f5bfae61e4243aac9966cb19580e1" minOccurs="0"/>
                <xsd:element ref="ns5:MediaServiceEventHashCode" minOccurs="0"/>
                <xsd:element ref="ns5:MediaServiceGenerationTime" minOccurs="0"/>
                <xsd:element ref="ns3:Peer_x0020_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DerivedFromID" ma:index="9"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Peer_x0020_Review_x0020_Count" ma:index="10" nillable="true" ma:displayName="Peer Review Count" ma:description="The total count of all peer reviews done on this document." ma:internalName="Peer_x0020_Review_x0020_Count">
      <xsd:simpleType>
        <xsd:restriction base="dms:Number"/>
      </xsd:simpleType>
    </xsd:element>
    <xsd:element name="Peer_x0020_Review_x0020_Indicator" ma:index="11" nillable="true" ma:displayName="Peer Review Indicator" ma:description="The rating applied to the document by a peer." ma:internalName="Peer_x0020_Review_x0020_Indicator">
      <xsd:simpleType>
        <xsd:restriction base="dms:Number"/>
      </xsd:simple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oad7af80ad0f4ba99bb03b3894ab533c" ma:index="25"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TaxCatchAll" ma:index="26" nillable="true" ma:displayName="Taxonomy Catch All Column" ma:description="" ma:hidden="true" ma:list="{ca4c724d-08f9-461d-87ba-c9ea641ef81e}" ma:internalName="TaxCatchAll" ma:showField="CatchAllData"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description="" ma:hidden="true" ma:list="{ca4c724d-08f9-461d-87ba-c9ea641ef81e}" ma:internalName="TaxCatchAllLabel" ma:readOnly="true" ma:showField="CatchAllDataLabel"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ervicesIPV1" ma:index="32" nillable="true" ma:displayName="AEB" ma:decimals="0" ma:description="Actual effort to build" ma:internalName="ServicesIPV1" ma:percentage="FALSE">
      <xsd:simpleType>
        <xsd:restriction base="dms:Number"/>
      </xsd:simpleType>
    </xsd:element>
    <xsd:element name="ServicesIPV3" ma:index="33" nillable="true" ma:displayName="EEA" ma:decimals="0" ma:description="Estimated effort to apply" ma:internalName="ServicesIPV3" ma:percentage="FALSE">
      <xsd:simpleType>
        <xsd:restriction base="dms:Number"/>
      </xsd:simpleType>
    </xsd:element>
    <xsd:element name="ServicesIPV2" ma:index="34" nillable="true" ma:displayName="EEB" ma:decimals="0" ma:description="Estimated effort to build" ma:internalName="ServicesIPV2" ma:percentage="FALSE">
      <xsd:simpleType>
        <xsd:restriction base="dms:Number"/>
      </xsd:simpleType>
    </xsd:element>
    <xsd:element name="af1f5bfae61e4243aac9966cb19580e1" ma:index="38" nillable="true" ma:taxonomy="true" ma:internalName="af1f5bfae61e4243aac9966cb19580e1" ma:taxonomyFieldName="ServicesCommunities" ma:displayName="WW Communities" ma:default="416;#WW Security Community|0f25267c-6b0f-4840-b577-62a8e7dfa9ae" ma:fieldId="{af1f5bfa-e61e-4243-aac9-966cb19580e1}" ma:taxonomyMulti="true" ma:sspId="e385fb40-52d4-4fae-9c5b-3e8ff8a5878e" ma:termSetId="e914471b-f3a2-4e29-8ef9-272939996e4a" ma:anchorId="00000000-0000-0000-0000-000000000000" ma:open="false" ma:isKeyword="false">
      <xsd:complexType>
        <xsd:sequence>
          <xsd:element ref="pc:Terms" minOccurs="0" maxOccurs="1"/>
        </xsd:sequence>
      </xsd:complexType>
    </xsd:element>
    <xsd:element name="Peer_x0020_Comments" ma:index="42" nillable="true" ma:displayName="Peer Comments" ma:description="Provide your comments on the value of the piece of IP being reviewed." ma:internalName="Peer_x0020_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3db2c4-cfa1-47cf-b926-9ba3cc5eb230" elementFormDefault="qualified">
    <xsd:import namespace="http://schemas.microsoft.com/office/2006/documentManagement/types"/>
    <xsd:import namespace="http://schemas.microsoft.com/office/infopath/2007/PartnerControls"/>
    <xsd:element name="QuickStartVisible" ma:index="7" nillable="true" ma:displayName="Quick Start Visible" ma:default="0" ma:internalName="QuickStartVisible" ma:readOnly="false">
      <xsd:simpleType>
        <xsd:restriction base="dms:Boolean"/>
      </xsd:simpleType>
    </xsd:element>
    <xsd:element name="QuickStartOrder" ma:index="8" nillable="true" ma:displayName="Quick Start Order" ma:default="1" ma:format="Dropdown" ma:internalName="QuickStartOrder" ma:readOnly="false">
      <xsd:simpleType>
        <xsd:restriction base="dms:Choice">
          <xsd:enumeration value="1"/>
          <xsd:enumeration value="2"/>
          <xsd:enumeration value="3"/>
          <xsd:enumeration value="4"/>
          <xsd:enumeration value="5"/>
          <xsd:enumeration value="6"/>
          <xsd:enumeration value="7"/>
          <xsd:enumeration value="8"/>
          <xsd:enumeration value="9"/>
          <xsd:enumeration value="10"/>
        </xsd:restriction>
      </xsd:simpleType>
    </xsd:element>
    <xsd:element name="SMEComments" ma:index="12" nillable="true" ma:displayName="SME Comments" ma:internalName="SMEComments">
      <xsd:simpleType>
        <xsd:restriction base="dms:Note">
          <xsd:maxLength value="255"/>
        </xsd:restriction>
      </xsd:simpleType>
    </xsd:element>
    <xsd:element name="SMEReviewCount" ma:index="13" nillable="true" ma:displayName="SME Review Count" ma:internalName="SMEReviewCount">
      <xsd:simpleType>
        <xsd:restriction base="dms:Number"/>
      </xsd:simpleType>
    </xsd:element>
    <xsd:element name="SMEReviewIndicator" ma:index="14" nillable="true" ma:displayName="SME Review Indicator" ma:internalName="SMEReviewIndicator">
      <xsd:simpleType>
        <xsd:restriction base="dms:Number"/>
      </xsd:simpleType>
    </xsd:element>
    <xsd:element name="m30021b8fec0475c8e6348a3d0c06a07" ma:index="18" nillable="true" ma:taxonomy="true" ma:internalName="m30021b8fec0475c8e6348a3d0c06a07" ma:taxonomyFieldName="IPKitNavigation" ma:displayName="IPKit Navigation" ma:default="" ma:fieldId="{630021b8-fec0-475c-8e63-48a3d0c06a07}" ma:taxonomyMulti="true" ma:sspId="e385fb40-52d4-4fae-9c5b-3e8ff8a5878e" ma:termSetId="b10e81b9-e90a-4d38-bbdc-8d127db565bf" ma:anchorId="00000000-0000-0000-0000-000000000000" ma:open="false" ma:isKeyword="false">
      <xsd:complexType>
        <xsd:sequence>
          <xsd:element ref="pc:Terms" minOccurs="0" maxOccurs="1"/>
        </xsd:sequence>
      </xsd:complexType>
    </xsd:element>
    <xsd:element name="p2cc2700055643d8b7538b146d9b1b61" ma:index="30" nillable="true" ma:taxonomy="true" ma:internalName="p2cc2700055643d8b7538b146d9b1b61" ma:taxonomyFieldName="MS_x0020_Language" ma:displayName="Language" ma:fieldId="{92cc2700-0556-43d8-b753-8b146d9b1b61}" ma:sspId="e385fb40-52d4-4fae-9c5b-3e8ff8a5878e" ma:termSetId="2851bb56-f3b7-4d07-b1ba-07ede7d3b14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e6685-bf4b-4446-9f15-165055b94d3d" elementFormDefault="qualified">
    <xsd:import namespace="http://schemas.microsoft.com/office/2006/documentManagement/types"/>
    <xsd:import namespace="http://schemas.microsoft.com/office/infopath/2007/PartnerControls"/>
    <xsd:element name="MediaServiceMetadata" ma:index="36" nillable="true" ma:displayName="MediaServiceMetadata" ma:description="" ma:hidden="true" ma:internalName="MediaServiceMetadata" ma:readOnly="true">
      <xsd:simpleType>
        <xsd:restriction base="dms:Note"/>
      </xsd:simpleType>
    </xsd:element>
    <xsd:element name="MediaServiceFastMetadata" ma:index="37" nillable="true" ma:displayName="MediaServiceFastMetadata" ma:description="" ma:hidden="true" ma:internalName="MediaServiceFastMetadata" ma:readOnly="true">
      <xsd:simpleType>
        <xsd:restriction base="dms:Note"/>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GenerationTime" ma:index="4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root>
  <status>Borrador </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w:rsidRDefault="001B7710"&gt;&lt;w:sdt&gt;&lt;w:sdtPr&gt;&lt;w:rPr&gt;&lt;w:lang w:eastAsia="en-AU"/&gt;&lt;/w:rPr&gt;&lt;w:alias w:val="Customer"/&gt;&lt;w:tag w:val="Customer"/&gt;&lt;w:id w:val="2093503559"/&gt;&lt;/w:sdtPr&gt;&lt;w:sdtContent&gt;&lt;w:r&gt;&lt;w:rPr&gt;&lt;w:lang w:eastAsia="en-AU"/&gt;&lt;/w:rPr&gt;&lt;w:fldChar w:fldCharType="begin"/&gt;&lt;/w:r&gt;&lt;w:r w:rsidRPr="001B7710"&gt;&lt;w:rPr&gt;&lt;w:lang w:val="es-ES" w:eastAsia="en-AU"/&gt;&lt;/w:rPr&gt;&lt;w:instrText xml:space="preserve"&gt; DOCPROPERTY  Customer  \* MERGEFORMAT &lt;/w:instrText&gt;&lt;/w:r&gt;&lt;w:r&gt;&lt;w:rPr&gt;&lt;w:lang w:eastAsia="en-AU"/&gt;&lt;/w:rPr&gt;&lt;w:fldChar w:fldCharType="separate"/&gt;&lt;/w:r&gt;&lt;w:r w:rsidRPr="001B7710"&gt;&lt;w:rPr&gt;&lt;w:lang w:val="es-ES" w:eastAsia="en-AU"/&gt;&lt;/w:rPr&gt;&lt;w:t&gt;Customer Name&lt;/w:t&gt;&lt;/w:r&gt;&lt;w:r&gt;&lt;w:rPr&gt;&lt;w:lang w:eastAsia="en-AU"/&gt;&lt;/w:rPr&gt;&lt;w:fldChar w:fldCharType="end"/&gt;&lt;/w:r&gt;&lt;/w:sdtContent&gt;&lt;/w:sdt&gt;&lt;/w:p&gt;&lt;w:sectPr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 w:type="character" w:styleId="CommentReference"&gt;&lt;w:name w:val="annotation reference"/&gt;&lt;w:basedOn w:val="DefaultParagraphFont"/&gt;&lt;w:uiPriority w:val="99"/&gt;&lt;w:semiHidden/&gt;&lt;w:unhideWhenUsed/&gt;&lt;w:rsid w:val="00E04FA8"/&gt;&lt;w:rPr&gt;&lt;w:sz w:val="16"/&gt;&lt;w:szCs w:val="16"/&gt;&lt;/w:rPr&gt;&lt;/w:style&gt;&lt;w:style w:type="paragraph" w:styleId="CommentText"&gt;&lt;w:name w:val="annotation text"/&gt;&lt;w:basedOn w:val="Normal"/&gt;&lt;w:link w:val="CommentTextChar"/&gt;&lt;w:uiPriority w:val="99"/&gt;&lt;w:semiHidden/&gt;&lt;w:unhideWhenUsed/&gt;&lt;w:rsid w:val="00E04FA8"/&gt;&lt;w:pPr&gt;&lt;w:spacing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w:val="00E04FA8"/&gt;&lt;w:rPr&gt;&lt;w:rFonts w:ascii="Segoe UI" w:eastAsiaTheme="minorEastAsia" w:hAnsi="Segoe UI"/&gt;&lt;w:sz w:val="20"/&gt;&lt;w:szCs w:val="20"/&gt;&lt;w:lang w:val="en-ZA"/&gt;&lt;/w:rPr&gt;&lt;/w:style&gt;&lt;w:style w:type="paragraph" w:styleId="CommentSubject"&gt;&lt;w:name w:val="annotation subject"/&gt;&lt;w:basedOn w:val="CommentText"/&gt;&lt;w:next w:val="CommentText"/&gt;&lt;w:link w:val="CommentSubjectChar"/&gt;&lt;w:uiPriority w:val="99"/&gt;&lt;w:semiHidden/&gt;&lt;w:unhideWhenUsed/&gt;&lt;w:rsid w:val="00E04FA8"/&gt;&lt;w:rPr&gt;&lt;w:b/&gt;&lt;w:bCs/&gt;&lt;/w:rPr&gt;&lt;/w:style&gt;&lt;w:style w:type="character" w:customStyle="1" w:styleId="CommentSubjectChar"&gt;&lt;w:name w:val="Comment Subject Char"/&gt;&lt;w:basedOn w:val="CommentTextChar"/&gt;&lt;w:link w:val="CommentSubject"/&gt;&lt;w:uiPriority w:val="99"/&gt;&lt;w:semiHidden/&gt;&lt;w:rsid w:val="00E04FA8"/&gt;&lt;w:rPr&gt;&lt;w:rFonts w:ascii="Segoe UI" w:eastAsiaTheme="minorEastAsia" w:hAnsi="Segoe UI"/&gt;&lt;w:b/&gt;&lt;w:bCs/&gt;&lt;w:sz w:val="20"/&gt;&lt;w:szCs w:val="20"/&gt;&lt;w:lang w:val="en-ZA"/&gt;&lt;/w:rPr&gt;&lt;/w:style&gt;&lt;/w:styles&gt;&lt;/pkg:xmlData&gt;&lt;/pkg:part&gt;&lt;pkg:part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w:val="4F995F7E"/&gt;&lt;w:multiLevelType w:val="hybridMultilevel"/&gt;&lt;w:tmpl w:val="9CCE245E"/&gt;&lt;w:lvl w:ilvl="0" w:tplc="D82CC254"&gt;&lt;w:numFmt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w:abstractNumId="34"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w:abstractNumId="37"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w:abstractNumId="39"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w:abstractNumId="42"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w:abstractNumId="43"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w:abstractNumId="44"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w:val="40"/&gt;&lt;/w:num&gt;&lt;w:num w:numId="6"&gt;&lt;w:abstractNumId w:val="28"/&gt;&lt;/w:num&gt;&lt;w:num w:numId="7"&gt;&lt;w:abstractNumId w:val="39"/&gt;&lt;/w:num&gt;&lt;w:num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w:val="34"/&gt;&lt;/w:num&gt;&lt;w:num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w:val="37"/&gt;&lt;/w:num&gt;&lt;w:num w:numId="24"&gt;&lt;w:abstractNumId w:val="26"/&gt;&lt;/w:num&gt;&lt;w:num w:numId="25"&gt;&lt;w:abstractNumId w:val="23"/&gt;&lt;/w:num&gt;&lt;w:num w:numId="26"&gt;&lt;w:abstractNumId w:val="17"/&gt;&lt;/w:num&gt;&lt;w:num w:numId="27"&gt;&lt;w:abstractNumId w:val="35"/&gt;&lt;/w:num&gt;&lt;w:num w:numId="28"&gt;&lt;w:abstractNumId w:val="44"/&gt;&lt;/w:num&gt;&lt;w:num w:numId="29"&gt;&lt;w:abstractNumId w:val="38"/&gt;&lt;/w:num&gt;&lt;w:num w:numId="30"&gt;&lt;w:abstractNumId w:val="43"/&gt;&lt;/w:num&gt;&lt;w:num w:numId="31"&gt;&lt;w:abstractNumId w:val="18"/&gt;&lt;/w:num&gt;&lt;w:num w:numId="32"&gt;&lt;w:abstractNumId w:val="33"/&gt;&lt;/w:num&gt;&lt;w:num w:numId="33"&gt;&lt;w:abstractNumId w:val="15"/&gt;&lt;/w:num&gt;&lt;w:num w:numId="34"&gt;&lt;w:abstractNumId w:val="31"/&gt;&lt;/w:num&gt;&lt;w:num w:numId="35"&gt;&lt;w:abstractNumId w:val="8"/&gt;&lt;/w:num&gt;&lt;w:num w:numId="36"&gt;&lt;w:abstractNumId w:val="13"/&gt;&lt;/w:num&gt;&lt;w:num w:numId="37"&gt;&lt;w:abstractNumId w:val="41"/&gt;&lt;/w:num&gt;&lt;w:num w:numId="38"&gt;&lt;w:abstractNumId w:val="19"/&gt;&lt;/w:num&gt;&lt;w:num w:numId="39"&gt;&lt;w:abstractNumId w:val="36"/&gt;&lt;/w:num&gt;&lt;w:num w:numId="40"&gt;&lt;w:abstractNumId w:val="10"/&gt;&lt;/w:num&gt;&lt;w:num w:numId="41"&gt;&lt;w:abstractNumId w:val="27"/&gt;&lt;/w:num&gt;&lt;w:num w:numId="42"&gt;&lt;w:abstractNumId w:val="9"/&gt;&lt;/w:num&gt;&lt;w:num w:numId="43"&gt;&lt;w:abstractNumId w:val="42"/&gt;&lt;/w:num&gt;&lt;w:num w:numId="44"&gt;&lt;w:abstractNumId w:val="16"/&gt;&lt;/w:num&gt;&lt;w:num w:numId="45"&gt;&lt;w:abstractNumId w:val="32"/&gt;&lt;/w:num&gt;&lt;w:numIdMacAtCleanup w:val="44"/&gt;&lt;/w:numbering&gt;&lt;/pkg:xmlData&gt;&lt;/pkg:part&gt;&lt;/pkg:package&gt;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w:rsidRDefault="001B7710"&gt;&lt;w:r&gt;&lt;w:fldChar w:fldCharType="begin"/&gt;&lt;/w:r&gt;&lt;w:r w:rsidRPr="001B7710"&gt;&lt;w:rPr&gt;&lt;w:lang w:val="es-ES"/&gt;&lt;/w:rPr&gt;&lt;w:instrText xml:space="preserve"&gt; DOCPROPERTY  Version  \* MERGEFORMAT &lt;/w:instrText&gt;&lt;/w:r&gt;&lt;w:r&gt;&lt;w:fldChar w:fldCharType="separate"/&gt;&lt;/w:r&gt;&lt;w:r w:rsidRPr="001B7710"&gt;&lt;w:rPr&gt;&lt;w:lang w:val="es-ES"/&gt;&lt;/w:rPr&gt;&lt;w:t&gt;1&lt;/w:t&gt;&lt;/w:r&gt;&lt;w:r&gt;&lt;w:fldChar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 w:type="character" w:styleId="CommentReference"&gt;&lt;w:name w:val="annotation reference"/&gt;&lt;w:basedOn w:val="DefaultParagraphFont"/&gt;&lt;w:uiPriority w:val="99"/&gt;&lt;w:semiHidden/&gt;&lt;w:unhideWhenUsed/&gt;&lt;w:rsid w:val="00E04FA8"/&gt;&lt;w:rPr&gt;&lt;w:sz w:val="16"/&gt;&lt;w:szCs w:val="16"/&gt;&lt;/w:rPr&gt;&lt;/w:style&gt;&lt;w:style w:type="paragraph" w:styleId="CommentText"&gt;&lt;w:name w:val="annotation text"/&gt;&lt;w:basedOn w:val="Normal"/&gt;&lt;w:link w:val="CommentTextChar"/&gt;&lt;w:uiPriority w:val="99"/&gt;&lt;w:semiHidden/&gt;&lt;w:unhideWhenUsed/&gt;&lt;w:rsid w:val="00E04FA8"/&gt;&lt;w:pPr&gt;&lt;w:spacing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w:val="00E04FA8"/&gt;&lt;w:rPr&gt;&lt;w:rFonts w:ascii="Segoe UI" w:eastAsiaTheme="minorEastAsia" w:hAnsi="Segoe UI"/&gt;&lt;w:sz w:val="20"/&gt;&lt;w:szCs w:val="20"/&gt;&lt;w:lang w:val="en-ZA"/&gt;&lt;/w:rPr&gt;&lt;/w:style&gt;&lt;w:style w:type="paragraph" w:styleId="CommentSubject"&gt;&lt;w:name w:val="annotation subject"/&gt;&lt;w:basedOn w:val="CommentText"/&gt;&lt;w:next w:val="CommentText"/&gt;&lt;w:link w:val="CommentSubjectChar"/&gt;&lt;w:uiPriority w:val="99"/&gt;&lt;w:semiHidden/&gt;&lt;w:unhideWhenUsed/&gt;&lt;w:rsid w:val="00E04FA8"/&gt;&lt;w:rPr&gt;&lt;w:b/&gt;&lt;w:bCs/&gt;&lt;/w:rPr&gt;&lt;/w:style&gt;&lt;w:style w:type="character" w:customStyle="1" w:styleId="CommentSubjectChar"&gt;&lt;w:name w:val="Comment Subject Char"/&gt;&lt;w:basedOn w:val="CommentTextChar"/&gt;&lt;w:link w:val="CommentSubject"/&gt;&lt;w:uiPriority w:val="99"/&gt;&lt;w:semiHidden/&gt;&lt;w:rsid w:val="00E04FA8"/&gt;&lt;w:rPr&gt;&lt;w:rFonts w:ascii="Segoe UI" w:eastAsiaTheme="minorEastAsia" w:hAnsi="Segoe UI"/&gt;&lt;w:b/&gt;&lt;w:bCs/&gt;&lt;w:sz w:val="20"/&gt;&lt;w:szCs w:val="20"/&gt;&lt;w:lang w:val="en-ZA"/&gt;&lt;/w:rPr&gt;&lt;/w:style&gt;&lt;/w:styles&gt;&lt;/pkg:xmlData&gt;&lt;/pkg:part&gt;&lt;pkg:part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w:val="4F995F7E"/&gt;&lt;w:multiLevelType w:val="hybridMultilevel"/&gt;&lt;w:tmpl w:val="9CCE245E"/&gt;&lt;w:lvl w:ilvl="0" w:tplc="D82CC254"&gt;&lt;w:numFmt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w:abstractNumId="34"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w:abstractNumId="37"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w:abstractNumId="39"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w:abstractNumId="42"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w:abstractNumId="43"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w:abstractNumId="44"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w:val="40"/&gt;&lt;/w:num&gt;&lt;w:num w:numId="6"&gt;&lt;w:abstractNumId w:val="28"/&gt;&lt;/w:num&gt;&lt;w:num w:numId="7"&gt;&lt;w:abstractNumId w:val="39"/&gt;&lt;/w:num&gt;&lt;w:num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w:val="34"/&gt;&lt;/w:num&gt;&lt;w:num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w:val="37"/&gt;&lt;/w:num&gt;&lt;w:num w:numId="24"&gt;&lt;w:abstractNumId w:val="26"/&gt;&lt;/w:num&gt;&lt;w:num w:numId="25"&gt;&lt;w:abstractNumId w:val="23"/&gt;&lt;/w:num&gt;&lt;w:num w:numId="26"&gt;&lt;w:abstractNumId w:val="17"/&gt;&lt;/w:num&gt;&lt;w:num w:numId="27"&gt;&lt;w:abstractNumId w:val="35"/&gt;&lt;/w:num&gt;&lt;w:num w:numId="28"&gt;&lt;w:abstractNumId w:val="44"/&gt;&lt;/w:num&gt;&lt;w:num w:numId="29"&gt;&lt;w:abstractNumId w:val="38"/&gt;&lt;/w:num&gt;&lt;w:num w:numId="30"&gt;&lt;w:abstractNumId w:val="43"/&gt;&lt;/w:num&gt;&lt;w:num w:numId="31"&gt;&lt;w:abstractNumId w:val="18"/&gt;&lt;/w:num&gt;&lt;w:num w:numId="32"&gt;&lt;w:abstractNumId w:val="33"/&gt;&lt;/w:num&gt;&lt;w:num w:numId="33"&gt;&lt;w:abstractNumId w:val="15"/&gt;&lt;/w:num&gt;&lt;w:num w:numId="34"&gt;&lt;w:abstractNumId w:val="31"/&gt;&lt;/w:num&gt;&lt;w:num w:numId="35"&gt;&lt;w:abstractNumId w:val="8"/&gt;&lt;/w:num&gt;&lt;w:num w:numId="36"&gt;&lt;w:abstractNumId w:val="13"/&gt;&lt;/w:num&gt;&lt;w:num w:numId="37"&gt;&lt;w:abstractNumId w:val="41"/&gt;&lt;/w:num&gt;&lt;w:num w:numId="38"&gt;&lt;w:abstractNumId w:val="19"/&gt;&lt;/w:num&gt;&lt;w:num w:numId="39"&gt;&lt;w:abstractNumId w:val="36"/&gt;&lt;/w:num&gt;&lt;w:num w:numId="40"&gt;&lt;w:abstractNumId w:val="10"/&gt;&lt;/w:num&gt;&lt;w:num w:numId="41"&gt;&lt;w:abstractNumId w:val="27"/&gt;&lt;/w:num&gt;&lt;w:num w:numId="42"&gt;&lt;w:abstractNumId w:val="9"/&gt;&lt;/w:num&gt;&lt;w:num w:numId="43"&gt;&lt;w:abstractNumId w:val="42"/&gt;&lt;/w:num&gt;&lt;w:num w:numId="44"&gt;&lt;w:abstractNumId w:val="16"/&gt;&lt;/w:num&gt;&lt;w:num w:numId="45"&gt;&lt;w:abstractNumId w:val="32"/&gt;&lt;/w:num&gt;&lt;w:numIdMacAtCleanup w:val="44"/&gt;&lt;/w:numbering&gt;&lt;/pkg:xmlData&gt;&lt;/pkg:part&gt;&lt;/pkg:package&gt;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w:rsidRDefault="00640005"&gt;&lt;w:r&gt;&lt;w:rPr&gt;&lt;w:lang w:val="fr-FR"/&gt;&lt;/w:rPr&gt;&lt;w:fldChar w:fldCharType="begin"/&gt;&lt;/w:r&gt;&lt;w:r w:rsidRPr="00CC3F68"&gt;&lt;w:instrText xml:space="preserve"&gt; FILENAME \* MERGEFORMAT &lt;/w:instrText&gt;&lt;/w:r&gt;&lt;w:r&gt;&lt;w:rPr&gt;&lt;w:lang w:val="fr-FR"/&gt;&lt;/w:rPr&gt;&lt;w:fldChar w:fldCharType="separate"/&gt;&lt;/w:r&gt;&lt;w:r&gt;&lt;w:rPr&gt;&lt;w:noProof/&gt;&lt;/w:rPr&gt;&lt;w:t&gt;ATAIS - Operations Guide.docx&lt;/w:t&gt;&lt;/w:r&gt;&lt;w:r&gt;&lt;w:rPr&gt;&lt;w:lang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w:abstractNumId="33"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w:abstractNumId="34"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w:abstractNumId="36"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w:abstractNumId="41"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w:val="39"/&gt;&lt;/w:num&gt;&lt;w:num w:numId="6"&gt;&lt;w:abstractNumId w:val="28"/&gt;&lt;/w:num&gt;&lt;w:num w:numId="7"&gt;&lt;w:abstractNumId w:val="38"/&gt;&lt;/w:num&gt;&lt;w:num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w:val="33"/&gt;&lt;/w:num&gt;&lt;w:num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w:val="36"/&gt;&lt;/w:num&gt;&lt;w:num w:numId="24"&gt;&lt;w:abstractNumId w:val="26"/&gt;&lt;/w:num&gt;&lt;w:num w:numId="25"&gt;&lt;w:abstractNumId w:val="23"/&gt;&lt;/w:num&gt;&lt;w:num w:numId="26"&gt;&lt;w:abstractNumId w:val="17"/&gt;&lt;/w:num&gt;&lt;w:num w:numId="27"&gt;&lt;w:abstractNumId w:val="34"/&gt;&lt;/w:num&gt;&lt;w:num w:numId="28"&gt;&lt;w:abstractNumId w:val="43"/&gt;&lt;/w:num&gt;&lt;w:num w:numId="29"&gt;&lt;w:abstractNumId w:val="37"/&gt;&lt;/w:num&gt;&lt;w:num w:numId="30"&gt;&lt;w:abstractNumId w:val="42"/&gt;&lt;/w:num&gt;&lt;w:num w:numId="31"&gt;&lt;w:abstractNumId w:val="18"/&gt;&lt;/w:num&gt;&lt;w:num w:numId="32"&gt;&lt;w:abstractNumId w:val="32"/&gt;&lt;/w:num&gt;&lt;w:num w:numId="33"&gt;&lt;w:abstractNumId w:val="15"/&gt;&lt;/w:num&gt;&lt;w:num w:numId="34"&gt;&lt;w:abstractNumId w:val="31"/&gt;&lt;/w:num&gt;&lt;w:num w:numId="35"&gt;&lt;w:abstractNumId w:val="8"/&gt;&lt;/w:num&gt;&lt;w:num w:numId="36"&gt;&lt;w:abstractNumId w:val="13"/&gt;&lt;/w:num&gt;&lt;w:num w:numId="37"&gt;&lt;w:abstractNumId w:val="40"/&gt;&lt;/w:num&gt;&lt;w:num w:numId="38"&gt;&lt;w:abstractNumId w:val="19"/&gt;&lt;/w:num&gt;&lt;w:num w:numId="39"&gt;&lt;w:abstractNumId w:val="35"/&gt;&lt;/w:num&gt;&lt;w:num w:numId="40"&gt;&lt;w:abstractNumId w:val="10"/&gt;&lt;/w:num&gt;&lt;w:num w:numId="41"&gt;&lt;w:abstractNumId w:val="27"/&gt;&lt;/w:num&gt;&lt;w:num w:numId="42"&gt;&lt;w:abstractNumId w:val="9"/&gt;&lt;/w:num&gt;&lt;w:num w:numId="43"&gt;&lt;w:abstractNumId w:val="41"/&gt;&lt;/w:num&gt;&lt;w:num w:numId="44"&gt;&lt;w:abstractNumId w:val="16"/&gt;&lt;/w:num&gt;&lt;w:numIdMacAtCleanup w:val="44"/&gt;&lt;/w:numbering&gt;&lt;/pkg:xmlData&gt;&lt;/pkg:part&gt;&lt;/pkg:package&gt;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w:rsidRDefault="00640005"&gt;&lt;w:r&gt;&lt;w:rPr&gt;&lt;w:noProof/&gt;&lt;w:lang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w:abstractNumId="33"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w:abstractNumId="34"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w:abstractNumId="36"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w:abstractNumId="41"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w:val="39"/&gt;&lt;/w:num&gt;&lt;w:num w:numId="6"&gt;&lt;w:abstractNumId w:val="28"/&gt;&lt;/w:num&gt;&lt;w:num w:numId="7"&gt;&lt;w:abstractNumId w:val="38"/&gt;&lt;/w:num&gt;&lt;w:num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w:val="33"/&gt;&lt;/w:num&gt;&lt;w:num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w:val="36"/&gt;&lt;/w:num&gt;&lt;w:num w:numId="24"&gt;&lt;w:abstractNumId w:val="26"/&gt;&lt;/w:num&gt;&lt;w:num w:numId="25"&gt;&lt;w:abstractNumId w:val="23"/&gt;&lt;/w:num&gt;&lt;w:num w:numId="26"&gt;&lt;w:abstractNumId w:val="17"/&gt;&lt;/w:num&gt;&lt;w:num w:numId="27"&gt;&lt;w:abstractNumId w:val="34"/&gt;&lt;/w:num&gt;&lt;w:num w:numId="28"&gt;&lt;w:abstractNumId w:val="43"/&gt;&lt;/w:num&gt;&lt;w:num w:numId="29"&gt;&lt;w:abstractNumId w:val="37"/&gt;&lt;/w:num&gt;&lt;w:num w:numId="30"&gt;&lt;w:abstractNumId w:val="42"/&gt;&lt;/w:num&gt;&lt;w:num w:numId="31"&gt;&lt;w:abstractNumId w:val="18"/&gt;&lt;/w:num&gt;&lt;w:num w:numId="32"&gt;&lt;w:abstractNumId w:val="32"/&gt;&lt;/w:num&gt;&lt;w:num w:numId="33"&gt;&lt;w:abstractNumId w:val="15"/&gt;&lt;/w:num&gt;&lt;w:num w:numId="34"&gt;&lt;w:abstractNumId w:val="31"/&gt;&lt;/w:num&gt;&lt;w:num w:numId="35"&gt;&lt;w:abstractNumId w:val="8"/&gt;&lt;/w:num&gt;&lt;w:num w:numId="36"&gt;&lt;w:abstractNumId w:val="13"/&gt;&lt;/w:num&gt;&lt;w:num w:numId="37"&gt;&lt;w:abstractNumId w:val="40"/&gt;&lt;/w:num&gt;&lt;w:num w:numId="38"&gt;&lt;w:abstractNumId w:val="19"/&gt;&lt;/w:num&gt;&lt;w:num w:numId="39"&gt;&lt;w:abstractNumId w:val="35"/&gt;&lt;/w:num&gt;&lt;w:num w:numId="40"&gt;&lt;w:abstractNumId w:val="10"/&gt;&lt;/w:num&gt;&lt;w:num w:numId="41"&gt;&lt;w:abstractNumId w:val="27"/&gt;&lt;/w:num&gt;&lt;w:num w:numId="42"&gt;&lt;w:abstractNumId w:val="9"/&gt;&lt;/w:num&gt;&lt;w:num w:numId="43"&gt;&lt;w:abstractNumId w:val="41"/&gt;&lt;/w:num&gt;&lt;w:num w:numId="44"&gt;&lt;w:abstractNumId w:val="16"/&gt;&lt;/w:num&gt;&lt;w:numIdMacAtCleanup w:val="44"/&gt;&lt;/w:numbering&gt;&lt;/pkg:xmlData&gt;&lt;/pkg:part&gt;&lt;/pkg:package&gt;
</templateversion>
</root>
</file>

<file path=customXml/item5.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This document lists the operations activities for Microsoft Advanced Threat Analytics (ATA) and discusses when these activities should be performed by the customer. It also considers the response plan to be part of operations for this engagement.</DocumentDescription>
    <oad7af80ad0f4ba99bb03b3894ab533c xmlns="230e9df3-be65-4c73-a93b-d1236ebd677e">
      <Terms xmlns="http://schemas.microsoft.com/office/infopath/2007/PartnerControls">
        <TermInfo xmlns="http://schemas.microsoft.com/office/infopath/2007/PartnerControls">
          <TermName xmlns="http://schemas.microsoft.com/office/infopath/2007/PartnerControls">operations guides</TermName>
          <TermId xmlns="http://schemas.microsoft.com/office/infopath/2007/PartnerControls">c08e2962-248c-4b71-b828-4c14f0855717</TermId>
        </TermInfo>
      </Terms>
    </oad7af80ad0f4ba99bb03b3894ab533c>
    <DerivedFromID xmlns="230e9df3-be65-4c73-a93b-d1236ebd677e">Original</DerivedFromID>
    <TaxCatchAll xmlns="230e9df3-be65-4c73-a93b-d1236ebd677e">
      <Value>1301</Value>
      <Value>166</Value>
      <Value>1248</Value>
    </TaxCatchAll>
    <af1f5bfae61e4243aac9966cb19580e1 xmlns="230e9df3-be65-4c73-a93b-d1236ebd677e">
      <Terms xmlns="http://schemas.microsoft.com/office/infopath/2007/PartnerControls"/>
    </af1f5bfae61e4243aac9966cb19580e1>
    <_dlc_DocId xmlns="230e9df3-be65-4c73-a93b-d1236ebd677e">CAMPUSIPKIT-413329837-84</_dlc_DocId>
    <_dlc_DocIdUrl xmlns="230e9df3-be65-4c73-a93b-d1236ebd677e">
      <Url>https://microsoft.sharepoint.com/teams/campusipkits/advancedthreatanalyticsimplementationservices/_layouts/15/DocIdRedir.aspx?ID=CAMPUSIPKIT-413329837-84</Url>
      <Description>CAMPUSIPKIT-413329837-84</Description>
    </_dlc_DocIdUrl>
    <SMEComments xmlns="a03db2c4-cfa1-47cf-b926-9ba3cc5eb230" xsi:nil="true"/>
    <SMEReviewIndicator xmlns="a03db2c4-cfa1-47cf-b926-9ba3cc5eb230" xsi:nil="true"/>
    <SMEReviewCount xmlns="a03db2c4-cfa1-47cf-b926-9ba3cc5eb230" xsi:nil="true"/>
    <ServicesIPV2 xmlns="230e9df3-be65-4c73-a93b-d1236ebd677e" xsi:nil="true"/>
    <QuickStartOrder xmlns="a03db2c4-cfa1-47cf-b926-9ba3cc5eb230">1</QuickStartOrder>
    <ServicesIPV3 xmlns="230e9df3-be65-4c73-a93b-d1236ebd677e" xsi:nil="true"/>
    <Peer_x0020_Review_x0020_Indicator xmlns="230e9df3-be65-4c73-a93b-d1236ebd677e" xsi:nil="true"/>
    <Peer_x0020_Review_x0020_Count xmlns="230e9df3-be65-4c73-a93b-d1236ebd677e" xsi:nil="true"/>
    <QuickStartVisible xmlns="a03db2c4-cfa1-47cf-b926-9ba3cc5eb230">false</QuickStartVisible>
    <ServicesIPV1 xmlns="230e9df3-be65-4c73-a93b-d1236ebd677e" xsi:nil="true"/>
    <p2cc2700055643d8b7538b146d9b1b61 xmlns="a03db2c4-cfa1-47cf-b926-9ba3cc5eb230">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p2cc2700055643d8b7538b146d9b1b61>
    <m30021b8fec0475c8e6348a3d0c06a07 xmlns="a03db2c4-cfa1-47cf-b926-9ba3cc5eb230">
      <Terms xmlns="http://schemas.microsoft.com/office/infopath/2007/PartnerControls"/>
    </m30021b8fec0475c8e6348a3d0c06a07>
    <Peer_x0020_Comments xmlns="230e9df3-be65-4c73-a93b-d1236ebd677e" xsi:nil="true"/>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3B202-39FA-4446-8930-DC890F964D9F}">
  <ds:schemaRefs>
    <ds:schemaRef ds:uri="Microsoft.SharePoint.Taxonomy.ContentTypeSync"/>
  </ds:schemaRefs>
</ds:datastoreItem>
</file>

<file path=customXml/itemProps2.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3.xml><?xml version="1.0" encoding="utf-8"?>
<ds:datastoreItem xmlns:ds="http://schemas.openxmlformats.org/officeDocument/2006/customXml" ds:itemID="{9955B998-D1F5-44FC-8525-DA30603DE690}"/>
</file>

<file path=customXml/itemProps4.xml><?xml version="1.0" encoding="utf-8"?>
<ds:datastoreItem xmlns:ds="http://schemas.openxmlformats.org/officeDocument/2006/customXml" ds:itemID="{A7D598A9-AC5B-49BC-AE59-C7616FDA4C36}">
  <ds:schemaRefs/>
</ds:datastoreItem>
</file>

<file path=customXml/itemProps5.xml><?xml version="1.0" encoding="utf-8"?>
<ds:datastoreItem xmlns:ds="http://schemas.openxmlformats.org/officeDocument/2006/customXml" ds:itemID="{F926A7A6-CD4B-4445-9950-E4F48B696029}">
  <ds:schemaRefs>
    <ds:schemaRef ds:uri="http://schemas.microsoft.com/office/2006/metadata/properties"/>
    <ds:schemaRef ds:uri="http://schemas.microsoft.com/office/infopath/2007/PartnerControls"/>
    <ds:schemaRef ds:uri="230e9df3-be65-4c73-a93b-d1236ebd677e"/>
    <ds:schemaRef ds:uri="http://schemas.microsoft.com/sharepoint/v3"/>
    <ds:schemaRef ds:uri="2c369b2b-3f94-46ec-90e1-485ed2885eab"/>
    <ds:schemaRef ds:uri="http://schemas.microsoft.com/sharepoint/v4"/>
    <ds:schemaRef ds:uri="377e59e3-f917-4a3d-8b5a-e00869003925"/>
    <ds:schemaRef ds:uri="4f9d256c-6ab1-462b-a33e-706c31f48b67"/>
  </ds:schemaRefs>
</ds:datastoreItem>
</file>

<file path=customXml/itemProps6.xml><?xml version="1.0" encoding="utf-8"?>
<ds:datastoreItem xmlns:ds="http://schemas.openxmlformats.org/officeDocument/2006/customXml" ds:itemID="{1BBE2023-1181-44DE-B263-14439BD74158}"/>
</file>

<file path=customXml/itemProps7.xml><?xml version="1.0" encoding="utf-8"?>
<ds:datastoreItem xmlns:ds="http://schemas.openxmlformats.org/officeDocument/2006/customXml" ds:itemID="{F1F77FDB-C26A-4190-A80F-43B7ECDCBDC7}">
  <ds:schemaRefs>
    <ds:schemaRef ds:uri="http://schemas.microsoft.com/sharepoint/v3/contenttype/forms"/>
  </ds:schemaRefs>
</ds:datastoreItem>
</file>

<file path=customXml/itemProps8.xml><?xml version="1.0" encoding="utf-8"?>
<ds:datastoreItem xmlns:ds="http://schemas.openxmlformats.org/officeDocument/2006/customXml" ds:itemID="{A4D41702-A3DF-4F2A-A304-2EA3AEE64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SDMBaseTemplatev4.dotx</Template>
  <TotalTime>6</TotalTime>
  <Pages>38</Pages>
  <Words>6159</Words>
  <Characters>35110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COE Modernización del Datacenter - ATAIS</vt:lpstr>
    </vt:vector>
  </TitlesOfParts>
  <Manager>Alberto Tolentino</Manager>
  <Company>Microsoft</Company>
  <LinksUpToDate>false</LinksUpToDate>
  <CharactersWithSpaces>41187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 Modernización del Datacenter - ATAIS</dc:title>
  <dc:subject>Guía de Operaciones</dc:subject>
  <dc:creator>Mario Inostroza</dc:creator>
  <cp:keywords/>
  <dc:description/>
  <cp:lastModifiedBy>Mario Inostroza</cp:lastModifiedBy>
  <cp:revision>3</cp:revision>
  <dcterms:created xsi:type="dcterms:W3CDTF">2016-11-08T22:05:00Z</dcterms:created>
  <dcterms:modified xsi:type="dcterms:W3CDTF">2016-11-14T15:05:00Z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marioi@microsoft.com</vt:lpwstr>
  </property>
  <property fmtid="{D5CDD505-2E9C-101B-9397-08002B2CF9AE}" pid="4" name="Author Position">
    <vt:lpwstr>Senior Consultant</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0x01010079CA57CA2DAD654DAB031774EE67465800FF22C14E3380F141B00C804EB723BB130035DD28EBBF78EC44BD4B029CB87CEE13</vt:lpwstr>
  </property>
  <property fmtid="{D5CDD505-2E9C-101B-9397-08002B2CF9AE}" pid="8" name="Contributors">
    <vt:lpwstr/>
  </property>
  <property fmtid="{D5CDD505-2E9C-101B-9397-08002B2CF9AE}" pid="9" name="Customer">
    <vt:lpwstr>BCI</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
  </property>
  <property fmtid="{D5CDD505-2E9C-101B-9397-08002B2CF9AE}" pid="17" name="Org Prof Svcs Local">
    <vt:lpwstr/>
  </property>
  <property fmtid="{D5CDD505-2E9C-101B-9397-08002B2CF9AE}" pid="18" name="Org Prof Svcs Remote">
    <vt:lpwstr/>
  </property>
  <property fmtid="{D5CDD505-2E9C-101B-9397-08002B2CF9AE}" pid="19" name="Org Prof Svcs Support">
    <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
  </property>
  <property fmtid="{D5CDD505-2E9C-101B-9397-08002B2CF9AE}" pid="25" name="Version">
    <vt:lpwstr>1</vt:lpwstr>
  </property>
  <property fmtid="{D5CDD505-2E9C-101B-9397-08002B2CF9AE}" pid="26" name="Confidential">
    <vt:lpwstr/>
  </property>
  <property fmtid="{D5CDD505-2E9C-101B-9397-08002B2CF9AE}" pid="27" name="_dlc_DocIdItemGuid">
    <vt:lpwstr>77618b1b-a8d1-45f6-b7c6-8e634eca906c</vt:lpwstr>
  </property>
  <property fmtid="{D5CDD505-2E9C-101B-9397-08002B2CF9AE}" pid="28" name="Audience1">
    <vt:lpwstr/>
  </property>
  <property fmtid="{D5CDD505-2E9C-101B-9397-08002B2CF9AE}" pid="29" name="TaxKeyword">
    <vt:lpwstr/>
  </property>
  <property fmtid="{D5CDD505-2E9C-101B-9397-08002B2CF9AE}" pid="30" name="ContentType1">
    <vt:lpwstr/>
  </property>
  <property fmtid="{D5CDD505-2E9C-101B-9397-08002B2CF9AE}" pid="31" name="Account">
    <vt:lpwstr/>
  </property>
  <property fmtid="{D5CDD505-2E9C-101B-9397-08002B2CF9AE}" pid="32" name="Division">
    <vt:lpwstr/>
  </property>
  <property fmtid="{D5CDD505-2E9C-101B-9397-08002B2CF9AE}" pid="33" name="ItemTypeTag">
    <vt:lpwstr/>
  </property>
  <property fmtid="{D5CDD505-2E9C-101B-9397-08002B2CF9AE}" pid="34" name="bc28b5f076654a3b96073bbbebfeb8c9">
    <vt:lpwstr/>
  </property>
  <property fmtid="{D5CDD505-2E9C-101B-9397-08002B2CF9AE}" pid="35" name="MSLanguage">
    <vt:lpwstr/>
  </property>
  <property fmtid="{D5CDD505-2E9C-101B-9397-08002B2CF9AE}" pid="36" name="OfferingID">
    <vt:lpwstr>4271;#</vt:lpwstr>
  </property>
  <property fmtid="{D5CDD505-2E9C-101B-9397-08002B2CF9AE}" pid="37" name="ServicesDomain">
    <vt:lpwstr/>
  </property>
  <property fmtid="{D5CDD505-2E9C-101B-9397-08002B2CF9AE}" pid="38" name="VerticalIndustries">
    <vt:lpwstr/>
  </property>
  <property fmtid="{D5CDD505-2E9C-101B-9397-08002B2CF9AE}" pid="39" name="MSProducts">
    <vt:lpwstr>1301;#Microsoft Advanced Threat Analytics|f4f9888a-9bd5-46d5-9383-2e6cc9cc3981</vt:lpwstr>
  </property>
  <property fmtid="{D5CDD505-2E9C-101B-9397-08002B2CF9AE}" pid="40" name="EnterpriseServices">
    <vt:lpwstr/>
  </property>
  <property fmtid="{D5CDD505-2E9C-101B-9397-08002B2CF9AE}" pid="41" name="Services Marketing Audience">
    <vt:lpwstr/>
  </property>
  <property fmtid="{D5CDD505-2E9C-101B-9397-08002B2CF9AE}" pid="42" name="ServicesIPTypes">
    <vt:lpwstr>166;#operations guides|c08e2962-248c-4b71-b828-4c14f0855717</vt:lpwstr>
  </property>
  <property fmtid="{D5CDD505-2E9C-101B-9397-08002B2CF9AE}" pid="43" name="ServicesCommunities">
    <vt:lpwstr/>
  </property>
  <property fmtid="{D5CDD505-2E9C-101B-9397-08002B2CF9AE}" pid="44" name="MS Language">
    <vt:lpwstr>1248;#English|cb91f272-ce4d-4a7e-9bbf-78b58e3d188d</vt:lpwstr>
  </property>
  <property fmtid="{D5CDD505-2E9C-101B-9397-08002B2CF9AE}" pid="45" name="SalesGeography">
    <vt:lpwstr/>
  </property>
  <property fmtid="{D5CDD505-2E9C-101B-9397-08002B2CF9AE}" pid="46" name="ie6d2fd56e2d423f9ae5744f65e04598">
    <vt:lpwstr/>
  </property>
  <property fmtid="{D5CDD505-2E9C-101B-9397-08002B2CF9AE}" pid="47" name="ServicesLifecycleStage">
    <vt:lpwstr/>
  </property>
  <property fmtid="{D5CDD505-2E9C-101B-9397-08002B2CF9AE}" pid="48" name="l56d15105ae648fdac87f06e9633001e">
    <vt:lpwstr/>
  </property>
  <property fmtid="{D5CDD505-2E9C-101B-9397-08002B2CF9AE}" pid="49" name="ESSM BOM - IP Type">
    <vt:lpwstr/>
  </property>
  <property fmtid="{D5CDD505-2E9C-101B-9397-08002B2CF9AE}" pid="50" name="p920f6992caa4adbaa1880c7ef19b02a">
    <vt:lpwstr/>
  </property>
  <property fmtid="{D5CDD505-2E9C-101B-9397-08002B2CF9AE}" pid="51" name="m74a2925250f485f9486ed3f97e2a6b3">
    <vt:lpwstr/>
  </property>
  <property fmtid="{D5CDD505-2E9C-101B-9397-08002B2CF9AE}" pid="52" name="g6775e77a6d84637a29014d883a4378a">
    <vt:lpwstr/>
  </property>
  <property fmtid="{D5CDD505-2E9C-101B-9397-08002B2CF9AE}" pid="53" name="MSProductsTaxHTField0">
    <vt:lpwstr>Microsoft Advanced Threat Analytics|f4f9888a-9bd5-46d5-9383-2e6cc9cc3981</vt:lpwstr>
  </property>
  <property fmtid="{D5CDD505-2E9C-101B-9397-08002B2CF9AE}" pid="54" name="cb7870d3641f4a52807a63577a9c1b08">
    <vt:lpwstr/>
  </property>
  <property fmtid="{D5CDD505-2E9C-101B-9397-08002B2CF9AE}" pid="55" name="IPKitNavigation">
    <vt:lpwstr/>
  </property>
</Properties>
</file>