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1CD4DD" w14:textId="77777777" w:rsidR="00A4772A" w:rsidRDefault="00A4772A">
      <w:pPr>
        <w:pStyle w:val="BodyText"/>
        <w:rPr>
          <w:rFonts w:ascii="Times New Roman"/>
        </w:rPr>
      </w:pPr>
    </w:p>
    <w:p w14:paraId="611CD4DE" w14:textId="77777777" w:rsidR="00A4772A" w:rsidRDefault="00A4772A">
      <w:pPr>
        <w:pStyle w:val="BodyText"/>
        <w:rPr>
          <w:rFonts w:ascii="Times New Roman"/>
        </w:rPr>
      </w:pPr>
    </w:p>
    <w:p w14:paraId="611CD4DF" w14:textId="77777777" w:rsidR="00A4772A" w:rsidRDefault="00A4772A">
      <w:pPr>
        <w:pStyle w:val="BodyText"/>
        <w:rPr>
          <w:rFonts w:ascii="Times New Roman"/>
        </w:rPr>
      </w:pPr>
    </w:p>
    <w:p w14:paraId="611CD4E0" w14:textId="77777777" w:rsidR="00A4772A" w:rsidRDefault="00A4772A">
      <w:pPr>
        <w:pStyle w:val="BodyText"/>
        <w:rPr>
          <w:rFonts w:ascii="Times New Roman"/>
        </w:rPr>
      </w:pPr>
    </w:p>
    <w:p w14:paraId="611CD4E1" w14:textId="77777777" w:rsidR="00A4772A" w:rsidRDefault="00A4772A">
      <w:pPr>
        <w:pStyle w:val="BodyText"/>
        <w:rPr>
          <w:rFonts w:ascii="Times New Roman"/>
        </w:rPr>
      </w:pPr>
    </w:p>
    <w:p w14:paraId="611CD4E2" w14:textId="77777777" w:rsidR="00A4772A" w:rsidRDefault="00A4772A">
      <w:pPr>
        <w:pStyle w:val="BodyText"/>
        <w:rPr>
          <w:rFonts w:ascii="Times New Roman"/>
        </w:rPr>
      </w:pPr>
    </w:p>
    <w:p w14:paraId="611CD4E3" w14:textId="77777777" w:rsidR="00A4772A" w:rsidRDefault="00A4772A">
      <w:pPr>
        <w:pStyle w:val="BodyText"/>
        <w:rPr>
          <w:rFonts w:ascii="Times New Roman"/>
        </w:rPr>
      </w:pPr>
    </w:p>
    <w:p w14:paraId="611CD4E4" w14:textId="77777777" w:rsidR="00A4772A" w:rsidRDefault="00A4772A">
      <w:pPr>
        <w:pStyle w:val="BodyText"/>
        <w:rPr>
          <w:rFonts w:ascii="Times New Roman"/>
        </w:rPr>
      </w:pPr>
    </w:p>
    <w:p w14:paraId="611CD4E5" w14:textId="77777777" w:rsidR="00A4772A" w:rsidRDefault="00A4772A">
      <w:pPr>
        <w:pStyle w:val="BodyText"/>
        <w:rPr>
          <w:rFonts w:ascii="Times New Roman"/>
        </w:rPr>
      </w:pPr>
    </w:p>
    <w:p w14:paraId="611CD4E6" w14:textId="77777777" w:rsidR="00A4772A" w:rsidRDefault="00A4772A">
      <w:pPr>
        <w:pStyle w:val="BodyText"/>
        <w:rPr>
          <w:rFonts w:ascii="Times New Roman"/>
        </w:rPr>
      </w:pPr>
    </w:p>
    <w:p w14:paraId="611CD4E7" w14:textId="77777777" w:rsidR="00A4772A" w:rsidRDefault="00A4772A">
      <w:pPr>
        <w:pStyle w:val="BodyText"/>
        <w:rPr>
          <w:rFonts w:ascii="Times New Roman"/>
        </w:rPr>
      </w:pPr>
    </w:p>
    <w:p w14:paraId="611CD4E8" w14:textId="77777777" w:rsidR="00A4772A" w:rsidRDefault="00A4772A">
      <w:pPr>
        <w:pStyle w:val="BodyText"/>
        <w:rPr>
          <w:rFonts w:ascii="Times New Roman"/>
        </w:rPr>
      </w:pPr>
    </w:p>
    <w:p w14:paraId="611CD4E9" w14:textId="77777777" w:rsidR="00A4772A" w:rsidRDefault="00A4772A">
      <w:pPr>
        <w:pStyle w:val="BodyText"/>
        <w:rPr>
          <w:rFonts w:ascii="Times New Roman"/>
        </w:rPr>
      </w:pPr>
    </w:p>
    <w:p w14:paraId="611CD4EA" w14:textId="77777777" w:rsidR="00A4772A" w:rsidRDefault="00A4772A">
      <w:pPr>
        <w:pStyle w:val="BodyText"/>
        <w:rPr>
          <w:rFonts w:ascii="Times New Roman"/>
        </w:rPr>
      </w:pPr>
    </w:p>
    <w:p w14:paraId="611CD4EB" w14:textId="77777777" w:rsidR="00A4772A" w:rsidRDefault="00A4772A">
      <w:pPr>
        <w:pStyle w:val="BodyText"/>
        <w:rPr>
          <w:rFonts w:ascii="Times New Roman"/>
        </w:rPr>
      </w:pPr>
    </w:p>
    <w:p w14:paraId="611CD4EC" w14:textId="77777777" w:rsidR="00A4772A" w:rsidRDefault="00A4772A">
      <w:pPr>
        <w:pStyle w:val="BodyText"/>
        <w:rPr>
          <w:rFonts w:ascii="Times New Roman"/>
        </w:rPr>
      </w:pPr>
    </w:p>
    <w:p w14:paraId="611CD4ED" w14:textId="77777777" w:rsidR="00A4772A" w:rsidRDefault="00A4772A">
      <w:pPr>
        <w:pStyle w:val="BodyText"/>
        <w:rPr>
          <w:rFonts w:ascii="Times New Roman"/>
        </w:rPr>
      </w:pPr>
    </w:p>
    <w:p w14:paraId="611CD4EE" w14:textId="77777777" w:rsidR="00A4772A" w:rsidRDefault="00A4772A">
      <w:pPr>
        <w:pStyle w:val="BodyText"/>
        <w:rPr>
          <w:rFonts w:ascii="Times New Roman"/>
        </w:rPr>
      </w:pPr>
    </w:p>
    <w:p w14:paraId="611CD4EF" w14:textId="77777777" w:rsidR="00A4772A" w:rsidRDefault="00A4772A">
      <w:pPr>
        <w:pStyle w:val="BodyText"/>
        <w:rPr>
          <w:rFonts w:ascii="Times New Roman"/>
        </w:rPr>
      </w:pPr>
    </w:p>
    <w:p w14:paraId="611CD4F0" w14:textId="77777777" w:rsidR="00A4772A" w:rsidRDefault="00A4772A">
      <w:pPr>
        <w:pStyle w:val="BodyText"/>
        <w:rPr>
          <w:rFonts w:ascii="Times New Roman"/>
        </w:rPr>
      </w:pPr>
    </w:p>
    <w:p w14:paraId="611CD4F1" w14:textId="77777777" w:rsidR="00A4772A" w:rsidRDefault="00A4772A">
      <w:pPr>
        <w:pStyle w:val="BodyText"/>
        <w:rPr>
          <w:rFonts w:ascii="Times New Roman"/>
        </w:rPr>
      </w:pPr>
    </w:p>
    <w:p w14:paraId="611CD4F2" w14:textId="77777777" w:rsidR="00A4772A" w:rsidRDefault="00A4772A">
      <w:pPr>
        <w:pStyle w:val="BodyText"/>
        <w:rPr>
          <w:rFonts w:ascii="Times New Roman"/>
        </w:rPr>
      </w:pPr>
    </w:p>
    <w:p w14:paraId="611CD4F3" w14:textId="77777777" w:rsidR="00A4772A" w:rsidRDefault="00A4772A">
      <w:pPr>
        <w:pStyle w:val="BodyText"/>
        <w:rPr>
          <w:rFonts w:ascii="Times New Roman"/>
        </w:rPr>
      </w:pPr>
    </w:p>
    <w:p w14:paraId="611CD4F4" w14:textId="77777777" w:rsidR="00A4772A" w:rsidRDefault="00A4772A">
      <w:pPr>
        <w:pStyle w:val="BodyText"/>
        <w:rPr>
          <w:rFonts w:ascii="Times New Roman"/>
        </w:rPr>
      </w:pPr>
    </w:p>
    <w:p w14:paraId="611CD4F5" w14:textId="77777777" w:rsidR="00A4772A" w:rsidRDefault="00A4772A">
      <w:pPr>
        <w:pStyle w:val="BodyText"/>
        <w:rPr>
          <w:rFonts w:ascii="Times New Roman"/>
        </w:rPr>
      </w:pPr>
    </w:p>
    <w:p w14:paraId="611CD4F6" w14:textId="77777777" w:rsidR="00A4772A" w:rsidRDefault="00A4772A">
      <w:pPr>
        <w:pStyle w:val="BodyText"/>
        <w:spacing w:before="7"/>
        <w:rPr>
          <w:rFonts w:ascii="Times New Roman"/>
          <w:sz w:val="28"/>
        </w:rPr>
      </w:pPr>
    </w:p>
    <w:p w14:paraId="611CD4F7" w14:textId="77777777" w:rsidR="00A4772A" w:rsidRDefault="00EF55CD">
      <w:pPr>
        <w:spacing w:before="100"/>
        <w:ind w:left="221"/>
        <w:rPr>
          <w:rFonts w:ascii="Segoe UI Semibold"/>
          <w:b/>
          <w:sz w:val="32"/>
        </w:rPr>
      </w:pPr>
      <w:r>
        <w:pict w14:anchorId="611CD90E">
          <v:group id="_x0000_s1038" style="position:absolute;left:0;text-align:left;margin-left:66.1pt;margin-top:-237.4pt;width:545.85pt;height:221.35pt;z-index:251659264;mso-position-horizontal-relative:page" coordorigin="1322,-4748" coordsize="10917,4427">
            <v:rect id="_x0000_s1040" style="position:absolute;left:1322;top:-4749;width:10917;height:4427" fillcolor="#008271" stroked="f"/>
            <v:shapetype id="_x0000_t202" coordsize="21600,21600" o:spt="202" path="m,l,21600r21600,l21600,xe">
              <v:stroke joinstyle="miter"/>
              <v:path gradientshapeok="t" o:connecttype="rect"/>
            </v:shapetype>
            <v:shape id="_x0000_s1039" type="#_x0000_t202" style="position:absolute;left:1322;top:-4749;width:10917;height:4427" filled="f" stroked="f">
              <v:textbox inset="0,0,0,0">
                <w:txbxContent>
                  <w:p w14:paraId="611CD915" w14:textId="77777777" w:rsidR="00A4772A" w:rsidRDefault="00A4772A">
                    <w:pPr>
                      <w:spacing w:before="6"/>
                      <w:rPr>
                        <w:sz w:val="67"/>
                      </w:rPr>
                    </w:pPr>
                  </w:p>
                  <w:p w14:paraId="611CD916" w14:textId="77777777" w:rsidR="00A4772A" w:rsidRDefault="00C571A2">
                    <w:pPr>
                      <w:ind w:left="868"/>
                      <w:rPr>
                        <w:sz w:val="72"/>
                      </w:rPr>
                    </w:pPr>
                    <w:r>
                      <w:rPr>
                        <w:color w:val="FFFFFF"/>
                        <w:sz w:val="72"/>
                      </w:rPr>
                      <w:t>Statement of Work</w:t>
                    </w:r>
                  </w:p>
                </w:txbxContent>
              </v:textbox>
            </v:shape>
            <w10:wrap anchorx="page"/>
          </v:group>
        </w:pict>
      </w:r>
      <w:r w:rsidR="00C571A2">
        <w:rPr>
          <w:rFonts w:ascii="Segoe UI Semibold"/>
          <w:b/>
          <w:color w:val="008271"/>
          <w:sz w:val="32"/>
        </w:rPr>
        <w:t>Divestiture Migration for Modern Workplace</w:t>
      </w:r>
    </w:p>
    <w:p w14:paraId="611CD4F8" w14:textId="77777777" w:rsidR="00A4772A" w:rsidRDefault="00C571A2">
      <w:pPr>
        <w:pStyle w:val="BodyText"/>
        <w:spacing w:before="152"/>
        <w:ind w:left="221"/>
      </w:pPr>
      <w:r>
        <w:t>Prepared for</w:t>
      </w:r>
    </w:p>
    <w:p w14:paraId="611CD4F9" w14:textId="37885B2C" w:rsidR="00A4772A" w:rsidRDefault="00A4772A">
      <w:pPr>
        <w:spacing w:before="142"/>
        <w:ind w:left="221"/>
        <w:rPr>
          <w:b/>
          <w:sz w:val="28"/>
        </w:rPr>
      </w:pPr>
    </w:p>
    <w:p w14:paraId="611CD4FA" w14:textId="77777777" w:rsidR="00A4772A" w:rsidRDefault="00A4772A">
      <w:pPr>
        <w:pStyle w:val="BodyText"/>
        <w:spacing w:before="12"/>
        <w:rPr>
          <w:b/>
          <w:sz w:val="41"/>
        </w:rPr>
      </w:pPr>
    </w:p>
    <w:p w14:paraId="611CD4FB" w14:textId="6EC6AB88" w:rsidR="00A4772A" w:rsidRDefault="00C571A2">
      <w:pPr>
        <w:pStyle w:val="BodyText"/>
        <w:spacing w:line="367" w:lineRule="auto"/>
        <w:ind w:left="221" w:right="9188"/>
      </w:pPr>
      <w:r>
        <w:t xml:space="preserve">Prepared by </w:t>
      </w:r>
    </w:p>
    <w:p w14:paraId="611CD4FC" w14:textId="77777777" w:rsidR="00A4772A" w:rsidRDefault="00A4772A">
      <w:pPr>
        <w:pStyle w:val="BodyText"/>
        <w:spacing w:before="8"/>
        <w:rPr>
          <w:sz w:val="30"/>
        </w:rPr>
      </w:pPr>
    </w:p>
    <w:p w14:paraId="611CD4FD" w14:textId="77777777" w:rsidR="00A4772A" w:rsidRDefault="00C571A2">
      <w:pPr>
        <w:pStyle w:val="BodyText"/>
        <w:ind w:left="221"/>
      </w:pPr>
      <w:r>
        <w:t>Date: March 9, 2020</w:t>
      </w:r>
    </w:p>
    <w:p w14:paraId="611CD4FE" w14:textId="77777777" w:rsidR="00A4772A" w:rsidRDefault="00C571A2">
      <w:pPr>
        <w:pStyle w:val="BodyText"/>
        <w:spacing w:before="140"/>
        <w:ind w:left="221"/>
      </w:pPr>
      <w:r>
        <w:t>Version: 1.0</w:t>
      </w:r>
    </w:p>
    <w:p w14:paraId="611CD4FF" w14:textId="77777777" w:rsidR="00A4772A" w:rsidRDefault="00A4772A">
      <w:pPr>
        <w:sectPr w:rsidR="00A4772A">
          <w:type w:val="continuous"/>
          <w:pgSz w:w="12250" w:h="15850"/>
          <w:pgMar w:top="1500" w:right="0" w:bottom="280" w:left="1220" w:header="720" w:footer="720" w:gutter="0"/>
          <w:cols w:space="720"/>
        </w:sectPr>
      </w:pPr>
    </w:p>
    <w:p w14:paraId="611CD500" w14:textId="77777777" w:rsidR="00A4772A" w:rsidRDefault="00C571A2">
      <w:pPr>
        <w:spacing w:before="80"/>
        <w:ind w:left="221"/>
        <w:rPr>
          <w:sz w:val="32"/>
        </w:rPr>
      </w:pPr>
      <w:r>
        <w:rPr>
          <w:color w:val="008271"/>
          <w:sz w:val="32"/>
        </w:rPr>
        <w:lastRenderedPageBreak/>
        <w:t>Table of contents</w:t>
      </w:r>
    </w:p>
    <w:sdt>
      <w:sdtPr>
        <w:rPr>
          <w:sz w:val="22"/>
          <w:szCs w:val="22"/>
        </w:rPr>
        <w:id w:val="2067073791"/>
        <w:docPartObj>
          <w:docPartGallery w:val="Table of Contents"/>
          <w:docPartUnique/>
        </w:docPartObj>
      </w:sdtPr>
      <w:sdtEndPr/>
      <w:sdtContent>
        <w:p w14:paraId="611CD501" w14:textId="77777777" w:rsidR="00A4772A" w:rsidRDefault="00C571A2">
          <w:pPr>
            <w:pStyle w:val="TOC1"/>
            <w:tabs>
              <w:tab w:val="right" w:leader="dot" w:pos="9573"/>
            </w:tabs>
            <w:spacing w:before="152"/>
            <w:ind w:left="221" w:firstLine="0"/>
          </w:pPr>
          <w:r>
            <w:fldChar w:fldCharType="begin"/>
          </w:r>
          <w:r>
            <w:instrText xml:space="preserve">TOC \o "1-2" \h \z \u </w:instrText>
          </w:r>
          <w:r>
            <w:fldChar w:fldCharType="separate"/>
          </w:r>
          <w:hyperlink w:anchor="_bookmark0" w:history="1">
            <w:r>
              <w:t>Introduction</w:t>
            </w:r>
            <w:r>
              <w:tab/>
              <w:t>1</w:t>
            </w:r>
          </w:hyperlink>
        </w:p>
        <w:p w14:paraId="611CD502" w14:textId="77777777" w:rsidR="00A4772A" w:rsidRDefault="00EF55CD">
          <w:pPr>
            <w:pStyle w:val="TOC1"/>
            <w:numPr>
              <w:ilvl w:val="0"/>
              <w:numId w:val="71"/>
            </w:numPr>
            <w:tabs>
              <w:tab w:val="left" w:pos="622"/>
              <w:tab w:val="left" w:pos="623"/>
              <w:tab w:val="right" w:leader="dot" w:pos="9573"/>
            </w:tabs>
            <w:spacing w:before="145"/>
            <w:ind w:hanging="402"/>
          </w:pPr>
          <w:hyperlink w:anchor="_bookmark1" w:history="1">
            <w:r w:rsidR="00C571A2">
              <w:t>Project objectives</w:t>
            </w:r>
            <w:r w:rsidR="00C571A2">
              <w:rPr>
                <w:spacing w:val="-3"/>
              </w:rPr>
              <w:t xml:space="preserve"> </w:t>
            </w:r>
            <w:r w:rsidR="00C571A2">
              <w:t>and scope</w:t>
            </w:r>
            <w:r w:rsidR="00C571A2">
              <w:tab/>
              <w:t>1</w:t>
            </w:r>
          </w:hyperlink>
        </w:p>
        <w:p w14:paraId="611CD503" w14:textId="77777777" w:rsidR="00A4772A" w:rsidRDefault="00EF55CD">
          <w:pPr>
            <w:pStyle w:val="TOC2"/>
            <w:numPr>
              <w:ilvl w:val="1"/>
              <w:numId w:val="71"/>
            </w:numPr>
            <w:tabs>
              <w:tab w:val="left" w:pos="1021"/>
              <w:tab w:val="left" w:pos="1022"/>
              <w:tab w:val="right" w:leader="dot" w:pos="9573"/>
            </w:tabs>
            <w:spacing w:before="140"/>
          </w:pPr>
          <w:hyperlink w:anchor="_bookmark2" w:history="1">
            <w:r w:rsidR="00C571A2">
              <w:t>Objectives</w:t>
            </w:r>
            <w:r w:rsidR="00C571A2">
              <w:tab/>
              <w:t>1</w:t>
            </w:r>
          </w:hyperlink>
        </w:p>
        <w:p w14:paraId="611CD504" w14:textId="77777777" w:rsidR="00A4772A" w:rsidRDefault="00EF55CD">
          <w:pPr>
            <w:pStyle w:val="TOC2"/>
            <w:numPr>
              <w:ilvl w:val="1"/>
              <w:numId w:val="71"/>
            </w:numPr>
            <w:tabs>
              <w:tab w:val="left" w:pos="1021"/>
              <w:tab w:val="left" w:pos="1022"/>
              <w:tab w:val="right" w:leader="dot" w:pos="9573"/>
            </w:tabs>
          </w:pPr>
          <w:hyperlink w:anchor="_bookmark3" w:history="1">
            <w:r w:rsidR="00C571A2">
              <w:t>Areas</w:t>
            </w:r>
            <w:r w:rsidR="00C571A2">
              <w:rPr>
                <w:spacing w:val="-2"/>
              </w:rPr>
              <w:t xml:space="preserve"> </w:t>
            </w:r>
            <w:r w:rsidR="00C571A2">
              <w:t>in</w:t>
            </w:r>
            <w:r w:rsidR="00C571A2">
              <w:rPr>
                <w:spacing w:val="-1"/>
              </w:rPr>
              <w:t xml:space="preserve"> </w:t>
            </w:r>
            <w:r w:rsidR="00C571A2">
              <w:t>scope</w:t>
            </w:r>
            <w:r w:rsidR="00C571A2">
              <w:tab/>
              <w:t>2</w:t>
            </w:r>
          </w:hyperlink>
        </w:p>
        <w:p w14:paraId="611CD505" w14:textId="77777777" w:rsidR="00A4772A" w:rsidRDefault="00EF55CD">
          <w:pPr>
            <w:pStyle w:val="TOC2"/>
            <w:numPr>
              <w:ilvl w:val="1"/>
              <w:numId w:val="71"/>
            </w:numPr>
            <w:tabs>
              <w:tab w:val="left" w:pos="1021"/>
              <w:tab w:val="left" w:pos="1022"/>
              <w:tab w:val="right" w:leader="dot" w:pos="9573"/>
            </w:tabs>
          </w:pPr>
          <w:hyperlink w:anchor="_bookmark5" w:history="1">
            <w:r w:rsidR="00C571A2">
              <w:t>Areas out</w:t>
            </w:r>
            <w:r w:rsidR="00C571A2">
              <w:rPr>
                <w:spacing w:val="-3"/>
              </w:rPr>
              <w:t xml:space="preserve"> </w:t>
            </w:r>
            <w:r w:rsidR="00C571A2">
              <w:t>of scope</w:t>
            </w:r>
            <w:r w:rsidR="00C571A2">
              <w:tab/>
              <w:t>5</w:t>
            </w:r>
          </w:hyperlink>
        </w:p>
        <w:p w14:paraId="611CD506" w14:textId="77777777" w:rsidR="00A4772A" w:rsidRDefault="00EF55CD">
          <w:pPr>
            <w:pStyle w:val="TOC1"/>
            <w:numPr>
              <w:ilvl w:val="0"/>
              <w:numId w:val="71"/>
            </w:numPr>
            <w:tabs>
              <w:tab w:val="left" w:pos="622"/>
              <w:tab w:val="left" w:pos="623"/>
              <w:tab w:val="right" w:leader="dot" w:pos="9573"/>
            </w:tabs>
            <w:ind w:hanging="402"/>
          </w:pPr>
          <w:hyperlink w:anchor="_bookmark6" w:history="1">
            <w:r w:rsidR="00C571A2">
              <w:t>Project approach</w:t>
            </w:r>
            <w:r w:rsidR="00C571A2">
              <w:rPr>
                <w:spacing w:val="-2"/>
              </w:rPr>
              <w:t xml:space="preserve"> </w:t>
            </w:r>
            <w:r w:rsidR="00C571A2">
              <w:t>and timeline</w:t>
            </w:r>
            <w:r w:rsidR="00C571A2">
              <w:tab/>
              <w:t>7</w:t>
            </w:r>
          </w:hyperlink>
        </w:p>
        <w:p w14:paraId="611CD507" w14:textId="77777777" w:rsidR="00A4772A" w:rsidRDefault="00EF55CD">
          <w:pPr>
            <w:pStyle w:val="TOC2"/>
            <w:numPr>
              <w:ilvl w:val="1"/>
              <w:numId w:val="71"/>
            </w:numPr>
            <w:tabs>
              <w:tab w:val="left" w:pos="1021"/>
              <w:tab w:val="left" w:pos="1022"/>
              <w:tab w:val="right" w:leader="dot" w:pos="9573"/>
            </w:tabs>
          </w:pPr>
          <w:hyperlink w:anchor="_bookmark7" w:history="1">
            <w:r w:rsidR="00C571A2">
              <w:t>Approach</w:t>
            </w:r>
            <w:r w:rsidR="00C571A2">
              <w:tab/>
              <w:t>7</w:t>
            </w:r>
          </w:hyperlink>
        </w:p>
        <w:p w14:paraId="611CD508" w14:textId="77777777" w:rsidR="00A4772A" w:rsidRDefault="00EF55CD">
          <w:pPr>
            <w:pStyle w:val="TOC2"/>
            <w:numPr>
              <w:ilvl w:val="1"/>
              <w:numId w:val="71"/>
            </w:numPr>
            <w:tabs>
              <w:tab w:val="left" w:pos="1021"/>
              <w:tab w:val="left" w:pos="1022"/>
              <w:tab w:val="right" w:leader="dot" w:pos="9574"/>
            </w:tabs>
            <w:spacing w:before="140"/>
          </w:pPr>
          <w:hyperlink w:anchor="_bookmark10" w:history="1">
            <w:r w:rsidR="00C571A2">
              <w:t>Timeline</w:t>
            </w:r>
            <w:r w:rsidR="00C571A2">
              <w:tab/>
              <w:t>20</w:t>
            </w:r>
          </w:hyperlink>
        </w:p>
        <w:p w14:paraId="611CD509" w14:textId="77777777" w:rsidR="00A4772A" w:rsidRDefault="00EF55CD">
          <w:pPr>
            <w:pStyle w:val="TOC2"/>
            <w:numPr>
              <w:ilvl w:val="1"/>
              <w:numId w:val="71"/>
            </w:numPr>
            <w:tabs>
              <w:tab w:val="left" w:pos="1021"/>
              <w:tab w:val="left" w:pos="1022"/>
              <w:tab w:val="right" w:leader="dot" w:pos="9574"/>
            </w:tabs>
          </w:pPr>
          <w:hyperlink w:anchor="_bookmark11" w:history="1">
            <w:r w:rsidR="00C571A2">
              <w:t>Project</w:t>
            </w:r>
            <w:r w:rsidR="00C571A2">
              <w:rPr>
                <w:spacing w:val="-2"/>
              </w:rPr>
              <w:t xml:space="preserve"> </w:t>
            </w:r>
            <w:r w:rsidR="00C571A2">
              <w:t>governance</w:t>
            </w:r>
            <w:r w:rsidR="00C571A2">
              <w:tab/>
              <w:t>20</w:t>
            </w:r>
          </w:hyperlink>
        </w:p>
        <w:p w14:paraId="611CD50A" w14:textId="77777777" w:rsidR="00A4772A" w:rsidRDefault="00EF55CD">
          <w:pPr>
            <w:pStyle w:val="TOC2"/>
            <w:numPr>
              <w:ilvl w:val="1"/>
              <w:numId w:val="71"/>
            </w:numPr>
            <w:tabs>
              <w:tab w:val="left" w:pos="1021"/>
              <w:tab w:val="left" w:pos="1022"/>
              <w:tab w:val="right" w:leader="dot" w:pos="9574"/>
            </w:tabs>
          </w:pPr>
          <w:hyperlink w:anchor="_bookmark13" w:history="1">
            <w:r w:rsidR="00C571A2">
              <w:t>Project</w:t>
            </w:r>
            <w:r w:rsidR="00C571A2">
              <w:rPr>
                <w:spacing w:val="-2"/>
              </w:rPr>
              <w:t xml:space="preserve"> </w:t>
            </w:r>
            <w:r w:rsidR="00C571A2">
              <w:t>completion</w:t>
            </w:r>
            <w:r w:rsidR="00C571A2">
              <w:tab/>
              <w:t>21</w:t>
            </w:r>
          </w:hyperlink>
        </w:p>
        <w:p w14:paraId="611CD50B" w14:textId="77777777" w:rsidR="00A4772A" w:rsidRDefault="00EF55CD">
          <w:pPr>
            <w:pStyle w:val="TOC1"/>
            <w:numPr>
              <w:ilvl w:val="0"/>
              <w:numId w:val="71"/>
            </w:numPr>
            <w:tabs>
              <w:tab w:val="left" w:pos="622"/>
              <w:tab w:val="left" w:pos="623"/>
              <w:tab w:val="right" w:leader="dot" w:pos="9574"/>
            </w:tabs>
            <w:spacing w:before="140"/>
            <w:ind w:hanging="402"/>
          </w:pPr>
          <w:hyperlink w:anchor="_bookmark14" w:history="1">
            <w:r w:rsidR="00C571A2">
              <w:t>Project</w:t>
            </w:r>
            <w:r w:rsidR="00C571A2">
              <w:rPr>
                <w:spacing w:val="-2"/>
              </w:rPr>
              <w:t xml:space="preserve"> </w:t>
            </w:r>
            <w:r w:rsidR="00C571A2">
              <w:t>organization</w:t>
            </w:r>
            <w:r w:rsidR="00C571A2">
              <w:tab/>
              <w:t>22</w:t>
            </w:r>
          </w:hyperlink>
        </w:p>
        <w:p w14:paraId="611CD50C" w14:textId="77777777" w:rsidR="00A4772A" w:rsidRDefault="00EF55CD">
          <w:pPr>
            <w:pStyle w:val="TOC2"/>
            <w:numPr>
              <w:ilvl w:val="1"/>
              <w:numId w:val="71"/>
            </w:numPr>
            <w:tabs>
              <w:tab w:val="left" w:pos="1021"/>
              <w:tab w:val="left" w:pos="1022"/>
              <w:tab w:val="right" w:leader="dot" w:pos="9574"/>
            </w:tabs>
          </w:pPr>
          <w:hyperlink w:anchor="_bookmark15" w:history="1">
            <w:r w:rsidR="00C571A2">
              <w:t>Project roles</w:t>
            </w:r>
            <w:r w:rsidR="00C571A2">
              <w:rPr>
                <w:spacing w:val="-3"/>
              </w:rPr>
              <w:t xml:space="preserve"> </w:t>
            </w:r>
            <w:r w:rsidR="00C571A2">
              <w:t>and</w:t>
            </w:r>
            <w:r w:rsidR="00C571A2">
              <w:rPr>
                <w:spacing w:val="1"/>
              </w:rPr>
              <w:t xml:space="preserve"> </w:t>
            </w:r>
            <w:r w:rsidR="00C571A2">
              <w:t>responsibilities</w:t>
            </w:r>
            <w:r w:rsidR="00C571A2">
              <w:tab/>
              <w:t>22</w:t>
            </w:r>
          </w:hyperlink>
        </w:p>
        <w:p w14:paraId="611CD50D" w14:textId="77777777" w:rsidR="00A4772A" w:rsidRDefault="00EF55CD">
          <w:pPr>
            <w:pStyle w:val="TOC1"/>
            <w:numPr>
              <w:ilvl w:val="0"/>
              <w:numId w:val="71"/>
            </w:numPr>
            <w:tabs>
              <w:tab w:val="left" w:pos="622"/>
              <w:tab w:val="left" w:pos="623"/>
              <w:tab w:val="right" w:leader="dot" w:pos="9574"/>
            </w:tabs>
            <w:ind w:hanging="402"/>
          </w:pPr>
          <w:hyperlink w:anchor="_bookmark16" w:history="1">
            <w:r w:rsidR="00C571A2">
              <w:t>Customer responsibilities and</w:t>
            </w:r>
            <w:r w:rsidR="00C571A2">
              <w:rPr>
                <w:spacing w:val="-2"/>
              </w:rPr>
              <w:t xml:space="preserve"> </w:t>
            </w:r>
            <w:r w:rsidR="00C571A2">
              <w:t>project</w:t>
            </w:r>
            <w:r w:rsidR="00C571A2">
              <w:rPr>
                <w:spacing w:val="1"/>
              </w:rPr>
              <w:t xml:space="preserve"> </w:t>
            </w:r>
            <w:r w:rsidR="00C571A2">
              <w:t>assumptions</w:t>
            </w:r>
            <w:r w:rsidR="00C571A2">
              <w:tab/>
              <w:t>27</w:t>
            </w:r>
          </w:hyperlink>
        </w:p>
        <w:p w14:paraId="611CD50E" w14:textId="77777777" w:rsidR="00A4772A" w:rsidRDefault="00EF55CD">
          <w:pPr>
            <w:pStyle w:val="TOC2"/>
            <w:numPr>
              <w:ilvl w:val="1"/>
              <w:numId w:val="71"/>
            </w:numPr>
            <w:tabs>
              <w:tab w:val="left" w:pos="1021"/>
              <w:tab w:val="left" w:pos="1022"/>
              <w:tab w:val="right" w:leader="dot" w:pos="9574"/>
            </w:tabs>
          </w:pPr>
          <w:hyperlink w:anchor="_bookmark17" w:history="1">
            <w:r w:rsidR="00C571A2">
              <w:t>Customer</w:t>
            </w:r>
            <w:r w:rsidR="00C571A2">
              <w:rPr>
                <w:spacing w:val="-1"/>
              </w:rPr>
              <w:t xml:space="preserve"> </w:t>
            </w:r>
            <w:r w:rsidR="00C571A2">
              <w:t>responsibilities</w:t>
            </w:r>
            <w:r w:rsidR="00C571A2">
              <w:tab/>
              <w:t>27</w:t>
            </w:r>
          </w:hyperlink>
        </w:p>
        <w:p w14:paraId="611CD50F" w14:textId="77777777" w:rsidR="00A4772A" w:rsidRDefault="00EF55CD">
          <w:pPr>
            <w:pStyle w:val="TOC2"/>
            <w:numPr>
              <w:ilvl w:val="1"/>
              <w:numId w:val="71"/>
            </w:numPr>
            <w:tabs>
              <w:tab w:val="left" w:pos="1021"/>
              <w:tab w:val="left" w:pos="1022"/>
              <w:tab w:val="right" w:leader="dot" w:pos="9574"/>
            </w:tabs>
          </w:pPr>
          <w:hyperlink w:anchor="_bookmark18" w:history="1">
            <w:r w:rsidR="00C571A2">
              <w:t>Project</w:t>
            </w:r>
            <w:r w:rsidR="00C571A2">
              <w:rPr>
                <w:spacing w:val="-2"/>
              </w:rPr>
              <w:t xml:space="preserve"> </w:t>
            </w:r>
            <w:r w:rsidR="00C571A2">
              <w:t>assumptions</w:t>
            </w:r>
            <w:r w:rsidR="00C571A2">
              <w:tab/>
              <w:t>28</w:t>
            </w:r>
          </w:hyperlink>
        </w:p>
        <w:p w14:paraId="611CD510" w14:textId="77777777" w:rsidR="00A4772A" w:rsidRDefault="00C571A2">
          <w:r>
            <w:fldChar w:fldCharType="end"/>
          </w:r>
        </w:p>
      </w:sdtContent>
    </w:sdt>
    <w:p w14:paraId="611CD511" w14:textId="77777777" w:rsidR="00A4772A" w:rsidRDefault="00A4772A">
      <w:pPr>
        <w:sectPr w:rsidR="00A4772A">
          <w:pgSz w:w="12250" w:h="15850"/>
          <w:pgMar w:top="1480" w:right="0" w:bottom="280" w:left="1220" w:header="720" w:footer="720" w:gutter="0"/>
          <w:cols w:space="720"/>
        </w:sectPr>
      </w:pPr>
    </w:p>
    <w:p w14:paraId="611CD512" w14:textId="77777777" w:rsidR="00A4772A" w:rsidRDefault="00A4772A">
      <w:pPr>
        <w:pStyle w:val="BodyText"/>
        <w:spacing w:before="7"/>
        <w:rPr>
          <w:sz w:val="33"/>
        </w:rPr>
      </w:pPr>
    </w:p>
    <w:p w14:paraId="611CD513" w14:textId="77777777" w:rsidR="00A4772A" w:rsidRDefault="00C571A2">
      <w:pPr>
        <w:pStyle w:val="Heading1"/>
        <w:spacing w:before="0"/>
        <w:ind w:left="221" w:firstLine="0"/>
        <w:rPr>
          <w:b/>
        </w:rPr>
      </w:pPr>
      <w:bookmarkStart w:id="0" w:name="_bookmark0"/>
      <w:bookmarkEnd w:id="0"/>
      <w:r>
        <w:rPr>
          <w:b/>
          <w:color w:val="008271"/>
        </w:rPr>
        <w:t>Introduction</w:t>
      </w:r>
    </w:p>
    <w:p w14:paraId="611CD514" w14:textId="32544C35" w:rsidR="00A4772A" w:rsidRDefault="00C571A2">
      <w:pPr>
        <w:pStyle w:val="BodyText"/>
        <w:spacing w:before="153" w:line="259" w:lineRule="auto"/>
        <w:ind w:left="221" w:right="1437"/>
        <w:jc w:val="both"/>
      </w:pPr>
      <w:r>
        <w:t xml:space="preserve"> () are going through the process of divesting their Power Grids division to form a new, separate legal entity and which will involve migrating approximately 35’000 users and their associated data and applications.</w:t>
      </w:r>
    </w:p>
    <w:p w14:paraId="611CD515" w14:textId="77777777" w:rsidR="00A4772A" w:rsidRDefault="00C571A2">
      <w:pPr>
        <w:pStyle w:val="BodyText"/>
        <w:spacing w:before="120" w:line="259" w:lineRule="auto"/>
        <w:ind w:left="221" w:right="1438"/>
        <w:jc w:val="both"/>
      </w:pPr>
      <w:r>
        <w:t>The initial steps, which for legal reasons have to be completed by 30</w:t>
      </w:r>
      <w:r>
        <w:rPr>
          <w:position w:val="7"/>
          <w:sz w:val="13"/>
        </w:rPr>
        <w:t xml:space="preserve">th </w:t>
      </w:r>
      <w:r>
        <w:t>June 2020, involve the creation of a new Azure AD environment in a new Azure tenant so that from the 1</w:t>
      </w:r>
      <w:r>
        <w:rPr>
          <w:position w:val="7"/>
          <w:sz w:val="13"/>
        </w:rPr>
        <w:t xml:space="preserve">st </w:t>
      </w:r>
      <w:r>
        <w:t>July 2020 the Power Grids users can start working with a new identities in a separate email environment.</w:t>
      </w:r>
    </w:p>
    <w:p w14:paraId="611CD516" w14:textId="77777777" w:rsidR="00A4772A" w:rsidRDefault="00C571A2">
      <w:pPr>
        <w:pStyle w:val="BodyText"/>
        <w:spacing w:before="120" w:line="259" w:lineRule="auto"/>
        <w:ind w:left="221" w:right="1437"/>
        <w:jc w:val="both"/>
      </w:pPr>
      <w:r>
        <w:t>Associated</w:t>
      </w:r>
      <w:r>
        <w:rPr>
          <w:spacing w:val="-12"/>
        </w:rPr>
        <w:t xml:space="preserve"> </w:t>
      </w:r>
      <w:r>
        <w:t>with</w:t>
      </w:r>
      <w:r>
        <w:rPr>
          <w:spacing w:val="-12"/>
        </w:rPr>
        <w:t xml:space="preserve"> </w:t>
      </w:r>
      <w:r>
        <w:t>this</w:t>
      </w:r>
      <w:r>
        <w:rPr>
          <w:spacing w:val="-14"/>
        </w:rPr>
        <w:t xml:space="preserve"> </w:t>
      </w:r>
      <w:r>
        <w:t>is</w:t>
      </w:r>
      <w:r>
        <w:rPr>
          <w:spacing w:val="-12"/>
        </w:rPr>
        <w:t xml:space="preserve"> </w:t>
      </w:r>
      <w:r>
        <w:t>the</w:t>
      </w:r>
      <w:r>
        <w:rPr>
          <w:spacing w:val="-14"/>
        </w:rPr>
        <w:t xml:space="preserve"> </w:t>
      </w:r>
      <w:r>
        <w:t>migration</w:t>
      </w:r>
      <w:r>
        <w:rPr>
          <w:spacing w:val="-14"/>
        </w:rPr>
        <w:t xml:space="preserve"> </w:t>
      </w:r>
      <w:r>
        <w:t>from</w:t>
      </w:r>
      <w:r>
        <w:rPr>
          <w:spacing w:val="-13"/>
        </w:rPr>
        <w:t xml:space="preserve"> </w:t>
      </w:r>
      <w:r>
        <w:t>Skype</w:t>
      </w:r>
      <w:r>
        <w:rPr>
          <w:spacing w:val="-14"/>
        </w:rPr>
        <w:t xml:space="preserve"> </w:t>
      </w:r>
      <w:r>
        <w:t>for</w:t>
      </w:r>
      <w:r>
        <w:rPr>
          <w:spacing w:val="-14"/>
        </w:rPr>
        <w:t xml:space="preserve"> </w:t>
      </w:r>
      <w:r>
        <w:t>Business</w:t>
      </w:r>
      <w:r>
        <w:rPr>
          <w:spacing w:val="-13"/>
        </w:rPr>
        <w:t xml:space="preserve"> </w:t>
      </w:r>
      <w:r>
        <w:t>to</w:t>
      </w:r>
      <w:r>
        <w:rPr>
          <w:spacing w:val="-13"/>
        </w:rPr>
        <w:t xml:space="preserve"> </w:t>
      </w:r>
      <w:r>
        <w:t>MS</w:t>
      </w:r>
      <w:r>
        <w:rPr>
          <w:spacing w:val="-13"/>
        </w:rPr>
        <w:t xml:space="preserve"> </w:t>
      </w:r>
      <w:r>
        <w:t>Teams</w:t>
      </w:r>
      <w:r>
        <w:rPr>
          <w:spacing w:val="-12"/>
        </w:rPr>
        <w:t xml:space="preserve"> </w:t>
      </w:r>
      <w:r>
        <w:t>and</w:t>
      </w:r>
      <w:r>
        <w:rPr>
          <w:spacing w:val="-14"/>
        </w:rPr>
        <w:t xml:space="preserve"> </w:t>
      </w:r>
      <w:r>
        <w:t>the</w:t>
      </w:r>
      <w:r>
        <w:rPr>
          <w:spacing w:val="-13"/>
        </w:rPr>
        <w:t xml:space="preserve"> </w:t>
      </w:r>
      <w:r>
        <w:t>migration</w:t>
      </w:r>
      <w:r>
        <w:rPr>
          <w:spacing w:val="-13"/>
        </w:rPr>
        <w:t xml:space="preserve"> </w:t>
      </w:r>
      <w:r>
        <w:t>of</w:t>
      </w:r>
      <w:r>
        <w:rPr>
          <w:spacing w:val="-14"/>
        </w:rPr>
        <w:t xml:space="preserve"> </w:t>
      </w:r>
      <w:r>
        <w:t>user-related SharePoint Online and One Drive for Business</w:t>
      </w:r>
      <w:r>
        <w:rPr>
          <w:spacing w:val="-4"/>
        </w:rPr>
        <w:t xml:space="preserve"> </w:t>
      </w:r>
      <w:r>
        <w:t>data.</w:t>
      </w:r>
    </w:p>
    <w:p w14:paraId="611CD517" w14:textId="77777777" w:rsidR="00A4772A" w:rsidRDefault="00A4772A">
      <w:pPr>
        <w:pStyle w:val="BodyText"/>
        <w:spacing w:before="12"/>
        <w:rPr>
          <w:sz w:val="17"/>
        </w:rPr>
      </w:pPr>
    </w:p>
    <w:p w14:paraId="611CD518" w14:textId="77777777" w:rsidR="00A4772A" w:rsidRDefault="00C571A2">
      <w:pPr>
        <w:pStyle w:val="Heading1"/>
        <w:numPr>
          <w:ilvl w:val="0"/>
          <w:numId w:val="70"/>
        </w:numPr>
        <w:tabs>
          <w:tab w:val="left" w:pos="797"/>
          <w:tab w:val="left" w:pos="798"/>
        </w:tabs>
        <w:spacing w:before="1"/>
        <w:rPr>
          <w:b/>
        </w:rPr>
      </w:pPr>
      <w:bookmarkStart w:id="1" w:name="_bookmark1"/>
      <w:bookmarkEnd w:id="1"/>
      <w:r>
        <w:rPr>
          <w:b/>
          <w:color w:val="008271"/>
        </w:rPr>
        <w:t>Project objectives and scope</w:t>
      </w:r>
    </w:p>
    <w:p w14:paraId="611CD519" w14:textId="77777777" w:rsidR="00A4772A" w:rsidRDefault="00C571A2">
      <w:pPr>
        <w:pStyle w:val="Heading2"/>
        <w:numPr>
          <w:ilvl w:val="1"/>
          <w:numId w:val="70"/>
        </w:numPr>
        <w:tabs>
          <w:tab w:val="left" w:pos="797"/>
          <w:tab w:val="left" w:pos="798"/>
        </w:tabs>
        <w:spacing w:before="275"/>
        <w:rPr>
          <w:b/>
        </w:rPr>
      </w:pPr>
      <w:bookmarkStart w:id="2" w:name="_bookmark2"/>
      <w:bookmarkEnd w:id="2"/>
      <w:r>
        <w:rPr>
          <w:b/>
          <w:color w:val="008271"/>
        </w:rPr>
        <w:t>Objectives</w:t>
      </w:r>
    </w:p>
    <w:p w14:paraId="611CD51A" w14:textId="66FC6165" w:rsidR="00A4772A" w:rsidRDefault="00C571A2">
      <w:pPr>
        <w:pStyle w:val="BodyText"/>
        <w:spacing w:before="148" w:line="259" w:lineRule="auto"/>
        <w:ind w:left="221" w:right="1440"/>
        <w:jc w:val="both"/>
      </w:pPr>
      <w:r>
        <w:t>The objective of this engagement is to support  with planning and assessment for the initial identity, and exchange for Business migration. One focus area will be on the planning for content migration as the timelines for migrating the required volumes of data are challenging.</w:t>
      </w:r>
    </w:p>
    <w:p w14:paraId="611CD51B" w14:textId="7B315F37" w:rsidR="00A4772A" w:rsidRDefault="00C571A2">
      <w:pPr>
        <w:pStyle w:val="BodyText"/>
        <w:spacing w:before="120" w:line="259" w:lineRule="auto"/>
        <w:ind w:left="221" w:right="1436"/>
        <w:jc w:val="both"/>
      </w:pPr>
      <w:r>
        <w:t>In addition to supporting the technical migration planning Microsoft will also support ’s adoption and change management planning, helping create a governance model and transition plan. Microsoft will also support an assessment if the current operating model ensuring the new organization, helping identify any gaps in processes, tooling and skills (and the need for additional training).</w:t>
      </w:r>
    </w:p>
    <w:p w14:paraId="611CD51C" w14:textId="77777777" w:rsidR="00A4772A" w:rsidRDefault="00C571A2">
      <w:pPr>
        <w:pStyle w:val="BodyText"/>
        <w:spacing w:before="118" w:line="259" w:lineRule="auto"/>
        <w:ind w:left="221" w:right="1493"/>
      </w:pPr>
      <w:r>
        <w:rPr>
          <w:b/>
        </w:rPr>
        <w:t xml:space="preserve">Note: </w:t>
      </w:r>
      <w:r>
        <w:t>Microsoft Office 365 merger, acquisition, and divestiture migrations are complicated and subject to unique constraints; this is especially true when migrating between Office 365 tenants. Not all services and data can be effectively migrated, and tradeoffs will be required for user experience and other factors. It is the objective of Microsoft Services to navigate you through these tradeoffs, help you make well-informed decisions, and plan for and complete the migration in a way that minimizes disruption and maximizes migration fidelity to the extent possible.</w:t>
      </w:r>
    </w:p>
    <w:p w14:paraId="611CD51D" w14:textId="77777777" w:rsidR="00A4772A" w:rsidRDefault="00C571A2">
      <w:pPr>
        <w:pStyle w:val="BodyText"/>
        <w:spacing w:before="120"/>
        <w:ind w:left="221"/>
      </w:pPr>
      <w:r>
        <w:t>The project will include the following components:</w:t>
      </w:r>
    </w:p>
    <w:p w14:paraId="611CD51E" w14:textId="77777777" w:rsidR="00A4772A" w:rsidRDefault="00A4772A">
      <w:pPr>
        <w:pStyle w:val="BodyText"/>
        <w:spacing w:before="9"/>
        <w:rPr>
          <w:sz w:val="10"/>
        </w:rPr>
      </w:pPr>
    </w:p>
    <w:tbl>
      <w:tblPr>
        <w:tblW w:w="0" w:type="auto"/>
        <w:tblInd w:w="222"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1416"/>
        <w:gridCol w:w="7947"/>
      </w:tblGrid>
      <w:tr w:rsidR="00A4772A" w14:paraId="611CD521" w14:textId="77777777">
        <w:trPr>
          <w:trHeight w:val="506"/>
        </w:trPr>
        <w:tc>
          <w:tcPr>
            <w:tcW w:w="1416" w:type="dxa"/>
            <w:shd w:val="clear" w:color="auto" w:fill="008271"/>
          </w:tcPr>
          <w:p w14:paraId="611CD51F" w14:textId="77777777" w:rsidR="00A4772A" w:rsidRDefault="00C571A2">
            <w:pPr>
              <w:pStyle w:val="TableParagraph"/>
              <w:rPr>
                <w:b/>
                <w:sz w:val="20"/>
              </w:rPr>
            </w:pPr>
            <w:r>
              <w:rPr>
                <w:b/>
                <w:color w:val="FFFFFF"/>
                <w:sz w:val="20"/>
              </w:rPr>
              <w:t>ID</w:t>
            </w:r>
          </w:p>
        </w:tc>
        <w:tc>
          <w:tcPr>
            <w:tcW w:w="7947" w:type="dxa"/>
            <w:shd w:val="clear" w:color="auto" w:fill="008271"/>
          </w:tcPr>
          <w:p w14:paraId="611CD520" w14:textId="77777777" w:rsidR="00A4772A" w:rsidRDefault="00C571A2">
            <w:pPr>
              <w:pStyle w:val="TableParagraph"/>
              <w:ind w:left="108"/>
              <w:rPr>
                <w:b/>
                <w:sz w:val="20"/>
              </w:rPr>
            </w:pPr>
            <w:r>
              <w:rPr>
                <w:b/>
                <w:color w:val="FFFFFF"/>
                <w:sz w:val="20"/>
              </w:rPr>
              <w:t>Component name</w:t>
            </w:r>
          </w:p>
        </w:tc>
      </w:tr>
      <w:tr w:rsidR="00A4772A" w14:paraId="611CD524" w14:textId="77777777">
        <w:trPr>
          <w:trHeight w:val="503"/>
        </w:trPr>
        <w:tc>
          <w:tcPr>
            <w:tcW w:w="1416" w:type="dxa"/>
          </w:tcPr>
          <w:p w14:paraId="611CD522" w14:textId="77777777" w:rsidR="00A4772A" w:rsidRDefault="00C571A2">
            <w:pPr>
              <w:pStyle w:val="TableParagraph"/>
              <w:rPr>
                <w:sz w:val="20"/>
              </w:rPr>
            </w:pPr>
            <w:r>
              <w:rPr>
                <w:sz w:val="20"/>
              </w:rPr>
              <w:t>MAD-01</w:t>
            </w:r>
          </w:p>
        </w:tc>
        <w:tc>
          <w:tcPr>
            <w:tcW w:w="7947" w:type="dxa"/>
          </w:tcPr>
          <w:p w14:paraId="611CD523" w14:textId="77777777" w:rsidR="00A4772A" w:rsidRDefault="00C571A2">
            <w:pPr>
              <w:pStyle w:val="TableParagraph"/>
              <w:ind w:left="108"/>
              <w:rPr>
                <w:sz w:val="20"/>
              </w:rPr>
            </w:pPr>
            <w:r>
              <w:rPr>
                <w:sz w:val="20"/>
              </w:rPr>
              <w:t>Office 365 Migration Planning for Merger, Acquisition, or Divestiture</w:t>
            </w:r>
          </w:p>
        </w:tc>
      </w:tr>
      <w:tr w:rsidR="00A4772A" w14:paraId="611CD527" w14:textId="77777777">
        <w:trPr>
          <w:trHeight w:val="506"/>
        </w:trPr>
        <w:tc>
          <w:tcPr>
            <w:tcW w:w="1416" w:type="dxa"/>
          </w:tcPr>
          <w:p w14:paraId="611CD525" w14:textId="77777777" w:rsidR="00A4772A" w:rsidRDefault="00C571A2">
            <w:pPr>
              <w:pStyle w:val="TableParagraph"/>
              <w:spacing w:before="122"/>
              <w:rPr>
                <w:sz w:val="20"/>
              </w:rPr>
            </w:pPr>
            <w:r>
              <w:rPr>
                <w:sz w:val="20"/>
              </w:rPr>
              <w:t>MAD-02</w:t>
            </w:r>
          </w:p>
        </w:tc>
        <w:tc>
          <w:tcPr>
            <w:tcW w:w="7947" w:type="dxa"/>
          </w:tcPr>
          <w:p w14:paraId="611CD526" w14:textId="77777777" w:rsidR="00A4772A" w:rsidRDefault="00C571A2">
            <w:pPr>
              <w:pStyle w:val="TableParagraph"/>
              <w:spacing w:before="122"/>
              <w:ind w:left="108"/>
              <w:rPr>
                <w:sz w:val="20"/>
              </w:rPr>
            </w:pPr>
            <w:r>
              <w:rPr>
                <w:sz w:val="20"/>
              </w:rPr>
              <w:t>Identity and EMS Migration Planning for Merger, Acquisition, or Divestiture</w:t>
            </w:r>
          </w:p>
        </w:tc>
      </w:tr>
      <w:tr w:rsidR="00A4772A" w14:paraId="611CD52A" w14:textId="77777777">
        <w:trPr>
          <w:trHeight w:val="506"/>
        </w:trPr>
        <w:tc>
          <w:tcPr>
            <w:tcW w:w="1416" w:type="dxa"/>
          </w:tcPr>
          <w:p w14:paraId="611CD528" w14:textId="77777777" w:rsidR="00A4772A" w:rsidRDefault="00C571A2">
            <w:pPr>
              <w:pStyle w:val="TableParagraph"/>
              <w:rPr>
                <w:sz w:val="20"/>
              </w:rPr>
            </w:pPr>
            <w:r>
              <w:rPr>
                <w:sz w:val="20"/>
              </w:rPr>
              <w:t>REM-01</w:t>
            </w:r>
          </w:p>
        </w:tc>
        <w:tc>
          <w:tcPr>
            <w:tcW w:w="7947" w:type="dxa"/>
          </w:tcPr>
          <w:p w14:paraId="611CD529" w14:textId="77777777" w:rsidR="00A4772A" w:rsidRDefault="00C571A2">
            <w:pPr>
              <w:pStyle w:val="TableParagraph"/>
              <w:ind w:left="108"/>
              <w:rPr>
                <w:sz w:val="20"/>
              </w:rPr>
            </w:pPr>
            <w:r>
              <w:rPr>
                <w:sz w:val="20"/>
              </w:rPr>
              <w:t>General Remediation Support</w:t>
            </w:r>
          </w:p>
        </w:tc>
      </w:tr>
      <w:tr w:rsidR="00A4772A" w14:paraId="611CD52D" w14:textId="77777777">
        <w:trPr>
          <w:trHeight w:val="506"/>
        </w:trPr>
        <w:tc>
          <w:tcPr>
            <w:tcW w:w="1416" w:type="dxa"/>
          </w:tcPr>
          <w:p w14:paraId="611CD52B" w14:textId="77777777" w:rsidR="00A4772A" w:rsidRDefault="00C571A2">
            <w:pPr>
              <w:pStyle w:val="TableParagraph"/>
              <w:rPr>
                <w:sz w:val="20"/>
              </w:rPr>
            </w:pPr>
            <w:r>
              <w:rPr>
                <w:sz w:val="20"/>
              </w:rPr>
              <w:t>ACM-01</w:t>
            </w:r>
          </w:p>
        </w:tc>
        <w:tc>
          <w:tcPr>
            <w:tcW w:w="7947" w:type="dxa"/>
          </w:tcPr>
          <w:p w14:paraId="611CD52C" w14:textId="77777777" w:rsidR="00A4772A" w:rsidRDefault="00C571A2">
            <w:pPr>
              <w:pStyle w:val="TableParagraph"/>
              <w:ind w:left="108"/>
              <w:rPr>
                <w:sz w:val="20"/>
              </w:rPr>
            </w:pPr>
            <w:r>
              <w:rPr>
                <w:sz w:val="20"/>
              </w:rPr>
              <w:t>Modern Workplace Adoption and Change Management Assessment</w:t>
            </w:r>
          </w:p>
        </w:tc>
      </w:tr>
      <w:tr w:rsidR="00A4772A" w14:paraId="611CD530" w14:textId="77777777">
        <w:trPr>
          <w:trHeight w:val="506"/>
        </w:trPr>
        <w:tc>
          <w:tcPr>
            <w:tcW w:w="1416" w:type="dxa"/>
          </w:tcPr>
          <w:p w14:paraId="611CD52E" w14:textId="77777777" w:rsidR="00A4772A" w:rsidRDefault="00C571A2">
            <w:pPr>
              <w:pStyle w:val="TableParagraph"/>
              <w:rPr>
                <w:sz w:val="20"/>
              </w:rPr>
            </w:pPr>
            <w:r>
              <w:rPr>
                <w:sz w:val="20"/>
              </w:rPr>
              <w:t>MSM-01</w:t>
            </w:r>
          </w:p>
        </w:tc>
        <w:tc>
          <w:tcPr>
            <w:tcW w:w="7947" w:type="dxa"/>
          </w:tcPr>
          <w:p w14:paraId="611CD52F" w14:textId="77777777" w:rsidR="00A4772A" w:rsidRDefault="00C571A2">
            <w:pPr>
              <w:pStyle w:val="TableParagraph"/>
              <w:ind w:left="108"/>
              <w:rPr>
                <w:sz w:val="20"/>
              </w:rPr>
            </w:pPr>
            <w:r>
              <w:rPr>
                <w:sz w:val="20"/>
              </w:rPr>
              <w:t>Modern Service Management Operations Readiness Governance</w:t>
            </w:r>
          </w:p>
        </w:tc>
      </w:tr>
    </w:tbl>
    <w:p w14:paraId="611CD531" w14:textId="77777777" w:rsidR="00A4772A" w:rsidRDefault="00A4772A">
      <w:pPr>
        <w:rPr>
          <w:sz w:val="20"/>
        </w:rPr>
        <w:sectPr w:rsidR="00A4772A">
          <w:footerReference w:type="default" r:id="rId7"/>
          <w:pgSz w:w="12250" w:h="15850"/>
          <w:pgMar w:top="1500" w:right="0" w:bottom="1020" w:left="1220" w:header="0" w:footer="823" w:gutter="0"/>
          <w:pgNumType w:start="1"/>
          <w:cols w:space="720"/>
        </w:sectPr>
      </w:pPr>
    </w:p>
    <w:p w14:paraId="611CD532" w14:textId="77777777" w:rsidR="00A4772A" w:rsidRDefault="00A4772A">
      <w:pPr>
        <w:pStyle w:val="BodyText"/>
        <w:spacing w:before="7"/>
        <w:rPr>
          <w:sz w:val="27"/>
        </w:rPr>
      </w:pPr>
    </w:p>
    <w:p w14:paraId="611CD533" w14:textId="77777777" w:rsidR="00A4772A" w:rsidRDefault="00C571A2">
      <w:pPr>
        <w:pStyle w:val="Heading2"/>
        <w:numPr>
          <w:ilvl w:val="1"/>
          <w:numId w:val="70"/>
        </w:numPr>
        <w:tabs>
          <w:tab w:val="left" w:pos="798"/>
        </w:tabs>
        <w:spacing w:before="101"/>
        <w:rPr>
          <w:b/>
        </w:rPr>
      </w:pPr>
      <w:bookmarkStart w:id="3" w:name="_bookmark3"/>
      <w:bookmarkEnd w:id="3"/>
      <w:r>
        <w:rPr>
          <w:b/>
          <w:color w:val="008271"/>
        </w:rPr>
        <w:t>Areas in</w:t>
      </w:r>
      <w:r>
        <w:rPr>
          <w:b/>
          <w:color w:val="008271"/>
          <w:spacing w:val="-3"/>
        </w:rPr>
        <w:t xml:space="preserve"> </w:t>
      </w:r>
      <w:r>
        <w:rPr>
          <w:b/>
          <w:color w:val="008271"/>
        </w:rPr>
        <w:t>scope</w:t>
      </w:r>
    </w:p>
    <w:p w14:paraId="611CD534" w14:textId="77777777" w:rsidR="00A4772A" w:rsidRDefault="00C571A2">
      <w:pPr>
        <w:pStyle w:val="Heading3"/>
        <w:numPr>
          <w:ilvl w:val="2"/>
          <w:numId w:val="70"/>
        </w:numPr>
        <w:tabs>
          <w:tab w:val="left" w:pos="942"/>
        </w:tabs>
        <w:spacing w:before="269"/>
        <w:rPr>
          <w:b/>
        </w:rPr>
      </w:pPr>
      <w:bookmarkStart w:id="4" w:name="_bookmark4"/>
      <w:bookmarkEnd w:id="4"/>
      <w:r>
        <w:rPr>
          <w:b/>
          <w:color w:val="008271"/>
        </w:rPr>
        <w:t>General project</w:t>
      </w:r>
      <w:r>
        <w:rPr>
          <w:b/>
          <w:color w:val="008271"/>
          <w:spacing w:val="-2"/>
        </w:rPr>
        <w:t xml:space="preserve"> </w:t>
      </w:r>
      <w:r>
        <w:rPr>
          <w:b/>
          <w:color w:val="008271"/>
        </w:rPr>
        <w:t>scope</w:t>
      </w:r>
    </w:p>
    <w:p w14:paraId="611CD535" w14:textId="77777777" w:rsidR="00A4772A" w:rsidRDefault="00C571A2">
      <w:pPr>
        <w:pStyle w:val="BodyText"/>
        <w:spacing w:before="149" w:line="256" w:lineRule="auto"/>
        <w:ind w:left="221" w:right="1581"/>
      </w:pPr>
      <w:r>
        <w:t>The project components and scope for Merger, Acquisition, Divestiture Migration for Modern Workplace are specified in the following table:</w:t>
      </w:r>
    </w:p>
    <w:p w14:paraId="611CD536" w14:textId="77777777" w:rsidR="00A4772A" w:rsidRDefault="00A4772A">
      <w:pPr>
        <w:pStyle w:val="BodyText"/>
        <w:spacing w:before="4"/>
        <w:rPr>
          <w:sz w:val="9"/>
        </w:rPr>
      </w:pPr>
    </w:p>
    <w:tbl>
      <w:tblPr>
        <w:tblW w:w="0" w:type="auto"/>
        <w:tblInd w:w="222"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1608"/>
        <w:gridCol w:w="4755"/>
        <w:gridCol w:w="3000"/>
      </w:tblGrid>
      <w:tr w:rsidR="00A4772A" w14:paraId="611CD53A" w14:textId="77777777">
        <w:trPr>
          <w:trHeight w:val="772"/>
        </w:trPr>
        <w:tc>
          <w:tcPr>
            <w:tcW w:w="1608" w:type="dxa"/>
            <w:shd w:val="clear" w:color="auto" w:fill="008271"/>
          </w:tcPr>
          <w:p w14:paraId="611CD537" w14:textId="77777777" w:rsidR="00A4772A" w:rsidRDefault="00C571A2">
            <w:pPr>
              <w:pStyle w:val="TableParagraph"/>
              <w:ind w:right="229"/>
              <w:rPr>
                <w:b/>
                <w:sz w:val="20"/>
              </w:rPr>
            </w:pPr>
            <w:r>
              <w:rPr>
                <w:b/>
                <w:color w:val="FFFFFF"/>
                <w:w w:val="95"/>
                <w:sz w:val="20"/>
              </w:rPr>
              <w:t xml:space="preserve">Component </w:t>
            </w:r>
            <w:r>
              <w:rPr>
                <w:b/>
                <w:color w:val="FFFFFF"/>
                <w:sz w:val="20"/>
              </w:rPr>
              <w:t>(ID)</w:t>
            </w:r>
          </w:p>
        </w:tc>
        <w:tc>
          <w:tcPr>
            <w:tcW w:w="4755" w:type="dxa"/>
            <w:shd w:val="clear" w:color="auto" w:fill="008271"/>
          </w:tcPr>
          <w:p w14:paraId="611CD538" w14:textId="77777777" w:rsidR="00A4772A" w:rsidRDefault="00C571A2">
            <w:pPr>
              <w:pStyle w:val="TableParagraph"/>
              <w:ind w:left="108"/>
              <w:rPr>
                <w:b/>
                <w:sz w:val="20"/>
              </w:rPr>
            </w:pPr>
            <w:r>
              <w:rPr>
                <w:b/>
                <w:color w:val="FFFFFF"/>
                <w:sz w:val="20"/>
              </w:rPr>
              <w:t>Description</w:t>
            </w:r>
          </w:p>
        </w:tc>
        <w:tc>
          <w:tcPr>
            <w:tcW w:w="3000" w:type="dxa"/>
            <w:shd w:val="clear" w:color="auto" w:fill="008271"/>
          </w:tcPr>
          <w:p w14:paraId="611CD539" w14:textId="77777777" w:rsidR="00A4772A" w:rsidRDefault="00C571A2">
            <w:pPr>
              <w:pStyle w:val="TableParagraph"/>
              <w:ind w:left="108"/>
              <w:rPr>
                <w:b/>
                <w:sz w:val="20"/>
              </w:rPr>
            </w:pPr>
            <w:r>
              <w:rPr>
                <w:b/>
                <w:color w:val="FFFFFF"/>
                <w:sz w:val="20"/>
              </w:rPr>
              <w:t>Assumptions</w:t>
            </w:r>
          </w:p>
        </w:tc>
      </w:tr>
      <w:tr w:rsidR="00A4772A" w14:paraId="611CD540" w14:textId="77777777">
        <w:trPr>
          <w:trHeight w:val="5028"/>
        </w:trPr>
        <w:tc>
          <w:tcPr>
            <w:tcW w:w="1608" w:type="dxa"/>
          </w:tcPr>
          <w:p w14:paraId="611CD53B" w14:textId="77777777" w:rsidR="00A4772A" w:rsidRDefault="00C571A2">
            <w:pPr>
              <w:pStyle w:val="TableParagraph"/>
              <w:spacing w:before="117"/>
              <w:ind w:right="229"/>
              <w:rPr>
                <w:sz w:val="20"/>
              </w:rPr>
            </w:pPr>
            <w:r>
              <w:rPr>
                <w:sz w:val="20"/>
              </w:rPr>
              <w:t>Office 365 Migration Planning for Merger, Acquisition, or Divestiture (MAD-01)</w:t>
            </w:r>
          </w:p>
        </w:tc>
        <w:tc>
          <w:tcPr>
            <w:tcW w:w="4755" w:type="dxa"/>
          </w:tcPr>
          <w:p w14:paraId="611CD53C" w14:textId="77777777" w:rsidR="00A4772A" w:rsidRDefault="00C571A2">
            <w:pPr>
              <w:pStyle w:val="TableParagraph"/>
              <w:numPr>
                <w:ilvl w:val="0"/>
                <w:numId w:val="69"/>
              </w:numPr>
              <w:tabs>
                <w:tab w:val="left" w:pos="468"/>
                <w:tab w:val="left" w:pos="469"/>
              </w:tabs>
              <w:spacing w:before="117"/>
              <w:ind w:right="124"/>
              <w:rPr>
                <w:sz w:val="20"/>
              </w:rPr>
            </w:pPr>
            <w:r>
              <w:rPr>
                <w:sz w:val="20"/>
              </w:rPr>
              <w:t>Discovery of the in-use services within 1 source environment, with associated relevant configuration and data volumes. A source environment is defined as a single Microsoft Office 365 tenant and any on-premises Microsoft Exchange Server, Skype for Business Server, or Microsoft SharePoint Server environments within a single Active Directory Domain Services (AD DS) forest integrated</w:t>
            </w:r>
            <w:r>
              <w:rPr>
                <w:spacing w:val="-20"/>
                <w:sz w:val="20"/>
              </w:rPr>
              <w:t xml:space="preserve"> </w:t>
            </w:r>
            <w:r>
              <w:rPr>
                <w:sz w:val="20"/>
              </w:rPr>
              <w:t>with that</w:t>
            </w:r>
            <w:r>
              <w:rPr>
                <w:spacing w:val="-2"/>
                <w:sz w:val="20"/>
              </w:rPr>
              <w:t xml:space="preserve"> </w:t>
            </w:r>
            <w:r>
              <w:rPr>
                <w:sz w:val="20"/>
              </w:rPr>
              <w:t>tenant.</w:t>
            </w:r>
          </w:p>
          <w:p w14:paraId="611CD53D" w14:textId="77777777" w:rsidR="00A4772A" w:rsidRDefault="00C571A2">
            <w:pPr>
              <w:pStyle w:val="TableParagraph"/>
              <w:numPr>
                <w:ilvl w:val="0"/>
                <w:numId w:val="69"/>
              </w:numPr>
              <w:tabs>
                <w:tab w:val="left" w:pos="468"/>
                <w:tab w:val="left" w:pos="469"/>
              </w:tabs>
              <w:spacing w:before="2"/>
              <w:ind w:right="373"/>
              <w:rPr>
                <w:sz w:val="20"/>
              </w:rPr>
            </w:pPr>
            <w:r>
              <w:rPr>
                <w:sz w:val="20"/>
              </w:rPr>
              <w:t>Facilitate decision-making related to the services and data that will be included in</w:t>
            </w:r>
            <w:r>
              <w:rPr>
                <w:spacing w:val="-19"/>
                <w:sz w:val="20"/>
              </w:rPr>
              <w:t xml:space="preserve"> </w:t>
            </w:r>
            <w:r>
              <w:rPr>
                <w:sz w:val="20"/>
              </w:rPr>
              <w:t>the scope of the</w:t>
            </w:r>
            <w:r>
              <w:rPr>
                <w:spacing w:val="-3"/>
                <w:sz w:val="20"/>
              </w:rPr>
              <w:t xml:space="preserve"> </w:t>
            </w:r>
            <w:r>
              <w:rPr>
                <w:sz w:val="20"/>
              </w:rPr>
              <w:t>migration</w:t>
            </w:r>
          </w:p>
          <w:p w14:paraId="611CD53E" w14:textId="77777777" w:rsidR="00A4772A" w:rsidRDefault="00C571A2">
            <w:pPr>
              <w:pStyle w:val="TableParagraph"/>
              <w:numPr>
                <w:ilvl w:val="0"/>
                <w:numId w:val="69"/>
              </w:numPr>
              <w:tabs>
                <w:tab w:val="left" w:pos="468"/>
                <w:tab w:val="left" w:pos="469"/>
              </w:tabs>
              <w:spacing w:before="0"/>
              <w:ind w:right="190"/>
              <w:rPr>
                <w:sz w:val="20"/>
              </w:rPr>
            </w:pPr>
            <w:r>
              <w:rPr>
                <w:sz w:val="20"/>
              </w:rPr>
              <w:t>Creation of a preliminary plan for migration to 1 target Office 365 environment(s), including</w:t>
            </w:r>
            <w:r>
              <w:rPr>
                <w:spacing w:val="-18"/>
                <w:sz w:val="20"/>
              </w:rPr>
              <w:t xml:space="preserve"> </w:t>
            </w:r>
            <w:r>
              <w:rPr>
                <w:sz w:val="20"/>
              </w:rPr>
              <w:t>a recommended high-level migration architecture, an approach, migration sequencing, and estimated</w:t>
            </w:r>
            <w:r>
              <w:rPr>
                <w:spacing w:val="1"/>
                <w:sz w:val="20"/>
              </w:rPr>
              <w:t xml:space="preserve"> </w:t>
            </w:r>
            <w:r>
              <w:rPr>
                <w:sz w:val="20"/>
              </w:rPr>
              <w:t>timelines</w:t>
            </w:r>
          </w:p>
        </w:tc>
        <w:tc>
          <w:tcPr>
            <w:tcW w:w="3000" w:type="dxa"/>
          </w:tcPr>
          <w:p w14:paraId="611CD53F" w14:textId="77777777" w:rsidR="00A4772A" w:rsidRDefault="00C571A2">
            <w:pPr>
              <w:pStyle w:val="TableParagraph"/>
              <w:spacing w:before="117"/>
              <w:ind w:left="108" w:right="213"/>
              <w:rPr>
                <w:sz w:val="20"/>
              </w:rPr>
            </w:pPr>
            <w:r>
              <w:rPr>
                <w:sz w:val="20"/>
              </w:rPr>
              <w:t>The Customer will provide required access to run discovery scripts against in- scope source environments or Customer will run the scripts with guidance provided by Microsoft.</w:t>
            </w:r>
          </w:p>
        </w:tc>
      </w:tr>
      <w:tr w:rsidR="00A4772A" w14:paraId="611CD548" w14:textId="77777777">
        <w:trPr>
          <w:trHeight w:val="4735"/>
        </w:trPr>
        <w:tc>
          <w:tcPr>
            <w:tcW w:w="1608" w:type="dxa"/>
          </w:tcPr>
          <w:p w14:paraId="611CD541" w14:textId="77777777" w:rsidR="00A4772A" w:rsidRDefault="00C571A2">
            <w:pPr>
              <w:pStyle w:val="TableParagraph"/>
              <w:ind w:right="190"/>
              <w:rPr>
                <w:sz w:val="20"/>
              </w:rPr>
            </w:pPr>
            <w:r>
              <w:rPr>
                <w:sz w:val="20"/>
              </w:rPr>
              <w:t>Identity and EMS Migration Planning for Merger, Acquisition, or Divestiture (MAD-02)</w:t>
            </w:r>
          </w:p>
        </w:tc>
        <w:tc>
          <w:tcPr>
            <w:tcW w:w="4755" w:type="dxa"/>
          </w:tcPr>
          <w:p w14:paraId="611CD542" w14:textId="77777777" w:rsidR="00A4772A" w:rsidRDefault="00C571A2">
            <w:pPr>
              <w:pStyle w:val="TableParagraph"/>
              <w:numPr>
                <w:ilvl w:val="0"/>
                <w:numId w:val="68"/>
              </w:numPr>
              <w:tabs>
                <w:tab w:val="left" w:pos="469"/>
              </w:tabs>
              <w:ind w:right="153"/>
              <w:jc w:val="both"/>
              <w:rPr>
                <w:sz w:val="20"/>
              </w:rPr>
            </w:pPr>
            <w:r>
              <w:rPr>
                <w:sz w:val="20"/>
              </w:rPr>
              <w:t>Discovery of the services in use within 1</w:t>
            </w:r>
            <w:r>
              <w:rPr>
                <w:spacing w:val="-18"/>
                <w:sz w:val="20"/>
              </w:rPr>
              <w:t xml:space="preserve"> </w:t>
            </w:r>
            <w:r>
              <w:rPr>
                <w:sz w:val="20"/>
              </w:rPr>
              <w:t>source environment. A source environment is defined as:</w:t>
            </w:r>
          </w:p>
          <w:p w14:paraId="611CD543" w14:textId="77777777" w:rsidR="00A4772A" w:rsidRDefault="00C571A2">
            <w:pPr>
              <w:pStyle w:val="TableParagraph"/>
              <w:numPr>
                <w:ilvl w:val="1"/>
                <w:numId w:val="68"/>
              </w:numPr>
              <w:tabs>
                <w:tab w:val="left" w:pos="1188"/>
                <w:tab w:val="left" w:pos="1189"/>
              </w:tabs>
              <w:spacing w:before="123" w:line="235" w:lineRule="auto"/>
              <w:ind w:right="628"/>
              <w:rPr>
                <w:sz w:val="20"/>
              </w:rPr>
            </w:pPr>
            <w:r>
              <w:rPr>
                <w:sz w:val="20"/>
              </w:rPr>
              <w:t>1 Active Directory forest and 1 associated Azure Active</w:t>
            </w:r>
            <w:r>
              <w:rPr>
                <w:spacing w:val="-16"/>
                <w:sz w:val="20"/>
              </w:rPr>
              <w:t xml:space="preserve"> </w:t>
            </w:r>
            <w:r>
              <w:rPr>
                <w:sz w:val="20"/>
              </w:rPr>
              <w:t>Directory tenant</w:t>
            </w:r>
          </w:p>
          <w:p w14:paraId="611CD544" w14:textId="77777777" w:rsidR="00A4772A" w:rsidRDefault="00C571A2">
            <w:pPr>
              <w:pStyle w:val="TableParagraph"/>
              <w:numPr>
                <w:ilvl w:val="1"/>
                <w:numId w:val="68"/>
              </w:numPr>
              <w:tabs>
                <w:tab w:val="left" w:pos="1188"/>
                <w:tab w:val="left" w:pos="1189"/>
              </w:tabs>
              <w:spacing w:before="3"/>
              <w:ind w:hanging="361"/>
              <w:rPr>
                <w:sz w:val="20"/>
              </w:rPr>
            </w:pPr>
            <w:r>
              <w:rPr>
                <w:sz w:val="20"/>
              </w:rPr>
              <w:t>1 Microsoft Intune</w:t>
            </w:r>
            <w:r>
              <w:rPr>
                <w:spacing w:val="-2"/>
                <w:sz w:val="20"/>
              </w:rPr>
              <w:t xml:space="preserve"> </w:t>
            </w:r>
            <w:r>
              <w:rPr>
                <w:sz w:val="20"/>
              </w:rPr>
              <w:t>tenant</w:t>
            </w:r>
          </w:p>
          <w:p w14:paraId="611CD545" w14:textId="77777777" w:rsidR="00A4772A" w:rsidRDefault="00C571A2">
            <w:pPr>
              <w:pStyle w:val="TableParagraph"/>
              <w:numPr>
                <w:ilvl w:val="0"/>
                <w:numId w:val="68"/>
              </w:numPr>
              <w:tabs>
                <w:tab w:val="left" w:pos="468"/>
                <w:tab w:val="left" w:pos="469"/>
              </w:tabs>
              <w:spacing w:before="110"/>
              <w:ind w:right="293"/>
              <w:rPr>
                <w:sz w:val="20"/>
              </w:rPr>
            </w:pPr>
            <w:r>
              <w:rPr>
                <w:sz w:val="20"/>
              </w:rPr>
              <w:t>Facilitate decision-making related to the services that will be included in the</w:t>
            </w:r>
            <w:r>
              <w:rPr>
                <w:spacing w:val="-23"/>
                <w:sz w:val="20"/>
              </w:rPr>
              <w:t xml:space="preserve"> </w:t>
            </w:r>
            <w:r>
              <w:rPr>
                <w:sz w:val="20"/>
              </w:rPr>
              <w:t>migration scope</w:t>
            </w:r>
          </w:p>
          <w:p w14:paraId="611CD546" w14:textId="77777777" w:rsidR="00A4772A" w:rsidRDefault="00C571A2">
            <w:pPr>
              <w:pStyle w:val="TableParagraph"/>
              <w:numPr>
                <w:ilvl w:val="0"/>
                <w:numId w:val="68"/>
              </w:numPr>
              <w:tabs>
                <w:tab w:val="left" w:pos="468"/>
                <w:tab w:val="left" w:pos="469"/>
              </w:tabs>
              <w:spacing w:before="0"/>
              <w:ind w:right="192"/>
              <w:rPr>
                <w:sz w:val="20"/>
              </w:rPr>
            </w:pPr>
            <w:r>
              <w:rPr>
                <w:sz w:val="20"/>
              </w:rPr>
              <w:t>Creation of a plan for migration to 1 target Active Directory forest(s) and associated</w:t>
            </w:r>
            <w:r>
              <w:rPr>
                <w:spacing w:val="-19"/>
                <w:sz w:val="20"/>
              </w:rPr>
              <w:t xml:space="preserve"> </w:t>
            </w:r>
            <w:r>
              <w:rPr>
                <w:sz w:val="20"/>
              </w:rPr>
              <w:t>Azure Active Directory tenant(s), including recommended high-level migration architecture, approach, migration sequencing, and estimated</w:t>
            </w:r>
            <w:r>
              <w:rPr>
                <w:spacing w:val="-2"/>
                <w:sz w:val="20"/>
              </w:rPr>
              <w:t xml:space="preserve"> </w:t>
            </w:r>
            <w:r>
              <w:rPr>
                <w:sz w:val="20"/>
              </w:rPr>
              <w:t>timelines</w:t>
            </w:r>
          </w:p>
        </w:tc>
        <w:tc>
          <w:tcPr>
            <w:tcW w:w="3000" w:type="dxa"/>
          </w:tcPr>
          <w:p w14:paraId="611CD547" w14:textId="77777777" w:rsidR="00A4772A" w:rsidRDefault="00C571A2">
            <w:pPr>
              <w:pStyle w:val="TableParagraph"/>
              <w:ind w:left="108" w:right="213"/>
              <w:rPr>
                <w:sz w:val="20"/>
              </w:rPr>
            </w:pPr>
            <w:r>
              <w:rPr>
                <w:sz w:val="20"/>
              </w:rPr>
              <w:t>The Customer will provide required access to run discovery scripts against in- scope source environments or Customer will run the scripts with guidance provided by Microsoft.</w:t>
            </w:r>
          </w:p>
        </w:tc>
      </w:tr>
    </w:tbl>
    <w:p w14:paraId="611CD549" w14:textId="77777777" w:rsidR="00A4772A" w:rsidRDefault="00A4772A">
      <w:pPr>
        <w:rPr>
          <w:sz w:val="20"/>
        </w:rPr>
        <w:sectPr w:rsidR="00A4772A">
          <w:pgSz w:w="12250" w:h="15850"/>
          <w:pgMar w:top="1500" w:right="0" w:bottom="1100" w:left="1220" w:header="0" w:footer="823" w:gutter="0"/>
          <w:cols w:space="720"/>
        </w:sectPr>
      </w:pPr>
    </w:p>
    <w:tbl>
      <w:tblPr>
        <w:tblW w:w="0" w:type="auto"/>
        <w:tblInd w:w="222"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1608"/>
        <w:gridCol w:w="4755"/>
        <w:gridCol w:w="3000"/>
      </w:tblGrid>
      <w:tr w:rsidR="00A4772A" w14:paraId="611CD54D" w14:textId="77777777">
        <w:trPr>
          <w:trHeight w:val="772"/>
        </w:trPr>
        <w:tc>
          <w:tcPr>
            <w:tcW w:w="1608" w:type="dxa"/>
            <w:shd w:val="clear" w:color="auto" w:fill="008271"/>
          </w:tcPr>
          <w:p w14:paraId="611CD54A" w14:textId="77777777" w:rsidR="00A4772A" w:rsidRDefault="00C571A2">
            <w:pPr>
              <w:pStyle w:val="TableParagraph"/>
              <w:ind w:right="229"/>
              <w:rPr>
                <w:b/>
                <w:sz w:val="20"/>
              </w:rPr>
            </w:pPr>
            <w:r>
              <w:rPr>
                <w:b/>
                <w:color w:val="FFFFFF"/>
                <w:w w:val="95"/>
                <w:sz w:val="20"/>
              </w:rPr>
              <w:lastRenderedPageBreak/>
              <w:t xml:space="preserve">Component </w:t>
            </w:r>
            <w:r>
              <w:rPr>
                <w:b/>
                <w:color w:val="FFFFFF"/>
                <w:sz w:val="20"/>
              </w:rPr>
              <w:t>(ID)</w:t>
            </w:r>
          </w:p>
        </w:tc>
        <w:tc>
          <w:tcPr>
            <w:tcW w:w="4755" w:type="dxa"/>
            <w:shd w:val="clear" w:color="auto" w:fill="008271"/>
          </w:tcPr>
          <w:p w14:paraId="611CD54B" w14:textId="77777777" w:rsidR="00A4772A" w:rsidRDefault="00C571A2">
            <w:pPr>
              <w:pStyle w:val="TableParagraph"/>
              <w:ind w:left="108"/>
              <w:rPr>
                <w:b/>
                <w:sz w:val="20"/>
              </w:rPr>
            </w:pPr>
            <w:r>
              <w:rPr>
                <w:b/>
                <w:color w:val="FFFFFF"/>
                <w:sz w:val="20"/>
              </w:rPr>
              <w:t>Description</w:t>
            </w:r>
          </w:p>
        </w:tc>
        <w:tc>
          <w:tcPr>
            <w:tcW w:w="3000" w:type="dxa"/>
            <w:shd w:val="clear" w:color="auto" w:fill="008271"/>
          </w:tcPr>
          <w:p w14:paraId="611CD54C" w14:textId="77777777" w:rsidR="00A4772A" w:rsidRDefault="00C571A2">
            <w:pPr>
              <w:pStyle w:val="TableParagraph"/>
              <w:ind w:left="108"/>
              <w:rPr>
                <w:b/>
                <w:sz w:val="20"/>
              </w:rPr>
            </w:pPr>
            <w:r>
              <w:rPr>
                <w:b/>
                <w:color w:val="FFFFFF"/>
                <w:sz w:val="20"/>
              </w:rPr>
              <w:t>Assumptions</w:t>
            </w:r>
          </w:p>
        </w:tc>
      </w:tr>
      <w:tr w:rsidR="00A4772A" w14:paraId="611CD551" w14:textId="77777777">
        <w:trPr>
          <w:trHeight w:val="1569"/>
        </w:trPr>
        <w:tc>
          <w:tcPr>
            <w:tcW w:w="1608" w:type="dxa"/>
          </w:tcPr>
          <w:p w14:paraId="611CD54E" w14:textId="77777777" w:rsidR="00A4772A" w:rsidRDefault="00C571A2">
            <w:pPr>
              <w:pStyle w:val="TableParagraph"/>
              <w:ind w:right="430"/>
              <w:rPr>
                <w:sz w:val="20"/>
              </w:rPr>
            </w:pPr>
            <w:r>
              <w:rPr>
                <w:sz w:val="20"/>
              </w:rPr>
              <w:t xml:space="preserve">General </w:t>
            </w:r>
            <w:r>
              <w:rPr>
                <w:w w:val="95"/>
                <w:sz w:val="20"/>
              </w:rPr>
              <w:t xml:space="preserve">remediation </w:t>
            </w:r>
            <w:r>
              <w:rPr>
                <w:sz w:val="20"/>
              </w:rPr>
              <w:t>support (REM-01)</w:t>
            </w:r>
          </w:p>
        </w:tc>
        <w:tc>
          <w:tcPr>
            <w:tcW w:w="4755" w:type="dxa"/>
          </w:tcPr>
          <w:p w14:paraId="611CD54F" w14:textId="77777777" w:rsidR="00A4772A" w:rsidRDefault="00C571A2">
            <w:pPr>
              <w:pStyle w:val="TableParagraph"/>
              <w:ind w:left="108" w:right="318"/>
              <w:rPr>
                <w:sz w:val="20"/>
              </w:rPr>
            </w:pPr>
            <w:r>
              <w:rPr>
                <w:sz w:val="20"/>
              </w:rPr>
              <w:t>Work done at Customer direction to provide technical guidance and assistance during the completion of tasks documented in the preparation checklist work product (limited to 40 hours over a duration no longer than two weeks)</w:t>
            </w:r>
          </w:p>
        </w:tc>
        <w:tc>
          <w:tcPr>
            <w:tcW w:w="3000" w:type="dxa"/>
          </w:tcPr>
          <w:p w14:paraId="611CD550" w14:textId="77777777" w:rsidR="00A4772A" w:rsidRDefault="00C571A2">
            <w:pPr>
              <w:pStyle w:val="TableParagraph"/>
              <w:ind w:left="108"/>
              <w:rPr>
                <w:sz w:val="20"/>
              </w:rPr>
            </w:pPr>
            <w:r>
              <w:rPr>
                <w:sz w:val="20"/>
              </w:rPr>
              <w:t>None</w:t>
            </w:r>
          </w:p>
        </w:tc>
      </w:tr>
      <w:tr w:rsidR="00A4772A" w14:paraId="611CD557" w14:textId="77777777">
        <w:trPr>
          <w:trHeight w:val="6624"/>
        </w:trPr>
        <w:tc>
          <w:tcPr>
            <w:tcW w:w="1608" w:type="dxa"/>
          </w:tcPr>
          <w:p w14:paraId="611CD552" w14:textId="77777777" w:rsidR="00A4772A" w:rsidRDefault="00C571A2">
            <w:pPr>
              <w:pStyle w:val="TableParagraph"/>
              <w:ind w:right="278"/>
              <w:rPr>
                <w:sz w:val="20"/>
              </w:rPr>
            </w:pPr>
            <w:r>
              <w:rPr>
                <w:sz w:val="20"/>
              </w:rPr>
              <w:t>Adoption and Change Management Assistance (ACM-01)</w:t>
            </w:r>
          </w:p>
        </w:tc>
        <w:tc>
          <w:tcPr>
            <w:tcW w:w="4755" w:type="dxa"/>
          </w:tcPr>
          <w:p w14:paraId="611CD553" w14:textId="77777777" w:rsidR="00A4772A" w:rsidRDefault="00C571A2">
            <w:pPr>
              <w:pStyle w:val="TableParagraph"/>
              <w:numPr>
                <w:ilvl w:val="0"/>
                <w:numId w:val="67"/>
              </w:numPr>
              <w:tabs>
                <w:tab w:val="left" w:pos="468"/>
                <w:tab w:val="left" w:pos="469"/>
              </w:tabs>
              <w:ind w:right="155"/>
              <w:rPr>
                <w:sz w:val="20"/>
              </w:rPr>
            </w:pPr>
            <w:r>
              <w:rPr>
                <w:sz w:val="20"/>
              </w:rPr>
              <w:t>Microsoft will assess the current state of the people, technology, and culture of the organization to determine change impact and risk and the change baseline, and identify</w:t>
            </w:r>
            <w:r>
              <w:rPr>
                <w:spacing w:val="-15"/>
                <w:sz w:val="20"/>
              </w:rPr>
              <w:t xml:space="preserve"> </w:t>
            </w:r>
            <w:r>
              <w:rPr>
                <w:sz w:val="20"/>
              </w:rPr>
              <w:t>gaps through the use of one-on-one interviews and assessment tools. A high-level change strategy to mitigate identified risks and close gaps will be developed through the use of recommended change management tactics across each change lever (communications, learning, resistance management, and sponsorship, for</w:t>
            </w:r>
            <w:r>
              <w:rPr>
                <w:spacing w:val="-1"/>
                <w:sz w:val="20"/>
              </w:rPr>
              <w:t xml:space="preserve"> </w:t>
            </w:r>
            <w:r>
              <w:rPr>
                <w:sz w:val="20"/>
              </w:rPr>
              <w:t>example).</w:t>
            </w:r>
          </w:p>
          <w:p w14:paraId="611CD554" w14:textId="77777777" w:rsidR="00A4772A" w:rsidRDefault="00C571A2">
            <w:pPr>
              <w:pStyle w:val="TableParagraph"/>
              <w:numPr>
                <w:ilvl w:val="0"/>
                <w:numId w:val="67"/>
              </w:numPr>
              <w:tabs>
                <w:tab w:val="left" w:pos="468"/>
                <w:tab w:val="left" w:pos="469"/>
              </w:tabs>
              <w:spacing w:before="0"/>
              <w:ind w:right="157"/>
              <w:rPr>
                <w:sz w:val="20"/>
              </w:rPr>
            </w:pPr>
            <w:r>
              <w:rPr>
                <w:sz w:val="20"/>
              </w:rPr>
              <w:t>Microsoft will create a change management governance model that outlines required</w:t>
            </w:r>
            <w:r>
              <w:rPr>
                <w:spacing w:val="-16"/>
                <w:sz w:val="20"/>
              </w:rPr>
              <w:t xml:space="preserve"> </w:t>
            </w:r>
            <w:r>
              <w:rPr>
                <w:sz w:val="20"/>
              </w:rPr>
              <w:t>roles, responsibilities, time commitments and allocation, an escalation matrix, and required approval</w:t>
            </w:r>
            <w:r>
              <w:rPr>
                <w:spacing w:val="-2"/>
                <w:sz w:val="20"/>
              </w:rPr>
              <w:t xml:space="preserve"> </w:t>
            </w:r>
            <w:r>
              <w:rPr>
                <w:sz w:val="20"/>
              </w:rPr>
              <w:t>processes.</w:t>
            </w:r>
          </w:p>
          <w:p w14:paraId="611CD555" w14:textId="77777777" w:rsidR="00A4772A" w:rsidRDefault="00C571A2">
            <w:pPr>
              <w:pStyle w:val="TableParagraph"/>
              <w:numPr>
                <w:ilvl w:val="0"/>
                <w:numId w:val="67"/>
              </w:numPr>
              <w:tabs>
                <w:tab w:val="left" w:pos="468"/>
                <w:tab w:val="left" w:pos="469"/>
              </w:tabs>
              <w:spacing w:before="0"/>
              <w:ind w:right="124"/>
              <w:rPr>
                <w:sz w:val="20"/>
              </w:rPr>
            </w:pPr>
            <w:r>
              <w:rPr>
                <w:sz w:val="20"/>
              </w:rPr>
              <w:t>Microsoft will prepare, develop, and present a transition plan document that compares the measured engagement outcomes with the desired baselined outcomes, and re-baseline</w:t>
            </w:r>
            <w:r>
              <w:rPr>
                <w:spacing w:val="-18"/>
                <w:sz w:val="20"/>
              </w:rPr>
              <w:t xml:space="preserve"> </w:t>
            </w:r>
            <w:r>
              <w:rPr>
                <w:sz w:val="20"/>
              </w:rPr>
              <w:t>(if applicable). Microsoft in the transition document, will also provide recommended next steps and corrective actions (if</w:t>
            </w:r>
            <w:r>
              <w:rPr>
                <w:spacing w:val="-16"/>
                <w:sz w:val="20"/>
              </w:rPr>
              <w:t xml:space="preserve"> </w:t>
            </w:r>
            <w:r>
              <w:rPr>
                <w:sz w:val="20"/>
              </w:rPr>
              <w:t>applicable).</w:t>
            </w:r>
          </w:p>
        </w:tc>
        <w:tc>
          <w:tcPr>
            <w:tcW w:w="3000" w:type="dxa"/>
          </w:tcPr>
          <w:p w14:paraId="611CD556" w14:textId="77777777" w:rsidR="00A4772A" w:rsidRDefault="00C571A2">
            <w:pPr>
              <w:pStyle w:val="TableParagraph"/>
              <w:ind w:left="108" w:right="213"/>
              <w:rPr>
                <w:sz w:val="20"/>
              </w:rPr>
            </w:pPr>
            <w:r>
              <w:rPr>
                <w:sz w:val="20"/>
              </w:rPr>
              <w:t>The Customer has a change management lead who can identify resources, and schedule and assist in coordinating interviews and gathering organizational information.</w:t>
            </w:r>
          </w:p>
        </w:tc>
      </w:tr>
      <w:tr w:rsidR="00A4772A" w14:paraId="611CD562" w14:textId="77777777">
        <w:trPr>
          <w:trHeight w:val="3965"/>
        </w:trPr>
        <w:tc>
          <w:tcPr>
            <w:tcW w:w="1608" w:type="dxa"/>
          </w:tcPr>
          <w:p w14:paraId="611CD558" w14:textId="77777777" w:rsidR="00A4772A" w:rsidRDefault="00C571A2">
            <w:pPr>
              <w:pStyle w:val="TableParagraph"/>
              <w:ind w:right="117"/>
              <w:rPr>
                <w:sz w:val="20"/>
              </w:rPr>
            </w:pPr>
            <w:r>
              <w:rPr>
                <w:sz w:val="20"/>
              </w:rPr>
              <w:t>Modern Service Management Operations readiness governance (MSM-01)</w:t>
            </w:r>
          </w:p>
        </w:tc>
        <w:tc>
          <w:tcPr>
            <w:tcW w:w="4755" w:type="dxa"/>
          </w:tcPr>
          <w:p w14:paraId="611CD559" w14:textId="77777777" w:rsidR="00A4772A" w:rsidRDefault="00C571A2">
            <w:pPr>
              <w:pStyle w:val="TableParagraph"/>
              <w:ind w:left="108" w:right="707"/>
              <w:rPr>
                <w:b/>
                <w:sz w:val="20"/>
              </w:rPr>
            </w:pPr>
            <w:r>
              <w:rPr>
                <w:b/>
                <w:sz w:val="20"/>
              </w:rPr>
              <w:t>Service delivery and operations capability review and plan</w:t>
            </w:r>
          </w:p>
          <w:p w14:paraId="611CD55A" w14:textId="77777777" w:rsidR="00A4772A" w:rsidRDefault="00C571A2">
            <w:pPr>
              <w:pStyle w:val="TableParagraph"/>
              <w:numPr>
                <w:ilvl w:val="0"/>
                <w:numId w:val="66"/>
              </w:numPr>
              <w:tabs>
                <w:tab w:val="left" w:pos="468"/>
                <w:tab w:val="left" w:pos="469"/>
              </w:tabs>
              <w:spacing w:before="121"/>
              <w:ind w:right="212"/>
              <w:rPr>
                <w:sz w:val="20"/>
              </w:rPr>
            </w:pPr>
            <w:r>
              <w:rPr>
                <w:sz w:val="20"/>
              </w:rPr>
              <w:t>Assess current operational processes and capabilities to get an improved</w:t>
            </w:r>
            <w:r>
              <w:rPr>
                <w:spacing w:val="-18"/>
                <w:sz w:val="20"/>
              </w:rPr>
              <w:t xml:space="preserve"> </w:t>
            </w:r>
            <w:r>
              <w:rPr>
                <w:sz w:val="20"/>
              </w:rPr>
              <w:t>understanding of the current</w:t>
            </w:r>
            <w:r>
              <w:rPr>
                <w:spacing w:val="-3"/>
                <w:sz w:val="20"/>
              </w:rPr>
              <w:t xml:space="preserve"> </w:t>
            </w:r>
            <w:r>
              <w:rPr>
                <w:sz w:val="20"/>
              </w:rPr>
              <w:t>state.</w:t>
            </w:r>
          </w:p>
          <w:p w14:paraId="611CD55B" w14:textId="77777777" w:rsidR="00A4772A" w:rsidRDefault="00C571A2">
            <w:pPr>
              <w:pStyle w:val="TableParagraph"/>
              <w:numPr>
                <w:ilvl w:val="0"/>
                <w:numId w:val="66"/>
              </w:numPr>
              <w:tabs>
                <w:tab w:val="left" w:pos="468"/>
                <w:tab w:val="left" w:pos="469"/>
              </w:tabs>
              <w:spacing w:before="0"/>
              <w:ind w:right="267"/>
              <w:rPr>
                <w:sz w:val="20"/>
              </w:rPr>
            </w:pPr>
            <w:r>
              <w:rPr>
                <w:sz w:val="20"/>
              </w:rPr>
              <w:t>Understand the desired state and what the Customer has already done toward its goal</w:t>
            </w:r>
            <w:r>
              <w:rPr>
                <w:spacing w:val="-13"/>
                <w:sz w:val="20"/>
              </w:rPr>
              <w:t xml:space="preserve"> </w:t>
            </w:r>
            <w:r>
              <w:rPr>
                <w:sz w:val="20"/>
              </w:rPr>
              <w:t>of the desired state and upcoming</w:t>
            </w:r>
            <w:r>
              <w:rPr>
                <w:spacing w:val="-5"/>
                <w:sz w:val="20"/>
              </w:rPr>
              <w:t xml:space="preserve"> </w:t>
            </w:r>
            <w:r>
              <w:rPr>
                <w:sz w:val="20"/>
              </w:rPr>
              <w:t>go-live.</w:t>
            </w:r>
          </w:p>
          <w:p w14:paraId="611CD55C" w14:textId="77777777" w:rsidR="00A4772A" w:rsidRDefault="00C571A2">
            <w:pPr>
              <w:pStyle w:val="TableParagraph"/>
              <w:numPr>
                <w:ilvl w:val="0"/>
                <w:numId w:val="66"/>
              </w:numPr>
              <w:tabs>
                <w:tab w:val="left" w:pos="468"/>
                <w:tab w:val="left" w:pos="469"/>
              </w:tabs>
              <w:spacing w:before="0"/>
              <w:ind w:right="522"/>
              <w:rPr>
                <w:sz w:val="20"/>
              </w:rPr>
            </w:pPr>
            <w:r>
              <w:rPr>
                <w:sz w:val="20"/>
              </w:rPr>
              <w:t>In collaboration with the Customer, build</w:t>
            </w:r>
            <w:r>
              <w:rPr>
                <w:spacing w:val="-13"/>
                <w:sz w:val="20"/>
              </w:rPr>
              <w:t xml:space="preserve"> </w:t>
            </w:r>
            <w:r>
              <w:rPr>
                <w:sz w:val="20"/>
              </w:rPr>
              <w:t>a plan and a roadmap for the desired state prioritization.</w:t>
            </w:r>
          </w:p>
          <w:p w14:paraId="611CD55D" w14:textId="77777777" w:rsidR="00A4772A" w:rsidRDefault="00C571A2">
            <w:pPr>
              <w:pStyle w:val="TableParagraph"/>
              <w:numPr>
                <w:ilvl w:val="0"/>
                <w:numId w:val="66"/>
              </w:numPr>
              <w:tabs>
                <w:tab w:val="left" w:pos="468"/>
                <w:tab w:val="left" w:pos="469"/>
              </w:tabs>
              <w:spacing w:before="0"/>
              <w:ind w:right="285"/>
              <w:rPr>
                <w:sz w:val="20"/>
              </w:rPr>
            </w:pPr>
            <w:r>
              <w:rPr>
                <w:sz w:val="20"/>
              </w:rPr>
              <w:t>Where possible, review any existing tools</w:t>
            </w:r>
            <w:r>
              <w:rPr>
                <w:spacing w:val="-17"/>
                <w:sz w:val="20"/>
              </w:rPr>
              <w:t xml:space="preserve"> </w:t>
            </w:r>
            <w:r>
              <w:rPr>
                <w:sz w:val="20"/>
              </w:rPr>
              <w:t>and processes that can be used going</w:t>
            </w:r>
            <w:r>
              <w:rPr>
                <w:spacing w:val="-7"/>
                <w:sz w:val="20"/>
              </w:rPr>
              <w:t xml:space="preserve"> </w:t>
            </w:r>
            <w:r>
              <w:rPr>
                <w:sz w:val="20"/>
              </w:rPr>
              <w:t>forward.</w:t>
            </w:r>
          </w:p>
        </w:tc>
        <w:tc>
          <w:tcPr>
            <w:tcW w:w="3000" w:type="dxa"/>
          </w:tcPr>
          <w:p w14:paraId="611CD55E" w14:textId="77777777" w:rsidR="00A4772A" w:rsidRDefault="00C571A2">
            <w:pPr>
              <w:pStyle w:val="TableParagraph"/>
              <w:ind w:left="108" w:right="319"/>
              <w:rPr>
                <w:rFonts w:ascii="Segoe UI Semibold"/>
                <w:b/>
                <w:sz w:val="20"/>
              </w:rPr>
            </w:pPr>
            <w:r>
              <w:rPr>
                <w:rFonts w:ascii="Segoe UI Semibold"/>
                <w:b/>
                <w:sz w:val="20"/>
              </w:rPr>
              <w:t>Service delivery and operations capability review and plan</w:t>
            </w:r>
          </w:p>
          <w:p w14:paraId="611CD55F" w14:textId="77777777" w:rsidR="00A4772A" w:rsidRDefault="00C571A2">
            <w:pPr>
              <w:pStyle w:val="TableParagraph"/>
              <w:numPr>
                <w:ilvl w:val="0"/>
                <w:numId w:val="65"/>
              </w:numPr>
              <w:tabs>
                <w:tab w:val="left" w:pos="468"/>
                <w:tab w:val="left" w:pos="469"/>
              </w:tabs>
              <w:spacing w:before="121"/>
              <w:ind w:right="129"/>
              <w:rPr>
                <w:sz w:val="20"/>
              </w:rPr>
            </w:pPr>
            <w:r>
              <w:rPr>
                <w:sz w:val="20"/>
              </w:rPr>
              <w:t>Existing operational process documentation exists, and the Customer will walk Microsoft</w:t>
            </w:r>
            <w:r>
              <w:rPr>
                <w:spacing w:val="-12"/>
                <w:sz w:val="20"/>
              </w:rPr>
              <w:t xml:space="preserve"> </w:t>
            </w:r>
            <w:r>
              <w:rPr>
                <w:sz w:val="20"/>
              </w:rPr>
              <w:t>through the current state.</w:t>
            </w:r>
          </w:p>
          <w:p w14:paraId="611CD560" w14:textId="77777777" w:rsidR="00A4772A" w:rsidRDefault="00C571A2">
            <w:pPr>
              <w:pStyle w:val="TableParagraph"/>
              <w:numPr>
                <w:ilvl w:val="0"/>
                <w:numId w:val="65"/>
              </w:numPr>
              <w:tabs>
                <w:tab w:val="left" w:pos="468"/>
                <w:tab w:val="left" w:pos="469"/>
              </w:tabs>
              <w:spacing w:before="0"/>
              <w:ind w:right="188"/>
              <w:rPr>
                <w:sz w:val="20"/>
              </w:rPr>
            </w:pPr>
            <w:r>
              <w:rPr>
                <w:sz w:val="20"/>
              </w:rPr>
              <w:t>The Customer will provide current pain points</w:t>
            </w:r>
            <w:r>
              <w:rPr>
                <w:spacing w:val="-11"/>
                <w:sz w:val="20"/>
              </w:rPr>
              <w:t xml:space="preserve"> </w:t>
            </w:r>
            <w:r>
              <w:rPr>
                <w:sz w:val="20"/>
              </w:rPr>
              <w:t>related to the current operations processes and</w:t>
            </w:r>
            <w:r>
              <w:rPr>
                <w:spacing w:val="-14"/>
                <w:sz w:val="20"/>
              </w:rPr>
              <w:t xml:space="preserve"> </w:t>
            </w:r>
            <w:r>
              <w:rPr>
                <w:sz w:val="20"/>
              </w:rPr>
              <w:t>capabilities.</w:t>
            </w:r>
          </w:p>
          <w:p w14:paraId="611CD561" w14:textId="77777777" w:rsidR="00A4772A" w:rsidRDefault="00C571A2">
            <w:pPr>
              <w:pStyle w:val="TableParagraph"/>
              <w:numPr>
                <w:ilvl w:val="0"/>
                <w:numId w:val="65"/>
              </w:numPr>
              <w:tabs>
                <w:tab w:val="left" w:pos="468"/>
                <w:tab w:val="left" w:pos="469"/>
              </w:tabs>
              <w:spacing w:before="2" w:line="266" w:lineRule="exact"/>
              <w:ind w:right="249"/>
              <w:rPr>
                <w:sz w:val="20"/>
              </w:rPr>
            </w:pPr>
            <w:r>
              <w:rPr>
                <w:sz w:val="20"/>
              </w:rPr>
              <w:t>A skills assessment will</w:t>
            </w:r>
            <w:r>
              <w:rPr>
                <w:spacing w:val="-15"/>
                <w:sz w:val="20"/>
              </w:rPr>
              <w:t xml:space="preserve"> </w:t>
            </w:r>
            <w:r>
              <w:rPr>
                <w:sz w:val="20"/>
              </w:rPr>
              <w:t>be performed by</w:t>
            </w:r>
            <w:r>
              <w:rPr>
                <w:spacing w:val="-1"/>
                <w:sz w:val="20"/>
              </w:rPr>
              <w:t xml:space="preserve"> </w:t>
            </w:r>
            <w:r>
              <w:rPr>
                <w:sz w:val="20"/>
              </w:rPr>
              <w:t>the</w:t>
            </w:r>
          </w:p>
        </w:tc>
      </w:tr>
    </w:tbl>
    <w:p w14:paraId="611CD563" w14:textId="77777777" w:rsidR="00A4772A" w:rsidRDefault="00A4772A">
      <w:pPr>
        <w:spacing w:line="266" w:lineRule="exact"/>
        <w:rPr>
          <w:sz w:val="20"/>
        </w:rPr>
        <w:sectPr w:rsidR="00A4772A">
          <w:pgSz w:w="12250" w:h="15850"/>
          <w:pgMar w:top="1440" w:right="0" w:bottom="1020" w:left="1220" w:header="0" w:footer="823" w:gutter="0"/>
          <w:cols w:space="720"/>
        </w:sectPr>
      </w:pPr>
    </w:p>
    <w:tbl>
      <w:tblPr>
        <w:tblW w:w="0" w:type="auto"/>
        <w:tblInd w:w="222"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1608"/>
        <w:gridCol w:w="4755"/>
        <w:gridCol w:w="3000"/>
      </w:tblGrid>
      <w:tr w:rsidR="00A4772A" w14:paraId="611CD567" w14:textId="77777777">
        <w:trPr>
          <w:trHeight w:val="772"/>
        </w:trPr>
        <w:tc>
          <w:tcPr>
            <w:tcW w:w="1608" w:type="dxa"/>
            <w:shd w:val="clear" w:color="auto" w:fill="008271"/>
          </w:tcPr>
          <w:p w14:paraId="611CD564" w14:textId="77777777" w:rsidR="00A4772A" w:rsidRDefault="00C571A2">
            <w:pPr>
              <w:pStyle w:val="TableParagraph"/>
              <w:ind w:right="229"/>
              <w:rPr>
                <w:b/>
                <w:sz w:val="20"/>
              </w:rPr>
            </w:pPr>
            <w:r>
              <w:rPr>
                <w:b/>
                <w:color w:val="FFFFFF"/>
                <w:w w:val="95"/>
                <w:sz w:val="20"/>
              </w:rPr>
              <w:lastRenderedPageBreak/>
              <w:t xml:space="preserve">Component </w:t>
            </w:r>
            <w:r>
              <w:rPr>
                <w:b/>
                <w:color w:val="FFFFFF"/>
                <w:sz w:val="20"/>
              </w:rPr>
              <w:t>(ID)</w:t>
            </w:r>
          </w:p>
        </w:tc>
        <w:tc>
          <w:tcPr>
            <w:tcW w:w="4755" w:type="dxa"/>
            <w:shd w:val="clear" w:color="auto" w:fill="008271"/>
          </w:tcPr>
          <w:p w14:paraId="611CD565" w14:textId="77777777" w:rsidR="00A4772A" w:rsidRDefault="00C571A2">
            <w:pPr>
              <w:pStyle w:val="TableParagraph"/>
              <w:ind w:left="108"/>
              <w:rPr>
                <w:b/>
                <w:sz w:val="20"/>
              </w:rPr>
            </w:pPr>
            <w:r>
              <w:rPr>
                <w:b/>
                <w:color w:val="FFFFFF"/>
                <w:sz w:val="20"/>
              </w:rPr>
              <w:t>Description</w:t>
            </w:r>
          </w:p>
        </w:tc>
        <w:tc>
          <w:tcPr>
            <w:tcW w:w="3000" w:type="dxa"/>
            <w:shd w:val="clear" w:color="auto" w:fill="008271"/>
          </w:tcPr>
          <w:p w14:paraId="611CD566" w14:textId="77777777" w:rsidR="00A4772A" w:rsidRDefault="00C571A2">
            <w:pPr>
              <w:pStyle w:val="TableParagraph"/>
              <w:ind w:left="108"/>
              <w:rPr>
                <w:b/>
                <w:sz w:val="20"/>
              </w:rPr>
            </w:pPr>
            <w:r>
              <w:rPr>
                <w:b/>
                <w:color w:val="FFFFFF"/>
                <w:sz w:val="20"/>
              </w:rPr>
              <w:t>Assumptions</w:t>
            </w:r>
          </w:p>
        </w:tc>
      </w:tr>
      <w:tr w:rsidR="00A4772A" w14:paraId="611CD56C" w14:textId="77777777">
        <w:trPr>
          <w:trHeight w:val="1982"/>
        </w:trPr>
        <w:tc>
          <w:tcPr>
            <w:tcW w:w="1608" w:type="dxa"/>
          </w:tcPr>
          <w:p w14:paraId="611CD568" w14:textId="77777777" w:rsidR="00A4772A" w:rsidRDefault="00A4772A">
            <w:pPr>
              <w:pStyle w:val="TableParagraph"/>
              <w:spacing w:before="0"/>
              <w:ind w:left="0"/>
              <w:rPr>
                <w:rFonts w:ascii="Times New Roman"/>
                <w:sz w:val="20"/>
              </w:rPr>
            </w:pPr>
          </w:p>
        </w:tc>
        <w:tc>
          <w:tcPr>
            <w:tcW w:w="4755" w:type="dxa"/>
          </w:tcPr>
          <w:p w14:paraId="611CD569" w14:textId="77777777" w:rsidR="00A4772A" w:rsidRDefault="00C571A2">
            <w:pPr>
              <w:pStyle w:val="TableParagraph"/>
              <w:numPr>
                <w:ilvl w:val="0"/>
                <w:numId w:val="64"/>
              </w:numPr>
              <w:tabs>
                <w:tab w:val="left" w:pos="468"/>
                <w:tab w:val="left" w:pos="469"/>
              </w:tabs>
              <w:spacing w:before="0"/>
              <w:ind w:right="321"/>
              <w:rPr>
                <w:sz w:val="20"/>
              </w:rPr>
            </w:pPr>
            <w:r>
              <w:rPr>
                <w:sz w:val="20"/>
              </w:rPr>
              <w:t>Existing documentation may be used to identify gaps in skills and the type of</w:t>
            </w:r>
            <w:r>
              <w:rPr>
                <w:spacing w:val="-23"/>
                <w:sz w:val="20"/>
              </w:rPr>
              <w:t xml:space="preserve"> </w:t>
            </w:r>
            <w:r>
              <w:rPr>
                <w:sz w:val="20"/>
              </w:rPr>
              <w:t>training necessary for risk</w:t>
            </w:r>
            <w:r>
              <w:rPr>
                <w:spacing w:val="-3"/>
                <w:sz w:val="20"/>
              </w:rPr>
              <w:t xml:space="preserve"> </w:t>
            </w:r>
            <w:r>
              <w:rPr>
                <w:sz w:val="20"/>
              </w:rPr>
              <w:t>remediation.</w:t>
            </w:r>
          </w:p>
        </w:tc>
        <w:tc>
          <w:tcPr>
            <w:tcW w:w="3000" w:type="dxa"/>
          </w:tcPr>
          <w:p w14:paraId="611CD56A" w14:textId="77777777" w:rsidR="00A4772A" w:rsidRDefault="00C571A2">
            <w:pPr>
              <w:pStyle w:val="TableParagraph"/>
              <w:spacing w:before="0"/>
              <w:ind w:left="468" w:right="285"/>
              <w:rPr>
                <w:sz w:val="20"/>
              </w:rPr>
            </w:pPr>
            <w:r>
              <w:rPr>
                <w:sz w:val="20"/>
              </w:rPr>
              <w:t>Customer with assistance from Microsoft.</w:t>
            </w:r>
          </w:p>
          <w:p w14:paraId="611CD56B" w14:textId="77777777" w:rsidR="00A4772A" w:rsidRDefault="00C571A2">
            <w:pPr>
              <w:pStyle w:val="TableParagraph"/>
              <w:numPr>
                <w:ilvl w:val="0"/>
                <w:numId w:val="63"/>
              </w:numPr>
              <w:tabs>
                <w:tab w:val="left" w:pos="468"/>
                <w:tab w:val="left" w:pos="469"/>
              </w:tabs>
              <w:spacing w:before="0"/>
              <w:ind w:right="214"/>
              <w:rPr>
                <w:sz w:val="20"/>
              </w:rPr>
            </w:pPr>
            <w:r>
              <w:rPr>
                <w:sz w:val="20"/>
              </w:rPr>
              <w:t xml:space="preserve">Key Customer subject matter experts (SMEs) </w:t>
            </w:r>
            <w:r>
              <w:rPr>
                <w:spacing w:val="-4"/>
                <w:sz w:val="20"/>
              </w:rPr>
              <w:t xml:space="preserve">and </w:t>
            </w:r>
            <w:r>
              <w:rPr>
                <w:sz w:val="20"/>
              </w:rPr>
              <w:t>decision makers are available to work with Microsoft.</w:t>
            </w:r>
          </w:p>
        </w:tc>
      </w:tr>
      <w:tr w:rsidR="00A4772A" w14:paraId="611CD576" w14:textId="77777777">
        <w:trPr>
          <w:trHeight w:val="5294"/>
        </w:trPr>
        <w:tc>
          <w:tcPr>
            <w:tcW w:w="1608" w:type="dxa"/>
          </w:tcPr>
          <w:p w14:paraId="611CD56D" w14:textId="77777777" w:rsidR="00A4772A" w:rsidRDefault="00C571A2">
            <w:pPr>
              <w:pStyle w:val="TableParagraph"/>
              <w:ind w:right="88"/>
              <w:rPr>
                <w:sz w:val="20"/>
              </w:rPr>
            </w:pPr>
            <w:r>
              <w:rPr>
                <w:sz w:val="20"/>
              </w:rPr>
              <w:t>Digital Advisory Services (DAS- 01)</w:t>
            </w:r>
          </w:p>
        </w:tc>
        <w:tc>
          <w:tcPr>
            <w:tcW w:w="4755" w:type="dxa"/>
          </w:tcPr>
          <w:p w14:paraId="611CD56E" w14:textId="27C62FBC" w:rsidR="00A4772A" w:rsidRDefault="00C571A2">
            <w:pPr>
              <w:pStyle w:val="TableParagraph"/>
              <w:numPr>
                <w:ilvl w:val="0"/>
                <w:numId w:val="62"/>
              </w:numPr>
              <w:tabs>
                <w:tab w:val="left" w:pos="468"/>
                <w:tab w:val="left" w:pos="469"/>
              </w:tabs>
              <w:ind w:right="146"/>
              <w:rPr>
                <w:sz w:val="20"/>
              </w:rPr>
            </w:pPr>
            <w:r>
              <w:rPr>
                <w:sz w:val="20"/>
              </w:rPr>
              <w:t>Support  in creating and implementing a program of change to support the Power</w:t>
            </w:r>
            <w:r>
              <w:rPr>
                <w:spacing w:val="-16"/>
                <w:sz w:val="20"/>
              </w:rPr>
              <w:t xml:space="preserve"> </w:t>
            </w:r>
            <w:r>
              <w:rPr>
                <w:sz w:val="20"/>
              </w:rPr>
              <w:t>Grids Divestiture.</w:t>
            </w:r>
          </w:p>
          <w:p w14:paraId="611CD56F" w14:textId="77777777" w:rsidR="00A4772A" w:rsidRDefault="00C571A2">
            <w:pPr>
              <w:pStyle w:val="TableParagraph"/>
              <w:numPr>
                <w:ilvl w:val="0"/>
                <w:numId w:val="62"/>
              </w:numPr>
              <w:tabs>
                <w:tab w:val="left" w:pos="468"/>
                <w:tab w:val="left" w:pos="469"/>
              </w:tabs>
              <w:spacing w:before="0"/>
              <w:ind w:right="229"/>
              <w:rPr>
                <w:sz w:val="20"/>
              </w:rPr>
            </w:pPr>
            <w:r>
              <w:rPr>
                <w:sz w:val="20"/>
              </w:rPr>
              <w:t>Identify key migration interdependencies, and bring together overall workstreams, their relationships or dependencies to one</w:t>
            </w:r>
            <w:r>
              <w:rPr>
                <w:spacing w:val="-18"/>
                <w:sz w:val="20"/>
              </w:rPr>
              <w:t xml:space="preserve"> </w:t>
            </w:r>
            <w:r>
              <w:rPr>
                <w:sz w:val="20"/>
              </w:rPr>
              <w:t>another, technical activities, and expected user experience.</w:t>
            </w:r>
          </w:p>
          <w:p w14:paraId="611CD570" w14:textId="77777777" w:rsidR="00A4772A" w:rsidRDefault="00C571A2">
            <w:pPr>
              <w:pStyle w:val="TableParagraph"/>
              <w:numPr>
                <w:ilvl w:val="0"/>
                <w:numId w:val="62"/>
              </w:numPr>
              <w:tabs>
                <w:tab w:val="left" w:pos="468"/>
                <w:tab w:val="left" w:pos="469"/>
              </w:tabs>
              <w:spacing w:before="0"/>
              <w:ind w:right="558"/>
              <w:rPr>
                <w:sz w:val="20"/>
              </w:rPr>
            </w:pPr>
            <w:r>
              <w:rPr>
                <w:sz w:val="20"/>
              </w:rPr>
              <w:t>Together with your team, Microsoft</w:t>
            </w:r>
            <w:r>
              <w:rPr>
                <w:spacing w:val="-14"/>
                <w:sz w:val="20"/>
              </w:rPr>
              <w:t xml:space="preserve"> </w:t>
            </w:r>
            <w:r>
              <w:rPr>
                <w:sz w:val="20"/>
              </w:rPr>
              <w:t>digital advisors will help</w:t>
            </w:r>
            <w:r>
              <w:rPr>
                <w:spacing w:val="-1"/>
                <w:sz w:val="20"/>
              </w:rPr>
              <w:t xml:space="preserve"> </w:t>
            </w:r>
            <w:r>
              <w:rPr>
                <w:sz w:val="20"/>
              </w:rPr>
              <w:t>you:</w:t>
            </w:r>
          </w:p>
          <w:p w14:paraId="611CD571" w14:textId="77777777" w:rsidR="00A4772A" w:rsidRDefault="00C571A2">
            <w:pPr>
              <w:pStyle w:val="TableParagraph"/>
              <w:numPr>
                <w:ilvl w:val="1"/>
                <w:numId w:val="62"/>
              </w:numPr>
              <w:tabs>
                <w:tab w:val="left" w:pos="818"/>
                <w:tab w:val="left" w:pos="819"/>
              </w:tabs>
              <w:spacing w:before="0" w:line="271" w:lineRule="exact"/>
              <w:ind w:hanging="361"/>
              <w:rPr>
                <w:sz w:val="20"/>
              </w:rPr>
            </w:pPr>
            <w:r>
              <w:rPr>
                <w:sz w:val="20"/>
              </w:rPr>
              <w:t>Help plan the desired future</w:t>
            </w:r>
            <w:r>
              <w:rPr>
                <w:spacing w:val="-3"/>
                <w:sz w:val="20"/>
              </w:rPr>
              <w:t xml:space="preserve"> </w:t>
            </w:r>
            <w:r>
              <w:rPr>
                <w:sz w:val="20"/>
              </w:rPr>
              <w:t>state.</w:t>
            </w:r>
          </w:p>
          <w:p w14:paraId="611CD572" w14:textId="7922111E" w:rsidR="00A4772A" w:rsidRDefault="00C571A2">
            <w:pPr>
              <w:pStyle w:val="TableParagraph"/>
              <w:numPr>
                <w:ilvl w:val="1"/>
                <w:numId w:val="62"/>
              </w:numPr>
              <w:tabs>
                <w:tab w:val="left" w:pos="818"/>
                <w:tab w:val="left" w:pos="819"/>
              </w:tabs>
              <w:spacing w:before="0" w:line="235" w:lineRule="auto"/>
              <w:ind w:right="498"/>
              <w:rPr>
                <w:sz w:val="20"/>
              </w:rPr>
            </w:pPr>
            <w:r>
              <w:rPr>
                <w:sz w:val="20"/>
              </w:rPr>
              <w:t>Consider alternative ideas and related business cases to accelerate</w:t>
            </w:r>
            <w:r>
              <w:rPr>
                <w:spacing w:val="-16"/>
                <w:sz w:val="20"/>
              </w:rPr>
              <w:t xml:space="preserve"> </w:t>
            </w:r>
            <w:r>
              <w:rPr>
                <w:sz w:val="20"/>
              </w:rPr>
              <w:t>divestiture from .</w:t>
            </w:r>
          </w:p>
          <w:p w14:paraId="611CD573" w14:textId="77777777" w:rsidR="00A4772A" w:rsidRDefault="00C571A2">
            <w:pPr>
              <w:pStyle w:val="TableParagraph"/>
              <w:numPr>
                <w:ilvl w:val="0"/>
                <w:numId w:val="62"/>
              </w:numPr>
              <w:tabs>
                <w:tab w:val="left" w:pos="468"/>
                <w:tab w:val="left" w:pos="469"/>
              </w:tabs>
              <w:spacing w:before="0"/>
              <w:ind w:right="224"/>
              <w:rPr>
                <w:sz w:val="20"/>
              </w:rPr>
            </w:pPr>
            <w:r>
              <w:rPr>
                <w:sz w:val="20"/>
              </w:rPr>
              <w:t>Help prioritize tasks and activities with a focus on risk identification aligned with the Divestiture</w:t>
            </w:r>
            <w:r>
              <w:rPr>
                <w:spacing w:val="-2"/>
                <w:sz w:val="20"/>
              </w:rPr>
              <w:t xml:space="preserve"> </w:t>
            </w:r>
            <w:r>
              <w:rPr>
                <w:sz w:val="20"/>
              </w:rPr>
              <w:t>plan.</w:t>
            </w:r>
          </w:p>
          <w:p w14:paraId="611CD574" w14:textId="77777777" w:rsidR="00A4772A" w:rsidRDefault="00C571A2">
            <w:pPr>
              <w:pStyle w:val="TableParagraph"/>
              <w:numPr>
                <w:ilvl w:val="0"/>
                <w:numId w:val="62"/>
              </w:numPr>
              <w:tabs>
                <w:tab w:val="left" w:pos="468"/>
                <w:tab w:val="left" w:pos="469"/>
              </w:tabs>
              <w:spacing w:before="0"/>
              <w:ind w:right="1234"/>
              <w:rPr>
                <w:sz w:val="20"/>
              </w:rPr>
            </w:pPr>
            <w:r>
              <w:rPr>
                <w:sz w:val="20"/>
              </w:rPr>
              <w:t>Support the Adoption and</w:t>
            </w:r>
            <w:r>
              <w:rPr>
                <w:spacing w:val="-13"/>
                <w:sz w:val="20"/>
              </w:rPr>
              <w:t xml:space="preserve"> </w:t>
            </w:r>
            <w:r>
              <w:rPr>
                <w:sz w:val="20"/>
              </w:rPr>
              <w:t>Change Management</w:t>
            </w:r>
            <w:r>
              <w:rPr>
                <w:spacing w:val="-2"/>
                <w:sz w:val="20"/>
              </w:rPr>
              <w:t xml:space="preserve"> </w:t>
            </w:r>
            <w:r>
              <w:rPr>
                <w:sz w:val="20"/>
              </w:rPr>
              <w:t>process.</w:t>
            </w:r>
          </w:p>
        </w:tc>
        <w:tc>
          <w:tcPr>
            <w:tcW w:w="3000" w:type="dxa"/>
          </w:tcPr>
          <w:p w14:paraId="611CD575" w14:textId="77777777" w:rsidR="00A4772A" w:rsidRDefault="00C571A2">
            <w:pPr>
              <w:pStyle w:val="TableParagraph"/>
              <w:ind w:left="108"/>
              <w:rPr>
                <w:sz w:val="20"/>
              </w:rPr>
            </w:pPr>
            <w:r>
              <w:rPr>
                <w:sz w:val="20"/>
              </w:rPr>
              <w:t>None</w:t>
            </w:r>
          </w:p>
        </w:tc>
      </w:tr>
    </w:tbl>
    <w:p w14:paraId="611CD577" w14:textId="77777777" w:rsidR="00A4772A" w:rsidRDefault="00A4772A">
      <w:pPr>
        <w:pStyle w:val="BodyText"/>
        <w:spacing w:before="8"/>
        <w:rPr>
          <w:sz w:val="10"/>
        </w:rPr>
      </w:pPr>
    </w:p>
    <w:p w14:paraId="611CD578" w14:textId="77777777" w:rsidR="00A4772A" w:rsidRDefault="00C571A2">
      <w:pPr>
        <w:pStyle w:val="Heading3"/>
        <w:numPr>
          <w:ilvl w:val="2"/>
          <w:numId w:val="70"/>
        </w:numPr>
        <w:tabs>
          <w:tab w:val="left" w:pos="942"/>
        </w:tabs>
        <w:spacing w:before="99"/>
        <w:rPr>
          <w:b/>
        </w:rPr>
      </w:pPr>
      <w:r>
        <w:rPr>
          <w:b/>
          <w:color w:val="008271"/>
        </w:rPr>
        <w:t>Software products and</w:t>
      </w:r>
      <w:r>
        <w:rPr>
          <w:b/>
          <w:color w:val="008271"/>
          <w:spacing w:val="-1"/>
        </w:rPr>
        <w:t xml:space="preserve"> </w:t>
      </w:r>
      <w:r>
        <w:rPr>
          <w:b/>
          <w:color w:val="008271"/>
        </w:rPr>
        <w:t>technologies</w:t>
      </w:r>
    </w:p>
    <w:p w14:paraId="611CD579" w14:textId="77777777" w:rsidR="00A4772A" w:rsidRDefault="00C571A2">
      <w:pPr>
        <w:pStyle w:val="BodyText"/>
        <w:spacing w:before="146" w:line="259" w:lineRule="auto"/>
        <w:ind w:left="221" w:right="1745"/>
      </w:pPr>
      <w:r>
        <w:t>The products and technology that are listed in the following table are required for project delivery. The Customer is responsible for obtaining all identified licenses and products. Microsoft assumes that any product version used during the project is either in mainstream support or is covered by an extended support agreement procured by the Customer.</w:t>
      </w:r>
    </w:p>
    <w:p w14:paraId="611CD57A" w14:textId="77777777" w:rsidR="00A4772A" w:rsidRDefault="00A4772A">
      <w:pPr>
        <w:pStyle w:val="BodyText"/>
        <w:spacing w:before="1"/>
        <w:rPr>
          <w:sz w:val="9"/>
        </w:rPr>
      </w:pPr>
    </w:p>
    <w:tbl>
      <w:tblPr>
        <w:tblW w:w="0" w:type="auto"/>
        <w:tblInd w:w="222"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1323"/>
        <w:gridCol w:w="4801"/>
        <w:gridCol w:w="1171"/>
        <w:gridCol w:w="2067"/>
      </w:tblGrid>
      <w:tr w:rsidR="00A4772A" w14:paraId="611CD57F" w14:textId="77777777">
        <w:trPr>
          <w:trHeight w:val="772"/>
        </w:trPr>
        <w:tc>
          <w:tcPr>
            <w:tcW w:w="1323" w:type="dxa"/>
            <w:shd w:val="clear" w:color="auto" w:fill="008271"/>
          </w:tcPr>
          <w:p w14:paraId="611CD57B" w14:textId="77777777" w:rsidR="00A4772A" w:rsidRDefault="00C571A2">
            <w:pPr>
              <w:pStyle w:val="TableParagraph"/>
              <w:rPr>
                <w:b/>
                <w:sz w:val="20"/>
              </w:rPr>
            </w:pPr>
            <w:r>
              <w:rPr>
                <w:b/>
                <w:color w:val="FFFFFF"/>
                <w:w w:val="95"/>
                <w:sz w:val="20"/>
              </w:rPr>
              <w:t xml:space="preserve">Component </w:t>
            </w:r>
            <w:r>
              <w:rPr>
                <w:b/>
                <w:color w:val="FFFFFF"/>
                <w:sz w:val="20"/>
              </w:rPr>
              <w:t>ID</w:t>
            </w:r>
          </w:p>
        </w:tc>
        <w:tc>
          <w:tcPr>
            <w:tcW w:w="4801" w:type="dxa"/>
            <w:shd w:val="clear" w:color="auto" w:fill="008271"/>
          </w:tcPr>
          <w:p w14:paraId="611CD57C" w14:textId="77777777" w:rsidR="00A4772A" w:rsidRDefault="00C571A2">
            <w:pPr>
              <w:pStyle w:val="TableParagraph"/>
              <w:rPr>
                <w:b/>
                <w:sz w:val="20"/>
              </w:rPr>
            </w:pPr>
            <w:r>
              <w:rPr>
                <w:b/>
                <w:color w:val="FFFFFF"/>
                <w:sz w:val="20"/>
              </w:rPr>
              <w:t>Product and technology item</w:t>
            </w:r>
          </w:p>
        </w:tc>
        <w:tc>
          <w:tcPr>
            <w:tcW w:w="1171" w:type="dxa"/>
            <w:shd w:val="clear" w:color="auto" w:fill="008271"/>
          </w:tcPr>
          <w:p w14:paraId="611CD57D" w14:textId="77777777" w:rsidR="00A4772A" w:rsidRDefault="00C571A2">
            <w:pPr>
              <w:pStyle w:val="TableParagraph"/>
              <w:rPr>
                <w:b/>
                <w:sz w:val="20"/>
              </w:rPr>
            </w:pPr>
            <w:r>
              <w:rPr>
                <w:b/>
                <w:color w:val="FFFFFF"/>
                <w:sz w:val="20"/>
              </w:rPr>
              <w:t>Version</w:t>
            </w:r>
          </w:p>
        </w:tc>
        <w:tc>
          <w:tcPr>
            <w:tcW w:w="2067" w:type="dxa"/>
            <w:shd w:val="clear" w:color="auto" w:fill="008271"/>
          </w:tcPr>
          <w:p w14:paraId="611CD57E" w14:textId="77777777" w:rsidR="00A4772A" w:rsidRDefault="00C571A2">
            <w:pPr>
              <w:pStyle w:val="TableParagraph"/>
              <w:rPr>
                <w:b/>
                <w:sz w:val="20"/>
              </w:rPr>
            </w:pPr>
            <w:r>
              <w:rPr>
                <w:b/>
                <w:color w:val="FFFFFF"/>
                <w:sz w:val="20"/>
              </w:rPr>
              <w:t>Ready by</w:t>
            </w:r>
          </w:p>
        </w:tc>
      </w:tr>
      <w:tr w:rsidR="00A4772A" w14:paraId="611CD584" w14:textId="77777777">
        <w:trPr>
          <w:trHeight w:val="770"/>
        </w:trPr>
        <w:tc>
          <w:tcPr>
            <w:tcW w:w="1323" w:type="dxa"/>
          </w:tcPr>
          <w:p w14:paraId="611CD580" w14:textId="77777777" w:rsidR="00A4772A" w:rsidRDefault="00C571A2">
            <w:pPr>
              <w:pStyle w:val="TableParagraph"/>
              <w:spacing w:before="117"/>
              <w:ind w:right="292"/>
              <w:rPr>
                <w:sz w:val="20"/>
              </w:rPr>
            </w:pPr>
            <w:r>
              <w:rPr>
                <w:sz w:val="20"/>
              </w:rPr>
              <w:t>Not applicable</w:t>
            </w:r>
          </w:p>
        </w:tc>
        <w:tc>
          <w:tcPr>
            <w:tcW w:w="4801" w:type="dxa"/>
          </w:tcPr>
          <w:p w14:paraId="611CD581" w14:textId="77777777" w:rsidR="00A4772A" w:rsidRDefault="00C571A2">
            <w:pPr>
              <w:pStyle w:val="TableParagraph"/>
              <w:spacing w:before="117"/>
              <w:rPr>
                <w:sz w:val="20"/>
              </w:rPr>
            </w:pPr>
            <w:r>
              <w:rPr>
                <w:sz w:val="20"/>
              </w:rPr>
              <w:t>Office 365 licenses (including source and target tenants)</w:t>
            </w:r>
          </w:p>
        </w:tc>
        <w:tc>
          <w:tcPr>
            <w:tcW w:w="1171" w:type="dxa"/>
          </w:tcPr>
          <w:p w14:paraId="611CD582" w14:textId="77777777" w:rsidR="00A4772A" w:rsidRDefault="00C571A2">
            <w:pPr>
              <w:pStyle w:val="TableParagraph"/>
              <w:rPr>
                <w:sz w:val="20"/>
              </w:rPr>
            </w:pPr>
            <w:r>
              <w:rPr>
                <w:sz w:val="20"/>
              </w:rPr>
              <w:t>Any</w:t>
            </w:r>
          </w:p>
        </w:tc>
        <w:tc>
          <w:tcPr>
            <w:tcW w:w="2067" w:type="dxa"/>
          </w:tcPr>
          <w:p w14:paraId="611CD583" w14:textId="77777777" w:rsidR="00A4772A" w:rsidRDefault="00C571A2">
            <w:pPr>
              <w:pStyle w:val="TableParagraph"/>
              <w:spacing w:before="117"/>
              <w:ind w:right="305"/>
              <w:rPr>
                <w:sz w:val="20"/>
              </w:rPr>
            </w:pPr>
            <w:r>
              <w:rPr>
                <w:sz w:val="20"/>
              </w:rPr>
              <w:t>Start of the Enable phase</w:t>
            </w:r>
          </w:p>
        </w:tc>
      </w:tr>
    </w:tbl>
    <w:p w14:paraId="611CD585" w14:textId="77777777" w:rsidR="00A4772A" w:rsidRDefault="00A4772A">
      <w:pPr>
        <w:pStyle w:val="BodyText"/>
        <w:rPr>
          <w:sz w:val="18"/>
        </w:rPr>
      </w:pPr>
    </w:p>
    <w:p w14:paraId="611CD586" w14:textId="77777777" w:rsidR="00A4772A" w:rsidRDefault="00C571A2">
      <w:pPr>
        <w:pStyle w:val="Heading3"/>
        <w:numPr>
          <w:ilvl w:val="2"/>
          <w:numId w:val="70"/>
        </w:numPr>
        <w:tabs>
          <w:tab w:val="left" w:pos="942"/>
        </w:tabs>
        <w:spacing w:before="1"/>
        <w:rPr>
          <w:b/>
        </w:rPr>
      </w:pPr>
      <w:r>
        <w:rPr>
          <w:b/>
          <w:color w:val="008271"/>
        </w:rPr>
        <w:t>Environments</w:t>
      </w:r>
    </w:p>
    <w:p w14:paraId="611CD587" w14:textId="77777777" w:rsidR="00A4772A" w:rsidRDefault="00C571A2">
      <w:pPr>
        <w:pStyle w:val="BodyText"/>
        <w:spacing w:before="148"/>
        <w:ind w:left="221"/>
      </w:pPr>
      <w:r>
        <w:t>The following environments will be required to deliver the project.</w:t>
      </w:r>
    </w:p>
    <w:p w14:paraId="611CD588" w14:textId="77777777" w:rsidR="00A4772A" w:rsidRDefault="00A4772A">
      <w:pPr>
        <w:sectPr w:rsidR="00A4772A">
          <w:pgSz w:w="12250" w:h="15850"/>
          <w:pgMar w:top="1440" w:right="0" w:bottom="1020" w:left="1220" w:header="0" w:footer="823" w:gutter="0"/>
          <w:cols w:space="720"/>
        </w:sectPr>
      </w:pPr>
    </w:p>
    <w:tbl>
      <w:tblPr>
        <w:tblW w:w="0" w:type="auto"/>
        <w:tblInd w:w="222"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1848"/>
        <w:gridCol w:w="2323"/>
        <w:gridCol w:w="1677"/>
        <w:gridCol w:w="1870"/>
        <w:gridCol w:w="1642"/>
      </w:tblGrid>
      <w:tr w:rsidR="00A4772A" w14:paraId="611CD58E" w14:textId="77777777">
        <w:trPr>
          <w:trHeight w:val="506"/>
        </w:trPr>
        <w:tc>
          <w:tcPr>
            <w:tcW w:w="1848" w:type="dxa"/>
            <w:shd w:val="clear" w:color="auto" w:fill="008271"/>
          </w:tcPr>
          <w:p w14:paraId="611CD589" w14:textId="77777777" w:rsidR="00A4772A" w:rsidRDefault="00C571A2">
            <w:pPr>
              <w:pStyle w:val="TableParagraph"/>
              <w:rPr>
                <w:b/>
                <w:sz w:val="20"/>
              </w:rPr>
            </w:pPr>
            <w:r>
              <w:rPr>
                <w:b/>
                <w:color w:val="FFFFFF"/>
                <w:sz w:val="20"/>
              </w:rPr>
              <w:lastRenderedPageBreak/>
              <w:t>Component ID</w:t>
            </w:r>
          </w:p>
        </w:tc>
        <w:tc>
          <w:tcPr>
            <w:tcW w:w="2323" w:type="dxa"/>
            <w:shd w:val="clear" w:color="auto" w:fill="008271"/>
          </w:tcPr>
          <w:p w14:paraId="611CD58A" w14:textId="77777777" w:rsidR="00A4772A" w:rsidRDefault="00C571A2">
            <w:pPr>
              <w:pStyle w:val="TableParagraph"/>
              <w:ind w:left="108"/>
              <w:rPr>
                <w:b/>
                <w:sz w:val="20"/>
              </w:rPr>
            </w:pPr>
            <w:r>
              <w:rPr>
                <w:b/>
                <w:color w:val="FFFFFF"/>
                <w:sz w:val="20"/>
              </w:rPr>
              <w:t>Environment</w:t>
            </w:r>
          </w:p>
        </w:tc>
        <w:tc>
          <w:tcPr>
            <w:tcW w:w="1677" w:type="dxa"/>
            <w:shd w:val="clear" w:color="auto" w:fill="008271"/>
          </w:tcPr>
          <w:p w14:paraId="611CD58B" w14:textId="77777777" w:rsidR="00A4772A" w:rsidRDefault="00C571A2">
            <w:pPr>
              <w:pStyle w:val="TableParagraph"/>
              <w:ind w:left="108"/>
              <w:rPr>
                <w:b/>
                <w:sz w:val="20"/>
              </w:rPr>
            </w:pPr>
            <w:r>
              <w:rPr>
                <w:b/>
                <w:color w:val="FFFFFF"/>
                <w:sz w:val="20"/>
              </w:rPr>
              <w:t>Location</w:t>
            </w:r>
          </w:p>
        </w:tc>
        <w:tc>
          <w:tcPr>
            <w:tcW w:w="1870" w:type="dxa"/>
            <w:shd w:val="clear" w:color="auto" w:fill="008271"/>
          </w:tcPr>
          <w:p w14:paraId="611CD58C" w14:textId="77777777" w:rsidR="00A4772A" w:rsidRDefault="00C571A2">
            <w:pPr>
              <w:pStyle w:val="TableParagraph"/>
              <w:ind w:left="110"/>
              <w:rPr>
                <w:b/>
                <w:sz w:val="20"/>
              </w:rPr>
            </w:pPr>
            <w:r>
              <w:rPr>
                <w:b/>
                <w:color w:val="FFFFFF"/>
                <w:sz w:val="20"/>
              </w:rPr>
              <w:t>Responsibility</w:t>
            </w:r>
          </w:p>
        </w:tc>
        <w:tc>
          <w:tcPr>
            <w:tcW w:w="1642" w:type="dxa"/>
            <w:shd w:val="clear" w:color="auto" w:fill="008271"/>
          </w:tcPr>
          <w:p w14:paraId="611CD58D" w14:textId="77777777" w:rsidR="00A4772A" w:rsidRDefault="00C571A2">
            <w:pPr>
              <w:pStyle w:val="TableParagraph"/>
              <w:ind w:left="109"/>
              <w:rPr>
                <w:b/>
                <w:sz w:val="20"/>
              </w:rPr>
            </w:pPr>
            <w:r>
              <w:rPr>
                <w:b/>
                <w:color w:val="FFFFFF"/>
                <w:sz w:val="20"/>
              </w:rPr>
              <w:t>Ready by</w:t>
            </w:r>
          </w:p>
        </w:tc>
      </w:tr>
      <w:tr w:rsidR="00A4772A" w14:paraId="611CD594" w14:textId="77777777">
        <w:trPr>
          <w:trHeight w:val="506"/>
        </w:trPr>
        <w:tc>
          <w:tcPr>
            <w:tcW w:w="1848" w:type="dxa"/>
          </w:tcPr>
          <w:p w14:paraId="611CD58F" w14:textId="77777777" w:rsidR="00A4772A" w:rsidRDefault="00C571A2">
            <w:pPr>
              <w:pStyle w:val="TableParagraph"/>
              <w:rPr>
                <w:sz w:val="20"/>
              </w:rPr>
            </w:pPr>
            <w:r>
              <w:rPr>
                <w:sz w:val="20"/>
              </w:rPr>
              <w:t>All</w:t>
            </w:r>
          </w:p>
        </w:tc>
        <w:tc>
          <w:tcPr>
            <w:tcW w:w="2323" w:type="dxa"/>
          </w:tcPr>
          <w:p w14:paraId="611CD590" w14:textId="77777777" w:rsidR="00A4772A" w:rsidRDefault="00C571A2">
            <w:pPr>
              <w:pStyle w:val="TableParagraph"/>
              <w:ind w:left="108"/>
              <w:rPr>
                <w:sz w:val="20"/>
              </w:rPr>
            </w:pPr>
            <w:r>
              <w:rPr>
                <w:sz w:val="20"/>
              </w:rPr>
              <w:t>Production</w:t>
            </w:r>
          </w:p>
        </w:tc>
        <w:tc>
          <w:tcPr>
            <w:tcW w:w="1677" w:type="dxa"/>
          </w:tcPr>
          <w:p w14:paraId="611CD591" w14:textId="77777777" w:rsidR="00A4772A" w:rsidRDefault="00C571A2">
            <w:pPr>
              <w:pStyle w:val="TableParagraph"/>
              <w:ind w:left="108"/>
              <w:rPr>
                <w:sz w:val="20"/>
              </w:rPr>
            </w:pPr>
            <w:r>
              <w:rPr>
                <w:sz w:val="20"/>
              </w:rPr>
              <w:t>Customer</w:t>
            </w:r>
          </w:p>
        </w:tc>
        <w:tc>
          <w:tcPr>
            <w:tcW w:w="1870" w:type="dxa"/>
          </w:tcPr>
          <w:p w14:paraId="611CD592" w14:textId="77777777" w:rsidR="00A4772A" w:rsidRDefault="00C571A2">
            <w:pPr>
              <w:pStyle w:val="TableParagraph"/>
              <w:ind w:left="110"/>
              <w:rPr>
                <w:sz w:val="20"/>
              </w:rPr>
            </w:pPr>
            <w:r>
              <w:rPr>
                <w:sz w:val="20"/>
              </w:rPr>
              <w:t>Customer</w:t>
            </w:r>
          </w:p>
        </w:tc>
        <w:tc>
          <w:tcPr>
            <w:tcW w:w="1642" w:type="dxa"/>
          </w:tcPr>
          <w:p w14:paraId="611CD593" w14:textId="77777777" w:rsidR="00A4772A" w:rsidRDefault="00C571A2">
            <w:pPr>
              <w:pStyle w:val="TableParagraph"/>
              <w:ind w:left="109"/>
              <w:rPr>
                <w:sz w:val="20"/>
              </w:rPr>
            </w:pPr>
            <w:r>
              <w:rPr>
                <w:sz w:val="20"/>
              </w:rPr>
              <w:t>Project start</w:t>
            </w:r>
          </w:p>
        </w:tc>
      </w:tr>
    </w:tbl>
    <w:p w14:paraId="611CD595" w14:textId="77777777" w:rsidR="00A4772A" w:rsidRDefault="00A4772A">
      <w:pPr>
        <w:pStyle w:val="BodyText"/>
        <w:spacing w:before="5"/>
        <w:rPr>
          <w:sz w:val="10"/>
        </w:rPr>
      </w:pPr>
    </w:p>
    <w:p w14:paraId="611CD596" w14:textId="77777777" w:rsidR="00A4772A" w:rsidRDefault="00C571A2">
      <w:pPr>
        <w:pStyle w:val="Heading2"/>
        <w:numPr>
          <w:ilvl w:val="1"/>
          <w:numId w:val="70"/>
        </w:numPr>
        <w:tabs>
          <w:tab w:val="left" w:pos="798"/>
        </w:tabs>
        <w:spacing w:before="102"/>
        <w:rPr>
          <w:b/>
        </w:rPr>
      </w:pPr>
      <w:bookmarkStart w:id="5" w:name="_bookmark5"/>
      <w:bookmarkEnd w:id="5"/>
      <w:r>
        <w:rPr>
          <w:b/>
          <w:color w:val="008271"/>
        </w:rPr>
        <w:t>Areas out of</w:t>
      </w:r>
      <w:r>
        <w:rPr>
          <w:b/>
          <w:color w:val="008271"/>
          <w:spacing w:val="-4"/>
        </w:rPr>
        <w:t xml:space="preserve"> </w:t>
      </w:r>
      <w:r>
        <w:rPr>
          <w:b/>
          <w:color w:val="008271"/>
        </w:rPr>
        <w:t>scope</w:t>
      </w:r>
    </w:p>
    <w:p w14:paraId="611CD597" w14:textId="77777777" w:rsidR="00A4772A" w:rsidRDefault="00C571A2">
      <w:pPr>
        <w:pStyle w:val="BodyText"/>
        <w:spacing w:before="148" w:line="259" w:lineRule="auto"/>
        <w:ind w:left="221" w:right="1913"/>
      </w:pPr>
      <w:r>
        <w:t xml:space="preserve">Any area not explicitly included in the </w:t>
      </w:r>
      <w:hyperlink w:anchor="_bookmark3" w:history="1">
        <w:r>
          <w:t xml:space="preserve">Areas in scope </w:t>
        </w:r>
      </w:hyperlink>
      <w:r>
        <w:t>section is out of scope for Microsoft during this project. Areas out of scope for this project are listed in the following table.</w:t>
      </w:r>
    </w:p>
    <w:p w14:paraId="611CD598" w14:textId="77777777" w:rsidR="00A4772A" w:rsidRDefault="00A4772A">
      <w:pPr>
        <w:pStyle w:val="BodyText"/>
        <w:spacing w:before="2"/>
        <w:rPr>
          <w:sz w:val="9"/>
        </w:rPr>
      </w:pPr>
    </w:p>
    <w:tbl>
      <w:tblPr>
        <w:tblW w:w="0" w:type="auto"/>
        <w:tblInd w:w="222"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1872"/>
        <w:gridCol w:w="2170"/>
        <w:gridCol w:w="5322"/>
      </w:tblGrid>
      <w:tr w:rsidR="00A4772A" w14:paraId="611CD59C" w14:textId="77777777">
        <w:trPr>
          <w:trHeight w:val="506"/>
        </w:trPr>
        <w:tc>
          <w:tcPr>
            <w:tcW w:w="1872" w:type="dxa"/>
            <w:shd w:val="clear" w:color="auto" w:fill="008271"/>
          </w:tcPr>
          <w:p w14:paraId="611CD599" w14:textId="77777777" w:rsidR="00A4772A" w:rsidRDefault="00C571A2">
            <w:pPr>
              <w:pStyle w:val="TableParagraph"/>
              <w:rPr>
                <w:b/>
                <w:sz w:val="20"/>
              </w:rPr>
            </w:pPr>
            <w:r>
              <w:rPr>
                <w:b/>
                <w:color w:val="FFFFFF"/>
                <w:sz w:val="20"/>
              </w:rPr>
              <w:t>Component ID</w:t>
            </w:r>
          </w:p>
        </w:tc>
        <w:tc>
          <w:tcPr>
            <w:tcW w:w="2170" w:type="dxa"/>
            <w:shd w:val="clear" w:color="auto" w:fill="008271"/>
          </w:tcPr>
          <w:p w14:paraId="611CD59A" w14:textId="77777777" w:rsidR="00A4772A" w:rsidRDefault="00C571A2">
            <w:pPr>
              <w:pStyle w:val="TableParagraph"/>
              <w:ind w:left="108"/>
              <w:rPr>
                <w:b/>
                <w:sz w:val="20"/>
              </w:rPr>
            </w:pPr>
            <w:r>
              <w:rPr>
                <w:b/>
                <w:color w:val="FFFFFF"/>
                <w:sz w:val="20"/>
              </w:rPr>
              <w:t>Area</w:t>
            </w:r>
          </w:p>
        </w:tc>
        <w:tc>
          <w:tcPr>
            <w:tcW w:w="5322" w:type="dxa"/>
            <w:shd w:val="clear" w:color="auto" w:fill="008271"/>
          </w:tcPr>
          <w:p w14:paraId="611CD59B" w14:textId="77777777" w:rsidR="00A4772A" w:rsidRDefault="00C571A2">
            <w:pPr>
              <w:pStyle w:val="TableParagraph"/>
              <w:ind w:left="108"/>
              <w:rPr>
                <w:b/>
                <w:sz w:val="20"/>
              </w:rPr>
            </w:pPr>
            <w:r>
              <w:rPr>
                <w:b/>
                <w:color w:val="FFFFFF"/>
                <w:sz w:val="20"/>
              </w:rPr>
              <w:t>Description</w:t>
            </w:r>
          </w:p>
        </w:tc>
      </w:tr>
      <w:tr w:rsidR="00A4772A" w14:paraId="611CD5A0" w14:textId="77777777">
        <w:trPr>
          <w:trHeight w:val="770"/>
        </w:trPr>
        <w:tc>
          <w:tcPr>
            <w:tcW w:w="1872" w:type="dxa"/>
            <w:vMerge w:val="restart"/>
          </w:tcPr>
          <w:p w14:paraId="611CD59D" w14:textId="77777777" w:rsidR="00A4772A" w:rsidRDefault="00C571A2">
            <w:pPr>
              <w:pStyle w:val="TableParagraph"/>
              <w:rPr>
                <w:sz w:val="20"/>
              </w:rPr>
            </w:pPr>
            <w:r>
              <w:rPr>
                <w:sz w:val="20"/>
              </w:rPr>
              <w:t>All components</w:t>
            </w:r>
          </w:p>
        </w:tc>
        <w:tc>
          <w:tcPr>
            <w:tcW w:w="2170" w:type="dxa"/>
          </w:tcPr>
          <w:p w14:paraId="611CD59E" w14:textId="77777777" w:rsidR="00A4772A" w:rsidRDefault="00C571A2">
            <w:pPr>
              <w:pStyle w:val="TableParagraph"/>
              <w:spacing w:before="117"/>
              <w:ind w:left="108" w:right="223"/>
              <w:rPr>
                <w:sz w:val="20"/>
              </w:rPr>
            </w:pPr>
            <w:r>
              <w:rPr>
                <w:sz w:val="20"/>
              </w:rPr>
              <w:t>Product licenses and subscriptions</w:t>
            </w:r>
          </w:p>
        </w:tc>
        <w:tc>
          <w:tcPr>
            <w:tcW w:w="5322" w:type="dxa"/>
          </w:tcPr>
          <w:p w14:paraId="611CD59F" w14:textId="77777777" w:rsidR="00A4772A" w:rsidRDefault="00C571A2">
            <w:pPr>
              <w:pStyle w:val="TableParagraph"/>
              <w:spacing w:before="117"/>
              <w:ind w:left="108" w:right="257"/>
              <w:rPr>
                <w:sz w:val="20"/>
              </w:rPr>
            </w:pPr>
            <w:r>
              <w:rPr>
                <w:sz w:val="20"/>
              </w:rPr>
              <w:t>Product licenses (Microsoft or non-Microsoft) and cloud service subscriptions are not included.</w:t>
            </w:r>
          </w:p>
        </w:tc>
      </w:tr>
      <w:tr w:rsidR="00A4772A" w14:paraId="611CD5A4" w14:textId="77777777">
        <w:trPr>
          <w:trHeight w:val="506"/>
        </w:trPr>
        <w:tc>
          <w:tcPr>
            <w:tcW w:w="1872" w:type="dxa"/>
            <w:vMerge/>
            <w:tcBorders>
              <w:top w:val="nil"/>
            </w:tcBorders>
          </w:tcPr>
          <w:p w14:paraId="611CD5A1" w14:textId="77777777" w:rsidR="00A4772A" w:rsidRDefault="00A4772A">
            <w:pPr>
              <w:rPr>
                <w:sz w:val="2"/>
                <w:szCs w:val="2"/>
              </w:rPr>
            </w:pPr>
          </w:p>
        </w:tc>
        <w:tc>
          <w:tcPr>
            <w:tcW w:w="2170" w:type="dxa"/>
          </w:tcPr>
          <w:p w14:paraId="611CD5A2" w14:textId="77777777" w:rsidR="00A4772A" w:rsidRDefault="00C571A2">
            <w:pPr>
              <w:pStyle w:val="TableParagraph"/>
              <w:ind w:left="108"/>
              <w:rPr>
                <w:sz w:val="20"/>
              </w:rPr>
            </w:pPr>
            <w:r>
              <w:rPr>
                <w:sz w:val="20"/>
              </w:rPr>
              <w:t>Hardware</w:t>
            </w:r>
          </w:p>
        </w:tc>
        <w:tc>
          <w:tcPr>
            <w:tcW w:w="5322" w:type="dxa"/>
          </w:tcPr>
          <w:p w14:paraId="611CD5A3" w14:textId="77777777" w:rsidR="00A4772A" w:rsidRDefault="00C571A2">
            <w:pPr>
              <w:pStyle w:val="TableParagraph"/>
              <w:ind w:left="108"/>
              <w:rPr>
                <w:sz w:val="20"/>
              </w:rPr>
            </w:pPr>
            <w:r>
              <w:rPr>
                <w:sz w:val="20"/>
              </w:rPr>
              <w:t>Microsoft will not provide hardware for this project.</w:t>
            </w:r>
          </w:p>
        </w:tc>
      </w:tr>
      <w:tr w:rsidR="00A4772A" w14:paraId="611CD5A8" w14:textId="77777777">
        <w:trPr>
          <w:trHeight w:val="1039"/>
        </w:trPr>
        <w:tc>
          <w:tcPr>
            <w:tcW w:w="1872" w:type="dxa"/>
            <w:vMerge/>
            <w:tcBorders>
              <w:top w:val="nil"/>
            </w:tcBorders>
          </w:tcPr>
          <w:p w14:paraId="611CD5A5" w14:textId="77777777" w:rsidR="00A4772A" w:rsidRDefault="00A4772A">
            <w:pPr>
              <w:rPr>
                <w:sz w:val="2"/>
                <w:szCs w:val="2"/>
              </w:rPr>
            </w:pPr>
          </w:p>
        </w:tc>
        <w:tc>
          <w:tcPr>
            <w:tcW w:w="2170" w:type="dxa"/>
          </w:tcPr>
          <w:p w14:paraId="611CD5A6" w14:textId="77777777" w:rsidR="00A4772A" w:rsidRDefault="00C571A2">
            <w:pPr>
              <w:pStyle w:val="TableParagraph"/>
              <w:ind w:left="108"/>
              <w:rPr>
                <w:sz w:val="20"/>
              </w:rPr>
            </w:pPr>
            <w:r>
              <w:rPr>
                <w:sz w:val="20"/>
              </w:rPr>
              <w:t>Client</w:t>
            </w:r>
          </w:p>
        </w:tc>
        <w:tc>
          <w:tcPr>
            <w:tcW w:w="5322" w:type="dxa"/>
          </w:tcPr>
          <w:p w14:paraId="611CD5A7" w14:textId="77777777" w:rsidR="00A4772A" w:rsidRDefault="00C571A2">
            <w:pPr>
              <w:pStyle w:val="TableParagraph"/>
              <w:ind w:left="108" w:right="156"/>
              <w:jc w:val="both"/>
              <w:rPr>
                <w:sz w:val="20"/>
              </w:rPr>
            </w:pPr>
            <w:r>
              <w:rPr>
                <w:sz w:val="20"/>
              </w:rPr>
              <w:t>Deployment and configuration of client software is out</w:t>
            </w:r>
            <w:r>
              <w:rPr>
                <w:spacing w:val="-21"/>
                <w:sz w:val="20"/>
              </w:rPr>
              <w:t xml:space="preserve"> </w:t>
            </w:r>
            <w:r>
              <w:rPr>
                <w:sz w:val="20"/>
              </w:rPr>
              <w:t xml:space="preserve">of scope for the project unless explicitly listed as in scope in the </w:t>
            </w:r>
            <w:hyperlink w:anchor="_bookmark4" w:history="1">
              <w:r>
                <w:rPr>
                  <w:sz w:val="20"/>
                </w:rPr>
                <w:t>General project</w:t>
              </w:r>
              <w:r>
                <w:rPr>
                  <w:spacing w:val="-4"/>
                  <w:sz w:val="20"/>
                </w:rPr>
                <w:t xml:space="preserve"> </w:t>
              </w:r>
              <w:r>
                <w:rPr>
                  <w:sz w:val="20"/>
                </w:rPr>
                <w:t>scope.</w:t>
              </w:r>
            </w:hyperlink>
          </w:p>
        </w:tc>
      </w:tr>
      <w:tr w:rsidR="00A4772A" w14:paraId="611CD5AC" w14:textId="77777777">
        <w:trPr>
          <w:trHeight w:val="772"/>
        </w:trPr>
        <w:tc>
          <w:tcPr>
            <w:tcW w:w="1872" w:type="dxa"/>
            <w:vMerge/>
            <w:tcBorders>
              <w:top w:val="nil"/>
            </w:tcBorders>
          </w:tcPr>
          <w:p w14:paraId="611CD5A9" w14:textId="77777777" w:rsidR="00A4772A" w:rsidRDefault="00A4772A">
            <w:pPr>
              <w:rPr>
                <w:sz w:val="2"/>
                <w:szCs w:val="2"/>
              </w:rPr>
            </w:pPr>
          </w:p>
        </w:tc>
        <w:tc>
          <w:tcPr>
            <w:tcW w:w="2170" w:type="dxa"/>
          </w:tcPr>
          <w:p w14:paraId="611CD5AA" w14:textId="77777777" w:rsidR="00A4772A" w:rsidRDefault="00C571A2">
            <w:pPr>
              <w:pStyle w:val="TableParagraph"/>
              <w:ind w:left="108" w:right="299"/>
              <w:rPr>
                <w:sz w:val="20"/>
              </w:rPr>
            </w:pPr>
            <w:r>
              <w:rPr>
                <w:sz w:val="20"/>
              </w:rPr>
              <w:t>Integration with third-party software</w:t>
            </w:r>
          </w:p>
        </w:tc>
        <w:tc>
          <w:tcPr>
            <w:tcW w:w="5322" w:type="dxa"/>
          </w:tcPr>
          <w:p w14:paraId="611CD5AB" w14:textId="77777777" w:rsidR="00A4772A" w:rsidRDefault="00C571A2">
            <w:pPr>
              <w:pStyle w:val="TableParagraph"/>
              <w:ind w:left="108" w:right="533"/>
              <w:rPr>
                <w:sz w:val="20"/>
              </w:rPr>
            </w:pPr>
            <w:r>
              <w:rPr>
                <w:sz w:val="20"/>
              </w:rPr>
              <w:t>Microsoft will not be responsible for integration with third-party software.</w:t>
            </w:r>
          </w:p>
        </w:tc>
      </w:tr>
      <w:tr w:rsidR="00A4772A" w14:paraId="611CD5B0" w14:textId="77777777">
        <w:trPr>
          <w:trHeight w:val="770"/>
        </w:trPr>
        <w:tc>
          <w:tcPr>
            <w:tcW w:w="1872" w:type="dxa"/>
            <w:vMerge/>
            <w:tcBorders>
              <w:top w:val="nil"/>
            </w:tcBorders>
          </w:tcPr>
          <w:p w14:paraId="611CD5AD" w14:textId="77777777" w:rsidR="00A4772A" w:rsidRDefault="00A4772A">
            <w:pPr>
              <w:rPr>
                <w:sz w:val="2"/>
                <w:szCs w:val="2"/>
              </w:rPr>
            </w:pPr>
          </w:p>
        </w:tc>
        <w:tc>
          <w:tcPr>
            <w:tcW w:w="2170" w:type="dxa"/>
          </w:tcPr>
          <w:p w14:paraId="611CD5AE" w14:textId="77777777" w:rsidR="00A4772A" w:rsidRDefault="00C571A2">
            <w:pPr>
              <w:pStyle w:val="TableParagraph"/>
              <w:ind w:left="108" w:right="822"/>
              <w:rPr>
                <w:sz w:val="20"/>
              </w:rPr>
            </w:pPr>
            <w:r>
              <w:rPr>
                <w:sz w:val="20"/>
              </w:rPr>
              <w:t>Product bugs and upgrades</w:t>
            </w:r>
          </w:p>
        </w:tc>
        <w:tc>
          <w:tcPr>
            <w:tcW w:w="5322" w:type="dxa"/>
          </w:tcPr>
          <w:p w14:paraId="611CD5AF" w14:textId="77777777" w:rsidR="00A4772A" w:rsidRDefault="00C571A2">
            <w:pPr>
              <w:pStyle w:val="TableParagraph"/>
              <w:ind w:left="108"/>
              <w:rPr>
                <w:sz w:val="20"/>
              </w:rPr>
            </w:pPr>
            <w:r>
              <w:rPr>
                <w:sz w:val="20"/>
              </w:rPr>
              <w:t>Product upgrades, bugs, and design change requests for Microsoft products.</w:t>
            </w:r>
          </w:p>
        </w:tc>
      </w:tr>
      <w:tr w:rsidR="00A4772A" w14:paraId="611CD5B4" w14:textId="77777777">
        <w:trPr>
          <w:trHeight w:val="1572"/>
        </w:trPr>
        <w:tc>
          <w:tcPr>
            <w:tcW w:w="1872" w:type="dxa"/>
            <w:vMerge/>
            <w:tcBorders>
              <w:top w:val="nil"/>
            </w:tcBorders>
          </w:tcPr>
          <w:p w14:paraId="611CD5B1" w14:textId="77777777" w:rsidR="00A4772A" w:rsidRDefault="00A4772A">
            <w:pPr>
              <w:rPr>
                <w:sz w:val="2"/>
                <w:szCs w:val="2"/>
              </w:rPr>
            </w:pPr>
          </w:p>
        </w:tc>
        <w:tc>
          <w:tcPr>
            <w:tcW w:w="2170" w:type="dxa"/>
          </w:tcPr>
          <w:p w14:paraId="611CD5B2" w14:textId="77777777" w:rsidR="00A4772A" w:rsidRDefault="00C571A2">
            <w:pPr>
              <w:pStyle w:val="TableParagraph"/>
              <w:ind w:left="108"/>
              <w:rPr>
                <w:sz w:val="20"/>
              </w:rPr>
            </w:pPr>
            <w:r>
              <w:rPr>
                <w:sz w:val="20"/>
              </w:rPr>
              <w:t>Source code review</w:t>
            </w:r>
          </w:p>
        </w:tc>
        <w:tc>
          <w:tcPr>
            <w:tcW w:w="5322" w:type="dxa"/>
          </w:tcPr>
          <w:p w14:paraId="611CD5B3" w14:textId="77777777" w:rsidR="00A4772A" w:rsidRDefault="00C571A2">
            <w:pPr>
              <w:pStyle w:val="TableParagraph"/>
              <w:ind w:left="108" w:right="290"/>
              <w:rPr>
                <w:sz w:val="20"/>
              </w:rPr>
            </w:pPr>
            <w:r>
              <w:rPr>
                <w:sz w:val="20"/>
              </w:rPr>
              <w:t>The Customer will not provide Microsoft with access to non-Microsoft source code or source code information. For any non-Microsoft code, Microsoft Services will be limited to the analysis of binary data, such as a process dump or a network monitor trace.</w:t>
            </w:r>
          </w:p>
        </w:tc>
      </w:tr>
      <w:tr w:rsidR="00A4772A" w14:paraId="611CD5B8" w14:textId="77777777">
        <w:trPr>
          <w:trHeight w:val="770"/>
        </w:trPr>
        <w:tc>
          <w:tcPr>
            <w:tcW w:w="1872" w:type="dxa"/>
            <w:vMerge/>
            <w:tcBorders>
              <w:top w:val="nil"/>
            </w:tcBorders>
          </w:tcPr>
          <w:p w14:paraId="611CD5B5" w14:textId="77777777" w:rsidR="00A4772A" w:rsidRDefault="00A4772A">
            <w:pPr>
              <w:rPr>
                <w:sz w:val="2"/>
                <w:szCs w:val="2"/>
              </w:rPr>
            </w:pPr>
          </w:p>
        </w:tc>
        <w:tc>
          <w:tcPr>
            <w:tcW w:w="2170" w:type="dxa"/>
          </w:tcPr>
          <w:p w14:paraId="611CD5B6" w14:textId="77777777" w:rsidR="00A4772A" w:rsidRDefault="00C571A2">
            <w:pPr>
              <w:pStyle w:val="TableParagraph"/>
              <w:ind w:left="108"/>
              <w:rPr>
                <w:sz w:val="20"/>
              </w:rPr>
            </w:pPr>
            <w:r>
              <w:rPr>
                <w:sz w:val="20"/>
              </w:rPr>
              <w:t>Process reengineering</w:t>
            </w:r>
          </w:p>
        </w:tc>
        <w:tc>
          <w:tcPr>
            <w:tcW w:w="5322" w:type="dxa"/>
          </w:tcPr>
          <w:p w14:paraId="611CD5B7" w14:textId="77777777" w:rsidR="00A4772A" w:rsidRDefault="00C571A2">
            <w:pPr>
              <w:pStyle w:val="TableParagraph"/>
              <w:ind w:left="108" w:right="257"/>
              <w:rPr>
                <w:sz w:val="20"/>
              </w:rPr>
            </w:pPr>
            <w:r>
              <w:rPr>
                <w:sz w:val="20"/>
              </w:rPr>
              <w:t>Designing functional business components of the solution is not included.</w:t>
            </w:r>
          </w:p>
        </w:tc>
      </w:tr>
      <w:tr w:rsidR="00A4772A" w14:paraId="611CD5BD" w14:textId="77777777">
        <w:trPr>
          <w:trHeight w:val="772"/>
        </w:trPr>
        <w:tc>
          <w:tcPr>
            <w:tcW w:w="1872" w:type="dxa"/>
            <w:vMerge/>
            <w:tcBorders>
              <w:top w:val="nil"/>
            </w:tcBorders>
          </w:tcPr>
          <w:p w14:paraId="611CD5B9" w14:textId="77777777" w:rsidR="00A4772A" w:rsidRDefault="00A4772A">
            <w:pPr>
              <w:rPr>
                <w:sz w:val="2"/>
                <w:szCs w:val="2"/>
              </w:rPr>
            </w:pPr>
          </w:p>
        </w:tc>
        <w:tc>
          <w:tcPr>
            <w:tcW w:w="2170" w:type="dxa"/>
          </w:tcPr>
          <w:p w14:paraId="611CD5BA" w14:textId="77777777" w:rsidR="00A4772A" w:rsidRDefault="00C571A2">
            <w:pPr>
              <w:pStyle w:val="TableParagraph"/>
              <w:ind w:left="108" w:right="143"/>
              <w:rPr>
                <w:sz w:val="20"/>
              </w:rPr>
            </w:pPr>
            <w:r>
              <w:rPr>
                <w:sz w:val="20"/>
              </w:rPr>
              <w:t>Organizational change management</w:t>
            </w:r>
          </w:p>
        </w:tc>
        <w:tc>
          <w:tcPr>
            <w:tcW w:w="5322" w:type="dxa"/>
          </w:tcPr>
          <w:p w14:paraId="611CD5BB" w14:textId="77777777" w:rsidR="00A4772A" w:rsidRDefault="00C571A2">
            <w:pPr>
              <w:pStyle w:val="TableParagraph"/>
              <w:ind w:left="108"/>
              <w:rPr>
                <w:sz w:val="20"/>
              </w:rPr>
            </w:pPr>
            <w:r>
              <w:rPr>
                <w:sz w:val="20"/>
              </w:rPr>
              <w:t>Designing—or redesigning—the Customer’s functional</w:t>
            </w:r>
          </w:p>
          <w:p w14:paraId="611CD5BC" w14:textId="77777777" w:rsidR="00A4772A" w:rsidRDefault="00C571A2">
            <w:pPr>
              <w:pStyle w:val="TableParagraph"/>
              <w:spacing w:before="0"/>
              <w:ind w:left="108"/>
              <w:rPr>
                <w:sz w:val="20"/>
              </w:rPr>
            </w:pPr>
            <w:r>
              <w:rPr>
                <w:sz w:val="20"/>
              </w:rPr>
              <w:t>organization is not included.</w:t>
            </w:r>
          </w:p>
        </w:tc>
      </w:tr>
      <w:tr w:rsidR="00A4772A" w14:paraId="611CD5C2" w14:textId="77777777">
        <w:trPr>
          <w:trHeight w:val="2489"/>
        </w:trPr>
        <w:tc>
          <w:tcPr>
            <w:tcW w:w="1872" w:type="dxa"/>
            <w:vMerge/>
            <w:tcBorders>
              <w:top w:val="nil"/>
            </w:tcBorders>
          </w:tcPr>
          <w:p w14:paraId="611CD5BE" w14:textId="77777777" w:rsidR="00A4772A" w:rsidRDefault="00A4772A">
            <w:pPr>
              <w:rPr>
                <w:sz w:val="2"/>
                <w:szCs w:val="2"/>
              </w:rPr>
            </w:pPr>
          </w:p>
        </w:tc>
        <w:tc>
          <w:tcPr>
            <w:tcW w:w="2170" w:type="dxa"/>
          </w:tcPr>
          <w:p w14:paraId="611CD5BF" w14:textId="77777777" w:rsidR="00A4772A" w:rsidRDefault="00C571A2">
            <w:pPr>
              <w:pStyle w:val="TableParagraph"/>
              <w:ind w:left="108"/>
              <w:rPr>
                <w:sz w:val="20"/>
              </w:rPr>
            </w:pPr>
            <w:r>
              <w:rPr>
                <w:sz w:val="20"/>
              </w:rPr>
              <w:t xml:space="preserve">End-user </w:t>
            </w:r>
            <w:r>
              <w:rPr>
                <w:w w:val="95"/>
                <w:sz w:val="20"/>
              </w:rPr>
              <w:t>communications</w:t>
            </w:r>
          </w:p>
        </w:tc>
        <w:tc>
          <w:tcPr>
            <w:tcW w:w="5322" w:type="dxa"/>
          </w:tcPr>
          <w:p w14:paraId="611CD5C0" w14:textId="77777777" w:rsidR="00A4772A" w:rsidRDefault="00C571A2">
            <w:pPr>
              <w:pStyle w:val="TableParagraph"/>
              <w:ind w:left="108" w:right="279"/>
              <w:rPr>
                <w:sz w:val="20"/>
              </w:rPr>
            </w:pPr>
            <w:r>
              <w:rPr>
                <w:sz w:val="20"/>
              </w:rPr>
              <w:t>It is the Customer’s responsibility to use the guidance provided by Microsoft regarding required end-user actions and end-user experience to draft and manage end-user communications throughout the migration, unless this work is explicitly listed as in-scope elsewhere in this statement of work.</w:t>
            </w:r>
          </w:p>
          <w:p w14:paraId="611CD5C1" w14:textId="77777777" w:rsidR="00A4772A" w:rsidRDefault="00C571A2">
            <w:pPr>
              <w:pStyle w:val="TableParagraph"/>
              <w:ind w:left="108"/>
              <w:rPr>
                <w:sz w:val="20"/>
              </w:rPr>
            </w:pPr>
            <w:r>
              <w:rPr>
                <w:sz w:val="20"/>
              </w:rPr>
              <w:t>Microsoft will also not manage any direct end-user communications associated with the project.</w:t>
            </w:r>
          </w:p>
        </w:tc>
      </w:tr>
    </w:tbl>
    <w:p w14:paraId="611CD5C3" w14:textId="77777777" w:rsidR="00A4772A" w:rsidRDefault="00A4772A">
      <w:pPr>
        <w:rPr>
          <w:sz w:val="20"/>
        </w:rPr>
        <w:sectPr w:rsidR="00A4772A">
          <w:pgSz w:w="12250" w:h="15850"/>
          <w:pgMar w:top="1440" w:right="0" w:bottom="1100" w:left="1220" w:header="0" w:footer="823" w:gutter="0"/>
          <w:cols w:space="720"/>
        </w:sectPr>
      </w:pPr>
    </w:p>
    <w:tbl>
      <w:tblPr>
        <w:tblW w:w="0" w:type="auto"/>
        <w:tblInd w:w="222"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1872"/>
        <w:gridCol w:w="2170"/>
        <w:gridCol w:w="5322"/>
      </w:tblGrid>
      <w:tr w:rsidR="00A4772A" w14:paraId="611CD5C7" w14:textId="77777777">
        <w:trPr>
          <w:trHeight w:val="506"/>
        </w:trPr>
        <w:tc>
          <w:tcPr>
            <w:tcW w:w="1872" w:type="dxa"/>
            <w:shd w:val="clear" w:color="auto" w:fill="008271"/>
          </w:tcPr>
          <w:p w14:paraId="611CD5C4" w14:textId="77777777" w:rsidR="00A4772A" w:rsidRDefault="00C571A2">
            <w:pPr>
              <w:pStyle w:val="TableParagraph"/>
              <w:rPr>
                <w:b/>
                <w:sz w:val="20"/>
              </w:rPr>
            </w:pPr>
            <w:r>
              <w:rPr>
                <w:b/>
                <w:color w:val="FFFFFF"/>
                <w:sz w:val="20"/>
              </w:rPr>
              <w:lastRenderedPageBreak/>
              <w:t>Component ID</w:t>
            </w:r>
          </w:p>
        </w:tc>
        <w:tc>
          <w:tcPr>
            <w:tcW w:w="2170" w:type="dxa"/>
            <w:shd w:val="clear" w:color="auto" w:fill="008271"/>
          </w:tcPr>
          <w:p w14:paraId="611CD5C5" w14:textId="77777777" w:rsidR="00A4772A" w:rsidRDefault="00C571A2">
            <w:pPr>
              <w:pStyle w:val="TableParagraph"/>
              <w:ind w:left="108"/>
              <w:rPr>
                <w:b/>
                <w:sz w:val="20"/>
              </w:rPr>
            </w:pPr>
            <w:r>
              <w:rPr>
                <w:b/>
                <w:color w:val="FFFFFF"/>
                <w:sz w:val="20"/>
              </w:rPr>
              <w:t>Area</w:t>
            </w:r>
          </w:p>
        </w:tc>
        <w:tc>
          <w:tcPr>
            <w:tcW w:w="5322" w:type="dxa"/>
            <w:shd w:val="clear" w:color="auto" w:fill="008271"/>
          </w:tcPr>
          <w:p w14:paraId="611CD5C6" w14:textId="77777777" w:rsidR="00A4772A" w:rsidRDefault="00C571A2">
            <w:pPr>
              <w:pStyle w:val="TableParagraph"/>
              <w:ind w:left="108"/>
              <w:rPr>
                <w:b/>
                <w:sz w:val="20"/>
              </w:rPr>
            </w:pPr>
            <w:r>
              <w:rPr>
                <w:b/>
                <w:color w:val="FFFFFF"/>
                <w:sz w:val="20"/>
              </w:rPr>
              <w:t>Description</w:t>
            </w:r>
          </w:p>
        </w:tc>
      </w:tr>
      <w:tr w:rsidR="00A4772A" w14:paraId="611CD5CB" w14:textId="77777777">
        <w:trPr>
          <w:trHeight w:val="772"/>
        </w:trPr>
        <w:tc>
          <w:tcPr>
            <w:tcW w:w="1872" w:type="dxa"/>
            <w:vMerge w:val="restart"/>
          </w:tcPr>
          <w:p w14:paraId="611CD5C8" w14:textId="77777777" w:rsidR="00A4772A" w:rsidRDefault="00A4772A">
            <w:pPr>
              <w:pStyle w:val="TableParagraph"/>
              <w:spacing w:before="0"/>
              <w:ind w:left="0"/>
              <w:rPr>
                <w:rFonts w:ascii="Times New Roman"/>
                <w:sz w:val="18"/>
              </w:rPr>
            </w:pPr>
          </w:p>
        </w:tc>
        <w:tc>
          <w:tcPr>
            <w:tcW w:w="2170" w:type="dxa"/>
          </w:tcPr>
          <w:p w14:paraId="611CD5C9" w14:textId="77777777" w:rsidR="00A4772A" w:rsidRDefault="00C571A2">
            <w:pPr>
              <w:pStyle w:val="TableParagraph"/>
              <w:ind w:left="108"/>
              <w:rPr>
                <w:sz w:val="20"/>
              </w:rPr>
            </w:pPr>
            <w:r>
              <w:rPr>
                <w:sz w:val="20"/>
              </w:rPr>
              <w:t>Lab environment</w:t>
            </w:r>
          </w:p>
        </w:tc>
        <w:tc>
          <w:tcPr>
            <w:tcW w:w="5322" w:type="dxa"/>
          </w:tcPr>
          <w:p w14:paraId="611CD5CA" w14:textId="77777777" w:rsidR="00A4772A" w:rsidRDefault="00C571A2">
            <w:pPr>
              <w:pStyle w:val="TableParagraph"/>
              <w:ind w:left="108"/>
              <w:rPr>
                <w:sz w:val="20"/>
              </w:rPr>
            </w:pPr>
            <w:r>
              <w:rPr>
                <w:sz w:val="20"/>
              </w:rPr>
              <w:t>Creation of a development or testing lab environment is not included.</w:t>
            </w:r>
          </w:p>
        </w:tc>
      </w:tr>
      <w:tr w:rsidR="00A4772A" w14:paraId="611CD5CF" w14:textId="77777777">
        <w:trPr>
          <w:trHeight w:val="770"/>
        </w:trPr>
        <w:tc>
          <w:tcPr>
            <w:tcW w:w="1872" w:type="dxa"/>
            <w:vMerge/>
            <w:tcBorders>
              <w:top w:val="nil"/>
            </w:tcBorders>
          </w:tcPr>
          <w:p w14:paraId="611CD5CC" w14:textId="77777777" w:rsidR="00A4772A" w:rsidRDefault="00A4772A">
            <w:pPr>
              <w:rPr>
                <w:sz w:val="2"/>
                <w:szCs w:val="2"/>
              </w:rPr>
            </w:pPr>
          </w:p>
        </w:tc>
        <w:tc>
          <w:tcPr>
            <w:tcW w:w="2170" w:type="dxa"/>
          </w:tcPr>
          <w:p w14:paraId="611CD5CD" w14:textId="77777777" w:rsidR="00A4772A" w:rsidRDefault="00C571A2">
            <w:pPr>
              <w:pStyle w:val="TableParagraph"/>
              <w:ind w:left="108"/>
              <w:rPr>
                <w:sz w:val="20"/>
              </w:rPr>
            </w:pPr>
            <w:r>
              <w:rPr>
                <w:sz w:val="20"/>
              </w:rPr>
              <w:t>Training</w:t>
            </w:r>
          </w:p>
        </w:tc>
        <w:tc>
          <w:tcPr>
            <w:tcW w:w="5322" w:type="dxa"/>
          </w:tcPr>
          <w:p w14:paraId="611CD5CE" w14:textId="77777777" w:rsidR="00A4772A" w:rsidRDefault="00C571A2">
            <w:pPr>
              <w:pStyle w:val="TableParagraph"/>
              <w:ind w:left="108" w:right="245"/>
              <w:rPr>
                <w:sz w:val="20"/>
              </w:rPr>
            </w:pPr>
            <w:r>
              <w:rPr>
                <w:sz w:val="20"/>
              </w:rPr>
              <w:t>Formal user training or the creation of training materials is not in scope.</w:t>
            </w:r>
          </w:p>
        </w:tc>
      </w:tr>
      <w:tr w:rsidR="00A4772A" w14:paraId="611CD5D3" w14:textId="77777777">
        <w:trPr>
          <w:trHeight w:val="506"/>
        </w:trPr>
        <w:tc>
          <w:tcPr>
            <w:tcW w:w="1872" w:type="dxa"/>
            <w:vMerge/>
            <w:tcBorders>
              <w:top w:val="nil"/>
            </w:tcBorders>
          </w:tcPr>
          <w:p w14:paraId="611CD5D0" w14:textId="77777777" w:rsidR="00A4772A" w:rsidRDefault="00A4772A">
            <w:pPr>
              <w:rPr>
                <w:sz w:val="2"/>
                <w:szCs w:val="2"/>
              </w:rPr>
            </w:pPr>
          </w:p>
        </w:tc>
        <w:tc>
          <w:tcPr>
            <w:tcW w:w="2170" w:type="dxa"/>
          </w:tcPr>
          <w:p w14:paraId="611CD5D1" w14:textId="77777777" w:rsidR="00A4772A" w:rsidRDefault="00C571A2">
            <w:pPr>
              <w:pStyle w:val="TableParagraph"/>
              <w:spacing w:before="122"/>
              <w:ind w:left="108"/>
              <w:rPr>
                <w:sz w:val="20"/>
              </w:rPr>
            </w:pPr>
            <w:r>
              <w:rPr>
                <w:sz w:val="20"/>
              </w:rPr>
              <w:t>Custom Solution</w:t>
            </w:r>
          </w:p>
        </w:tc>
        <w:tc>
          <w:tcPr>
            <w:tcW w:w="5322" w:type="dxa"/>
          </w:tcPr>
          <w:p w14:paraId="611CD5D2" w14:textId="77777777" w:rsidR="00A4772A" w:rsidRDefault="00C571A2">
            <w:pPr>
              <w:pStyle w:val="TableParagraph"/>
              <w:spacing w:before="122"/>
              <w:ind w:left="108"/>
              <w:rPr>
                <w:sz w:val="20"/>
              </w:rPr>
            </w:pPr>
            <w:r>
              <w:rPr>
                <w:sz w:val="20"/>
              </w:rPr>
              <w:t>Any custom solution development is not in scope.</w:t>
            </w:r>
          </w:p>
        </w:tc>
      </w:tr>
      <w:tr w:rsidR="00A4772A" w14:paraId="611CD5D7" w14:textId="77777777">
        <w:trPr>
          <w:trHeight w:val="772"/>
        </w:trPr>
        <w:tc>
          <w:tcPr>
            <w:tcW w:w="1872" w:type="dxa"/>
            <w:vMerge/>
            <w:tcBorders>
              <w:top w:val="nil"/>
            </w:tcBorders>
          </w:tcPr>
          <w:p w14:paraId="611CD5D4" w14:textId="77777777" w:rsidR="00A4772A" w:rsidRDefault="00A4772A">
            <w:pPr>
              <w:rPr>
                <w:sz w:val="2"/>
                <w:szCs w:val="2"/>
              </w:rPr>
            </w:pPr>
          </w:p>
        </w:tc>
        <w:tc>
          <w:tcPr>
            <w:tcW w:w="2170" w:type="dxa"/>
          </w:tcPr>
          <w:p w14:paraId="611CD5D5" w14:textId="77777777" w:rsidR="00A4772A" w:rsidRDefault="00C571A2">
            <w:pPr>
              <w:pStyle w:val="TableParagraph"/>
              <w:ind w:left="108"/>
              <w:rPr>
                <w:sz w:val="20"/>
              </w:rPr>
            </w:pPr>
            <w:r>
              <w:rPr>
                <w:sz w:val="20"/>
              </w:rPr>
              <w:t>Performance testing</w:t>
            </w:r>
          </w:p>
        </w:tc>
        <w:tc>
          <w:tcPr>
            <w:tcW w:w="5322" w:type="dxa"/>
          </w:tcPr>
          <w:p w14:paraId="611CD5D6" w14:textId="77777777" w:rsidR="00A4772A" w:rsidRDefault="00C571A2">
            <w:pPr>
              <w:pStyle w:val="TableParagraph"/>
              <w:ind w:left="108" w:right="231"/>
              <w:rPr>
                <w:sz w:val="20"/>
              </w:rPr>
            </w:pPr>
            <w:r>
              <w:rPr>
                <w:sz w:val="20"/>
              </w:rPr>
              <w:t>Performance or stress testing for any environment is not included.</w:t>
            </w:r>
          </w:p>
        </w:tc>
      </w:tr>
      <w:tr w:rsidR="00A4772A" w14:paraId="611CD5DB" w14:textId="77777777">
        <w:trPr>
          <w:trHeight w:val="1038"/>
        </w:trPr>
        <w:tc>
          <w:tcPr>
            <w:tcW w:w="1872" w:type="dxa"/>
            <w:vMerge/>
            <w:tcBorders>
              <w:top w:val="nil"/>
            </w:tcBorders>
          </w:tcPr>
          <w:p w14:paraId="611CD5D8" w14:textId="77777777" w:rsidR="00A4772A" w:rsidRDefault="00A4772A">
            <w:pPr>
              <w:rPr>
                <w:sz w:val="2"/>
                <w:szCs w:val="2"/>
              </w:rPr>
            </w:pPr>
          </w:p>
        </w:tc>
        <w:tc>
          <w:tcPr>
            <w:tcW w:w="2170" w:type="dxa"/>
          </w:tcPr>
          <w:p w14:paraId="611CD5D9" w14:textId="77777777" w:rsidR="00A4772A" w:rsidRDefault="00C571A2">
            <w:pPr>
              <w:pStyle w:val="TableParagraph"/>
              <w:ind w:left="108" w:right="600"/>
              <w:rPr>
                <w:sz w:val="20"/>
              </w:rPr>
            </w:pPr>
            <w:r>
              <w:rPr>
                <w:sz w:val="20"/>
              </w:rPr>
              <w:t>Governance and regulatory compliance</w:t>
            </w:r>
          </w:p>
        </w:tc>
        <w:tc>
          <w:tcPr>
            <w:tcW w:w="5322" w:type="dxa"/>
          </w:tcPr>
          <w:p w14:paraId="611CD5DA" w14:textId="77777777" w:rsidR="00A4772A" w:rsidRDefault="00C571A2">
            <w:pPr>
              <w:pStyle w:val="TableParagraph"/>
              <w:ind w:left="108" w:right="257"/>
              <w:rPr>
                <w:sz w:val="20"/>
              </w:rPr>
            </w:pPr>
            <w:r>
              <w:rPr>
                <w:sz w:val="20"/>
              </w:rPr>
              <w:t>Microsoft will not be responsible for assessment or review of governance, regulatory, or compliance requirements.</w:t>
            </w:r>
          </w:p>
        </w:tc>
      </w:tr>
      <w:tr w:rsidR="00A4772A" w14:paraId="611CD5DF" w14:textId="77777777">
        <w:trPr>
          <w:trHeight w:val="773"/>
        </w:trPr>
        <w:tc>
          <w:tcPr>
            <w:tcW w:w="1872" w:type="dxa"/>
            <w:vMerge/>
            <w:tcBorders>
              <w:top w:val="nil"/>
            </w:tcBorders>
          </w:tcPr>
          <w:p w14:paraId="611CD5DC" w14:textId="77777777" w:rsidR="00A4772A" w:rsidRDefault="00A4772A">
            <w:pPr>
              <w:rPr>
                <w:sz w:val="2"/>
                <w:szCs w:val="2"/>
              </w:rPr>
            </w:pPr>
          </w:p>
        </w:tc>
        <w:tc>
          <w:tcPr>
            <w:tcW w:w="2170" w:type="dxa"/>
          </w:tcPr>
          <w:p w14:paraId="611CD5DD" w14:textId="77777777" w:rsidR="00A4772A" w:rsidRDefault="00C571A2">
            <w:pPr>
              <w:pStyle w:val="TableParagraph"/>
              <w:ind w:left="108"/>
              <w:rPr>
                <w:sz w:val="20"/>
              </w:rPr>
            </w:pPr>
            <w:r>
              <w:rPr>
                <w:sz w:val="20"/>
              </w:rPr>
              <w:t>Persona development</w:t>
            </w:r>
          </w:p>
        </w:tc>
        <w:tc>
          <w:tcPr>
            <w:tcW w:w="5322" w:type="dxa"/>
          </w:tcPr>
          <w:p w14:paraId="611CD5DE" w14:textId="77777777" w:rsidR="00A4772A" w:rsidRDefault="00C571A2">
            <w:pPr>
              <w:pStyle w:val="TableParagraph"/>
              <w:ind w:left="108"/>
              <w:rPr>
                <w:sz w:val="20"/>
              </w:rPr>
            </w:pPr>
            <w:r>
              <w:rPr>
                <w:sz w:val="20"/>
              </w:rPr>
              <w:t>Microsoft will not be responsible for the development of personas impacted by the migration.</w:t>
            </w:r>
          </w:p>
        </w:tc>
      </w:tr>
      <w:tr w:rsidR="00A4772A" w14:paraId="611CD5E3" w14:textId="77777777">
        <w:trPr>
          <w:trHeight w:val="1835"/>
        </w:trPr>
        <w:tc>
          <w:tcPr>
            <w:tcW w:w="1872" w:type="dxa"/>
            <w:vMerge w:val="restart"/>
          </w:tcPr>
          <w:p w14:paraId="611CD5E0" w14:textId="77777777" w:rsidR="00A4772A" w:rsidRDefault="00C571A2">
            <w:pPr>
              <w:pStyle w:val="TableParagraph"/>
              <w:rPr>
                <w:sz w:val="20"/>
              </w:rPr>
            </w:pPr>
            <w:r>
              <w:rPr>
                <w:sz w:val="20"/>
              </w:rPr>
              <w:t>MAD-01</w:t>
            </w:r>
          </w:p>
        </w:tc>
        <w:tc>
          <w:tcPr>
            <w:tcW w:w="2170" w:type="dxa"/>
          </w:tcPr>
          <w:p w14:paraId="611CD5E1" w14:textId="77777777" w:rsidR="00A4772A" w:rsidRDefault="00C571A2">
            <w:pPr>
              <w:pStyle w:val="TableParagraph"/>
              <w:spacing w:before="117"/>
              <w:ind w:left="108"/>
              <w:rPr>
                <w:sz w:val="20"/>
              </w:rPr>
            </w:pPr>
            <w:r>
              <w:rPr>
                <w:sz w:val="20"/>
              </w:rPr>
              <w:t>Detailed content assessment</w:t>
            </w:r>
          </w:p>
        </w:tc>
        <w:tc>
          <w:tcPr>
            <w:tcW w:w="5322" w:type="dxa"/>
          </w:tcPr>
          <w:p w14:paraId="611CD5E2" w14:textId="77777777" w:rsidR="00A4772A" w:rsidRDefault="00C571A2">
            <w:pPr>
              <w:pStyle w:val="TableParagraph"/>
              <w:spacing w:before="117"/>
              <w:ind w:left="108" w:right="176"/>
              <w:rPr>
                <w:sz w:val="20"/>
              </w:rPr>
            </w:pPr>
            <w:r>
              <w:rPr>
                <w:sz w:val="20"/>
              </w:rPr>
              <w:t>Discovery of the source environment (or environments) does not include a content-level review of SharePoint sites, Microsoft OneDrive sites, mailboxes, or other service data, or provide item-level remediation guidance. This work is out of scope unless explicitly listed as in- scope elsewhere in this SOW.</w:t>
            </w:r>
          </w:p>
        </w:tc>
      </w:tr>
      <w:tr w:rsidR="00A4772A" w14:paraId="611CD5E7" w14:textId="77777777">
        <w:trPr>
          <w:trHeight w:val="1303"/>
        </w:trPr>
        <w:tc>
          <w:tcPr>
            <w:tcW w:w="1872" w:type="dxa"/>
            <w:vMerge/>
            <w:tcBorders>
              <w:top w:val="nil"/>
            </w:tcBorders>
          </w:tcPr>
          <w:p w14:paraId="611CD5E4" w14:textId="77777777" w:rsidR="00A4772A" w:rsidRDefault="00A4772A">
            <w:pPr>
              <w:rPr>
                <w:sz w:val="2"/>
                <w:szCs w:val="2"/>
              </w:rPr>
            </w:pPr>
          </w:p>
        </w:tc>
        <w:tc>
          <w:tcPr>
            <w:tcW w:w="2170" w:type="dxa"/>
          </w:tcPr>
          <w:p w14:paraId="611CD5E5" w14:textId="77777777" w:rsidR="00A4772A" w:rsidRDefault="00C571A2">
            <w:pPr>
              <w:pStyle w:val="TableParagraph"/>
              <w:ind w:left="108" w:right="575"/>
              <w:rPr>
                <w:sz w:val="20"/>
              </w:rPr>
            </w:pPr>
            <w:r>
              <w:rPr>
                <w:sz w:val="20"/>
              </w:rPr>
              <w:t>Planning for migration to on- premises Office systems</w:t>
            </w:r>
          </w:p>
        </w:tc>
        <w:tc>
          <w:tcPr>
            <w:tcW w:w="5322" w:type="dxa"/>
          </w:tcPr>
          <w:p w14:paraId="611CD5E6" w14:textId="77777777" w:rsidR="00A4772A" w:rsidRDefault="00C571A2">
            <w:pPr>
              <w:pStyle w:val="TableParagraph"/>
              <w:ind w:left="108"/>
              <w:rPr>
                <w:sz w:val="20"/>
              </w:rPr>
            </w:pPr>
            <w:r>
              <w:rPr>
                <w:sz w:val="20"/>
              </w:rPr>
              <w:t>Planning is limited to an Office 365 target environment.</w:t>
            </w:r>
          </w:p>
        </w:tc>
      </w:tr>
      <w:tr w:rsidR="00A4772A" w14:paraId="611CD5EB" w14:textId="77777777">
        <w:trPr>
          <w:trHeight w:val="1835"/>
        </w:trPr>
        <w:tc>
          <w:tcPr>
            <w:tcW w:w="1872" w:type="dxa"/>
            <w:vMerge/>
            <w:tcBorders>
              <w:top w:val="nil"/>
            </w:tcBorders>
          </w:tcPr>
          <w:p w14:paraId="611CD5E8" w14:textId="77777777" w:rsidR="00A4772A" w:rsidRDefault="00A4772A">
            <w:pPr>
              <w:rPr>
                <w:sz w:val="2"/>
                <w:szCs w:val="2"/>
              </w:rPr>
            </w:pPr>
          </w:p>
        </w:tc>
        <w:tc>
          <w:tcPr>
            <w:tcW w:w="2170" w:type="dxa"/>
          </w:tcPr>
          <w:p w14:paraId="611CD5E9" w14:textId="77777777" w:rsidR="00A4772A" w:rsidRDefault="00C571A2">
            <w:pPr>
              <w:pStyle w:val="TableParagraph"/>
              <w:ind w:left="108"/>
              <w:rPr>
                <w:sz w:val="20"/>
              </w:rPr>
            </w:pPr>
            <w:r>
              <w:rPr>
                <w:sz w:val="20"/>
              </w:rPr>
              <w:t>Planning for the migration of related systems and infrastructure</w:t>
            </w:r>
          </w:p>
        </w:tc>
        <w:tc>
          <w:tcPr>
            <w:tcW w:w="5322" w:type="dxa"/>
          </w:tcPr>
          <w:p w14:paraId="611CD5EA" w14:textId="77777777" w:rsidR="00A4772A" w:rsidRDefault="00C571A2">
            <w:pPr>
              <w:pStyle w:val="TableParagraph"/>
              <w:ind w:left="108" w:right="127"/>
              <w:rPr>
                <w:sz w:val="20"/>
              </w:rPr>
            </w:pPr>
            <w:r>
              <w:rPr>
                <w:sz w:val="20"/>
              </w:rPr>
              <w:t>Office 365 migration planning is limited to Office</w:t>
            </w:r>
            <w:r>
              <w:rPr>
                <w:spacing w:val="-31"/>
                <w:sz w:val="20"/>
              </w:rPr>
              <w:t xml:space="preserve"> </w:t>
            </w:r>
            <w:r>
              <w:rPr>
                <w:sz w:val="20"/>
              </w:rPr>
              <w:t>services. Planning will take into consideration the parallel migration of related systems, including directory services and management infrastructure, but planning for those migrations is out of scope unless explicitly listed as in- scope elsewhere in this</w:t>
            </w:r>
            <w:r>
              <w:rPr>
                <w:spacing w:val="-1"/>
                <w:sz w:val="20"/>
              </w:rPr>
              <w:t xml:space="preserve"> </w:t>
            </w:r>
            <w:r>
              <w:rPr>
                <w:sz w:val="20"/>
              </w:rPr>
              <w:t>SOW.</w:t>
            </w:r>
          </w:p>
        </w:tc>
      </w:tr>
      <w:tr w:rsidR="00A4772A" w14:paraId="611CD5F0" w14:textId="77777777">
        <w:trPr>
          <w:trHeight w:val="2369"/>
        </w:trPr>
        <w:tc>
          <w:tcPr>
            <w:tcW w:w="1872" w:type="dxa"/>
          </w:tcPr>
          <w:p w14:paraId="611CD5EC" w14:textId="77777777" w:rsidR="00A4772A" w:rsidRDefault="00C571A2">
            <w:pPr>
              <w:pStyle w:val="TableParagraph"/>
              <w:rPr>
                <w:sz w:val="20"/>
              </w:rPr>
            </w:pPr>
            <w:r>
              <w:rPr>
                <w:sz w:val="20"/>
              </w:rPr>
              <w:t>MAD-02</w:t>
            </w:r>
          </w:p>
        </w:tc>
        <w:tc>
          <w:tcPr>
            <w:tcW w:w="2170" w:type="dxa"/>
          </w:tcPr>
          <w:p w14:paraId="611CD5ED" w14:textId="77777777" w:rsidR="00A4772A" w:rsidRDefault="00C571A2">
            <w:pPr>
              <w:pStyle w:val="TableParagraph"/>
              <w:ind w:left="108" w:right="223"/>
              <w:rPr>
                <w:sz w:val="20"/>
              </w:rPr>
            </w:pPr>
            <w:r>
              <w:rPr>
                <w:sz w:val="20"/>
              </w:rPr>
              <w:t>Planning for the migration of Office 365 and other workloads</w:t>
            </w:r>
          </w:p>
        </w:tc>
        <w:tc>
          <w:tcPr>
            <w:tcW w:w="5322" w:type="dxa"/>
          </w:tcPr>
          <w:p w14:paraId="611CD5EE" w14:textId="77777777" w:rsidR="00A4772A" w:rsidRDefault="00C571A2">
            <w:pPr>
              <w:pStyle w:val="TableParagraph"/>
              <w:numPr>
                <w:ilvl w:val="0"/>
                <w:numId w:val="61"/>
              </w:numPr>
              <w:tabs>
                <w:tab w:val="left" w:pos="468"/>
                <w:tab w:val="left" w:pos="469"/>
              </w:tabs>
              <w:ind w:right="361"/>
              <w:rPr>
                <w:sz w:val="20"/>
              </w:rPr>
            </w:pPr>
            <w:r>
              <w:rPr>
                <w:sz w:val="20"/>
              </w:rPr>
              <w:t>Scope is limited to the planning of AD DS, Azure Active Directory, Azure Information Protection,</w:t>
            </w:r>
            <w:r>
              <w:rPr>
                <w:spacing w:val="-23"/>
                <w:sz w:val="20"/>
              </w:rPr>
              <w:t xml:space="preserve"> </w:t>
            </w:r>
            <w:r>
              <w:rPr>
                <w:sz w:val="20"/>
              </w:rPr>
              <w:t>and Intune.</w:t>
            </w:r>
          </w:p>
          <w:p w14:paraId="611CD5EF" w14:textId="77777777" w:rsidR="00A4772A" w:rsidRDefault="00C571A2">
            <w:pPr>
              <w:pStyle w:val="TableParagraph"/>
              <w:numPr>
                <w:ilvl w:val="0"/>
                <w:numId w:val="61"/>
              </w:numPr>
              <w:tabs>
                <w:tab w:val="left" w:pos="468"/>
                <w:tab w:val="left" w:pos="469"/>
              </w:tabs>
              <w:spacing w:before="1"/>
              <w:ind w:right="198"/>
              <w:rPr>
                <w:sz w:val="20"/>
              </w:rPr>
            </w:pPr>
            <w:r>
              <w:rPr>
                <w:sz w:val="20"/>
              </w:rPr>
              <w:t>Migration planning for workloads such as Office</w:t>
            </w:r>
            <w:r>
              <w:rPr>
                <w:spacing w:val="-17"/>
                <w:sz w:val="20"/>
              </w:rPr>
              <w:t xml:space="preserve"> </w:t>
            </w:r>
            <w:r>
              <w:rPr>
                <w:sz w:val="20"/>
              </w:rPr>
              <w:t>365, Cloud App Security, Microsoft Advanced Threat Analytics, Azure Advanced Threat Analytics and related Services are not in scope unless explicitly listed as in-scope elsewhere in this</w:t>
            </w:r>
            <w:r>
              <w:rPr>
                <w:spacing w:val="-9"/>
                <w:sz w:val="20"/>
              </w:rPr>
              <w:t xml:space="preserve"> </w:t>
            </w:r>
            <w:r>
              <w:rPr>
                <w:sz w:val="20"/>
              </w:rPr>
              <w:t>SOW.</w:t>
            </w:r>
          </w:p>
        </w:tc>
      </w:tr>
    </w:tbl>
    <w:p w14:paraId="611CD5F1" w14:textId="77777777" w:rsidR="00A4772A" w:rsidRDefault="00A4772A">
      <w:pPr>
        <w:rPr>
          <w:sz w:val="20"/>
        </w:rPr>
        <w:sectPr w:rsidR="00A4772A">
          <w:pgSz w:w="12250" w:h="15850"/>
          <w:pgMar w:top="1440" w:right="0" w:bottom="1020" w:left="1220" w:header="0" w:footer="823" w:gutter="0"/>
          <w:cols w:space="720"/>
        </w:sectPr>
      </w:pPr>
    </w:p>
    <w:tbl>
      <w:tblPr>
        <w:tblW w:w="0" w:type="auto"/>
        <w:tblInd w:w="222"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1872"/>
        <w:gridCol w:w="2170"/>
        <w:gridCol w:w="5322"/>
      </w:tblGrid>
      <w:tr w:rsidR="00A4772A" w14:paraId="611CD5F5" w14:textId="77777777">
        <w:trPr>
          <w:trHeight w:val="506"/>
        </w:trPr>
        <w:tc>
          <w:tcPr>
            <w:tcW w:w="1872" w:type="dxa"/>
            <w:shd w:val="clear" w:color="auto" w:fill="008271"/>
          </w:tcPr>
          <w:p w14:paraId="611CD5F2" w14:textId="77777777" w:rsidR="00A4772A" w:rsidRDefault="00C571A2">
            <w:pPr>
              <w:pStyle w:val="TableParagraph"/>
              <w:rPr>
                <w:b/>
                <w:sz w:val="20"/>
              </w:rPr>
            </w:pPr>
            <w:r>
              <w:rPr>
                <w:b/>
                <w:color w:val="FFFFFF"/>
                <w:sz w:val="20"/>
              </w:rPr>
              <w:lastRenderedPageBreak/>
              <w:t>Component ID</w:t>
            </w:r>
          </w:p>
        </w:tc>
        <w:tc>
          <w:tcPr>
            <w:tcW w:w="2170" w:type="dxa"/>
            <w:shd w:val="clear" w:color="auto" w:fill="008271"/>
          </w:tcPr>
          <w:p w14:paraId="611CD5F3" w14:textId="77777777" w:rsidR="00A4772A" w:rsidRDefault="00C571A2">
            <w:pPr>
              <w:pStyle w:val="TableParagraph"/>
              <w:ind w:left="108"/>
              <w:rPr>
                <w:b/>
                <w:sz w:val="20"/>
              </w:rPr>
            </w:pPr>
            <w:r>
              <w:rPr>
                <w:b/>
                <w:color w:val="FFFFFF"/>
                <w:sz w:val="20"/>
              </w:rPr>
              <w:t>Area</w:t>
            </w:r>
          </w:p>
        </w:tc>
        <w:tc>
          <w:tcPr>
            <w:tcW w:w="5322" w:type="dxa"/>
            <w:shd w:val="clear" w:color="auto" w:fill="008271"/>
          </w:tcPr>
          <w:p w14:paraId="611CD5F4" w14:textId="77777777" w:rsidR="00A4772A" w:rsidRDefault="00C571A2">
            <w:pPr>
              <w:pStyle w:val="TableParagraph"/>
              <w:ind w:left="108"/>
              <w:rPr>
                <w:b/>
                <w:sz w:val="20"/>
              </w:rPr>
            </w:pPr>
            <w:r>
              <w:rPr>
                <w:b/>
                <w:color w:val="FFFFFF"/>
                <w:sz w:val="20"/>
              </w:rPr>
              <w:t>Description</w:t>
            </w:r>
          </w:p>
        </w:tc>
      </w:tr>
      <w:tr w:rsidR="00A4772A" w14:paraId="611CD5F9" w14:textId="77777777">
        <w:trPr>
          <w:trHeight w:val="1303"/>
        </w:trPr>
        <w:tc>
          <w:tcPr>
            <w:tcW w:w="1872" w:type="dxa"/>
            <w:vMerge w:val="restart"/>
          </w:tcPr>
          <w:p w14:paraId="611CD5F6" w14:textId="77777777" w:rsidR="00A4772A" w:rsidRDefault="00A4772A">
            <w:pPr>
              <w:pStyle w:val="TableParagraph"/>
              <w:spacing w:before="0"/>
              <w:ind w:left="0"/>
              <w:rPr>
                <w:rFonts w:ascii="Times New Roman"/>
                <w:sz w:val="20"/>
              </w:rPr>
            </w:pPr>
          </w:p>
        </w:tc>
        <w:tc>
          <w:tcPr>
            <w:tcW w:w="2170" w:type="dxa"/>
          </w:tcPr>
          <w:p w14:paraId="611CD5F7" w14:textId="77777777" w:rsidR="00A4772A" w:rsidRDefault="00C571A2">
            <w:pPr>
              <w:pStyle w:val="TableParagraph"/>
              <w:ind w:left="108"/>
              <w:rPr>
                <w:sz w:val="20"/>
              </w:rPr>
            </w:pPr>
            <w:r>
              <w:rPr>
                <w:sz w:val="20"/>
              </w:rPr>
              <w:t xml:space="preserve">Discovery of Active </w:t>
            </w:r>
            <w:r>
              <w:rPr>
                <w:w w:val="95"/>
                <w:sz w:val="20"/>
              </w:rPr>
              <w:t xml:space="preserve">Directory–dependent </w:t>
            </w:r>
            <w:r>
              <w:rPr>
                <w:sz w:val="20"/>
              </w:rPr>
              <w:t>applications</w:t>
            </w:r>
          </w:p>
        </w:tc>
        <w:tc>
          <w:tcPr>
            <w:tcW w:w="5322" w:type="dxa"/>
          </w:tcPr>
          <w:p w14:paraId="611CD5F8" w14:textId="77777777" w:rsidR="00A4772A" w:rsidRDefault="00C571A2">
            <w:pPr>
              <w:pStyle w:val="TableParagraph"/>
              <w:ind w:left="108" w:right="293"/>
              <w:rPr>
                <w:sz w:val="20"/>
              </w:rPr>
            </w:pPr>
            <w:r>
              <w:rPr>
                <w:sz w:val="20"/>
              </w:rPr>
              <w:t>Discovery of the source environment (or environments) does not include identifying which applications are dependent on the Active Directory domain or forests or Azure Active Directory.</w:t>
            </w:r>
          </w:p>
        </w:tc>
      </w:tr>
      <w:tr w:rsidR="00A4772A" w14:paraId="611CD5FE" w14:textId="77777777">
        <w:trPr>
          <w:trHeight w:val="2368"/>
        </w:trPr>
        <w:tc>
          <w:tcPr>
            <w:tcW w:w="1872" w:type="dxa"/>
            <w:vMerge/>
            <w:tcBorders>
              <w:top w:val="nil"/>
            </w:tcBorders>
          </w:tcPr>
          <w:p w14:paraId="611CD5FA" w14:textId="77777777" w:rsidR="00A4772A" w:rsidRDefault="00A4772A">
            <w:pPr>
              <w:rPr>
                <w:sz w:val="2"/>
                <w:szCs w:val="2"/>
              </w:rPr>
            </w:pPr>
          </w:p>
        </w:tc>
        <w:tc>
          <w:tcPr>
            <w:tcW w:w="2170" w:type="dxa"/>
          </w:tcPr>
          <w:p w14:paraId="611CD5FB" w14:textId="77777777" w:rsidR="00A4772A" w:rsidRDefault="00C571A2">
            <w:pPr>
              <w:pStyle w:val="TableParagraph"/>
              <w:ind w:left="108" w:right="241"/>
              <w:rPr>
                <w:sz w:val="20"/>
              </w:rPr>
            </w:pPr>
            <w:r>
              <w:rPr>
                <w:sz w:val="20"/>
              </w:rPr>
              <w:t>System Center Configuration Manager and Intune comanaged implementations, including Cloud Management Gateway</w:t>
            </w:r>
          </w:p>
        </w:tc>
        <w:tc>
          <w:tcPr>
            <w:tcW w:w="5322" w:type="dxa"/>
          </w:tcPr>
          <w:p w14:paraId="611CD5FC" w14:textId="77777777" w:rsidR="00A4772A" w:rsidRDefault="00C571A2">
            <w:pPr>
              <w:pStyle w:val="TableParagraph"/>
              <w:numPr>
                <w:ilvl w:val="0"/>
                <w:numId w:val="60"/>
              </w:numPr>
              <w:tabs>
                <w:tab w:val="left" w:pos="468"/>
                <w:tab w:val="left" w:pos="469"/>
              </w:tabs>
              <w:ind w:right="129"/>
              <w:rPr>
                <w:sz w:val="20"/>
              </w:rPr>
            </w:pPr>
            <w:r>
              <w:rPr>
                <w:sz w:val="20"/>
              </w:rPr>
              <w:t>Discovery of the source environment(s) does not include identifying specific Services and</w:t>
            </w:r>
            <w:r>
              <w:rPr>
                <w:spacing w:val="-25"/>
                <w:sz w:val="20"/>
              </w:rPr>
              <w:t xml:space="preserve"> </w:t>
            </w:r>
            <w:r>
              <w:rPr>
                <w:sz w:val="20"/>
              </w:rPr>
              <w:t>configuration based on System Center Configuration Manager or Cloud Management</w:t>
            </w:r>
            <w:r>
              <w:rPr>
                <w:spacing w:val="-2"/>
                <w:sz w:val="20"/>
              </w:rPr>
              <w:t xml:space="preserve"> </w:t>
            </w:r>
            <w:r>
              <w:rPr>
                <w:sz w:val="20"/>
              </w:rPr>
              <w:t>Gateway.</w:t>
            </w:r>
          </w:p>
          <w:p w14:paraId="611CD5FD" w14:textId="77777777" w:rsidR="00A4772A" w:rsidRDefault="00C571A2">
            <w:pPr>
              <w:pStyle w:val="TableParagraph"/>
              <w:numPr>
                <w:ilvl w:val="0"/>
                <w:numId w:val="60"/>
              </w:numPr>
              <w:tabs>
                <w:tab w:val="left" w:pos="469"/>
              </w:tabs>
              <w:spacing w:before="1"/>
              <w:ind w:right="332"/>
              <w:jc w:val="both"/>
              <w:rPr>
                <w:sz w:val="20"/>
              </w:rPr>
            </w:pPr>
            <w:r>
              <w:rPr>
                <w:sz w:val="20"/>
              </w:rPr>
              <w:t>The migration plan may acknowledge the</w:t>
            </w:r>
            <w:r>
              <w:rPr>
                <w:spacing w:val="-20"/>
                <w:sz w:val="20"/>
              </w:rPr>
              <w:t xml:space="preserve"> </w:t>
            </w:r>
            <w:r>
              <w:rPr>
                <w:sz w:val="20"/>
              </w:rPr>
              <w:t>existence of such services but has Intune as its primary focus and migration</w:t>
            </w:r>
            <w:r>
              <w:rPr>
                <w:spacing w:val="-2"/>
                <w:sz w:val="20"/>
              </w:rPr>
              <w:t xml:space="preserve"> </w:t>
            </w:r>
            <w:r>
              <w:rPr>
                <w:sz w:val="20"/>
              </w:rPr>
              <w:t>plan.</w:t>
            </w:r>
          </w:p>
        </w:tc>
      </w:tr>
      <w:tr w:rsidR="00A4772A" w14:paraId="611CD602" w14:textId="77777777">
        <w:trPr>
          <w:trHeight w:val="772"/>
        </w:trPr>
        <w:tc>
          <w:tcPr>
            <w:tcW w:w="1872" w:type="dxa"/>
            <w:vMerge w:val="restart"/>
          </w:tcPr>
          <w:p w14:paraId="611CD5FF" w14:textId="77777777" w:rsidR="00A4772A" w:rsidRDefault="00C571A2">
            <w:pPr>
              <w:pStyle w:val="TableParagraph"/>
              <w:rPr>
                <w:sz w:val="20"/>
              </w:rPr>
            </w:pPr>
            <w:r>
              <w:rPr>
                <w:sz w:val="20"/>
              </w:rPr>
              <w:t>ACM-01</w:t>
            </w:r>
          </w:p>
        </w:tc>
        <w:tc>
          <w:tcPr>
            <w:tcW w:w="2170" w:type="dxa"/>
          </w:tcPr>
          <w:p w14:paraId="611CD600" w14:textId="77777777" w:rsidR="00A4772A" w:rsidRDefault="00C571A2">
            <w:pPr>
              <w:pStyle w:val="TableParagraph"/>
              <w:ind w:left="108"/>
              <w:rPr>
                <w:sz w:val="20"/>
              </w:rPr>
            </w:pPr>
            <w:r>
              <w:rPr>
                <w:sz w:val="20"/>
              </w:rPr>
              <w:t>Branding</w:t>
            </w:r>
          </w:p>
        </w:tc>
        <w:tc>
          <w:tcPr>
            <w:tcW w:w="5322" w:type="dxa"/>
          </w:tcPr>
          <w:p w14:paraId="611CD601" w14:textId="77777777" w:rsidR="00A4772A" w:rsidRDefault="00C571A2">
            <w:pPr>
              <w:pStyle w:val="TableParagraph"/>
              <w:ind w:left="108"/>
              <w:rPr>
                <w:sz w:val="20"/>
              </w:rPr>
            </w:pPr>
            <w:r>
              <w:rPr>
                <w:sz w:val="20"/>
              </w:rPr>
              <w:t>Corporate branding design and related graphic elements are not in scope.</w:t>
            </w:r>
          </w:p>
        </w:tc>
      </w:tr>
      <w:tr w:rsidR="00A4772A" w14:paraId="611CD606" w14:textId="77777777">
        <w:trPr>
          <w:trHeight w:val="772"/>
        </w:trPr>
        <w:tc>
          <w:tcPr>
            <w:tcW w:w="1872" w:type="dxa"/>
            <w:vMerge/>
            <w:tcBorders>
              <w:top w:val="nil"/>
            </w:tcBorders>
          </w:tcPr>
          <w:p w14:paraId="611CD603" w14:textId="77777777" w:rsidR="00A4772A" w:rsidRDefault="00A4772A">
            <w:pPr>
              <w:rPr>
                <w:sz w:val="2"/>
                <w:szCs w:val="2"/>
              </w:rPr>
            </w:pPr>
          </w:p>
        </w:tc>
        <w:tc>
          <w:tcPr>
            <w:tcW w:w="2170" w:type="dxa"/>
          </w:tcPr>
          <w:p w14:paraId="611CD604" w14:textId="77777777" w:rsidR="00A4772A" w:rsidRDefault="00C571A2">
            <w:pPr>
              <w:pStyle w:val="TableParagraph"/>
              <w:ind w:left="108" w:right="849"/>
              <w:rPr>
                <w:sz w:val="20"/>
              </w:rPr>
            </w:pPr>
            <w:r>
              <w:rPr>
                <w:sz w:val="20"/>
              </w:rPr>
              <w:t>Business case development</w:t>
            </w:r>
          </w:p>
        </w:tc>
        <w:tc>
          <w:tcPr>
            <w:tcW w:w="5322" w:type="dxa"/>
          </w:tcPr>
          <w:p w14:paraId="611CD605" w14:textId="77777777" w:rsidR="00A4772A" w:rsidRDefault="00C571A2">
            <w:pPr>
              <w:pStyle w:val="TableParagraph"/>
              <w:ind w:left="108" w:right="257"/>
              <w:rPr>
                <w:sz w:val="20"/>
              </w:rPr>
            </w:pPr>
            <w:r>
              <w:rPr>
                <w:sz w:val="20"/>
              </w:rPr>
              <w:t>Business case creation for the technology investment is out of scope.</w:t>
            </w:r>
          </w:p>
        </w:tc>
      </w:tr>
      <w:tr w:rsidR="00A4772A" w14:paraId="611CD60A" w14:textId="77777777">
        <w:trPr>
          <w:trHeight w:val="1036"/>
        </w:trPr>
        <w:tc>
          <w:tcPr>
            <w:tcW w:w="1872" w:type="dxa"/>
            <w:vMerge w:val="restart"/>
          </w:tcPr>
          <w:p w14:paraId="611CD607" w14:textId="77777777" w:rsidR="00A4772A" w:rsidRDefault="00C571A2">
            <w:pPr>
              <w:pStyle w:val="TableParagraph"/>
              <w:rPr>
                <w:sz w:val="20"/>
              </w:rPr>
            </w:pPr>
            <w:r>
              <w:rPr>
                <w:sz w:val="20"/>
              </w:rPr>
              <w:t>MSM-01</w:t>
            </w:r>
          </w:p>
        </w:tc>
        <w:tc>
          <w:tcPr>
            <w:tcW w:w="2170" w:type="dxa"/>
          </w:tcPr>
          <w:p w14:paraId="611CD608" w14:textId="77777777" w:rsidR="00A4772A" w:rsidRDefault="00C571A2">
            <w:pPr>
              <w:pStyle w:val="TableParagraph"/>
              <w:ind w:left="108" w:right="995"/>
              <w:rPr>
                <w:sz w:val="20"/>
              </w:rPr>
            </w:pPr>
            <w:r>
              <w:rPr>
                <w:sz w:val="20"/>
              </w:rPr>
              <w:t>Operational</w:t>
            </w:r>
            <w:r>
              <w:rPr>
                <w:w w:val="99"/>
                <w:sz w:val="20"/>
              </w:rPr>
              <w:t xml:space="preserve"> </w:t>
            </w:r>
            <w:r>
              <w:rPr>
                <w:sz w:val="20"/>
              </w:rPr>
              <w:t>processes</w:t>
            </w:r>
          </w:p>
        </w:tc>
        <w:tc>
          <w:tcPr>
            <w:tcW w:w="5322" w:type="dxa"/>
          </w:tcPr>
          <w:p w14:paraId="611CD609" w14:textId="77777777" w:rsidR="00A4772A" w:rsidRDefault="00C571A2">
            <w:pPr>
              <w:pStyle w:val="TableParagraph"/>
              <w:ind w:left="108" w:right="257"/>
              <w:rPr>
                <w:sz w:val="20"/>
              </w:rPr>
            </w:pPr>
            <w:r>
              <w:rPr>
                <w:sz w:val="20"/>
              </w:rPr>
              <w:t>Design or redesign of operational processes is not included outside of the cloud Service operational scope defined in the Areas in scope section.</w:t>
            </w:r>
          </w:p>
        </w:tc>
      </w:tr>
      <w:tr w:rsidR="00A4772A" w14:paraId="611CD60E" w14:textId="77777777">
        <w:trPr>
          <w:trHeight w:val="2102"/>
        </w:trPr>
        <w:tc>
          <w:tcPr>
            <w:tcW w:w="1872" w:type="dxa"/>
            <w:vMerge/>
            <w:tcBorders>
              <w:top w:val="nil"/>
            </w:tcBorders>
          </w:tcPr>
          <w:p w14:paraId="611CD60B" w14:textId="77777777" w:rsidR="00A4772A" w:rsidRDefault="00A4772A">
            <w:pPr>
              <w:rPr>
                <w:sz w:val="2"/>
                <w:szCs w:val="2"/>
              </w:rPr>
            </w:pPr>
          </w:p>
        </w:tc>
        <w:tc>
          <w:tcPr>
            <w:tcW w:w="2170" w:type="dxa"/>
          </w:tcPr>
          <w:p w14:paraId="611CD60C" w14:textId="77777777" w:rsidR="00A4772A" w:rsidRDefault="00C571A2">
            <w:pPr>
              <w:pStyle w:val="TableParagraph"/>
              <w:ind w:left="108"/>
              <w:rPr>
                <w:sz w:val="20"/>
              </w:rPr>
            </w:pPr>
            <w:r>
              <w:rPr>
                <w:sz w:val="20"/>
              </w:rPr>
              <w:t>Service management implementation</w:t>
            </w:r>
          </w:p>
        </w:tc>
        <w:tc>
          <w:tcPr>
            <w:tcW w:w="5322" w:type="dxa"/>
          </w:tcPr>
          <w:p w14:paraId="611CD60D" w14:textId="77777777" w:rsidR="00A4772A" w:rsidRDefault="00C571A2">
            <w:pPr>
              <w:pStyle w:val="TableParagraph"/>
              <w:ind w:left="108" w:right="211"/>
              <w:rPr>
                <w:sz w:val="20"/>
              </w:rPr>
            </w:pPr>
            <w:r>
              <w:rPr>
                <w:sz w:val="20"/>
              </w:rPr>
              <w:t>Microsoft is not responsible for the implementation of recommendations, configuration changes, or Service management tooling of any kind. The Customer is solely responsible for implementing the recommendations and configuration changes with guidance and support from Microsoft, as needed, according to the scope of this engagement.</w:t>
            </w:r>
          </w:p>
        </w:tc>
      </w:tr>
      <w:tr w:rsidR="00A4772A" w14:paraId="611CD612" w14:textId="77777777">
        <w:trPr>
          <w:trHeight w:val="772"/>
        </w:trPr>
        <w:tc>
          <w:tcPr>
            <w:tcW w:w="1872" w:type="dxa"/>
            <w:vMerge/>
            <w:tcBorders>
              <w:top w:val="nil"/>
            </w:tcBorders>
          </w:tcPr>
          <w:p w14:paraId="611CD60F" w14:textId="77777777" w:rsidR="00A4772A" w:rsidRDefault="00A4772A">
            <w:pPr>
              <w:rPr>
                <w:sz w:val="2"/>
                <w:szCs w:val="2"/>
              </w:rPr>
            </w:pPr>
          </w:p>
        </w:tc>
        <w:tc>
          <w:tcPr>
            <w:tcW w:w="2170" w:type="dxa"/>
          </w:tcPr>
          <w:p w14:paraId="611CD610" w14:textId="77777777" w:rsidR="00A4772A" w:rsidRDefault="00C571A2">
            <w:pPr>
              <w:pStyle w:val="TableParagraph"/>
              <w:ind w:left="108" w:right="561"/>
              <w:rPr>
                <w:sz w:val="20"/>
              </w:rPr>
            </w:pPr>
            <w:r>
              <w:rPr>
                <w:sz w:val="20"/>
              </w:rPr>
              <w:t>Third-party monitoring tools</w:t>
            </w:r>
          </w:p>
        </w:tc>
        <w:tc>
          <w:tcPr>
            <w:tcW w:w="5322" w:type="dxa"/>
          </w:tcPr>
          <w:p w14:paraId="611CD611" w14:textId="77777777" w:rsidR="00A4772A" w:rsidRDefault="00C571A2">
            <w:pPr>
              <w:pStyle w:val="TableParagraph"/>
              <w:ind w:left="108" w:right="1068"/>
              <w:rPr>
                <w:sz w:val="20"/>
              </w:rPr>
            </w:pPr>
            <w:r>
              <w:rPr>
                <w:sz w:val="20"/>
              </w:rPr>
              <w:t>Implementation or configuration of third-party monitoring tools and APIs.</w:t>
            </w:r>
          </w:p>
        </w:tc>
      </w:tr>
    </w:tbl>
    <w:p w14:paraId="611CD613" w14:textId="77777777" w:rsidR="00A4772A" w:rsidRDefault="00A4772A">
      <w:pPr>
        <w:pStyle w:val="BodyText"/>
        <w:spacing w:before="7"/>
        <w:rPr>
          <w:sz w:val="10"/>
        </w:rPr>
      </w:pPr>
    </w:p>
    <w:p w14:paraId="611CD614" w14:textId="77777777" w:rsidR="00A4772A" w:rsidRDefault="00C571A2">
      <w:pPr>
        <w:pStyle w:val="Heading1"/>
        <w:numPr>
          <w:ilvl w:val="0"/>
          <w:numId w:val="70"/>
        </w:numPr>
        <w:tabs>
          <w:tab w:val="left" w:pos="797"/>
          <w:tab w:val="left" w:pos="798"/>
        </w:tabs>
        <w:rPr>
          <w:b/>
        </w:rPr>
      </w:pPr>
      <w:bookmarkStart w:id="6" w:name="_bookmark6"/>
      <w:bookmarkEnd w:id="6"/>
      <w:r>
        <w:rPr>
          <w:b/>
          <w:color w:val="008271"/>
        </w:rPr>
        <w:t>Project approach and</w:t>
      </w:r>
      <w:r>
        <w:rPr>
          <w:b/>
          <w:color w:val="008271"/>
          <w:spacing w:val="1"/>
        </w:rPr>
        <w:t xml:space="preserve"> </w:t>
      </w:r>
      <w:r>
        <w:rPr>
          <w:b/>
          <w:color w:val="008271"/>
        </w:rPr>
        <w:t>timeline</w:t>
      </w:r>
    </w:p>
    <w:p w14:paraId="611CD615" w14:textId="77777777" w:rsidR="00A4772A" w:rsidRDefault="00C571A2">
      <w:pPr>
        <w:pStyle w:val="Heading2"/>
        <w:numPr>
          <w:ilvl w:val="1"/>
          <w:numId w:val="70"/>
        </w:numPr>
        <w:tabs>
          <w:tab w:val="left" w:pos="798"/>
        </w:tabs>
        <w:spacing w:before="272"/>
        <w:rPr>
          <w:b/>
        </w:rPr>
      </w:pPr>
      <w:bookmarkStart w:id="7" w:name="_bookmark7"/>
      <w:bookmarkEnd w:id="7"/>
      <w:r>
        <w:rPr>
          <w:b/>
          <w:color w:val="008271"/>
        </w:rPr>
        <w:t>Approach</w:t>
      </w:r>
    </w:p>
    <w:p w14:paraId="611CD616" w14:textId="77777777" w:rsidR="00A4772A" w:rsidRDefault="00C571A2">
      <w:pPr>
        <w:pStyle w:val="BodyText"/>
        <w:spacing w:before="151" w:line="259" w:lineRule="auto"/>
        <w:ind w:left="221" w:right="1460"/>
        <w:jc w:val="both"/>
      </w:pPr>
      <w:r>
        <w:t>The project will be structured following the Online Solution Lifecyle delivery methodology and will consist of four distinct phases: Assess, Remediate, Enable, and Migrate. Each phase has distinct activities and work products that are described in the following sections.</w:t>
      </w:r>
    </w:p>
    <w:p w14:paraId="611CD617" w14:textId="77777777" w:rsidR="00A4772A" w:rsidRDefault="00A4772A">
      <w:pPr>
        <w:spacing w:line="259" w:lineRule="auto"/>
        <w:jc w:val="both"/>
        <w:sectPr w:rsidR="00A4772A">
          <w:pgSz w:w="12250" w:h="15850"/>
          <w:pgMar w:top="1440" w:right="0" w:bottom="1020" w:left="1220" w:header="0" w:footer="823" w:gutter="0"/>
          <w:cols w:space="720"/>
        </w:sectPr>
      </w:pPr>
    </w:p>
    <w:p w14:paraId="611CD618" w14:textId="77777777" w:rsidR="00A4772A" w:rsidRDefault="00C571A2">
      <w:pPr>
        <w:pStyle w:val="BodyText"/>
        <w:ind w:left="222"/>
      </w:pPr>
      <w:r>
        <w:rPr>
          <w:noProof/>
        </w:rPr>
        <w:lastRenderedPageBreak/>
        <w:drawing>
          <wp:inline distT="0" distB="0" distL="0" distR="0" wp14:anchorId="611CD90F" wp14:editId="611CD910">
            <wp:extent cx="5032448" cy="82295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5032448" cy="822959"/>
                    </a:xfrm>
                    <a:prstGeom prst="rect">
                      <a:avLst/>
                    </a:prstGeom>
                  </pic:spPr>
                </pic:pic>
              </a:graphicData>
            </a:graphic>
          </wp:inline>
        </w:drawing>
      </w:r>
    </w:p>
    <w:p w14:paraId="611CD619" w14:textId="77777777" w:rsidR="00A4772A" w:rsidRDefault="00C571A2">
      <w:pPr>
        <w:pStyle w:val="BodyText"/>
        <w:spacing w:before="139" w:line="259" w:lineRule="auto"/>
        <w:ind w:left="221" w:right="1461"/>
      </w:pPr>
      <w:r>
        <w:t>The activities for each in-scope project component will be organized into these phases, and components will generally progress through project phases together. The Assess phase activities for most components, for example, will be completed before the project proceeds to the Remediate phase, and the Remediate phase activities for most components will be completed before the project proceeds to the Enable phase. Microsoft reserves the right to delay the start of individual project components, when necessary, for the purposes of work prioritization or staffing optimization. During the Assess phase, a project plan will be produced that documents the detailed delivery schedule for this engagement.</w:t>
      </w:r>
    </w:p>
    <w:p w14:paraId="611CD61A" w14:textId="77777777" w:rsidR="00A4772A" w:rsidRDefault="00A4772A">
      <w:pPr>
        <w:pStyle w:val="BodyText"/>
        <w:spacing w:before="1"/>
        <w:rPr>
          <w:sz w:val="18"/>
        </w:rPr>
      </w:pPr>
    </w:p>
    <w:p w14:paraId="611CD61B" w14:textId="77777777" w:rsidR="00A4772A" w:rsidRDefault="00C571A2">
      <w:pPr>
        <w:pStyle w:val="Heading3"/>
        <w:numPr>
          <w:ilvl w:val="2"/>
          <w:numId w:val="70"/>
        </w:numPr>
        <w:tabs>
          <w:tab w:val="left" w:pos="942"/>
        </w:tabs>
        <w:rPr>
          <w:b/>
        </w:rPr>
      </w:pPr>
      <w:r>
        <w:rPr>
          <w:b/>
          <w:color w:val="008271"/>
        </w:rPr>
        <w:t>Engagement</w:t>
      </w:r>
      <w:r>
        <w:rPr>
          <w:b/>
          <w:color w:val="008271"/>
          <w:spacing w:val="-1"/>
        </w:rPr>
        <w:t xml:space="preserve"> </w:t>
      </w:r>
      <w:r>
        <w:rPr>
          <w:b/>
          <w:color w:val="008271"/>
        </w:rPr>
        <w:t>initiation</w:t>
      </w:r>
    </w:p>
    <w:p w14:paraId="611CD61C" w14:textId="77777777" w:rsidR="00A4772A" w:rsidRDefault="00C571A2">
      <w:pPr>
        <w:pStyle w:val="BodyText"/>
        <w:spacing w:before="146"/>
        <w:ind w:left="221"/>
      </w:pPr>
      <w:r>
        <w:t>Before beginning the project, the following prerequisites must be completed.</w:t>
      </w:r>
    </w:p>
    <w:p w14:paraId="611CD61D" w14:textId="77777777" w:rsidR="00A4772A" w:rsidRDefault="00A4772A">
      <w:pPr>
        <w:pStyle w:val="BodyText"/>
        <w:spacing w:before="9"/>
        <w:rPr>
          <w:sz w:val="10"/>
        </w:rPr>
      </w:pPr>
    </w:p>
    <w:tbl>
      <w:tblPr>
        <w:tblW w:w="0" w:type="auto"/>
        <w:tblInd w:w="222"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117"/>
        <w:gridCol w:w="1037"/>
        <w:gridCol w:w="6198"/>
      </w:tblGrid>
      <w:tr w:rsidR="00A4772A" w14:paraId="611CD621" w14:textId="77777777">
        <w:trPr>
          <w:trHeight w:val="506"/>
        </w:trPr>
        <w:tc>
          <w:tcPr>
            <w:tcW w:w="2117" w:type="dxa"/>
            <w:shd w:val="clear" w:color="auto" w:fill="008271"/>
          </w:tcPr>
          <w:p w14:paraId="611CD61E" w14:textId="77777777" w:rsidR="00A4772A" w:rsidRDefault="00C571A2">
            <w:pPr>
              <w:pStyle w:val="TableParagraph"/>
              <w:rPr>
                <w:b/>
                <w:sz w:val="20"/>
              </w:rPr>
            </w:pPr>
            <w:r>
              <w:rPr>
                <w:b/>
                <w:color w:val="FFFFFF"/>
                <w:sz w:val="20"/>
              </w:rPr>
              <w:t>Category</w:t>
            </w:r>
          </w:p>
        </w:tc>
        <w:tc>
          <w:tcPr>
            <w:tcW w:w="1037" w:type="dxa"/>
            <w:shd w:val="clear" w:color="auto" w:fill="008271"/>
          </w:tcPr>
          <w:p w14:paraId="611CD61F" w14:textId="77777777" w:rsidR="00A4772A" w:rsidRDefault="00C571A2">
            <w:pPr>
              <w:pStyle w:val="TableParagraph"/>
              <w:ind w:left="108"/>
              <w:rPr>
                <w:b/>
                <w:sz w:val="20"/>
              </w:rPr>
            </w:pPr>
            <w:r>
              <w:rPr>
                <w:b/>
                <w:color w:val="FFFFFF"/>
                <w:sz w:val="20"/>
              </w:rPr>
              <w:t>ID</w:t>
            </w:r>
          </w:p>
        </w:tc>
        <w:tc>
          <w:tcPr>
            <w:tcW w:w="6198" w:type="dxa"/>
            <w:shd w:val="clear" w:color="auto" w:fill="008271"/>
          </w:tcPr>
          <w:p w14:paraId="611CD620" w14:textId="77777777" w:rsidR="00A4772A" w:rsidRDefault="00C571A2">
            <w:pPr>
              <w:pStyle w:val="TableParagraph"/>
              <w:rPr>
                <w:b/>
                <w:sz w:val="20"/>
              </w:rPr>
            </w:pPr>
            <w:r>
              <w:rPr>
                <w:b/>
                <w:color w:val="FFFFFF"/>
                <w:sz w:val="20"/>
              </w:rPr>
              <w:t>Description</w:t>
            </w:r>
          </w:p>
        </w:tc>
      </w:tr>
      <w:tr w:rsidR="00A4772A" w14:paraId="611CD628" w14:textId="77777777">
        <w:trPr>
          <w:trHeight w:val="2368"/>
        </w:trPr>
        <w:tc>
          <w:tcPr>
            <w:tcW w:w="2117" w:type="dxa"/>
          </w:tcPr>
          <w:p w14:paraId="611CD622" w14:textId="77777777" w:rsidR="00A4772A" w:rsidRDefault="00C571A2">
            <w:pPr>
              <w:pStyle w:val="TableParagraph"/>
              <w:rPr>
                <w:sz w:val="20"/>
              </w:rPr>
            </w:pPr>
            <w:r>
              <w:rPr>
                <w:b/>
                <w:sz w:val="20"/>
              </w:rPr>
              <w:t xml:space="preserve">Microsoft activities </w:t>
            </w:r>
            <w:r>
              <w:rPr>
                <w:sz w:val="20"/>
              </w:rPr>
              <w:t>The activities to be performed by Microsoft</w:t>
            </w:r>
          </w:p>
        </w:tc>
        <w:tc>
          <w:tcPr>
            <w:tcW w:w="1037" w:type="dxa"/>
          </w:tcPr>
          <w:p w14:paraId="611CD623" w14:textId="77777777" w:rsidR="00A4772A" w:rsidRDefault="00C571A2">
            <w:pPr>
              <w:pStyle w:val="TableParagraph"/>
              <w:ind w:left="108"/>
              <w:rPr>
                <w:sz w:val="20"/>
              </w:rPr>
            </w:pPr>
            <w:r>
              <w:rPr>
                <w:sz w:val="20"/>
              </w:rPr>
              <w:t>All</w:t>
            </w:r>
          </w:p>
        </w:tc>
        <w:tc>
          <w:tcPr>
            <w:tcW w:w="6198" w:type="dxa"/>
          </w:tcPr>
          <w:p w14:paraId="611CD624" w14:textId="77777777" w:rsidR="00A4772A" w:rsidRDefault="00C571A2">
            <w:pPr>
              <w:pStyle w:val="TableParagraph"/>
              <w:numPr>
                <w:ilvl w:val="0"/>
                <w:numId w:val="59"/>
              </w:numPr>
              <w:tabs>
                <w:tab w:val="left" w:pos="468"/>
                <w:tab w:val="left" w:pos="469"/>
              </w:tabs>
              <w:spacing w:before="122" w:line="237" w:lineRule="auto"/>
              <w:ind w:right="648"/>
              <w:rPr>
                <w:sz w:val="20"/>
              </w:rPr>
            </w:pPr>
            <w:r>
              <w:rPr>
                <w:sz w:val="20"/>
              </w:rPr>
              <w:t>Conduct a preinitiation call to initiate team formation</w:t>
            </w:r>
            <w:r>
              <w:rPr>
                <w:spacing w:val="-24"/>
                <w:sz w:val="20"/>
              </w:rPr>
              <w:t xml:space="preserve"> </w:t>
            </w:r>
            <w:r>
              <w:rPr>
                <w:sz w:val="20"/>
              </w:rPr>
              <w:t>and communicate expectations.</w:t>
            </w:r>
          </w:p>
          <w:p w14:paraId="611CD625" w14:textId="77777777" w:rsidR="00A4772A" w:rsidRDefault="00C571A2">
            <w:pPr>
              <w:pStyle w:val="TableParagraph"/>
              <w:numPr>
                <w:ilvl w:val="0"/>
                <w:numId w:val="59"/>
              </w:numPr>
              <w:tabs>
                <w:tab w:val="left" w:pos="468"/>
                <w:tab w:val="left" w:pos="469"/>
              </w:tabs>
              <w:spacing w:before="1"/>
              <w:ind w:right="443"/>
              <w:rPr>
                <w:sz w:val="20"/>
              </w:rPr>
            </w:pPr>
            <w:r>
              <w:rPr>
                <w:sz w:val="20"/>
              </w:rPr>
              <w:t>Document the project launch prerequisites using input</w:t>
            </w:r>
            <w:r>
              <w:rPr>
                <w:spacing w:val="-29"/>
                <w:sz w:val="20"/>
              </w:rPr>
              <w:t xml:space="preserve"> </w:t>
            </w:r>
            <w:r>
              <w:rPr>
                <w:sz w:val="20"/>
              </w:rPr>
              <w:t>from this</w:t>
            </w:r>
            <w:r>
              <w:rPr>
                <w:spacing w:val="-2"/>
                <w:sz w:val="20"/>
              </w:rPr>
              <w:t xml:space="preserve"> </w:t>
            </w:r>
            <w:r>
              <w:rPr>
                <w:sz w:val="20"/>
              </w:rPr>
              <w:t>SOW.</w:t>
            </w:r>
          </w:p>
          <w:p w14:paraId="611CD626" w14:textId="77777777" w:rsidR="00A4772A" w:rsidRDefault="00C571A2">
            <w:pPr>
              <w:pStyle w:val="TableParagraph"/>
              <w:numPr>
                <w:ilvl w:val="0"/>
                <w:numId w:val="59"/>
              </w:numPr>
              <w:tabs>
                <w:tab w:val="left" w:pos="468"/>
                <w:tab w:val="left" w:pos="469"/>
              </w:tabs>
              <w:spacing w:before="1"/>
              <w:ind w:right="962"/>
              <w:rPr>
                <w:sz w:val="20"/>
              </w:rPr>
            </w:pPr>
            <w:r>
              <w:rPr>
                <w:sz w:val="20"/>
              </w:rPr>
              <w:t>Track the status of launch prerequisites and adjust</w:t>
            </w:r>
            <w:r>
              <w:rPr>
                <w:spacing w:val="-17"/>
                <w:sz w:val="20"/>
              </w:rPr>
              <w:t xml:space="preserve"> </w:t>
            </w:r>
            <w:r>
              <w:rPr>
                <w:sz w:val="20"/>
              </w:rPr>
              <w:t>the engagement initiation phase start date</w:t>
            </w:r>
            <w:r>
              <w:rPr>
                <w:spacing w:val="-12"/>
                <w:sz w:val="20"/>
              </w:rPr>
              <w:t xml:space="preserve"> </w:t>
            </w:r>
            <w:r>
              <w:rPr>
                <w:sz w:val="20"/>
              </w:rPr>
              <w:t>accordingly.</w:t>
            </w:r>
          </w:p>
          <w:p w14:paraId="611CD627" w14:textId="77777777" w:rsidR="00A4772A" w:rsidRDefault="00C571A2">
            <w:pPr>
              <w:pStyle w:val="TableParagraph"/>
              <w:numPr>
                <w:ilvl w:val="0"/>
                <w:numId w:val="59"/>
              </w:numPr>
              <w:tabs>
                <w:tab w:val="left" w:pos="468"/>
                <w:tab w:val="left" w:pos="469"/>
              </w:tabs>
              <w:spacing w:before="1"/>
              <w:ind w:right="170"/>
              <w:rPr>
                <w:sz w:val="20"/>
              </w:rPr>
            </w:pPr>
            <w:r>
              <w:rPr>
                <w:sz w:val="20"/>
              </w:rPr>
              <w:t>Conduct a detailed walk-through of the SOW with the Customer to agree on an initial project schedule and</w:t>
            </w:r>
            <w:r>
              <w:rPr>
                <w:spacing w:val="-21"/>
                <w:sz w:val="20"/>
              </w:rPr>
              <w:t xml:space="preserve"> </w:t>
            </w:r>
            <w:r>
              <w:rPr>
                <w:sz w:val="20"/>
              </w:rPr>
              <w:t>approach.</w:t>
            </w:r>
          </w:p>
        </w:tc>
      </w:tr>
      <w:tr w:rsidR="00A4772A" w14:paraId="611CD62F" w14:textId="77777777">
        <w:trPr>
          <w:trHeight w:val="2102"/>
        </w:trPr>
        <w:tc>
          <w:tcPr>
            <w:tcW w:w="2117" w:type="dxa"/>
          </w:tcPr>
          <w:p w14:paraId="611CD629" w14:textId="77777777" w:rsidR="00A4772A" w:rsidRDefault="00C571A2">
            <w:pPr>
              <w:pStyle w:val="TableParagraph"/>
              <w:spacing w:before="117"/>
              <w:ind w:right="190"/>
              <w:rPr>
                <w:sz w:val="20"/>
              </w:rPr>
            </w:pPr>
            <w:r>
              <w:rPr>
                <w:b/>
                <w:sz w:val="20"/>
              </w:rPr>
              <w:t xml:space="preserve">Customer activities </w:t>
            </w:r>
            <w:r>
              <w:rPr>
                <w:sz w:val="20"/>
              </w:rPr>
              <w:t>The activities to be performed by the Customer</w:t>
            </w:r>
          </w:p>
        </w:tc>
        <w:tc>
          <w:tcPr>
            <w:tcW w:w="1037" w:type="dxa"/>
          </w:tcPr>
          <w:p w14:paraId="611CD62A" w14:textId="77777777" w:rsidR="00A4772A" w:rsidRDefault="00C571A2">
            <w:pPr>
              <w:pStyle w:val="TableParagraph"/>
              <w:ind w:left="108"/>
              <w:rPr>
                <w:sz w:val="20"/>
              </w:rPr>
            </w:pPr>
            <w:r>
              <w:rPr>
                <w:sz w:val="20"/>
              </w:rPr>
              <w:t>All</w:t>
            </w:r>
          </w:p>
        </w:tc>
        <w:tc>
          <w:tcPr>
            <w:tcW w:w="6198" w:type="dxa"/>
          </w:tcPr>
          <w:p w14:paraId="611CD62B" w14:textId="77777777" w:rsidR="00A4772A" w:rsidRDefault="00C571A2">
            <w:pPr>
              <w:pStyle w:val="TableParagraph"/>
              <w:numPr>
                <w:ilvl w:val="0"/>
                <w:numId w:val="58"/>
              </w:numPr>
              <w:tabs>
                <w:tab w:val="left" w:pos="468"/>
                <w:tab w:val="left" w:pos="469"/>
              </w:tabs>
              <w:spacing w:before="117"/>
              <w:ind w:hanging="362"/>
              <w:rPr>
                <w:sz w:val="20"/>
              </w:rPr>
            </w:pPr>
            <w:r>
              <w:rPr>
                <w:sz w:val="20"/>
              </w:rPr>
              <w:t>Attend and participate in the preinitiation</w:t>
            </w:r>
            <w:r>
              <w:rPr>
                <w:spacing w:val="-6"/>
                <w:sz w:val="20"/>
              </w:rPr>
              <w:t xml:space="preserve"> </w:t>
            </w:r>
            <w:r>
              <w:rPr>
                <w:sz w:val="20"/>
              </w:rPr>
              <w:t>call.</w:t>
            </w:r>
          </w:p>
          <w:p w14:paraId="611CD62C" w14:textId="77777777" w:rsidR="00A4772A" w:rsidRDefault="00C571A2">
            <w:pPr>
              <w:pStyle w:val="TableParagraph"/>
              <w:numPr>
                <w:ilvl w:val="0"/>
                <w:numId w:val="58"/>
              </w:numPr>
              <w:tabs>
                <w:tab w:val="left" w:pos="468"/>
                <w:tab w:val="left" w:pos="469"/>
              </w:tabs>
              <w:spacing w:before="1"/>
              <w:ind w:right="154"/>
              <w:rPr>
                <w:sz w:val="20"/>
              </w:rPr>
            </w:pPr>
            <w:r>
              <w:rPr>
                <w:sz w:val="20"/>
              </w:rPr>
              <w:t>Assign project initiation and launch prerequisite</w:t>
            </w:r>
            <w:r>
              <w:rPr>
                <w:spacing w:val="-29"/>
                <w:sz w:val="20"/>
              </w:rPr>
              <w:t xml:space="preserve"> </w:t>
            </w:r>
            <w:r>
              <w:rPr>
                <w:sz w:val="20"/>
              </w:rPr>
              <w:t>responsibilities to accountable Customer leadership and establish target completion</w:t>
            </w:r>
            <w:r>
              <w:rPr>
                <w:spacing w:val="-1"/>
                <w:sz w:val="20"/>
              </w:rPr>
              <w:t xml:space="preserve"> </w:t>
            </w:r>
            <w:r>
              <w:rPr>
                <w:sz w:val="20"/>
              </w:rPr>
              <w:t>dates.</w:t>
            </w:r>
          </w:p>
          <w:p w14:paraId="611CD62D" w14:textId="77777777" w:rsidR="00A4772A" w:rsidRDefault="00C571A2">
            <w:pPr>
              <w:pStyle w:val="TableParagraph"/>
              <w:numPr>
                <w:ilvl w:val="0"/>
                <w:numId w:val="58"/>
              </w:numPr>
              <w:tabs>
                <w:tab w:val="left" w:pos="468"/>
                <w:tab w:val="left" w:pos="469"/>
              </w:tabs>
              <w:spacing w:before="2"/>
              <w:ind w:hanging="362"/>
              <w:rPr>
                <w:sz w:val="20"/>
              </w:rPr>
            </w:pPr>
            <w:r>
              <w:rPr>
                <w:sz w:val="20"/>
              </w:rPr>
              <w:t>Complete the project initiation and launch</w:t>
            </w:r>
            <w:r>
              <w:rPr>
                <w:spacing w:val="-11"/>
                <w:sz w:val="20"/>
              </w:rPr>
              <w:t xml:space="preserve"> </w:t>
            </w:r>
            <w:r>
              <w:rPr>
                <w:sz w:val="20"/>
              </w:rPr>
              <w:t>prerequisites.</w:t>
            </w:r>
          </w:p>
          <w:p w14:paraId="611CD62E" w14:textId="77777777" w:rsidR="00A4772A" w:rsidRDefault="00C571A2">
            <w:pPr>
              <w:pStyle w:val="TableParagraph"/>
              <w:numPr>
                <w:ilvl w:val="0"/>
                <w:numId w:val="58"/>
              </w:numPr>
              <w:tabs>
                <w:tab w:val="left" w:pos="468"/>
                <w:tab w:val="left" w:pos="469"/>
              </w:tabs>
              <w:spacing w:before="0"/>
              <w:ind w:right="380"/>
              <w:rPr>
                <w:sz w:val="20"/>
              </w:rPr>
            </w:pPr>
            <w:r>
              <w:rPr>
                <w:sz w:val="20"/>
              </w:rPr>
              <w:t>Staff the project with the required Customer resources in</w:t>
            </w:r>
            <w:r>
              <w:rPr>
                <w:spacing w:val="-21"/>
                <w:sz w:val="20"/>
              </w:rPr>
              <w:t xml:space="preserve"> </w:t>
            </w:r>
            <w:r>
              <w:rPr>
                <w:sz w:val="20"/>
              </w:rPr>
              <w:t>the time frames that were agreed upon in the preinitiation</w:t>
            </w:r>
            <w:r>
              <w:rPr>
                <w:spacing w:val="-13"/>
                <w:sz w:val="20"/>
              </w:rPr>
              <w:t xml:space="preserve"> </w:t>
            </w:r>
            <w:r>
              <w:rPr>
                <w:sz w:val="20"/>
              </w:rPr>
              <w:t>call.</w:t>
            </w:r>
          </w:p>
        </w:tc>
      </w:tr>
    </w:tbl>
    <w:p w14:paraId="611CD630" w14:textId="77777777" w:rsidR="00A4772A" w:rsidRDefault="00A4772A">
      <w:pPr>
        <w:pStyle w:val="BodyText"/>
        <w:rPr>
          <w:sz w:val="18"/>
        </w:rPr>
      </w:pPr>
    </w:p>
    <w:p w14:paraId="611CD631" w14:textId="77777777" w:rsidR="00A4772A" w:rsidRDefault="00C571A2">
      <w:pPr>
        <w:pStyle w:val="Heading3"/>
        <w:numPr>
          <w:ilvl w:val="2"/>
          <w:numId w:val="70"/>
        </w:numPr>
        <w:tabs>
          <w:tab w:val="left" w:pos="942"/>
        </w:tabs>
        <w:spacing w:before="1"/>
        <w:rPr>
          <w:b/>
        </w:rPr>
      </w:pPr>
      <w:bookmarkStart w:id="8" w:name="_bookmark8"/>
      <w:bookmarkEnd w:id="8"/>
      <w:r>
        <w:rPr>
          <w:b/>
          <w:color w:val="008271"/>
        </w:rPr>
        <w:t>General project</w:t>
      </w:r>
      <w:r>
        <w:rPr>
          <w:b/>
          <w:color w:val="008271"/>
          <w:spacing w:val="-2"/>
        </w:rPr>
        <w:t xml:space="preserve"> </w:t>
      </w:r>
      <w:r>
        <w:rPr>
          <w:b/>
          <w:color w:val="008271"/>
        </w:rPr>
        <w:t>activities</w:t>
      </w:r>
    </w:p>
    <w:p w14:paraId="611CD632" w14:textId="77777777" w:rsidR="00A4772A" w:rsidRDefault="00C571A2">
      <w:pPr>
        <w:pStyle w:val="BodyText"/>
        <w:spacing w:before="146" w:line="259" w:lineRule="auto"/>
        <w:ind w:left="221" w:right="1438"/>
      </w:pPr>
      <w:r>
        <w:t xml:space="preserve">The following table describes the general activities for the project, organized by phase. These activities will be combined with the activities defined for in-scope </w:t>
      </w:r>
      <w:hyperlink w:anchor="_bookmark9" w:history="1">
        <w:r>
          <w:rPr>
            <w:color w:val="0462C1"/>
            <w:u w:val="single" w:color="0462C1"/>
          </w:rPr>
          <w:t>project components</w:t>
        </w:r>
        <w:r>
          <w:rPr>
            <w:color w:val="0462C1"/>
          </w:rPr>
          <w:t xml:space="preserve"> </w:t>
        </w:r>
      </w:hyperlink>
      <w:r>
        <w:t>to establish the overall project approach.</w:t>
      </w:r>
    </w:p>
    <w:p w14:paraId="611CD633" w14:textId="77777777" w:rsidR="00A4772A" w:rsidRDefault="00A4772A">
      <w:pPr>
        <w:pStyle w:val="BodyText"/>
        <w:spacing w:before="13"/>
        <w:rPr>
          <w:sz w:val="8"/>
        </w:rPr>
      </w:pPr>
    </w:p>
    <w:tbl>
      <w:tblPr>
        <w:tblW w:w="0" w:type="auto"/>
        <w:tblInd w:w="222"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3070"/>
        <w:gridCol w:w="6141"/>
      </w:tblGrid>
      <w:tr w:rsidR="00A4772A" w14:paraId="611CD636" w14:textId="77777777">
        <w:trPr>
          <w:trHeight w:val="506"/>
        </w:trPr>
        <w:tc>
          <w:tcPr>
            <w:tcW w:w="3070" w:type="dxa"/>
            <w:shd w:val="clear" w:color="auto" w:fill="008271"/>
          </w:tcPr>
          <w:p w14:paraId="611CD634" w14:textId="77777777" w:rsidR="00A4772A" w:rsidRDefault="00C571A2">
            <w:pPr>
              <w:pStyle w:val="TableParagraph"/>
              <w:rPr>
                <w:b/>
                <w:sz w:val="20"/>
              </w:rPr>
            </w:pPr>
            <w:r>
              <w:rPr>
                <w:b/>
                <w:color w:val="FFFFFF"/>
                <w:sz w:val="20"/>
              </w:rPr>
              <w:t>Category</w:t>
            </w:r>
          </w:p>
        </w:tc>
        <w:tc>
          <w:tcPr>
            <w:tcW w:w="6141" w:type="dxa"/>
            <w:tcBorders>
              <w:right w:val="single" w:sz="4" w:space="0" w:color="7E7E7E"/>
            </w:tcBorders>
            <w:shd w:val="clear" w:color="auto" w:fill="008271"/>
          </w:tcPr>
          <w:p w14:paraId="611CD635" w14:textId="77777777" w:rsidR="00A4772A" w:rsidRDefault="00C571A2">
            <w:pPr>
              <w:pStyle w:val="TableParagraph"/>
              <w:rPr>
                <w:b/>
                <w:sz w:val="20"/>
              </w:rPr>
            </w:pPr>
            <w:r>
              <w:rPr>
                <w:b/>
                <w:color w:val="FFFFFF"/>
                <w:sz w:val="20"/>
              </w:rPr>
              <w:t>Description</w:t>
            </w:r>
          </w:p>
        </w:tc>
      </w:tr>
      <w:tr w:rsidR="00A4772A" w14:paraId="611CD63B" w14:textId="77777777">
        <w:trPr>
          <w:trHeight w:val="1036"/>
        </w:trPr>
        <w:tc>
          <w:tcPr>
            <w:tcW w:w="3070" w:type="dxa"/>
          </w:tcPr>
          <w:p w14:paraId="611CD637" w14:textId="77777777" w:rsidR="00A4772A" w:rsidRDefault="00C571A2">
            <w:pPr>
              <w:pStyle w:val="TableParagraph"/>
              <w:rPr>
                <w:b/>
                <w:sz w:val="20"/>
              </w:rPr>
            </w:pPr>
            <w:r>
              <w:rPr>
                <w:b/>
                <w:sz w:val="20"/>
              </w:rPr>
              <w:t>Microsoft activities</w:t>
            </w:r>
          </w:p>
          <w:p w14:paraId="611CD638" w14:textId="77777777" w:rsidR="00A4772A" w:rsidRDefault="00C571A2">
            <w:pPr>
              <w:pStyle w:val="TableParagraph"/>
              <w:spacing w:before="0"/>
              <w:ind w:right="118"/>
              <w:rPr>
                <w:sz w:val="20"/>
              </w:rPr>
            </w:pPr>
            <w:r>
              <w:rPr>
                <w:sz w:val="20"/>
              </w:rPr>
              <w:t>The activities to be performed by Microsoft</w:t>
            </w:r>
          </w:p>
        </w:tc>
        <w:tc>
          <w:tcPr>
            <w:tcW w:w="6141" w:type="dxa"/>
          </w:tcPr>
          <w:p w14:paraId="611CD639" w14:textId="77777777" w:rsidR="00A4772A" w:rsidRDefault="00C571A2">
            <w:pPr>
              <w:pStyle w:val="TableParagraph"/>
              <w:rPr>
                <w:b/>
                <w:sz w:val="20"/>
              </w:rPr>
            </w:pPr>
            <w:r>
              <w:rPr>
                <w:b/>
                <w:sz w:val="20"/>
              </w:rPr>
              <w:t>Assess phase</w:t>
            </w:r>
          </w:p>
          <w:p w14:paraId="611CD63A" w14:textId="77777777" w:rsidR="00A4772A" w:rsidRDefault="00C571A2">
            <w:pPr>
              <w:pStyle w:val="TableParagraph"/>
              <w:numPr>
                <w:ilvl w:val="0"/>
                <w:numId w:val="57"/>
              </w:numPr>
              <w:tabs>
                <w:tab w:val="left" w:pos="468"/>
                <w:tab w:val="left" w:pos="469"/>
              </w:tabs>
              <w:spacing w:before="0"/>
              <w:ind w:hanging="362"/>
              <w:rPr>
                <w:sz w:val="20"/>
              </w:rPr>
            </w:pPr>
            <w:r>
              <w:rPr>
                <w:sz w:val="20"/>
              </w:rPr>
              <w:t>Prepare for, and conduct, the project kickoff</w:t>
            </w:r>
            <w:r>
              <w:rPr>
                <w:spacing w:val="-5"/>
                <w:sz w:val="20"/>
              </w:rPr>
              <w:t xml:space="preserve"> </w:t>
            </w:r>
            <w:r>
              <w:rPr>
                <w:sz w:val="20"/>
              </w:rPr>
              <w:t>meeting.</w:t>
            </w:r>
          </w:p>
        </w:tc>
      </w:tr>
    </w:tbl>
    <w:p w14:paraId="611CD63C" w14:textId="77777777" w:rsidR="00A4772A" w:rsidRDefault="00A4772A">
      <w:pPr>
        <w:rPr>
          <w:sz w:val="20"/>
        </w:rPr>
        <w:sectPr w:rsidR="00A4772A">
          <w:pgSz w:w="12250" w:h="15850"/>
          <w:pgMar w:top="1440" w:right="0" w:bottom="1100" w:left="1220" w:header="0" w:footer="823" w:gutter="0"/>
          <w:cols w:space="720"/>
        </w:sectPr>
      </w:pPr>
    </w:p>
    <w:tbl>
      <w:tblPr>
        <w:tblW w:w="0" w:type="auto"/>
        <w:tblInd w:w="222"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3070"/>
        <w:gridCol w:w="6141"/>
      </w:tblGrid>
      <w:tr w:rsidR="00A4772A" w14:paraId="611CD63F" w14:textId="77777777">
        <w:trPr>
          <w:trHeight w:val="506"/>
        </w:trPr>
        <w:tc>
          <w:tcPr>
            <w:tcW w:w="3070" w:type="dxa"/>
            <w:shd w:val="clear" w:color="auto" w:fill="008271"/>
          </w:tcPr>
          <w:p w14:paraId="611CD63D" w14:textId="77777777" w:rsidR="00A4772A" w:rsidRDefault="00C571A2">
            <w:pPr>
              <w:pStyle w:val="TableParagraph"/>
              <w:rPr>
                <w:b/>
                <w:sz w:val="20"/>
              </w:rPr>
            </w:pPr>
            <w:r>
              <w:rPr>
                <w:b/>
                <w:color w:val="FFFFFF"/>
                <w:sz w:val="20"/>
              </w:rPr>
              <w:lastRenderedPageBreak/>
              <w:t>Category</w:t>
            </w:r>
          </w:p>
        </w:tc>
        <w:tc>
          <w:tcPr>
            <w:tcW w:w="6141" w:type="dxa"/>
            <w:tcBorders>
              <w:right w:val="single" w:sz="4" w:space="0" w:color="7E7E7E"/>
            </w:tcBorders>
            <w:shd w:val="clear" w:color="auto" w:fill="008271"/>
          </w:tcPr>
          <w:p w14:paraId="611CD63E" w14:textId="77777777" w:rsidR="00A4772A" w:rsidRDefault="00C571A2">
            <w:pPr>
              <w:pStyle w:val="TableParagraph"/>
              <w:rPr>
                <w:b/>
                <w:sz w:val="20"/>
              </w:rPr>
            </w:pPr>
            <w:r>
              <w:rPr>
                <w:b/>
                <w:color w:val="FFFFFF"/>
                <w:sz w:val="20"/>
              </w:rPr>
              <w:t>Description</w:t>
            </w:r>
          </w:p>
        </w:tc>
      </w:tr>
      <w:tr w:rsidR="00A4772A" w14:paraId="611CD655" w14:textId="77777777">
        <w:trPr>
          <w:trHeight w:val="10470"/>
        </w:trPr>
        <w:tc>
          <w:tcPr>
            <w:tcW w:w="3070" w:type="dxa"/>
          </w:tcPr>
          <w:p w14:paraId="611CD640" w14:textId="77777777" w:rsidR="00A4772A" w:rsidRDefault="00A4772A">
            <w:pPr>
              <w:pStyle w:val="TableParagraph"/>
              <w:spacing w:before="0"/>
              <w:ind w:left="0"/>
              <w:rPr>
                <w:rFonts w:ascii="Times New Roman"/>
                <w:sz w:val="18"/>
              </w:rPr>
            </w:pPr>
          </w:p>
        </w:tc>
        <w:tc>
          <w:tcPr>
            <w:tcW w:w="6141" w:type="dxa"/>
          </w:tcPr>
          <w:p w14:paraId="611CD641" w14:textId="77777777" w:rsidR="00A4772A" w:rsidRDefault="00C571A2">
            <w:pPr>
              <w:pStyle w:val="TableParagraph"/>
              <w:numPr>
                <w:ilvl w:val="0"/>
                <w:numId w:val="56"/>
              </w:numPr>
              <w:tabs>
                <w:tab w:val="left" w:pos="468"/>
                <w:tab w:val="left" w:pos="469"/>
              </w:tabs>
              <w:spacing w:before="0"/>
              <w:ind w:right="321"/>
              <w:rPr>
                <w:sz w:val="20"/>
              </w:rPr>
            </w:pPr>
            <w:r>
              <w:rPr>
                <w:sz w:val="20"/>
              </w:rPr>
              <w:t>Document, discuss, and review conditions of satisfaction and define critical success factors of the</w:t>
            </w:r>
            <w:r>
              <w:rPr>
                <w:spacing w:val="-5"/>
                <w:sz w:val="20"/>
              </w:rPr>
              <w:t xml:space="preserve"> </w:t>
            </w:r>
            <w:r>
              <w:rPr>
                <w:sz w:val="20"/>
              </w:rPr>
              <w:t>project.</w:t>
            </w:r>
          </w:p>
          <w:p w14:paraId="611CD642" w14:textId="77777777" w:rsidR="00A4772A" w:rsidRDefault="00C571A2">
            <w:pPr>
              <w:pStyle w:val="TableParagraph"/>
              <w:numPr>
                <w:ilvl w:val="0"/>
                <w:numId w:val="56"/>
              </w:numPr>
              <w:tabs>
                <w:tab w:val="left" w:pos="468"/>
                <w:tab w:val="left" w:pos="469"/>
              </w:tabs>
              <w:spacing w:before="3" w:line="237" w:lineRule="auto"/>
              <w:ind w:right="106"/>
              <w:rPr>
                <w:sz w:val="20"/>
              </w:rPr>
            </w:pPr>
            <w:r>
              <w:rPr>
                <w:sz w:val="20"/>
              </w:rPr>
              <w:t>Create a risks, actions, issues, decisions (RAID) log and review it with the</w:t>
            </w:r>
            <w:r>
              <w:rPr>
                <w:spacing w:val="-3"/>
                <w:sz w:val="20"/>
              </w:rPr>
              <w:t xml:space="preserve"> </w:t>
            </w:r>
            <w:r>
              <w:rPr>
                <w:sz w:val="20"/>
              </w:rPr>
              <w:t>Customer.</w:t>
            </w:r>
          </w:p>
          <w:p w14:paraId="611CD643" w14:textId="77777777" w:rsidR="00A4772A" w:rsidRDefault="00C571A2">
            <w:pPr>
              <w:pStyle w:val="TableParagraph"/>
              <w:numPr>
                <w:ilvl w:val="0"/>
                <w:numId w:val="56"/>
              </w:numPr>
              <w:tabs>
                <w:tab w:val="left" w:pos="468"/>
                <w:tab w:val="left" w:pos="469"/>
              </w:tabs>
              <w:spacing w:before="2"/>
              <w:ind w:right="246"/>
              <w:rPr>
                <w:sz w:val="20"/>
              </w:rPr>
            </w:pPr>
            <w:r>
              <w:rPr>
                <w:sz w:val="20"/>
              </w:rPr>
              <w:t>Generate a project communication matrix that can be used</w:t>
            </w:r>
            <w:r>
              <w:rPr>
                <w:spacing w:val="-19"/>
                <w:sz w:val="20"/>
              </w:rPr>
              <w:t xml:space="preserve"> </w:t>
            </w:r>
            <w:r>
              <w:rPr>
                <w:sz w:val="20"/>
              </w:rPr>
              <w:t>to identify meeting cadence, key stakeholders, and the general communication</w:t>
            </w:r>
            <w:r>
              <w:rPr>
                <w:spacing w:val="-1"/>
                <w:sz w:val="20"/>
              </w:rPr>
              <w:t xml:space="preserve"> </w:t>
            </w:r>
            <w:r>
              <w:rPr>
                <w:sz w:val="20"/>
              </w:rPr>
              <w:t>strategy.</w:t>
            </w:r>
          </w:p>
          <w:p w14:paraId="611CD644" w14:textId="77777777" w:rsidR="00A4772A" w:rsidRDefault="00C571A2">
            <w:pPr>
              <w:pStyle w:val="TableParagraph"/>
              <w:numPr>
                <w:ilvl w:val="0"/>
                <w:numId w:val="56"/>
              </w:numPr>
              <w:tabs>
                <w:tab w:val="left" w:pos="469"/>
              </w:tabs>
              <w:spacing w:before="1"/>
              <w:ind w:right="346"/>
              <w:jc w:val="both"/>
              <w:rPr>
                <w:sz w:val="20"/>
              </w:rPr>
            </w:pPr>
            <w:r>
              <w:rPr>
                <w:sz w:val="20"/>
              </w:rPr>
              <w:t>Create a preliminary project status report to review with the Customer Project Manager and refine as necessary based</w:t>
            </w:r>
            <w:r>
              <w:rPr>
                <w:spacing w:val="-20"/>
                <w:sz w:val="20"/>
              </w:rPr>
              <w:t xml:space="preserve"> </w:t>
            </w:r>
            <w:r>
              <w:rPr>
                <w:sz w:val="20"/>
              </w:rPr>
              <w:t>on that person’s</w:t>
            </w:r>
            <w:r>
              <w:rPr>
                <w:spacing w:val="-1"/>
                <w:sz w:val="20"/>
              </w:rPr>
              <w:t xml:space="preserve"> </w:t>
            </w:r>
            <w:r>
              <w:rPr>
                <w:sz w:val="20"/>
              </w:rPr>
              <w:t>input.</w:t>
            </w:r>
          </w:p>
          <w:p w14:paraId="611CD645" w14:textId="77777777" w:rsidR="00A4772A" w:rsidRDefault="00C571A2">
            <w:pPr>
              <w:pStyle w:val="TableParagraph"/>
              <w:numPr>
                <w:ilvl w:val="0"/>
                <w:numId w:val="56"/>
              </w:numPr>
              <w:tabs>
                <w:tab w:val="left" w:pos="468"/>
                <w:tab w:val="left" w:pos="469"/>
              </w:tabs>
              <w:spacing w:before="0"/>
              <w:ind w:right="238"/>
              <w:rPr>
                <w:sz w:val="20"/>
              </w:rPr>
            </w:pPr>
            <w:r>
              <w:rPr>
                <w:sz w:val="20"/>
              </w:rPr>
              <w:t>Deliver workshops and complete other Assess phase</w:t>
            </w:r>
            <w:r>
              <w:rPr>
                <w:spacing w:val="-24"/>
                <w:sz w:val="20"/>
              </w:rPr>
              <w:t xml:space="preserve"> </w:t>
            </w:r>
            <w:r>
              <w:rPr>
                <w:sz w:val="20"/>
              </w:rPr>
              <w:t>activities for in-scope components as defined in</w:t>
            </w:r>
            <w:r>
              <w:rPr>
                <w:color w:val="0462C1"/>
                <w:sz w:val="20"/>
              </w:rPr>
              <w:t xml:space="preserve"> </w:t>
            </w:r>
            <w:hyperlink w:anchor="_bookmark9" w:history="1">
              <w:r>
                <w:rPr>
                  <w:color w:val="0462C1"/>
                  <w:sz w:val="20"/>
                  <w:u w:val="single" w:color="0462C1"/>
                </w:rPr>
                <w:t>Project components</w:t>
              </w:r>
            </w:hyperlink>
            <w:hyperlink w:anchor="_bookmark9" w:history="1">
              <w:r>
                <w:rPr>
                  <w:color w:val="0462C1"/>
                  <w:sz w:val="20"/>
                  <w:u w:val="single" w:color="0462C1"/>
                </w:rPr>
                <w:t xml:space="preserve"> and work products</w:t>
              </w:r>
              <w:r>
                <w:rPr>
                  <w:color w:val="0462C1"/>
                  <w:spacing w:val="-3"/>
                  <w:sz w:val="20"/>
                </w:rPr>
                <w:t xml:space="preserve"> </w:t>
              </w:r>
            </w:hyperlink>
            <w:r>
              <w:rPr>
                <w:sz w:val="20"/>
              </w:rPr>
              <w:t>section.</w:t>
            </w:r>
          </w:p>
          <w:p w14:paraId="611CD646" w14:textId="77777777" w:rsidR="00A4772A" w:rsidRDefault="00C571A2">
            <w:pPr>
              <w:pStyle w:val="TableParagraph"/>
              <w:numPr>
                <w:ilvl w:val="0"/>
                <w:numId w:val="56"/>
              </w:numPr>
              <w:tabs>
                <w:tab w:val="left" w:pos="468"/>
                <w:tab w:val="left" w:pos="469"/>
              </w:tabs>
              <w:spacing w:before="0"/>
              <w:ind w:right="289"/>
              <w:rPr>
                <w:sz w:val="20"/>
              </w:rPr>
            </w:pPr>
            <w:r>
              <w:rPr>
                <w:sz w:val="20"/>
              </w:rPr>
              <w:t>Produce a preparation checklist that details the tasks that are needed to complete the in-scope Enable phase activities, including the resources that must be procured by the Customer.</w:t>
            </w:r>
          </w:p>
          <w:p w14:paraId="611CD647" w14:textId="77777777" w:rsidR="00A4772A" w:rsidRDefault="00C571A2">
            <w:pPr>
              <w:pStyle w:val="TableParagraph"/>
              <w:numPr>
                <w:ilvl w:val="0"/>
                <w:numId w:val="56"/>
              </w:numPr>
              <w:tabs>
                <w:tab w:val="left" w:pos="468"/>
                <w:tab w:val="left" w:pos="469"/>
              </w:tabs>
              <w:spacing w:before="0" w:line="266" w:lineRule="exact"/>
              <w:ind w:hanging="362"/>
              <w:rPr>
                <w:sz w:val="20"/>
              </w:rPr>
            </w:pPr>
            <w:r>
              <w:rPr>
                <w:sz w:val="20"/>
              </w:rPr>
              <w:t>Produce design and plan</w:t>
            </w:r>
            <w:r>
              <w:rPr>
                <w:spacing w:val="-2"/>
                <w:sz w:val="20"/>
              </w:rPr>
              <w:t xml:space="preserve"> </w:t>
            </w:r>
            <w:r>
              <w:rPr>
                <w:sz w:val="20"/>
              </w:rPr>
              <w:t>documentation.</w:t>
            </w:r>
          </w:p>
          <w:p w14:paraId="611CD648" w14:textId="77777777" w:rsidR="00A4772A" w:rsidRDefault="00C571A2">
            <w:pPr>
              <w:pStyle w:val="TableParagraph"/>
              <w:numPr>
                <w:ilvl w:val="0"/>
                <w:numId w:val="56"/>
              </w:numPr>
              <w:tabs>
                <w:tab w:val="left" w:pos="468"/>
                <w:tab w:val="left" w:pos="469"/>
              </w:tabs>
              <w:spacing w:before="0"/>
              <w:ind w:right="314"/>
              <w:rPr>
                <w:sz w:val="20"/>
              </w:rPr>
            </w:pPr>
            <w:r>
              <w:rPr>
                <w:sz w:val="20"/>
              </w:rPr>
              <w:t>Produce a project plan for Microsoft project activities for this engagement.</w:t>
            </w:r>
          </w:p>
          <w:p w14:paraId="611CD649" w14:textId="77777777" w:rsidR="00A4772A" w:rsidRDefault="00A4772A">
            <w:pPr>
              <w:pStyle w:val="TableParagraph"/>
              <w:spacing w:before="12"/>
              <w:ind w:left="0"/>
              <w:rPr>
                <w:sz w:val="19"/>
              </w:rPr>
            </w:pPr>
          </w:p>
          <w:p w14:paraId="611CD64A" w14:textId="77777777" w:rsidR="00A4772A" w:rsidRDefault="00C571A2">
            <w:pPr>
              <w:pStyle w:val="TableParagraph"/>
              <w:spacing w:before="0"/>
              <w:rPr>
                <w:b/>
                <w:sz w:val="20"/>
              </w:rPr>
            </w:pPr>
            <w:r>
              <w:rPr>
                <w:b/>
                <w:sz w:val="20"/>
              </w:rPr>
              <w:t>Remediate phase</w:t>
            </w:r>
          </w:p>
          <w:p w14:paraId="611CD64B" w14:textId="77777777" w:rsidR="00A4772A" w:rsidRDefault="00C571A2">
            <w:pPr>
              <w:pStyle w:val="TableParagraph"/>
              <w:numPr>
                <w:ilvl w:val="0"/>
                <w:numId w:val="56"/>
              </w:numPr>
              <w:tabs>
                <w:tab w:val="left" w:pos="468"/>
                <w:tab w:val="left" w:pos="469"/>
              </w:tabs>
              <w:spacing w:before="1"/>
              <w:ind w:right="353"/>
              <w:rPr>
                <w:sz w:val="20"/>
              </w:rPr>
            </w:pPr>
            <w:r>
              <w:rPr>
                <w:sz w:val="20"/>
              </w:rPr>
              <w:t>Generate a weekly project status report and facilitate</w:t>
            </w:r>
            <w:r>
              <w:rPr>
                <w:spacing w:val="-29"/>
                <w:sz w:val="20"/>
              </w:rPr>
              <w:t xml:space="preserve"> </w:t>
            </w:r>
            <w:r>
              <w:rPr>
                <w:sz w:val="20"/>
              </w:rPr>
              <w:t>project status review meetings with the project</w:t>
            </w:r>
            <w:r>
              <w:rPr>
                <w:spacing w:val="-4"/>
                <w:sz w:val="20"/>
              </w:rPr>
              <w:t xml:space="preserve"> </w:t>
            </w:r>
            <w:r>
              <w:rPr>
                <w:sz w:val="20"/>
              </w:rPr>
              <w:t>team.</w:t>
            </w:r>
          </w:p>
          <w:p w14:paraId="611CD64C" w14:textId="77777777" w:rsidR="00A4772A" w:rsidRDefault="00C571A2">
            <w:pPr>
              <w:pStyle w:val="TableParagraph"/>
              <w:numPr>
                <w:ilvl w:val="0"/>
                <w:numId w:val="56"/>
              </w:numPr>
              <w:tabs>
                <w:tab w:val="left" w:pos="468"/>
                <w:tab w:val="left" w:pos="469"/>
              </w:tabs>
              <w:spacing w:before="0"/>
              <w:ind w:right="409"/>
              <w:rPr>
                <w:sz w:val="20"/>
              </w:rPr>
            </w:pPr>
            <w:r>
              <w:rPr>
                <w:sz w:val="20"/>
              </w:rPr>
              <w:t>Provide technical guidance and assistance, and answer questions during the Customer-led completion of</w:t>
            </w:r>
            <w:r>
              <w:rPr>
                <w:spacing w:val="-27"/>
                <w:sz w:val="20"/>
              </w:rPr>
              <w:t xml:space="preserve"> </w:t>
            </w:r>
            <w:r>
              <w:rPr>
                <w:sz w:val="20"/>
              </w:rPr>
              <w:t>identified preparation</w:t>
            </w:r>
            <w:r>
              <w:rPr>
                <w:spacing w:val="-1"/>
                <w:sz w:val="20"/>
              </w:rPr>
              <w:t xml:space="preserve"> </w:t>
            </w:r>
            <w:r>
              <w:rPr>
                <w:sz w:val="20"/>
              </w:rPr>
              <w:t>tasks.</w:t>
            </w:r>
          </w:p>
          <w:p w14:paraId="611CD64D" w14:textId="77777777" w:rsidR="00A4772A" w:rsidRDefault="00C571A2">
            <w:pPr>
              <w:pStyle w:val="TableParagraph"/>
              <w:numPr>
                <w:ilvl w:val="0"/>
                <w:numId w:val="56"/>
              </w:numPr>
              <w:tabs>
                <w:tab w:val="left" w:pos="468"/>
                <w:tab w:val="left" w:pos="469"/>
              </w:tabs>
              <w:spacing w:before="1"/>
              <w:ind w:hanging="362"/>
              <w:rPr>
                <w:sz w:val="20"/>
              </w:rPr>
            </w:pPr>
            <w:r>
              <w:rPr>
                <w:sz w:val="20"/>
              </w:rPr>
              <w:t>Provide input on user communications related to the</w:t>
            </w:r>
            <w:r>
              <w:rPr>
                <w:spacing w:val="-15"/>
                <w:sz w:val="20"/>
              </w:rPr>
              <w:t xml:space="preserve"> </w:t>
            </w:r>
            <w:r>
              <w:rPr>
                <w:sz w:val="20"/>
              </w:rPr>
              <w:t>project.</w:t>
            </w:r>
          </w:p>
          <w:p w14:paraId="611CD64E" w14:textId="77777777" w:rsidR="00A4772A" w:rsidRDefault="00C571A2">
            <w:pPr>
              <w:pStyle w:val="TableParagraph"/>
              <w:spacing w:before="119"/>
              <w:rPr>
                <w:b/>
                <w:sz w:val="20"/>
              </w:rPr>
            </w:pPr>
            <w:r>
              <w:rPr>
                <w:b/>
                <w:sz w:val="20"/>
              </w:rPr>
              <w:t>Enable</w:t>
            </w:r>
            <w:r>
              <w:rPr>
                <w:b/>
                <w:spacing w:val="-4"/>
                <w:sz w:val="20"/>
              </w:rPr>
              <w:t xml:space="preserve"> </w:t>
            </w:r>
            <w:r>
              <w:rPr>
                <w:b/>
                <w:sz w:val="20"/>
              </w:rPr>
              <w:t>phase</w:t>
            </w:r>
          </w:p>
          <w:p w14:paraId="611CD64F" w14:textId="77777777" w:rsidR="00A4772A" w:rsidRDefault="00C571A2">
            <w:pPr>
              <w:pStyle w:val="TableParagraph"/>
              <w:numPr>
                <w:ilvl w:val="0"/>
                <w:numId w:val="56"/>
              </w:numPr>
              <w:tabs>
                <w:tab w:val="left" w:pos="468"/>
                <w:tab w:val="left" w:pos="469"/>
              </w:tabs>
              <w:spacing w:before="0"/>
              <w:ind w:right="1218"/>
              <w:rPr>
                <w:sz w:val="20"/>
              </w:rPr>
            </w:pPr>
            <w:r>
              <w:rPr>
                <w:sz w:val="20"/>
              </w:rPr>
              <w:t>Produce test cases that will be used to validate</w:t>
            </w:r>
            <w:r>
              <w:rPr>
                <w:spacing w:val="-19"/>
                <w:sz w:val="20"/>
              </w:rPr>
              <w:t xml:space="preserve"> </w:t>
            </w:r>
            <w:r>
              <w:rPr>
                <w:sz w:val="20"/>
              </w:rPr>
              <w:t>the implemented Solution functions as</w:t>
            </w:r>
            <w:r>
              <w:rPr>
                <w:spacing w:val="-6"/>
                <w:sz w:val="20"/>
              </w:rPr>
              <w:t xml:space="preserve"> </w:t>
            </w:r>
            <w:r>
              <w:rPr>
                <w:sz w:val="20"/>
              </w:rPr>
              <w:t>designed.</w:t>
            </w:r>
          </w:p>
          <w:p w14:paraId="611CD650" w14:textId="77777777" w:rsidR="00A4772A" w:rsidRDefault="00C571A2">
            <w:pPr>
              <w:pStyle w:val="TableParagraph"/>
              <w:numPr>
                <w:ilvl w:val="0"/>
                <w:numId w:val="56"/>
              </w:numPr>
              <w:tabs>
                <w:tab w:val="left" w:pos="468"/>
                <w:tab w:val="left" w:pos="469"/>
              </w:tabs>
              <w:spacing w:before="1"/>
              <w:ind w:right="265"/>
              <w:rPr>
                <w:sz w:val="20"/>
              </w:rPr>
            </w:pPr>
            <w:r>
              <w:rPr>
                <w:sz w:val="20"/>
              </w:rPr>
              <w:t>Complete Enable phase activities for in-scope components</w:t>
            </w:r>
            <w:r>
              <w:rPr>
                <w:spacing w:val="-23"/>
                <w:sz w:val="20"/>
              </w:rPr>
              <w:t xml:space="preserve"> </w:t>
            </w:r>
            <w:r>
              <w:rPr>
                <w:sz w:val="20"/>
              </w:rPr>
              <w:t>as defined in</w:t>
            </w:r>
            <w:r>
              <w:rPr>
                <w:color w:val="0462C1"/>
                <w:sz w:val="20"/>
              </w:rPr>
              <w:t xml:space="preserve"> </w:t>
            </w:r>
            <w:hyperlink w:anchor="_bookmark9" w:history="1">
              <w:r>
                <w:rPr>
                  <w:color w:val="0462C1"/>
                  <w:sz w:val="20"/>
                  <w:u w:val="single" w:color="0462C1"/>
                </w:rPr>
                <w:t>Project components and work products</w:t>
              </w:r>
              <w:r>
                <w:rPr>
                  <w:color w:val="0462C1"/>
                  <w:spacing w:val="-9"/>
                  <w:sz w:val="20"/>
                </w:rPr>
                <w:t xml:space="preserve"> </w:t>
              </w:r>
            </w:hyperlink>
            <w:r>
              <w:rPr>
                <w:sz w:val="20"/>
              </w:rPr>
              <w:t>section.</w:t>
            </w:r>
          </w:p>
          <w:p w14:paraId="611CD651" w14:textId="77777777" w:rsidR="00A4772A" w:rsidRDefault="00C571A2">
            <w:pPr>
              <w:pStyle w:val="TableParagraph"/>
              <w:numPr>
                <w:ilvl w:val="0"/>
                <w:numId w:val="56"/>
              </w:numPr>
              <w:tabs>
                <w:tab w:val="left" w:pos="468"/>
                <w:tab w:val="left" w:pos="469"/>
              </w:tabs>
              <w:spacing w:before="1"/>
              <w:ind w:hanging="362"/>
              <w:rPr>
                <w:sz w:val="20"/>
              </w:rPr>
            </w:pPr>
            <w:r>
              <w:rPr>
                <w:sz w:val="20"/>
              </w:rPr>
              <w:t>Complete in-scope testing for the</w:t>
            </w:r>
            <w:r>
              <w:rPr>
                <w:spacing w:val="-5"/>
                <w:sz w:val="20"/>
              </w:rPr>
              <w:t xml:space="preserve"> </w:t>
            </w:r>
            <w:r>
              <w:rPr>
                <w:sz w:val="20"/>
              </w:rPr>
              <w:t>project.</w:t>
            </w:r>
          </w:p>
          <w:p w14:paraId="611CD652" w14:textId="77777777" w:rsidR="00A4772A" w:rsidRDefault="00C571A2">
            <w:pPr>
              <w:pStyle w:val="TableParagraph"/>
              <w:numPr>
                <w:ilvl w:val="0"/>
                <w:numId w:val="56"/>
              </w:numPr>
              <w:tabs>
                <w:tab w:val="left" w:pos="468"/>
                <w:tab w:val="left" w:pos="469"/>
              </w:tabs>
              <w:spacing w:before="0"/>
              <w:ind w:hanging="362"/>
              <w:rPr>
                <w:sz w:val="20"/>
              </w:rPr>
            </w:pPr>
            <w:r>
              <w:rPr>
                <w:sz w:val="20"/>
              </w:rPr>
              <w:t>Produce delivery summary documentation for the</w:t>
            </w:r>
            <w:r>
              <w:rPr>
                <w:spacing w:val="-7"/>
                <w:sz w:val="20"/>
              </w:rPr>
              <w:t xml:space="preserve"> </w:t>
            </w:r>
            <w:r>
              <w:rPr>
                <w:sz w:val="20"/>
              </w:rPr>
              <w:t>project.</w:t>
            </w:r>
          </w:p>
          <w:p w14:paraId="611CD653" w14:textId="77777777" w:rsidR="00A4772A" w:rsidRDefault="00C571A2">
            <w:pPr>
              <w:pStyle w:val="TableParagraph"/>
              <w:spacing w:before="118"/>
              <w:rPr>
                <w:b/>
                <w:sz w:val="20"/>
              </w:rPr>
            </w:pPr>
            <w:r>
              <w:rPr>
                <w:b/>
                <w:sz w:val="20"/>
              </w:rPr>
              <w:t>Migrate phase</w:t>
            </w:r>
          </w:p>
          <w:p w14:paraId="611CD654" w14:textId="77777777" w:rsidR="00A4772A" w:rsidRDefault="00C571A2">
            <w:pPr>
              <w:pStyle w:val="TableParagraph"/>
              <w:numPr>
                <w:ilvl w:val="0"/>
                <w:numId w:val="56"/>
              </w:numPr>
              <w:tabs>
                <w:tab w:val="left" w:pos="468"/>
                <w:tab w:val="left" w:pos="469"/>
              </w:tabs>
              <w:spacing w:before="1"/>
              <w:ind w:right="119"/>
              <w:rPr>
                <w:sz w:val="20"/>
              </w:rPr>
            </w:pPr>
            <w:r>
              <w:rPr>
                <w:sz w:val="20"/>
              </w:rPr>
              <w:t>Complete Migrate phase activities for in-scope components,</w:t>
            </w:r>
            <w:r>
              <w:rPr>
                <w:spacing w:val="-24"/>
                <w:sz w:val="20"/>
              </w:rPr>
              <w:t xml:space="preserve"> </w:t>
            </w:r>
            <w:r>
              <w:rPr>
                <w:sz w:val="20"/>
              </w:rPr>
              <w:t>as defined in</w:t>
            </w:r>
            <w:r>
              <w:rPr>
                <w:color w:val="0462C1"/>
                <w:sz w:val="20"/>
              </w:rPr>
              <w:t xml:space="preserve"> </w:t>
            </w:r>
            <w:hyperlink w:anchor="_bookmark9" w:history="1">
              <w:r>
                <w:rPr>
                  <w:color w:val="0462C1"/>
                  <w:sz w:val="20"/>
                  <w:u w:val="single" w:color="0462C1"/>
                </w:rPr>
                <w:t>Project components and work products</w:t>
              </w:r>
              <w:r>
                <w:rPr>
                  <w:color w:val="0462C1"/>
                  <w:spacing w:val="-8"/>
                  <w:sz w:val="20"/>
                </w:rPr>
                <w:t xml:space="preserve"> </w:t>
              </w:r>
            </w:hyperlink>
            <w:r>
              <w:rPr>
                <w:sz w:val="20"/>
              </w:rPr>
              <w:t>section.</w:t>
            </w:r>
          </w:p>
        </w:tc>
      </w:tr>
      <w:tr w:rsidR="00A4772A" w14:paraId="611CD65B" w14:textId="77777777">
        <w:trPr>
          <w:trHeight w:val="1449"/>
        </w:trPr>
        <w:tc>
          <w:tcPr>
            <w:tcW w:w="3070" w:type="dxa"/>
          </w:tcPr>
          <w:p w14:paraId="611CD656" w14:textId="77777777" w:rsidR="00A4772A" w:rsidRDefault="00C571A2">
            <w:pPr>
              <w:pStyle w:val="TableParagraph"/>
              <w:rPr>
                <w:b/>
                <w:sz w:val="20"/>
              </w:rPr>
            </w:pPr>
            <w:r>
              <w:rPr>
                <w:b/>
                <w:sz w:val="20"/>
              </w:rPr>
              <w:t>Customer activities</w:t>
            </w:r>
          </w:p>
          <w:p w14:paraId="611CD657" w14:textId="77777777" w:rsidR="00A4772A" w:rsidRDefault="00C571A2">
            <w:pPr>
              <w:pStyle w:val="TableParagraph"/>
              <w:spacing w:before="1"/>
              <w:ind w:right="118"/>
              <w:rPr>
                <w:sz w:val="20"/>
              </w:rPr>
            </w:pPr>
            <w:r>
              <w:rPr>
                <w:sz w:val="20"/>
              </w:rPr>
              <w:t>The activities to be performed by the Customer</w:t>
            </w:r>
          </w:p>
        </w:tc>
        <w:tc>
          <w:tcPr>
            <w:tcW w:w="6141" w:type="dxa"/>
          </w:tcPr>
          <w:p w14:paraId="611CD658" w14:textId="77777777" w:rsidR="00A4772A" w:rsidRDefault="00C571A2">
            <w:pPr>
              <w:pStyle w:val="TableParagraph"/>
              <w:rPr>
                <w:b/>
                <w:sz w:val="20"/>
              </w:rPr>
            </w:pPr>
            <w:r>
              <w:rPr>
                <w:b/>
                <w:sz w:val="20"/>
              </w:rPr>
              <w:t>Assess phase</w:t>
            </w:r>
          </w:p>
          <w:p w14:paraId="611CD659" w14:textId="77777777" w:rsidR="00A4772A" w:rsidRDefault="00C571A2">
            <w:pPr>
              <w:pStyle w:val="TableParagraph"/>
              <w:numPr>
                <w:ilvl w:val="0"/>
                <w:numId w:val="55"/>
              </w:numPr>
              <w:tabs>
                <w:tab w:val="left" w:pos="468"/>
                <w:tab w:val="left" w:pos="469"/>
              </w:tabs>
              <w:spacing w:before="1"/>
              <w:ind w:right="214"/>
              <w:rPr>
                <w:sz w:val="20"/>
              </w:rPr>
            </w:pPr>
            <w:r>
              <w:rPr>
                <w:sz w:val="20"/>
              </w:rPr>
              <w:t>Provide project manager resources to work with the</w:t>
            </w:r>
            <w:r>
              <w:rPr>
                <w:spacing w:val="-26"/>
                <w:sz w:val="20"/>
              </w:rPr>
              <w:t xml:space="preserve"> </w:t>
            </w:r>
            <w:r>
              <w:rPr>
                <w:sz w:val="20"/>
              </w:rPr>
              <w:t>Microsoft project manager and manage Customer resources and assigned project</w:t>
            </w:r>
            <w:r>
              <w:rPr>
                <w:spacing w:val="1"/>
                <w:sz w:val="20"/>
              </w:rPr>
              <w:t xml:space="preserve"> </w:t>
            </w:r>
            <w:r>
              <w:rPr>
                <w:sz w:val="20"/>
              </w:rPr>
              <w:t>activities.</w:t>
            </w:r>
          </w:p>
          <w:p w14:paraId="611CD65A" w14:textId="77777777" w:rsidR="00A4772A" w:rsidRDefault="00C571A2">
            <w:pPr>
              <w:pStyle w:val="TableParagraph"/>
              <w:numPr>
                <w:ilvl w:val="0"/>
                <w:numId w:val="55"/>
              </w:numPr>
              <w:tabs>
                <w:tab w:val="left" w:pos="468"/>
                <w:tab w:val="left" w:pos="469"/>
              </w:tabs>
              <w:spacing w:before="0" w:line="245" w:lineRule="exact"/>
              <w:ind w:hanging="362"/>
              <w:rPr>
                <w:sz w:val="20"/>
              </w:rPr>
            </w:pPr>
            <w:r>
              <w:rPr>
                <w:sz w:val="20"/>
              </w:rPr>
              <w:t>Manage scheduling and logistics for project</w:t>
            </w:r>
            <w:r>
              <w:rPr>
                <w:spacing w:val="-8"/>
                <w:sz w:val="20"/>
              </w:rPr>
              <w:t xml:space="preserve"> </w:t>
            </w:r>
            <w:r>
              <w:rPr>
                <w:sz w:val="20"/>
              </w:rPr>
              <w:t>workshops.</w:t>
            </w:r>
          </w:p>
        </w:tc>
      </w:tr>
    </w:tbl>
    <w:p w14:paraId="611CD65C" w14:textId="77777777" w:rsidR="00A4772A" w:rsidRDefault="00A4772A">
      <w:pPr>
        <w:spacing w:line="245" w:lineRule="exact"/>
        <w:rPr>
          <w:sz w:val="20"/>
        </w:rPr>
        <w:sectPr w:rsidR="00A4772A">
          <w:pgSz w:w="12250" w:h="15850"/>
          <w:pgMar w:top="1440" w:right="0" w:bottom="1020" w:left="1220" w:header="0" w:footer="823" w:gutter="0"/>
          <w:cols w:space="720"/>
        </w:sectPr>
      </w:pPr>
    </w:p>
    <w:tbl>
      <w:tblPr>
        <w:tblW w:w="0" w:type="auto"/>
        <w:tblInd w:w="222"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3070"/>
        <w:gridCol w:w="6141"/>
      </w:tblGrid>
      <w:tr w:rsidR="00A4772A" w14:paraId="611CD65F" w14:textId="77777777">
        <w:trPr>
          <w:trHeight w:val="506"/>
        </w:trPr>
        <w:tc>
          <w:tcPr>
            <w:tcW w:w="3070" w:type="dxa"/>
            <w:shd w:val="clear" w:color="auto" w:fill="008271"/>
          </w:tcPr>
          <w:p w14:paraId="611CD65D" w14:textId="77777777" w:rsidR="00A4772A" w:rsidRDefault="00C571A2">
            <w:pPr>
              <w:pStyle w:val="TableParagraph"/>
              <w:rPr>
                <w:b/>
                <w:sz w:val="20"/>
              </w:rPr>
            </w:pPr>
            <w:r>
              <w:rPr>
                <w:b/>
                <w:color w:val="FFFFFF"/>
                <w:sz w:val="20"/>
              </w:rPr>
              <w:lastRenderedPageBreak/>
              <w:t>Category</w:t>
            </w:r>
          </w:p>
        </w:tc>
        <w:tc>
          <w:tcPr>
            <w:tcW w:w="6141" w:type="dxa"/>
            <w:tcBorders>
              <w:right w:val="single" w:sz="4" w:space="0" w:color="7E7E7E"/>
            </w:tcBorders>
            <w:shd w:val="clear" w:color="auto" w:fill="008271"/>
          </w:tcPr>
          <w:p w14:paraId="611CD65E" w14:textId="77777777" w:rsidR="00A4772A" w:rsidRDefault="00C571A2">
            <w:pPr>
              <w:pStyle w:val="TableParagraph"/>
              <w:rPr>
                <w:b/>
                <w:sz w:val="20"/>
              </w:rPr>
            </w:pPr>
            <w:r>
              <w:rPr>
                <w:b/>
                <w:color w:val="FFFFFF"/>
                <w:sz w:val="20"/>
              </w:rPr>
              <w:t>Description</w:t>
            </w:r>
          </w:p>
        </w:tc>
      </w:tr>
      <w:tr w:rsidR="00A4772A" w14:paraId="611CD679" w14:textId="77777777">
        <w:trPr>
          <w:trHeight w:val="11920"/>
        </w:trPr>
        <w:tc>
          <w:tcPr>
            <w:tcW w:w="3070" w:type="dxa"/>
          </w:tcPr>
          <w:p w14:paraId="611CD660" w14:textId="77777777" w:rsidR="00A4772A" w:rsidRDefault="00A4772A">
            <w:pPr>
              <w:pStyle w:val="TableParagraph"/>
              <w:spacing w:before="0"/>
              <w:ind w:left="0"/>
              <w:rPr>
                <w:rFonts w:ascii="Times New Roman"/>
                <w:sz w:val="18"/>
              </w:rPr>
            </w:pPr>
          </w:p>
        </w:tc>
        <w:tc>
          <w:tcPr>
            <w:tcW w:w="6141" w:type="dxa"/>
          </w:tcPr>
          <w:p w14:paraId="611CD661" w14:textId="77777777" w:rsidR="00A4772A" w:rsidRDefault="00C571A2">
            <w:pPr>
              <w:pStyle w:val="TableParagraph"/>
              <w:numPr>
                <w:ilvl w:val="0"/>
                <w:numId w:val="54"/>
              </w:numPr>
              <w:tabs>
                <w:tab w:val="left" w:pos="468"/>
                <w:tab w:val="left" w:pos="469"/>
              </w:tabs>
              <w:spacing w:before="0"/>
              <w:ind w:right="140"/>
              <w:rPr>
                <w:sz w:val="20"/>
              </w:rPr>
            </w:pPr>
            <w:r>
              <w:rPr>
                <w:sz w:val="20"/>
              </w:rPr>
              <w:t>Provide project resources and subject matter experts (SMEs)</w:t>
            </w:r>
            <w:r>
              <w:rPr>
                <w:spacing w:val="-27"/>
                <w:sz w:val="20"/>
              </w:rPr>
              <w:t xml:space="preserve"> </w:t>
            </w:r>
            <w:r>
              <w:rPr>
                <w:spacing w:val="2"/>
                <w:sz w:val="20"/>
              </w:rPr>
              <w:t xml:space="preserve">to </w:t>
            </w:r>
            <w:r>
              <w:rPr>
                <w:sz w:val="20"/>
              </w:rPr>
              <w:t>participate in workshops and follow-up</w:t>
            </w:r>
            <w:r>
              <w:rPr>
                <w:spacing w:val="-7"/>
                <w:sz w:val="20"/>
              </w:rPr>
              <w:t xml:space="preserve"> </w:t>
            </w:r>
            <w:r>
              <w:rPr>
                <w:sz w:val="20"/>
              </w:rPr>
              <w:t>meetings.</w:t>
            </w:r>
          </w:p>
          <w:p w14:paraId="611CD662" w14:textId="77777777" w:rsidR="00A4772A" w:rsidRDefault="00C571A2">
            <w:pPr>
              <w:pStyle w:val="TableParagraph"/>
              <w:numPr>
                <w:ilvl w:val="0"/>
                <w:numId w:val="54"/>
              </w:numPr>
              <w:tabs>
                <w:tab w:val="left" w:pos="468"/>
                <w:tab w:val="left" w:pos="469"/>
              </w:tabs>
              <w:spacing w:before="1" w:line="265" w:lineRule="exact"/>
              <w:ind w:hanging="362"/>
              <w:rPr>
                <w:sz w:val="20"/>
              </w:rPr>
            </w:pPr>
            <w:r>
              <w:rPr>
                <w:sz w:val="20"/>
              </w:rPr>
              <w:t>Review the high-level project</w:t>
            </w:r>
            <w:r>
              <w:rPr>
                <w:spacing w:val="-4"/>
                <w:sz w:val="20"/>
              </w:rPr>
              <w:t xml:space="preserve"> </w:t>
            </w:r>
            <w:r>
              <w:rPr>
                <w:sz w:val="20"/>
              </w:rPr>
              <w:t>plan</w:t>
            </w:r>
          </w:p>
          <w:p w14:paraId="611CD663" w14:textId="77777777" w:rsidR="00A4772A" w:rsidRDefault="00C571A2">
            <w:pPr>
              <w:pStyle w:val="TableParagraph"/>
              <w:numPr>
                <w:ilvl w:val="0"/>
                <w:numId w:val="54"/>
              </w:numPr>
              <w:tabs>
                <w:tab w:val="left" w:pos="468"/>
                <w:tab w:val="left" w:pos="469"/>
              </w:tabs>
              <w:spacing w:before="0"/>
              <w:ind w:right="223"/>
              <w:rPr>
                <w:sz w:val="20"/>
              </w:rPr>
            </w:pPr>
            <w:r>
              <w:rPr>
                <w:sz w:val="20"/>
              </w:rPr>
              <w:t>Make necessary design and planning decisions in a timely fashion to facilitate completion of the Assess phase within</w:t>
            </w:r>
            <w:r>
              <w:rPr>
                <w:spacing w:val="-20"/>
                <w:sz w:val="20"/>
              </w:rPr>
              <w:t xml:space="preserve"> </w:t>
            </w:r>
            <w:r>
              <w:rPr>
                <w:sz w:val="20"/>
              </w:rPr>
              <w:t>the timelines documented in</w:t>
            </w:r>
            <w:r>
              <w:rPr>
                <w:color w:val="0462C1"/>
                <w:sz w:val="20"/>
              </w:rPr>
              <w:t xml:space="preserve"> </w:t>
            </w:r>
            <w:r>
              <w:rPr>
                <w:color w:val="0462C1"/>
                <w:sz w:val="20"/>
                <w:u w:val="single" w:color="0462C1"/>
              </w:rPr>
              <w:t>Timeline</w:t>
            </w:r>
            <w:r>
              <w:rPr>
                <w:color w:val="0462C1"/>
                <w:spacing w:val="-1"/>
                <w:sz w:val="20"/>
              </w:rPr>
              <w:t xml:space="preserve"> </w:t>
            </w:r>
            <w:r>
              <w:rPr>
                <w:sz w:val="20"/>
              </w:rPr>
              <w:t>section.</w:t>
            </w:r>
          </w:p>
          <w:p w14:paraId="611CD664" w14:textId="77777777" w:rsidR="00A4772A" w:rsidRDefault="00C571A2">
            <w:pPr>
              <w:pStyle w:val="TableParagraph"/>
              <w:numPr>
                <w:ilvl w:val="0"/>
                <w:numId w:val="54"/>
              </w:numPr>
              <w:tabs>
                <w:tab w:val="left" w:pos="468"/>
                <w:tab w:val="left" w:pos="469"/>
              </w:tabs>
              <w:spacing w:before="0"/>
              <w:ind w:right="317"/>
              <w:rPr>
                <w:sz w:val="20"/>
              </w:rPr>
            </w:pPr>
            <w:r>
              <w:rPr>
                <w:sz w:val="20"/>
              </w:rPr>
              <w:t>Review the RAID log with the Microsoft project manager</w:t>
            </w:r>
            <w:r>
              <w:rPr>
                <w:spacing w:val="-22"/>
                <w:sz w:val="20"/>
              </w:rPr>
              <w:t xml:space="preserve"> </w:t>
            </w:r>
            <w:r>
              <w:rPr>
                <w:sz w:val="20"/>
              </w:rPr>
              <w:t>and assign appropriate resources to actions, issues, and</w:t>
            </w:r>
            <w:r>
              <w:rPr>
                <w:spacing w:val="-15"/>
                <w:sz w:val="20"/>
              </w:rPr>
              <w:t xml:space="preserve"> </w:t>
            </w:r>
            <w:r>
              <w:rPr>
                <w:sz w:val="20"/>
              </w:rPr>
              <w:t>risks.</w:t>
            </w:r>
          </w:p>
          <w:p w14:paraId="611CD665" w14:textId="77777777" w:rsidR="00A4772A" w:rsidRDefault="00C571A2">
            <w:pPr>
              <w:pStyle w:val="TableParagraph"/>
              <w:numPr>
                <w:ilvl w:val="0"/>
                <w:numId w:val="54"/>
              </w:numPr>
              <w:tabs>
                <w:tab w:val="left" w:pos="468"/>
                <w:tab w:val="left" w:pos="469"/>
              </w:tabs>
              <w:spacing w:before="1" w:line="265" w:lineRule="exact"/>
              <w:ind w:hanging="362"/>
              <w:rPr>
                <w:sz w:val="20"/>
              </w:rPr>
            </w:pPr>
            <w:r>
              <w:rPr>
                <w:sz w:val="20"/>
              </w:rPr>
              <w:t>Develop a project communication</w:t>
            </w:r>
            <w:r>
              <w:rPr>
                <w:spacing w:val="-3"/>
                <w:sz w:val="20"/>
              </w:rPr>
              <w:t xml:space="preserve"> </w:t>
            </w:r>
            <w:r>
              <w:rPr>
                <w:sz w:val="20"/>
              </w:rPr>
              <w:t>matrix.</w:t>
            </w:r>
          </w:p>
          <w:p w14:paraId="611CD666" w14:textId="77777777" w:rsidR="00A4772A" w:rsidRDefault="00C571A2">
            <w:pPr>
              <w:pStyle w:val="TableParagraph"/>
              <w:numPr>
                <w:ilvl w:val="0"/>
                <w:numId w:val="54"/>
              </w:numPr>
              <w:tabs>
                <w:tab w:val="left" w:pos="468"/>
                <w:tab w:val="left" w:pos="469"/>
              </w:tabs>
              <w:spacing w:before="0"/>
              <w:ind w:right="190"/>
              <w:rPr>
                <w:sz w:val="20"/>
              </w:rPr>
            </w:pPr>
            <w:r>
              <w:rPr>
                <w:sz w:val="20"/>
              </w:rPr>
              <w:t>Provide templates or review existing templates that will be used for weekly status reports and steering committee</w:t>
            </w:r>
            <w:r>
              <w:rPr>
                <w:spacing w:val="-23"/>
                <w:sz w:val="20"/>
              </w:rPr>
              <w:t xml:space="preserve"> </w:t>
            </w:r>
            <w:r>
              <w:rPr>
                <w:sz w:val="20"/>
              </w:rPr>
              <w:t>reports</w:t>
            </w:r>
          </w:p>
          <w:p w14:paraId="611CD667" w14:textId="77777777" w:rsidR="00A4772A" w:rsidRDefault="00C571A2">
            <w:pPr>
              <w:pStyle w:val="TableParagraph"/>
              <w:numPr>
                <w:ilvl w:val="0"/>
                <w:numId w:val="54"/>
              </w:numPr>
              <w:tabs>
                <w:tab w:val="left" w:pos="468"/>
                <w:tab w:val="left" w:pos="469"/>
              </w:tabs>
              <w:spacing w:before="0"/>
              <w:ind w:hanging="362"/>
              <w:rPr>
                <w:sz w:val="20"/>
              </w:rPr>
            </w:pPr>
            <w:r>
              <w:rPr>
                <w:sz w:val="20"/>
              </w:rPr>
              <w:t>Review all Assess phase work</w:t>
            </w:r>
            <w:r>
              <w:rPr>
                <w:spacing w:val="-2"/>
                <w:sz w:val="20"/>
              </w:rPr>
              <w:t xml:space="preserve"> </w:t>
            </w:r>
            <w:r>
              <w:rPr>
                <w:sz w:val="20"/>
              </w:rPr>
              <w:t>products.</w:t>
            </w:r>
          </w:p>
          <w:p w14:paraId="611CD668" w14:textId="77777777" w:rsidR="00A4772A" w:rsidRDefault="00C571A2">
            <w:pPr>
              <w:pStyle w:val="TableParagraph"/>
              <w:numPr>
                <w:ilvl w:val="0"/>
                <w:numId w:val="54"/>
              </w:numPr>
              <w:tabs>
                <w:tab w:val="left" w:pos="468"/>
                <w:tab w:val="left" w:pos="469"/>
              </w:tabs>
              <w:spacing w:before="0"/>
              <w:ind w:right="454"/>
              <w:rPr>
                <w:sz w:val="20"/>
              </w:rPr>
            </w:pPr>
            <w:r>
              <w:rPr>
                <w:sz w:val="20"/>
              </w:rPr>
              <w:t>Produce and manage the project plan for Customer</w:t>
            </w:r>
            <w:r>
              <w:rPr>
                <w:spacing w:val="-22"/>
                <w:sz w:val="20"/>
              </w:rPr>
              <w:t xml:space="preserve"> </w:t>
            </w:r>
            <w:r>
              <w:rPr>
                <w:sz w:val="20"/>
              </w:rPr>
              <w:t>project activities.</w:t>
            </w:r>
          </w:p>
          <w:p w14:paraId="611CD669" w14:textId="77777777" w:rsidR="00A4772A" w:rsidRDefault="00C571A2">
            <w:pPr>
              <w:pStyle w:val="TableParagraph"/>
              <w:spacing w:before="121" w:line="265" w:lineRule="exact"/>
              <w:rPr>
                <w:b/>
                <w:sz w:val="20"/>
              </w:rPr>
            </w:pPr>
            <w:r>
              <w:rPr>
                <w:b/>
                <w:sz w:val="20"/>
              </w:rPr>
              <w:t>Remediate phase</w:t>
            </w:r>
          </w:p>
          <w:p w14:paraId="611CD66A" w14:textId="77777777" w:rsidR="00A4772A" w:rsidRDefault="00C571A2">
            <w:pPr>
              <w:pStyle w:val="TableParagraph"/>
              <w:numPr>
                <w:ilvl w:val="0"/>
                <w:numId w:val="54"/>
              </w:numPr>
              <w:tabs>
                <w:tab w:val="left" w:pos="468"/>
                <w:tab w:val="left" w:pos="469"/>
              </w:tabs>
              <w:spacing w:before="0"/>
              <w:ind w:right="347"/>
              <w:rPr>
                <w:sz w:val="20"/>
              </w:rPr>
            </w:pPr>
            <w:r>
              <w:rPr>
                <w:sz w:val="20"/>
              </w:rPr>
              <w:t>Complete all tasks identified in the preparation checklist</w:t>
            </w:r>
            <w:r>
              <w:rPr>
                <w:spacing w:val="-28"/>
                <w:sz w:val="20"/>
              </w:rPr>
              <w:t xml:space="preserve"> </w:t>
            </w:r>
            <w:r>
              <w:rPr>
                <w:sz w:val="20"/>
              </w:rPr>
              <w:t>and procure all required resources for the project within the timelines established for remediation, as documented in</w:t>
            </w:r>
            <w:r>
              <w:rPr>
                <w:color w:val="0462C1"/>
                <w:sz w:val="20"/>
                <w:u w:val="single" w:color="0462C1"/>
              </w:rPr>
              <w:t xml:space="preserve"> General project scope</w:t>
            </w:r>
            <w:r>
              <w:rPr>
                <w:color w:val="0462C1"/>
                <w:spacing w:val="-2"/>
                <w:sz w:val="20"/>
              </w:rPr>
              <w:t xml:space="preserve"> </w:t>
            </w:r>
            <w:r>
              <w:rPr>
                <w:sz w:val="20"/>
              </w:rPr>
              <w:t>section.</w:t>
            </w:r>
          </w:p>
          <w:p w14:paraId="611CD66B" w14:textId="77777777" w:rsidR="00A4772A" w:rsidRDefault="00C571A2">
            <w:pPr>
              <w:pStyle w:val="TableParagraph"/>
              <w:numPr>
                <w:ilvl w:val="0"/>
                <w:numId w:val="54"/>
              </w:numPr>
              <w:tabs>
                <w:tab w:val="left" w:pos="468"/>
                <w:tab w:val="left" w:pos="469"/>
              </w:tabs>
              <w:spacing w:before="1"/>
              <w:ind w:right="269"/>
              <w:rPr>
                <w:sz w:val="20"/>
              </w:rPr>
            </w:pPr>
            <w:r>
              <w:rPr>
                <w:sz w:val="20"/>
              </w:rPr>
              <w:t>Update the project plan with updates to project activities</w:t>
            </w:r>
            <w:r>
              <w:rPr>
                <w:spacing w:val="-21"/>
                <w:sz w:val="20"/>
              </w:rPr>
              <w:t xml:space="preserve"> </w:t>
            </w:r>
            <w:r>
              <w:rPr>
                <w:sz w:val="20"/>
              </w:rPr>
              <w:t>and status received from Customer project team</w:t>
            </w:r>
            <w:r>
              <w:rPr>
                <w:spacing w:val="-2"/>
                <w:sz w:val="20"/>
              </w:rPr>
              <w:t xml:space="preserve"> </w:t>
            </w:r>
            <w:r>
              <w:rPr>
                <w:sz w:val="20"/>
              </w:rPr>
              <w:t>members.</w:t>
            </w:r>
          </w:p>
          <w:p w14:paraId="611CD66C" w14:textId="77777777" w:rsidR="00A4772A" w:rsidRDefault="00C571A2">
            <w:pPr>
              <w:pStyle w:val="TableParagraph"/>
              <w:numPr>
                <w:ilvl w:val="0"/>
                <w:numId w:val="54"/>
              </w:numPr>
              <w:tabs>
                <w:tab w:val="left" w:pos="468"/>
                <w:tab w:val="left" w:pos="469"/>
              </w:tabs>
              <w:spacing w:before="0" w:line="264" w:lineRule="exact"/>
              <w:ind w:hanging="362"/>
              <w:rPr>
                <w:sz w:val="20"/>
              </w:rPr>
            </w:pPr>
            <w:r>
              <w:rPr>
                <w:sz w:val="20"/>
              </w:rPr>
              <w:t>Assist in facilitating weekly project status review</w:t>
            </w:r>
            <w:r>
              <w:rPr>
                <w:spacing w:val="-13"/>
                <w:sz w:val="20"/>
              </w:rPr>
              <w:t xml:space="preserve"> </w:t>
            </w:r>
            <w:r>
              <w:rPr>
                <w:sz w:val="20"/>
              </w:rPr>
              <w:t>meetings.</w:t>
            </w:r>
          </w:p>
          <w:p w14:paraId="611CD66D" w14:textId="77777777" w:rsidR="00A4772A" w:rsidRDefault="00C571A2">
            <w:pPr>
              <w:pStyle w:val="TableParagraph"/>
              <w:numPr>
                <w:ilvl w:val="0"/>
                <w:numId w:val="54"/>
              </w:numPr>
              <w:tabs>
                <w:tab w:val="left" w:pos="468"/>
                <w:tab w:val="left" w:pos="469"/>
              </w:tabs>
              <w:spacing w:before="0"/>
              <w:ind w:hanging="362"/>
              <w:rPr>
                <w:sz w:val="20"/>
              </w:rPr>
            </w:pPr>
            <w:r>
              <w:rPr>
                <w:sz w:val="20"/>
              </w:rPr>
              <w:t>Prepare user communications for the</w:t>
            </w:r>
            <w:r>
              <w:rPr>
                <w:spacing w:val="-6"/>
                <w:sz w:val="20"/>
              </w:rPr>
              <w:t xml:space="preserve"> </w:t>
            </w:r>
            <w:r>
              <w:rPr>
                <w:sz w:val="20"/>
              </w:rPr>
              <w:t>project.</w:t>
            </w:r>
          </w:p>
          <w:p w14:paraId="611CD66E" w14:textId="77777777" w:rsidR="00A4772A" w:rsidRDefault="00C571A2">
            <w:pPr>
              <w:pStyle w:val="TableParagraph"/>
              <w:rPr>
                <w:b/>
                <w:sz w:val="20"/>
              </w:rPr>
            </w:pPr>
            <w:r>
              <w:rPr>
                <w:b/>
                <w:sz w:val="20"/>
              </w:rPr>
              <w:t>Enable phase</w:t>
            </w:r>
          </w:p>
          <w:p w14:paraId="611CD66F" w14:textId="77777777" w:rsidR="00A4772A" w:rsidRDefault="00C571A2">
            <w:pPr>
              <w:pStyle w:val="TableParagraph"/>
              <w:numPr>
                <w:ilvl w:val="0"/>
                <w:numId w:val="54"/>
              </w:numPr>
              <w:tabs>
                <w:tab w:val="left" w:pos="468"/>
                <w:tab w:val="left" w:pos="469"/>
              </w:tabs>
              <w:spacing w:before="1"/>
              <w:ind w:right="289"/>
              <w:rPr>
                <w:sz w:val="20"/>
              </w:rPr>
            </w:pPr>
            <w:r>
              <w:rPr>
                <w:sz w:val="20"/>
              </w:rPr>
              <w:t>Provide required production access to Microsoft resources</w:t>
            </w:r>
            <w:r>
              <w:rPr>
                <w:spacing w:val="-24"/>
                <w:sz w:val="20"/>
              </w:rPr>
              <w:t xml:space="preserve"> </w:t>
            </w:r>
            <w:r>
              <w:rPr>
                <w:sz w:val="20"/>
              </w:rPr>
              <w:t>or resources who can work alongside Microsoft to facilitate completion of in-scope implementation</w:t>
            </w:r>
            <w:r>
              <w:rPr>
                <w:spacing w:val="-4"/>
                <w:sz w:val="20"/>
              </w:rPr>
              <w:t xml:space="preserve"> </w:t>
            </w:r>
            <w:r>
              <w:rPr>
                <w:sz w:val="20"/>
              </w:rPr>
              <w:t>tasks.</w:t>
            </w:r>
          </w:p>
          <w:p w14:paraId="611CD670" w14:textId="77777777" w:rsidR="00A4772A" w:rsidRDefault="00C571A2">
            <w:pPr>
              <w:pStyle w:val="TableParagraph"/>
              <w:numPr>
                <w:ilvl w:val="0"/>
                <w:numId w:val="54"/>
              </w:numPr>
              <w:tabs>
                <w:tab w:val="left" w:pos="468"/>
                <w:tab w:val="left" w:pos="469"/>
              </w:tabs>
              <w:spacing w:before="4" w:line="237" w:lineRule="auto"/>
              <w:ind w:right="388"/>
              <w:rPr>
                <w:sz w:val="20"/>
              </w:rPr>
            </w:pPr>
            <w:r>
              <w:rPr>
                <w:sz w:val="20"/>
              </w:rPr>
              <w:t>Update the project plan with status received from Customer project team</w:t>
            </w:r>
            <w:r>
              <w:rPr>
                <w:spacing w:val="-2"/>
                <w:sz w:val="20"/>
              </w:rPr>
              <w:t xml:space="preserve"> </w:t>
            </w:r>
            <w:r>
              <w:rPr>
                <w:sz w:val="20"/>
              </w:rPr>
              <w:t>members.</w:t>
            </w:r>
          </w:p>
          <w:p w14:paraId="611CD671" w14:textId="77777777" w:rsidR="00A4772A" w:rsidRDefault="00C571A2">
            <w:pPr>
              <w:pStyle w:val="TableParagraph"/>
              <w:numPr>
                <w:ilvl w:val="0"/>
                <w:numId w:val="54"/>
              </w:numPr>
              <w:tabs>
                <w:tab w:val="left" w:pos="468"/>
                <w:tab w:val="left" w:pos="469"/>
              </w:tabs>
              <w:spacing w:before="1"/>
              <w:ind w:right="855"/>
              <w:rPr>
                <w:sz w:val="20"/>
              </w:rPr>
            </w:pPr>
            <w:r>
              <w:rPr>
                <w:sz w:val="20"/>
              </w:rPr>
              <w:t>Review test cases and other Enable phase project</w:t>
            </w:r>
            <w:r>
              <w:rPr>
                <w:spacing w:val="-14"/>
                <w:sz w:val="20"/>
              </w:rPr>
              <w:t xml:space="preserve"> </w:t>
            </w:r>
            <w:r>
              <w:rPr>
                <w:sz w:val="20"/>
              </w:rPr>
              <w:t>work products.</w:t>
            </w:r>
          </w:p>
          <w:p w14:paraId="611CD672" w14:textId="77777777" w:rsidR="00A4772A" w:rsidRDefault="00C571A2">
            <w:pPr>
              <w:pStyle w:val="TableParagraph"/>
              <w:numPr>
                <w:ilvl w:val="0"/>
                <w:numId w:val="54"/>
              </w:numPr>
              <w:tabs>
                <w:tab w:val="left" w:pos="468"/>
                <w:tab w:val="left" w:pos="469"/>
              </w:tabs>
              <w:spacing w:before="1"/>
              <w:ind w:right="464"/>
              <w:rPr>
                <w:sz w:val="20"/>
              </w:rPr>
            </w:pPr>
            <w:r>
              <w:rPr>
                <w:sz w:val="20"/>
              </w:rPr>
              <w:t>Participate in in-scope testing for the project and</w:t>
            </w:r>
            <w:r>
              <w:rPr>
                <w:spacing w:val="-24"/>
                <w:sz w:val="20"/>
              </w:rPr>
              <w:t xml:space="preserve"> </w:t>
            </w:r>
            <w:r>
              <w:rPr>
                <w:sz w:val="20"/>
              </w:rPr>
              <w:t>complete any testing activities assigned to the</w:t>
            </w:r>
            <w:r>
              <w:rPr>
                <w:spacing w:val="-3"/>
                <w:sz w:val="20"/>
              </w:rPr>
              <w:t xml:space="preserve"> </w:t>
            </w:r>
            <w:r>
              <w:rPr>
                <w:sz w:val="20"/>
              </w:rPr>
              <w:t>Customer.</w:t>
            </w:r>
          </w:p>
          <w:p w14:paraId="611CD673" w14:textId="77777777" w:rsidR="00A4772A" w:rsidRDefault="00C571A2">
            <w:pPr>
              <w:pStyle w:val="TableParagraph"/>
              <w:numPr>
                <w:ilvl w:val="0"/>
                <w:numId w:val="54"/>
              </w:numPr>
              <w:tabs>
                <w:tab w:val="left" w:pos="468"/>
                <w:tab w:val="left" w:pos="469"/>
              </w:tabs>
              <w:spacing w:before="1" w:line="265" w:lineRule="exact"/>
              <w:ind w:hanging="362"/>
              <w:rPr>
                <w:sz w:val="20"/>
              </w:rPr>
            </w:pPr>
            <w:r>
              <w:rPr>
                <w:sz w:val="20"/>
              </w:rPr>
              <w:t>Assist in facilitating weekly project status review</w:t>
            </w:r>
            <w:r>
              <w:rPr>
                <w:spacing w:val="-13"/>
                <w:sz w:val="20"/>
              </w:rPr>
              <w:t xml:space="preserve"> </w:t>
            </w:r>
            <w:r>
              <w:rPr>
                <w:sz w:val="20"/>
              </w:rPr>
              <w:t>meetings.</w:t>
            </w:r>
          </w:p>
          <w:p w14:paraId="611CD674" w14:textId="77777777" w:rsidR="00A4772A" w:rsidRDefault="00C571A2">
            <w:pPr>
              <w:pStyle w:val="TableParagraph"/>
              <w:numPr>
                <w:ilvl w:val="0"/>
                <w:numId w:val="54"/>
              </w:numPr>
              <w:tabs>
                <w:tab w:val="left" w:pos="468"/>
                <w:tab w:val="left" w:pos="469"/>
              </w:tabs>
              <w:spacing w:before="0"/>
              <w:ind w:right="327"/>
              <w:rPr>
                <w:sz w:val="20"/>
              </w:rPr>
            </w:pPr>
            <w:r>
              <w:rPr>
                <w:sz w:val="20"/>
              </w:rPr>
              <w:t>Manage the change management process to facilitate timely completion of production implementation</w:t>
            </w:r>
            <w:r>
              <w:rPr>
                <w:spacing w:val="-3"/>
                <w:sz w:val="20"/>
              </w:rPr>
              <w:t xml:space="preserve"> </w:t>
            </w:r>
            <w:r>
              <w:rPr>
                <w:sz w:val="20"/>
              </w:rPr>
              <w:t>tasks.</w:t>
            </w:r>
          </w:p>
          <w:p w14:paraId="611CD675" w14:textId="77777777" w:rsidR="00A4772A" w:rsidRDefault="00C571A2">
            <w:pPr>
              <w:pStyle w:val="TableParagraph"/>
              <w:numPr>
                <w:ilvl w:val="0"/>
                <w:numId w:val="54"/>
              </w:numPr>
              <w:tabs>
                <w:tab w:val="left" w:pos="468"/>
                <w:tab w:val="left" w:pos="469"/>
              </w:tabs>
              <w:spacing w:before="0"/>
              <w:ind w:right="236"/>
              <w:rPr>
                <w:sz w:val="20"/>
              </w:rPr>
            </w:pPr>
            <w:r>
              <w:rPr>
                <w:sz w:val="20"/>
              </w:rPr>
              <w:t>Take ownership of the solution for ongoing management</w:t>
            </w:r>
            <w:r>
              <w:rPr>
                <w:spacing w:val="-22"/>
                <w:sz w:val="20"/>
              </w:rPr>
              <w:t xml:space="preserve"> </w:t>
            </w:r>
            <w:r>
              <w:rPr>
                <w:sz w:val="20"/>
              </w:rPr>
              <w:t>and support.</w:t>
            </w:r>
          </w:p>
          <w:p w14:paraId="611CD676" w14:textId="77777777" w:rsidR="00A4772A" w:rsidRDefault="00C571A2">
            <w:pPr>
              <w:pStyle w:val="TableParagraph"/>
              <w:numPr>
                <w:ilvl w:val="0"/>
                <w:numId w:val="54"/>
              </w:numPr>
              <w:tabs>
                <w:tab w:val="left" w:pos="468"/>
                <w:tab w:val="left" w:pos="469"/>
              </w:tabs>
              <w:spacing w:before="0"/>
              <w:ind w:right="939"/>
              <w:rPr>
                <w:sz w:val="20"/>
              </w:rPr>
            </w:pPr>
            <w:r>
              <w:rPr>
                <w:sz w:val="20"/>
              </w:rPr>
              <w:t>Manage all end-user communications associated</w:t>
            </w:r>
            <w:r>
              <w:rPr>
                <w:spacing w:val="-19"/>
                <w:sz w:val="20"/>
              </w:rPr>
              <w:t xml:space="preserve"> </w:t>
            </w:r>
            <w:r>
              <w:rPr>
                <w:sz w:val="20"/>
              </w:rPr>
              <w:t>with implementation</w:t>
            </w:r>
            <w:r>
              <w:rPr>
                <w:spacing w:val="-1"/>
                <w:sz w:val="20"/>
              </w:rPr>
              <w:t xml:space="preserve"> </w:t>
            </w:r>
            <w:r>
              <w:rPr>
                <w:sz w:val="20"/>
              </w:rPr>
              <w:t>tasks.</w:t>
            </w:r>
          </w:p>
          <w:p w14:paraId="611CD677" w14:textId="77777777" w:rsidR="00A4772A" w:rsidRDefault="00C571A2">
            <w:pPr>
              <w:pStyle w:val="TableParagraph"/>
              <w:spacing w:before="119"/>
              <w:rPr>
                <w:b/>
                <w:sz w:val="20"/>
              </w:rPr>
            </w:pPr>
            <w:r>
              <w:rPr>
                <w:b/>
                <w:sz w:val="20"/>
              </w:rPr>
              <w:t>Migrate phase</w:t>
            </w:r>
          </w:p>
          <w:p w14:paraId="611CD678" w14:textId="77777777" w:rsidR="00A4772A" w:rsidRDefault="00C571A2">
            <w:pPr>
              <w:pStyle w:val="TableParagraph"/>
              <w:numPr>
                <w:ilvl w:val="0"/>
                <w:numId w:val="54"/>
              </w:numPr>
              <w:tabs>
                <w:tab w:val="left" w:pos="468"/>
                <w:tab w:val="left" w:pos="469"/>
              </w:tabs>
              <w:spacing w:before="1"/>
              <w:ind w:right="597"/>
              <w:rPr>
                <w:sz w:val="20"/>
              </w:rPr>
            </w:pPr>
            <w:r>
              <w:rPr>
                <w:sz w:val="20"/>
              </w:rPr>
              <w:t>Manage scheduling and end-user communications for in- scope Migrate phase</w:t>
            </w:r>
            <w:r>
              <w:rPr>
                <w:spacing w:val="-3"/>
                <w:sz w:val="20"/>
              </w:rPr>
              <w:t xml:space="preserve"> </w:t>
            </w:r>
            <w:r>
              <w:rPr>
                <w:sz w:val="20"/>
              </w:rPr>
              <w:t>activities.</w:t>
            </w:r>
          </w:p>
        </w:tc>
      </w:tr>
    </w:tbl>
    <w:p w14:paraId="611CD67A" w14:textId="77777777" w:rsidR="00A4772A" w:rsidRDefault="00A4772A">
      <w:pPr>
        <w:rPr>
          <w:sz w:val="20"/>
        </w:rPr>
        <w:sectPr w:rsidR="00A4772A">
          <w:pgSz w:w="12250" w:h="15850"/>
          <w:pgMar w:top="1440" w:right="0" w:bottom="1020" w:left="1220" w:header="0" w:footer="823" w:gutter="0"/>
          <w:cols w:space="720"/>
        </w:sectPr>
      </w:pPr>
    </w:p>
    <w:tbl>
      <w:tblPr>
        <w:tblW w:w="0" w:type="auto"/>
        <w:tblInd w:w="222"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3070"/>
        <w:gridCol w:w="6141"/>
      </w:tblGrid>
      <w:tr w:rsidR="00A4772A" w14:paraId="611CD67D" w14:textId="77777777">
        <w:trPr>
          <w:trHeight w:val="506"/>
        </w:trPr>
        <w:tc>
          <w:tcPr>
            <w:tcW w:w="3070" w:type="dxa"/>
            <w:shd w:val="clear" w:color="auto" w:fill="008271"/>
          </w:tcPr>
          <w:p w14:paraId="611CD67B" w14:textId="77777777" w:rsidR="00A4772A" w:rsidRDefault="00C571A2">
            <w:pPr>
              <w:pStyle w:val="TableParagraph"/>
              <w:rPr>
                <w:b/>
                <w:sz w:val="20"/>
              </w:rPr>
            </w:pPr>
            <w:r>
              <w:rPr>
                <w:b/>
                <w:color w:val="FFFFFF"/>
                <w:sz w:val="20"/>
              </w:rPr>
              <w:lastRenderedPageBreak/>
              <w:t>Category</w:t>
            </w:r>
          </w:p>
        </w:tc>
        <w:tc>
          <w:tcPr>
            <w:tcW w:w="6141" w:type="dxa"/>
            <w:tcBorders>
              <w:right w:val="single" w:sz="4" w:space="0" w:color="7E7E7E"/>
            </w:tcBorders>
            <w:shd w:val="clear" w:color="auto" w:fill="008271"/>
          </w:tcPr>
          <w:p w14:paraId="611CD67C" w14:textId="77777777" w:rsidR="00A4772A" w:rsidRDefault="00C571A2">
            <w:pPr>
              <w:pStyle w:val="TableParagraph"/>
              <w:rPr>
                <w:b/>
                <w:sz w:val="20"/>
              </w:rPr>
            </w:pPr>
            <w:r>
              <w:rPr>
                <w:b/>
                <w:color w:val="FFFFFF"/>
                <w:sz w:val="20"/>
              </w:rPr>
              <w:t>Description</w:t>
            </w:r>
          </w:p>
        </w:tc>
      </w:tr>
      <w:tr w:rsidR="00A4772A" w14:paraId="611CD681" w14:textId="77777777">
        <w:trPr>
          <w:trHeight w:val="2102"/>
        </w:trPr>
        <w:tc>
          <w:tcPr>
            <w:tcW w:w="3070" w:type="dxa"/>
          </w:tcPr>
          <w:p w14:paraId="611CD67E" w14:textId="77777777" w:rsidR="00A4772A" w:rsidRDefault="00C571A2">
            <w:pPr>
              <w:pStyle w:val="TableParagraph"/>
              <w:rPr>
                <w:b/>
                <w:sz w:val="20"/>
              </w:rPr>
            </w:pPr>
            <w:r>
              <w:rPr>
                <w:b/>
                <w:sz w:val="20"/>
              </w:rPr>
              <w:t>Key assumptions</w:t>
            </w:r>
          </w:p>
        </w:tc>
        <w:tc>
          <w:tcPr>
            <w:tcW w:w="6141" w:type="dxa"/>
          </w:tcPr>
          <w:p w14:paraId="611CD67F" w14:textId="77777777" w:rsidR="00A4772A" w:rsidRDefault="00C571A2">
            <w:pPr>
              <w:pStyle w:val="TableParagraph"/>
              <w:numPr>
                <w:ilvl w:val="0"/>
                <w:numId w:val="53"/>
              </w:numPr>
              <w:tabs>
                <w:tab w:val="left" w:pos="468"/>
                <w:tab w:val="left" w:pos="469"/>
              </w:tabs>
              <w:ind w:right="336"/>
              <w:rPr>
                <w:sz w:val="20"/>
              </w:rPr>
            </w:pPr>
            <w:r>
              <w:rPr>
                <w:sz w:val="20"/>
              </w:rPr>
              <w:t>If the defined duration or effort for remediation is</w:t>
            </w:r>
            <w:r>
              <w:rPr>
                <w:spacing w:val="-23"/>
                <w:sz w:val="20"/>
              </w:rPr>
              <w:t xml:space="preserve"> </w:t>
            </w:r>
            <w:r>
              <w:rPr>
                <w:sz w:val="20"/>
              </w:rPr>
              <w:t>exhausted before the completion of critical path (blocking)</w:t>
            </w:r>
            <w:r>
              <w:rPr>
                <w:spacing w:val="-20"/>
                <w:sz w:val="20"/>
              </w:rPr>
              <w:t xml:space="preserve"> </w:t>
            </w:r>
            <w:r>
              <w:rPr>
                <w:sz w:val="20"/>
              </w:rPr>
              <w:t>remediation and preparation tasks, a change will be submitted following the Change management process in order to adjust project scope, timeline, and cost as</w:t>
            </w:r>
            <w:r>
              <w:rPr>
                <w:spacing w:val="-2"/>
                <w:sz w:val="20"/>
              </w:rPr>
              <w:t xml:space="preserve"> </w:t>
            </w:r>
            <w:r>
              <w:rPr>
                <w:sz w:val="20"/>
              </w:rPr>
              <w:t>necessary.</w:t>
            </w:r>
          </w:p>
          <w:p w14:paraId="611CD680" w14:textId="77777777" w:rsidR="00A4772A" w:rsidRDefault="00C571A2">
            <w:pPr>
              <w:pStyle w:val="TableParagraph"/>
              <w:numPr>
                <w:ilvl w:val="0"/>
                <w:numId w:val="53"/>
              </w:numPr>
              <w:tabs>
                <w:tab w:val="left" w:pos="468"/>
                <w:tab w:val="left" w:pos="469"/>
              </w:tabs>
              <w:spacing w:before="0"/>
              <w:ind w:right="541"/>
              <w:rPr>
                <w:sz w:val="20"/>
              </w:rPr>
            </w:pPr>
            <w:r>
              <w:rPr>
                <w:sz w:val="20"/>
              </w:rPr>
              <w:t>The Customer will make all necessary design and</w:t>
            </w:r>
            <w:r>
              <w:rPr>
                <w:spacing w:val="-21"/>
                <w:sz w:val="20"/>
              </w:rPr>
              <w:t xml:space="preserve"> </w:t>
            </w:r>
            <w:r>
              <w:rPr>
                <w:sz w:val="20"/>
              </w:rPr>
              <w:t>planning decisions during the Assess phase of the</w:t>
            </w:r>
            <w:r>
              <w:rPr>
                <w:spacing w:val="-10"/>
                <w:sz w:val="20"/>
              </w:rPr>
              <w:t xml:space="preserve"> </w:t>
            </w:r>
            <w:r>
              <w:rPr>
                <w:sz w:val="20"/>
              </w:rPr>
              <w:t>project.</w:t>
            </w:r>
          </w:p>
        </w:tc>
      </w:tr>
    </w:tbl>
    <w:p w14:paraId="611CD682" w14:textId="77777777" w:rsidR="00A4772A" w:rsidRDefault="00A4772A">
      <w:pPr>
        <w:pStyle w:val="BodyText"/>
        <w:spacing w:before="6"/>
        <w:rPr>
          <w:sz w:val="10"/>
        </w:rPr>
      </w:pPr>
    </w:p>
    <w:p w14:paraId="611CD683" w14:textId="77777777" w:rsidR="00A4772A" w:rsidRDefault="00C571A2">
      <w:pPr>
        <w:pStyle w:val="Heading4"/>
        <w:spacing w:before="101"/>
      </w:pPr>
      <w:r>
        <w:t>General project component work products:</w:t>
      </w:r>
    </w:p>
    <w:p w14:paraId="611CD684" w14:textId="77777777" w:rsidR="00A4772A" w:rsidRDefault="00C571A2">
      <w:pPr>
        <w:pStyle w:val="BodyText"/>
        <w:spacing w:before="146" w:line="259" w:lineRule="auto"/>
        <w:ind w:left="221" w:right="1492"/>
      </w:pPr>
      <w:r>
        <w:t xml:space="preserve">Microsoft will produce the following project work products that include content from in-scope project components in the phases shown. Not all components will be covered in all work products, and </w:t>
      </w:r>
      <w:hyperlink w:anchor="_bookmark9" w:history="1">
        <w:r>
          <w:rPr>
            <w:color w:val="0462C1"/>
            <w:u w:val="single" w:color="0462C1"/>
          </w:rPr>
          <w:t>Project</w:t>
        </w:r>
      </w:hyperlink>
      <w:r>
        <w:rPr>
          <w:color w:val="0462C1"/>
        </w:rPr>
        <w:t xml:space="preserve"> </w:t>
      </w:r>
      <w:hyperlink w:anchor="_bookmark9" w:history="1">
        <w:r>
          <w:rPr>
            <w:color w:val="0462C1"/>
            <w:u w:val="single" w:color="0462C1"/>
          </w:rPr>
          <w:t>components</w:t>
        </w:r>
        <w:r>
          <w:rPr>
            <w:color w:val="0462C1"/>
          </w:rPr>
          <w:t xml:space="preserve"> </w:t>
        </w:r>
      </w:hyperlink>
      <w:r>
        <w:t>section documents how each component will be covered in these project work products. Work products will either be prepared as combined documents with content for all in-scope components, or multiple component-specific instances of these work products will be produced. During the Assess phase of the project, Microsoft and the Customer will mutually agree on a consolidated or per- component work product structure.</w:t>
      </w:r>
    </w:p>
    <w:p w14:paraId="611CD685" w14:textId="77777777" w:rsidR="00A4772A" w:rsidRDefault="00C571A2">
      <w:pPr>
        <w:pStyle w:val="BodyText"/>
        <w:spacing w:before="118" w:line="256" w:lineRule="auto"/>
        <w:ind w:left="221" w:right="2135"/>
      </w:pPr>
      <w:r>
        <w:t xml:space="preserve">Additional component-specific work products may be produced for the project and any such work products are described in section </w:t>
      </w:r>
      <w:hyperlink w:anchor="_bookmark9" w:history="1">
        <w:r>
          <w:rPr>
            <w:color w:val="0462C1"/>
            <w:u w:val="single" w:color="0462C1"/>
          </w:rPr>
          <w:t>Project components and work products.</w:t>
        </w:r>
      </w:hyperlink>
    </w:p>
    <w:p w14:paraId="611CD686" w14:textId="77777777" w:rsidR="00A4772A" w:rsidRDefault="00A4772A">
      <w:pPr>
        <w:pStyle w:val="BodyText"/>
        <w:spacing w:before="4"/>
        <w:rPr>
          <w:sz w:val="9"/>
        </w:rPr>
      </w:pPr>
    </w:p>
    <w:tbl>
      <w:tblPr>
        <w:tblW w:w="0" w:type="auto"/>
        <w:tblInd w:w="222"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1623"/>
        <w:gridCol w:w="3692"/>
        <w:gridCol w:w="1081"/>
        <w:gridCol w:w="1572"/>
      </w:tblGrid>
      <w:tr w:rsidR="00A4772A" w14:paraId="611CD68B" w14:textId="77777777">
        <w:trPr>
          <w:trHeight w:val="506"/>
        </w:trPr>
        <w:tc>
          <w:tcPr>
            <w:tcW w:w="1623" w:type="dxa"/>
            <w:shd w:val="clear" w:color="auto" w:fill="008271"/>
          </w:tcPr>
          <w:p w14:paraId="611CD687" w14:textId="77777777" w:rsidR="00A4772A" w:rsidRDefault="00C571A2">
            <w:pPr>
              <w:pStyle w:val="TableParagraph"/>
              <w:rPr>
                <w:b/>
                <w:sz w:val="20"/>
              </w:rPr>
            </w:pPr>
            <w:r>
              <w:rPr>
                <w:b/>
                <w:color w:val="FFFFFF"/>
                <w:sz w:val="20"/>
              </w:rPr>
              <w:t>Name</w:t>
            </w:r>
          </w:p>
        </w:tc>
        <w:tc>
          <w:tcPr>
            <w:tcW w:w="3692" w:type="dxa"/>
            <w:shd w:val="clear" w:color="auto" w:fill="008271"/>
          </w:tcPr>
          <w:p w14:paraId="611CD688" w14:textId="77777777" w:rsidR="00A4772A" w:rsidRDefault="00C571A2">
            <w:pPr>
              <w:pStyle w:val="TableParagraph"/>
              <w:rPr>
                <w:b/>
                <w:sz w:val="20"/>
              </w:rPr>
            </w:pPr>
            <w:r>
              <w:rPr>
                <w:b/>
                <w:color w:val="FFFFFF"/>
                <w:sz w:val="20"/>
              </w:rPr>
              <w:t>Description</w:t>
            </w:r>
          </w:p>
        </w:tc>
        <w:tc>
          <w:tcPr>
            <w:tcW w:w="1081" w:type="dxa"/>
            <w:shd w:val="clear" w:color="auto" w:fill="008271"/>
          </w:tcPr>
          <w:p w14:paraId="611CD689" w14:textId="77777777" w:rsidR="00A4772A" w:rsidRDefault="00C571A2">
            <w:pPr>
              <w:pStyle w:val="TableParagraph"/>
              <w:rPr>
                <w:b/>
                <w:sz w:val="20"/>
              </w:rPr>
            </w:pPr>
            <w:r>
              <w:rPr>
                <w:b/>
                <w:color w:val="FFFFFF"/>
                <w:sz w:val="20"/>
              </w:rPr>
              <w:t>Phase</w:t>
            </w:r>
          </w:p>
        </w:tc>
        <w:tc>
          <w:tcPr>
            <w:tcW w:w="1572" w:type="dxa"/>
            <w:shd w:val="clear" w:color="auto" w:fill="008271"/>
          </w:tcPr>
          <w:p w14:paraId="611CD68A" w14:textId="77777777" w:rsidR="00A4772A" w:rsidRDefault="00C571A2">
            <w:pPr>
              <w:pStyle w:val="TableParagraph"/>
              <w:ind w:left="106"/>
              <w:rPr>
                <w:b/>
                <w:sz w:val="20"/>
              </w:rPr>
            </w:pPr>
            <w:r>
              <w:rPr>
                <w:b/>
                <w:color w:val="FFFFFF"/>
                <w:sz w:val="20"/>
              </w:rPr>
              <w:t>Responsibility</w:t>
            </w:r>
          </w:p>
        </w:tc>
      </w:tr>
      <w:tr w:rsidR="00A4772A" w14:paraId="611CD690" w14:textId="77777777">
        <w:trPr>
          <w:trHeight w:val="1038"/>
        </w:trPr>
        <w:tc>
          <w:tcPr>
            <w:tcW w:w="1623" w:type="dxa"/>
          </w:tcPr>
          <w:p w14:paraId="611CD68C" w14:textId="77777777" w:rsidR="00A4772A" w:rsidRDefault="00C571A2">
            <w:pPr>
              <w:pStyle w:val="TableParagraph"/>
              <w:rPr>
                <w:sz w:val="20"/>
              </w:rPr>
            </w:pPr>
            <w:r>
              <w:rPr>
                <w:sz w:val="20"/>
              </w:rPr>
              <w:t>Project plan</w:t>
            </w:r>
          </w:p>
        </w:tc>
        <w:tc>
          <w:tcPr>
            <w:tcW w:w="3692" w:type="dxa"/>
          </w:tcPr>
          <w:p w14:paraId="611CD68D" w14:textId="77777777" w:rsidR="00A4772A" w:rsidRDefault="00C571A2">
            <w:pPr>
              <w:pStyle w:val="TableParagraph"/>
              <w:rPr>
                <w:sz w:val="20"/>
              </w:rPr>
            </w:pPr>
            <w:r>
              <w:rPr>
                <w:sz w:val="20"/>
              </w:rPr>
              <w:t>Key Microsoft activities, milestones, dependencies, and durations for this engagement</w:t>
            </w:r>
          </w:p>
        </w:tc>
        <w:tc>
          <w:tcPr>
            <w:tcW w:w="1081" w:type="dxa"/>
          </w:tcPr>
          <w:p w14:paraId="611CD68E" w14:textId="77777777" w:rsidR="00A4772A" w:rsidRDefault="00C571A2">
            <w:pPr>
              <w:pStyle w:val="TableParagraph"/>
              <w:rPr>
                <w:sz w:val="20"/>
              </w:rPr>
            </w:pPr>
            <w:r>
              <w:rPr>
                <w:sz w:val="20"/>
              </w:rPr>
              <w:t>Assess</w:t>
            </w:r>
          </w:p>
        </w:tc>
        <w:tc>
          <w:tcPr>
            <w:tcW w:w="1572" w:type="dxa"/>
          </w:tcPr>
          <w:p w14:paraId="611CD68F" w14:textId="77777777" w:rsidR="00A4772A" w:rsidRDefault="00C571A2">
            <w:pPr>
              <w:pStyle w:val="TableParagraph"/>
              <w:ind w:left="106"/>
              <w:rPr>
                <w:sz w:val="20"/>
              </w:rPr>
            </w:pPr>
            <w:r>
              <w:rPr>
                <w:sz w:val="20"/>
              </w:rPr>
              <w:t>Microsoft</w:t>
            </w:r>
          </w:p>
        </w:tc>
      </w:tr>
      <w:tr w:rsidR="00A4772A" w14:paraId="611CD695" w14:textId="77777777">
        <w:trPr>
          <w:trHeight w:val="1570"/>
        </w:trPr>
        <w:tc>
          <w:tcPr>
            <w:tcW w:w="1623" w:type="dxa"/>
          </w:tcPr>
          <w:p w14:paraId="611CD691" w14:textId="77777777" w:rsidR="00A4772A" w:rsidRDefault="00C571A2">
            <w:pPr>
              <w:pStyle w:val="TableParagraph"/>
              <w:spacing w:before="117"/>
              <w:rPr>
                <w:sz w:val="20"/>
              </w:rPr>
            </w:pPr>
            <w:r>
              <w:rPr>
                <w:w w:val="95"/>
                <w:sz w:val="20"/>
              </w:rPr>
              <w:t xml:space="preserve">Preparation </w:t>
            </w:r>
            <w:r>
              <w:rPr>
                <w:sz w:val="20"/>
              </w:rPr>
              <w:t>checklist</w:t>
            </w:r>
          </w:p>
        </w:tc>
        <w:tc>
          <w:tcPr>
            <w:tcW w:w="3692" w:type="dxa"/>
          </w:tcPr>
          <w:p w14:paraId="611CD692" w14:textId="77777777" w:rsidR="00A4772A" w:rsidRDefault="00C571A2">
            <w:pPr>
              <w:pStyle w:val="TableParagraph"/>
              <w:spacing w:before="117"/>
              <w:ind w:right="93"/>
              <w:rPr>
                <w:sz w:val="20"/>
              </w:rPr>
            </w:pPr>
            <w:r>
              <w:rPr>
                <w:sz w:val="20"/>
              </w:rPr>
              <w:t>An Excel spreadsheet that documents the tasks that must be completed by the Customer and the resources that must be procured in order to complete the in-scope work.</w:t>
            </w:r>
          </w:p>
        </w:tc>
        <w:tc>
          <w:tcPr>
            <w:tcW w:w="1081" w:type="dxa"/>
          </w:tcPr>
          <w:p w14:paraId="611CD693" w14:textId="77777777" w:rsidR="00A4772A" w:rsidRDefault="00C571A2">
            <w:pPr>
              <w:pStyle w:val="TableParagraph"/>
              <w:rPr>
                <w:sz w:val="20"/>
              </w:rPr>
            </w:pPr>
            <w:r>
              <w:rPr>
                <w:sz w:val="20"/>
              </w:rPr>
              <w:t>Assess</w:t>
            </w:r>
          </w:p>
        </w:tc>
        <w:tc>
          <w:tcPr>
            <w:tcW w:w="1572" w:type="dxa"/>
          </w:tcPr>
          <w:p w14:paraId="611CD694" w14:textId="77777777" w:rsidR="00A4772A" w:rsidRDefault="00C571A2">
            <w:pPr>
              <w:pStyle w:val="TableParagraph"/>
              <w:ind w:left="106"/>
              <w:rPr>
                <w:sz w:val="20"/>
              </w:rPr>
            </w:pPr>
            <w:r>
              <w:rPr>
                <w:sz w:val="20"/>
              </w:rPr>
              <w:t>Microsoft</w:t>
            </w:r>
          </w:p>
        </w:tc>
      </w:tr>
      <w:tr w:rsidR="00A4772A" w14:paraId="611CD69A" w14:textId="77777777">
        <w:trPr>
          <w:trHeight w:val="1835"/>
        </w:trPr>
        <w:tc>
          <w:tcPr>
            <w:tcW w:w="1623" w:type="dxa"/>
          </w:tcPr>
          <w:p w14:paraId="611CD696" w14:textId="77777777" w:rsidR="00A4772A" w:rsidRDefault="00C571A2">
            <w:pPr>
              <w:pStyle w:val="TableParagraph"/>
              <w:ind w:right="494"/>
              <w:rPr>
                <w:sz w:val="20"/>
              </w:rPr>
            </w:pPr>
            <w:r>
              <w:rPr>
                <w:sz w:val="20"/>
              </w:rPr>
              <w:t>Design and plan</w:t>
            </w:r>
          </w:p>
        </w:tc>
        <w:tc>
          <w:tcPr>
            <w:tcW w:w="3692" w:type="dxa"/>
          </w:tcPr>
          <w:p w14:paraId="611CD697" w14:textId="77777777" w:rsidR="00A4772A" w:rsidRDefault="00C571A2">
            <w:pPr>
              <w:pStyle w:val="TableParagraph"/>
              <w:ind w:right="180"/>
              <w:rPr>
                <w:sz w:val="20"/>
              </w:rPr>
            </w:pPr>
            <w:r>
              <w:rPr>
                <w:sz w:val="20"/>
              </w:rPr>
              <w:t>A Word document that captures design decisions made during the workshop, documents the design for the solution, and details the high-level plan for completion of the in-scope work.</w:t>
            </w:r>
          </w:p>
        </w:tc>
        <w:tc>
          <w:tcPr>
            <w:tcW w:w="1081" w:type="dxa"/>
          </w:tcPr>
          <w:p w14:paraId="611CD698" w14:textId="77777777" w:rsidR="00A4772A" w:rsidRDefault="00C571A2">
            <w:pPr>
              <w:pStyle w:val="TableParagraph"/>
              <w:rPr>
                <w:sz w:val="20"/>
              </w:rPr>
            </w:pPr>
            <w:r>
              <w:rPr>
                <w:sz w:val="20"/>
              </w:rPr>
              <w:t>Assess</w:t>
            </w:r>
          </w:p>
        </w:tc>
        <w:tc>
          <w:tcPr>
            <w:tcW w:w="1572" w:type="dxa"/>
          </w:tcPr>
          <w:p w14:paraId="611CD699" w14:textId="77777777" w:rsidR="00A4772A" w:rsidRDefault="00C571A2">
            <w:pPr>
              <w:pStyle w:val="TableParagraph"/>
              <w:ind w:left="106"/>
              <w:rPr>
                <w:sz w:val="20"/>
              </w:rPr>
            </w:pPr>
            <w:r>
              <w:rPr>
                <w:sz w:val="20"/>
              </w:rPr>
              <w:t>Microsoft</w:t>
            </w:r>
          </w:p>
        </w:tc>
      </w:tr>
      <w:tr w:rsidR="00A4772A" w14:paraId="611CD69F" w14:textId="77777777">
        <w:trPr>
          <w:trHeight w:val="1303"/>
        </w:trPr>
        <w:tc>
          <w:tcPr>
            <w:tcW w:w="1623" w:type="dxa"/>
          </w:tcPr>
          <w:p w14:paraId="611CD69B" w14:textId="77777777" w:rsidR="00A4772A" w:rsidRDefault="00C571A2">
            <w:pPr>
              <w:pStyle w:val="TableParagraph"/>
              <w:ind w:right="494"/>
              <w:rPr>
                <w:sz w:val="20"/>
              </w:rPr>
            </w:pPr>
            <w:r>
              <w:rPr>
                <w:sz w:val="20"/>
              </w:rPr>
              <w:t xml:space="preserve">Delivery </w:t>
            </w:r>
            <w:r>
              <w:rPr>
                <w:w w:val="95"/>
                <w:sz w:val="20"/>
              </w:rPr>
              <w:t>summary</w:t>
            </w:r>
          </w:p>
        </w:tc>
        <w:tc>
          <w:tcPr>
            <w:tcW w:w="3692" w:type="dxa"/>
          </w:tcPr>
          <w:p w14:paraId="611CD69C" w14:textId="77777777" w:rsidR="00A4772A" w:rsidRDefault="00C571A2">
            <w:pPr>
              <w:pStyle w:val="TableParagraph"/>
              <w:ind w:right="89"/>
              <w:rPr>
                <w:sz w:val="20"/>
              </w:rPr>
            </w:pPr>
            <w:r>
              <w:rPr>
                <w:sz w:val="20"/>
              </w:rPr>
              <w:t>A Word document that summarizes the work completed, provides any relevant operational guidance, and documents any recommended next steps.</w:t>
            </w:r>
          </w:p>
        </w:tc>
        <w:tc>
          <w:tcPr>
            <w:tcW w:w="1081" w:type="dxa"/>
          </w:tcPr>
          <w:p w14:paraId="611CD69D" w14:textId="77777777" w:rsidR="00A4772A" w:rsidRDefault="00C571A2">
            <w:pPr>
              <w:pStyle w:val="TableParagraph"/>
              <w:rPr>
                <w:sz w:val="20"/>
              </w:rPr>
            </w:pPr>
            <w:r>
              <w:rPr>
                <w:sz w:val="20"/>
              </w:rPr>
              <w:t>Enable</w:t>
            </w:r>
          </w:p>
        </w:tc>
        <w:tc>
          <w:tcPr>
            <w:tcW w:w="1572" w:type="dxa"/>
          </w:tcPr>
          <w:p w14:paraId="611CD69E" w14:textId="77777777" w:rsidR="00A4772A" w:rsidRDefault="00C571A2">
            <w:pPr>
              <w:pStyle w:val="TableParagraph"/>
              <w:ind w:left="106"/>
              <w:rPr>
                <w:sz w:val="20"/>
              </w:rPr>
            </w:pPr>
            <w:r>
              <w:rPr>
                <w:sz w:val="20"/>
              </w:rPr>
              <w:t>Microsoft</w:t>
            </w:r>
          </w:p>
        </w:tc>
      </w:tr>
    </w:tbl>
    <w:p w14:paraId="611CD6A0" w14:textId="77777777" w:rsidR="00A4772A" w:rsidRDefault="00A4772A">
      <w:pPr>
        <w:rPr>
          <w:sz w:val="20"/>
        </w:rPr>
        <w:sectPr w:rsidR="00A4772A">
          <w:pgSz w:w="12250" w:h="15850"/>
          <w:pgMar w:top="1440" w:right="0" w:bottom="1020" w:left="1220" w:header="0" w:footer="823" w:gutter="0"/>
          <w:cols w:space="720"/>
        </w:sectPr>
      </w:pPr>
    </w:p>
    <w:p w14:paraId="611CD6A1" w14:textId="77777777" w:rsidR="00A4772A" w:rsidRDefault="00C571A2">
      <w:pPr>
        <w:pStyle w:val="Heading3"/>
        <w:numPr>
          <w:ilvl w:val="2"/>
          <w:numId w:val="70"/>
        </w:numPr>
        <w:tabs>
          <w:tab w:val="left" w:pos="942"/>
        </w:tabs>
        <w:spacing w:before="80"/>
        <w:rPr>
          <w:b/>
        </w:rPr>
      </w:pPr>
      <w:bookmarkStart w:id="9" w:name="_bookmark9"/>
      <w:bookmarkEnd w:id="9"/>
      <w:r>
        <w:rPr>
          <w:b/>
          <w:color w:val="008271"/>
        </w:rPr>
        <w:lastRenderedPageBreak/>
        <w:t>Project components and work</w:t>
      </w:r>
      <w:r>
        <w:rPr>
          <w:b/>
          <w:color w:val="008271"/>
          <w:spacing w:val="1"/>
        </w:rPr>
        <w:t xml:space="preserve"> </w:t>
      </w:r>
      <w:r>
        <w:rPr>
          <w:b/>
          <w:color w:val="008271"/>
        </w:rPr>
        <w:t>products</w:t>
      </w:r>
    </w:p>
    <w:p w14:paraId="611CD6A2" w14:textId="77777777" w:rsidR="00A4772A" w:rsidRDefault="00C571A2">
      <w:pPr>
        <w:pStyle w:val="BodyText"/>
        <w:spacing w:before="146" w:line="259" w:lineRule="auto"/>
        <w:ind w:left="221" w:right="1468"/>
      </w:pPr>
      <w:r>
        <w:t xml:space="preserve">The following subsections describe the activities for in-scope project components, organized by overall project phase. These activities will be combined with the </w:t>
      </w:r>
      <w:hyperlink w:anchor="_bookmark8" w:history="1">
        <w:r>
          <w:rPr>
            <w:color w:val="0462C1"/>
            <w:u w:val="single" w:color="0462C1"/>
          </w:rPr>
          <w:t>general project activities</w:t>
        </w:r>
        <w:r>
          <w:rPr>
            <w:color w:val="0462C1"/>
          </w:rPr>
          <w:t xml:space="preserve"> </w:t>
        </w:r>
      </w:hyperlink>
      <w:r>
        <w:t>to establish the overall project approach. The unique work products for each component, and the project work products to which each component contributes, are also described below.</w:t>
      </w:r>
    </w:p>
    <w:p w14:paraId="611CD6A3" w14:textId="77777777" w:rsidR="00A4772A" w:rsidRDefault="00A4772A">
      <w:pPr>
        <w:pStyle w:val="BodyText"/>
        <w:spacing w:before="1"/>
        <w:rPr>
          <w:sz w:val="18"/>
        </w:rPr>
      </w:pPr>
    </w:p>
    <w:p w14:paraId="611CD6A4" w14:textId="77777777" w:rsidR="00A4772A" w:rsidRDefault="00C571A2">
      <w:pPr>
        <w:pStyle w:val="Heading4"/>
        <w:spacing w:before="0"/>
      </w:pPr>
      <w:r>
        <w:t>Office 365 Migration Planning for Merger, Acquisition, or Divestiture (MAD-01)</w:t>
      </w:r>
    </w:p>
    <w:p w14:paraId="611CD6A5" w14:textId="77777777" w:rsidR="00A4772A" w:rsidRDefault="00A4772A">
      <w:pPr>
        <w:pStyle w:val="BodyText"/>
        <w:spacing w:before="11"/>
        <w:rPr>
          <w:b/>
          <w:sz w:val="10"/>
        </w:rPr>
      </w:pPr>
    </w:p>
    <w:tbl>
      <w:tblPr>
        <w:tblW w:w="0" w:type="auto"/>
        <w:tblInd w:w="222"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3070"/>
        <w:gridCol w:w="6294"/>
      </w:tblGrid>
      <w:tr w:rsidR="00A4772A" w14:paraId="611CD6A8" w14:textId="77777777">
        <w:trPr>
          <w:trHeight w:val="542"/>
        </w:trPr>
        <w:tc>
          <w:tcPr>
            <w:tcW w:w="3070" w:type="dxa"/>
            <w:shd w:val="clear" w:color="auto" w:fill="008271"/>
          </w:tcPr>
          <w:p w14:paraId="611CD6A6" w14:textId="77777777" w:rsidR="00A4772A" w:rsidRDefault="00C571A2">
            <w:pPr>
              <w:pStyle w:val="TableParagraph"/>
              <w:spacing w:before="122"/>
              <w:rPr>
                <w:b/>
                <w:sz w:val="20"/>
              </w:rPr>
            </w:pPr>
            <w:r>
              <w:rPr>
                <w:b/>
                <w:color w:val="FFFFFF"/>
                <w:sz w:val="20"/>
              </w:rPr>
              <w:t>Category</w:t>
            </w:r>
          </w:p>
        </w:tc>
        <w:tc>
          <w:tcPr>
            <w:tcW w:w="6294" w:type="dxa"/>
            <w:shd w:val="clear" w:color="auto" w:fill="008271"/>
          </w:tcPr>
          <w:p w14:paraId="611CD6A7" w14:textId="77777777" w:rsidR="00A4772A" w:rsidRDefault="00C571A2">
            <w:pPr>
              <w:pStyle w:val="TableParagraph"/>
              <w:spacing w:before="122"/>
              <w:rPr>
                <w:b/>
                <w:sz w:val="20"/>
              </w:rPr>
            </w:pPr>
            <w:r>
              <w:rPr>
                <w:b/>
                <w:color w:val="FFFFFF"/>
                <w:sz w:val="20"/>
              </w:rPr>
              <w:t>Description</w:t>
            </w:r>
          </w:p>
        </w:tc>
      </w:tr>
      <w:tr w:rsidR="00A4772A" w14:paraId="611CD6B0" w14:textId="77777777">
        <w:trPr>
          <w:trHeight w:val="4617"/>
        </w:trPr>
        <w:tc>
          <w:tcPr>
            <w:tcW w:w="3070" w:type="dxa"/>
          </w:tcPr>
          <w:p w14:paraId="611CD6A9" w14:textId="77777777" w:rsidR="00A4772A" w:rsidRDefault="00C571A2">
            <w:pPr>
              <w:pStyle w:val="TableParagraph"/>
              <w:rPr>
                <w:b/>
                <w:sz w:val="20"/>
              </w:rPr>
            </w:pPr>
            <w:r>
              <w:rPr>
                <w:b/>
                <w:sz w:val="20"/>
              </w:rPr>
              <w:t>Microsoft activities</w:t>
            </w:r>
          </w:p>
          <w:p w14:paraId="611CD6AA" w14:textId="77777777" w:rsidR="00A4772A" w:rsidRDefault="00C571A2">
            <w:pPr>
              <w:pStyle w:val="TableParagraph"/>
              <w:spacing w:before="0"/>
              <w:ind w:right="118"/>
              <w:rPr>
                <w:sz w:val="20"/>
              </w:rPr>
            </w:pPr>
            <w:r>
              <w:rPr>
                <w:sz w:val="20"/>
              </w:rPr>
              <w:t>The activities to be performed by Microsoft</w:t>
            </w:r>
          </w:p>
        </w:tc>
        <w:tc>
          <w:tcPr>
            <w:tcW w:w="6294" w:type="dxa"/>
          </w:tcPr>
          <w:p w14:paraId="611CD6AB" w14:textId="77777777" w:rsidR="00A4772A" w:rsidRDefault="00C571A2">
            <w:pPr>
              <w:pStyle w:val="TableParagraph"/>
              <w:rPr>
                <w:b/>
                <w:sz w:val="20"/>
              </w:rPr>
            </w:pPr>
            <w:r>
              <w:rPr>
                <w:b/>
                <w:sz w:val="20"/>
              </w:rPr>
              <w:t>Assess</w:t>
            </w:r>
          </w:p>
          <w:p w14:paraId="611CD6AC" w14:textId="77777777" w:rsidR="00A4772A" w:rsidRDefault="00C571A2">
            <w:pPr>
              <w:pStyle w:val="TableParagraph"/>
              <w:numPr>
                <w:ilvl w:val="0"/>
                <w:numId w:val="52"/>
              </w:numPr>
              <w:tabs>
                <w:tab w:val="left" w:pos="468"/>
                <w:tab w:val="left" w:pos="469"/>
              </w:tabs>
              <w:ind w:right="175"/>
              <w:rPr>
                <w:sz w:val="20"/>
              </w:rPr>
            </w:pPr>
            <w:r>
              <w:rPr>
                <w:sz w:val="20"/>
              </w:rPr>
              <w:t>Complete the automated discovery of service usage</w:t>
            </w:r>
            <w:r>
              <w:rPr>
                <w:spacing w:val="-28"/>
                <w:sz w:val="20"/>
              </w:rPr>
              <w:t xml:space="preserve"> </w:t>
            </w:r>
            <w:r>
              <w:rPr>
                <w:sz w:val="20"/>
              </w:rPr>
              <w:t>information in the in-scope environment—running Microsoft-supplied scripts or guiding the Customer through the running of said scripts.</w:t>
            </w:r>
          </w:p>
          <w:p w14:paraId="611CD6AD" w14:textId="77777777" w:rsidR="00A4772A" w:rsidRDefault="00C571A2">
            <w:pPr>
              <w:pStyle w:val="TableParagraph"/>
              <w:numPr>
                <w:ilvl w:val="0"/>
                <w:numId w:val="52"/>
              </w:numPr>
              <w:tabs>
                <w:tab w:val="left" w:pos="468"/>
                <w:tab w:val="left" w:pos="469"/>
              </w:tabs>
              <w:spacing w:before="2"/>
              <w:ind w:right="242"/>
              <w:rPr>
                <w:sz w:val="20"/>
              </w:rPr>
            </w:pPr>
            <w:r>
              <w:rPr>
                <w:sz w:val="20"/>
              </w:rPr>
              <w:t>Conduct interviews, as necessary and at Microsoft discretion,</w:t>
            </w:r>
            <w:r>
              <w:rPr>
                <w:spacing w:val="-29"/>
                <w:sz w:val="20"/>
              </w:rPr>
              <w:t xml:space="preserve"> </w:t>
            </w:r>
            <w:r>
              <w:rPr>
                <w:sz w:val="20"/>
              </w:rPr>
              <w:t>to augment or refine information gathered through automated discovery to facilitate migration</w:t>
            </w:r>
            <w:r>
              <w:rPr>
                <w:spacing w:val="-4"/>
                <w:sz w:val="20"/>
              </w:rPr>
              <w:t xml:space="preserve"> </w:t>
            </w:r>
            <w:r>
              <w:rPr>
                <w:sz w:val="20"/>
              </w:rPr>
              <w:t>planning.</w:t>
            </w:r>
          </w:p>
          <w:p w14:paraId="611CD6AE" w14:textId="77777777" w:rsidR="00A4772A" w:rsidRDefault="00C571A2">
            <w:pPr>
              <w:pStyle w:val="TableParagraph"/>
              <w:numPr>
                <w:ilvl w:val="0"/>
                <w:numId w:val="52"/>
              </w:numPr>
              <w:tabs>
                <w:tab w:val="left" w:pos="468"/>
                <w:tab w:val="left" w:pos="469"/>
              </w:tabs>
              <w:spacing w:before="0"/>
              <w:ind w:right="612"/>
              <w:rPr>
                <w:sz w:val="20"/>
              </w:rPr>
            </w:pPr>
            <w:r>
              <w:rPr>
                <w:sz w:val="20"/>
              </w:rPr>
              <w:t>Assess service usage information to determine feasibility</w:t>
            </w:r>
            <w:r>
              <w:rPr>
                <w:spacing w:val="-24"/>
                <w:sz w:val="20"/>
              </w:rPr>
              <w:t xml:space="preserve"> </w:t>
            </w:r>
            <w:r>
              <w:rPr>
                <w:sz w:val="20"/>
              </w:rPr>
              <w:t>of migration to a target Office 365</w:t>
            </w:r>
            <w:r>
              <w:rPr>
                <w:spacing w:val="-5"/>
                <w:sz w:val="20"/>
              </w:rPr>
              <w:t xml:space="preserve"> </w:t>
            </w:r>
            <w:r>
              <w:rPr>
                <w:sz w:val="20"/>
              </w:rPr>
              <w:t>tenant.</w:t>
            </w:r>
          </w:p>
          <w:p w14:paraId="611CD6AF" w14:textId="77777777" w:rsidR="00A4772A" w:rsidRDefault="00C571A2">
            <w:pPr>
              <w:pStyle w:val="TableParagraph"/>
              <w:numPr>
                <w:ilvl w:val="0"/>
                <w:numId w:val="52"/>
              </w:numPr>
              <w:tabs>
                <w:tab w:val="left" w:pos="468"/>
                <w:tab w:val="left" w:pos="469"/>
              </w:tabs>
              <w:spacing w:before="0"/>
              <w:ind w:right="136"/>
              <w:rPr>
                <w:sz w:val="20"/>
              </w:rPr>
            </w:pPr>
            <w:r>
              <w:rPr>
                <w:sz w:val="20"/>
              </w:rPr>
              <w:t>Conduct a migration planning workshop, limited to 8 hours in total duration per in-scope target environment, to review</w:t>
            </w:r>
            <w:r>
              <w:rPr>
                <w:spacing w:val="-22"/>
                <w:sz w:val="20"/>
              </w:rPr>
              <w:t xml:space="preserve"> </w:t>
            </w:r>
            <w:r>
              <w:rPr>
                <w:sz w:val="20"/>
              </w:rPr>
              <w:t>service usage information and assessment findings with the Customer; facilitate decision-making related to the services that will be included in the scope of migration; and establish the preliminary migration</w:t>
            </w:r>
            <w:r>
              <w:rPr>
                <w:spacing w:val="-1"/>
                <w:sz w:val="20"/>
              </w:rPr>
              <w:t xml:space="preserve"> </w:t>
            </w:r>
            <w:r>
              <w:rPr>
                <w:sz w:val="20"/>
              </w:rPr>
              <w:t>plan.</w:t>
            </w:r>
          </w:p>
        </w:tc>
      </w:tr>
      <w:tr w:rsidR="00A4772A" w14:paraId="611CD6B7" w14:textId="77777777">
        <w:trPr>
          <w:trHeight w:val="2635"/>
        </w:trPr>
        <w:tc>
          <w:tcPr>
            <w:tcW w:w="3070" w:type="dxa"/>
          </w:tcPr>
          <w:p w14:paraId="611CD6B1" w14:textId="77777777" w:rsidR="00A4772A" w:rsidRDefault="00C571A2">
            <w:pPr>
              <w:pStyle w:val="TableParagraph"/>
              <w:rPr>
                <w:b/>
                <w:sz w:val="20"/>
              </w:rPr>
            </w:pPr>
            <w:r>
              <w:rPr>
                <w:b/>
                <w:sz w:val="20"/>
              </w:rPr>
              <w:t>Customer activities</w:t>
            </w:r>
          </w:p>
          <w:p w14:paraId="611CD6B2" w14:textId="77777777" w:rsidR="00A4772A" w:rsidRDefault="00C571A2">
            <w:pPr>
              <w:pStyle w:val="TableParagraph"/>
              <w:spacing w:before="0"/>
              <w:ind w:right="118"/>
              <w:rPr>
                <w:sz w:val="20"/>
              </w:rPr>
            </w:pPr>
            <w:r>
              <w:rPr>
                <w:sz w:val="20"/>
              </w:rPr>
              <w:t>The activities to be performed by the Customer</w:t>
            </w:r>
          </w:p>
        </w:tc>
        <w:tc>
          <w:tcPr>
            <w:tcW w:w="6294" w:type="dxa"/>
          </w:tcPr>
          <w:p w14:paraId="611CD6B3" w14:textId="77777777" w:rsidR="00A4772A" w:rsidRDefault="00C571A2">
            <w:pPr>
              <w:pStyle w:val="TableParagraph"/>
              <w:rPr>
                <w:b/>
                <w:sz w:val="20"/>
              </w:rPr>
            </w:pPr>
            <w:r>
              <w:rPr>
                <w:b/>
                <w:sz w:val="20"/>
              </w:rPr>
              <w:t>Assess</w:t>
            </w:r>
          </w:p>
          <w:p w14:paraId="611CD6B4" w14:textId="77777777" w:rsidR="00A4772A" w:rsidRDefault="00C571A2">
            <w:pPr>
              <w:pStyle w:val="TableParagraph"/>
              <w:numPr>
                <w:ilvl w:val="0"/>
                <w:numId w:val="51"/>
              </w:numPr>
              <w:tabs>
                <w:tab w:val="left" w:pos="468"/>
                <w:tab w:val="left" w:pos="469"/>
              </w:tabs>
              <w:spacing w:before="121"/>
              <w:ind w:right="491"/>
              <w:rPr>
                <w:sz w:val="20"/>
              </w:rPr>
            </w:pPr>
            <w:r>
              <w:rPr>
                <w:sz w:val="20"/>
              </w:rPr>
              <w:t>Provide Microsoft with the permissions necessary to run discovery scripts on in-scope source environments or alternatively, run those scripts with guidance from</w:t>
            </w:r>
            <w:r>
              <w:rPr>
                <w:spacing w:val="-23"/>
                <w:sz w:val="20"/>
              </w:rPr>
              <w:t xml:space="preserve"> </w:t>
            </w:r>
            <w:r>
              <w:rPr>
                <w:sz w:val="20"/>
              </w:rPr>
              <w:t>Microsoft.</w:t>
            </w:r>
          </w:p>
          <w:p w14:paraId="611CD6B5" w14:textId="77777777" w:rsidR="00A4772A" w:rsidRDefault="00C571A2">
            <w:pPr>
              <w:pStyle w:val="TableParagraph"/>
              <w:numPr>
                <w:ilvl w:val="0"/>
                <w:numId w:val="51"/>
              </w:numPr>
              <w:tabs>
                <w:tab w:val="left" w:pos="468"/>
                <w:tab w:val="left" w:pos="469"/>
              </w:tabs>
              <w:spacing w:before="0"/>
              <w:ind w:right="295"/>
              <w:rPr>
                <w:sz w:val="20"/>
              </w:rPr>
            </w:pPr>
            <w:r>
              <w:rPr>
                <w:sz w:val="20"/>
              </w:rPr>
              <w:t>Participate in interviews needed to augment discovered information and answer questions related to service usage</w:t>
            </w:r>
            <w:r>
              <w:rPr>
                <w:spacing w:val="-24"/>
                <w:sz w:val="20"/>
              </w:rPr>
              <w:t xml:space="preserve"> </w:t>
            </w:r>
            <w:r>
              <w:rPr>
                <w:sz w:val="20"/>
              </w:rPr>
              <w:t>and configuration.</w:t>
            </w:r>
          </w:p>
          <w:p w14:paraId="611CD6B6" w14:textId="77777777" w:rsidR="00A4772A" w:rsidRDefault="00C571A2">
            <w:pPr>
              <w:pStyle w:val="TableParagraph"/>
              <w:numPr>
                <w:ilvl w:val="0"/>
                <w:numId w:val="51"/>
              </w:numPr>
              <w:tabs>
                <w:tab w:val="left" w:pos="468"/>
                <w:tab w:val="left" w:pos="469"/>
              </w:tabs>
              <w:spacing w:before="0" w:line="260" w:lineRule="atLeast"/>
              <w:ind w:right="753"/>
              <w:rPr>
                <w:sz w:val="20"/>
              </w:rPr>
            </w:pPr>
            <w:r>
              <w:rPr>
                <w:sz w:val="20"/>
              </w:rPr>
              <w:t>Participate in the migration planning workshop and</w:t>
            </w:r>
            <w:r>
              <w:rPr>
                <w:spacing w:val="-21"/>
                <w:sz w:val="20"/>
              </w:rPr>
              <w:t xml:space="preserve"> </w:t>
            </w:r>
            <w:r>
              <w:rPr>
                <w:sz w:val="20"/>
              </w:rPr>
              <w:t>make decisions required for completion of the migration</w:t>
            </w:r>
            <w:r>
              <w:rPr>
                <w:spacing w:val="-18"/>
                <w:sz w:val="20"/>
              </w:rPr>
              <w:t xml:space="preserve"> </w:t>
            </w:r>
            <w:r>
              <w:rPr>
                <w:sz w:val="20"/>
              </w:rPr>
              <w:t>plan.</w:t>
            </w:r>
          </w:p>
        </w:tc>
      </w:tr>
      <w:tr w:rsidR="00A4772A" w14:paraId="611CD6BA" w14:textId="77777777">
        <w:trPr>
          <w:trHeight w:val="503"/>
        </w:trPr>
        <w:tc>
          <w:tcPr>
            <w:tcW w:w="3070" w:type="dxa"/>
          </w:tcPr>
          <w:p w14:paraId="611CD6B8" w14:textId="77777777" w:rsidR="00A4772A" w:rsidRDefault="00C571A2">
            <w:pPr>
              <w:pStyle w:val="TableParagraph"/>
              <w:rPr>
                <w:b/>
                <w:sz w:val="20"/>
              </w:rPr>
            </w:pPr>
            <w:r>
              <w:rPr>
                <w:b/>
                <w:sz w:val="20"/>
              </w:rPr>
              <w:t>Key assumptions</w:t>
            </w:r>
          </w:p>
        </w:tc>
        <w:tc>
          <w:tcPr>
            <w:tcW w:w="6294" w:type="dxa"/>
          </w:tcPr>
          <w:p w14:paraId="611CD6B9" w14:textId="77777777" w:rsidR="00A4772A" w:rsidRDefault="00C571A2">
            <w:pPr>
              <w:pStyle w:val="TableParagraph"/>
              <w:rPr>
                <w:sz w:val="20"/>
              </w:rPr>
            </w:pPr>
            <w:r>
              <w:rPr>
                <w:sz w:val="20"/>
              </w:rPr>
              <w:t>None</w:t>
            </w:r>
          </w:p>
        </w:tc>
      </w:tr>
      <w:tr w:rsidR="00A4772A" w14:paraId="611CD6BE" w14:textId="77777777">
        <w:trPr>
          <w:trHeight w:val="1305"/>
        </w:trPr>
        <w:tc>
          <w:tcPr>
            <w:tcW w:w="3070" w:type="dxa"/>
          </w:tcPr>
          <w:p w14:paraId="611CD6BB" w14:textId="77777777" w:rsidR="00A4772A" w:rsidRDefault="00C571A2">
            <w:pPr>
              <w:pStyle w:val="TableParagraph"/>
              <w:ind w:right="274"/>
              <w:rPr>
                <w:sz w:val="20"/>
              </w:rPr>
            </w:pPr>
            <w:r>
              <w:rPr>
                <w:b/>
                <w:sz w:val="20"/>
              </w:rPr>
              <w:t xml:space="preserve">Project work products </w:t>
            </w:r>
            <w:r>
              <w:rPr>
                <w:sz w:val="20"/>
              </w:rPr>
              <w:t>Content for this project component will be included in these project work products</w:t>
            </w:r>
          </w:p>
        </w:tc>
        <w:tc>
          <w:tcPr>
            <w:tcW w:w="6294" w:type="dxa"/>
          </w:tcPr>
          <w:p w14:paraId="611CD6BC" w14:textId="77777777" w:rsidR="00A4772A" w:rsidRDefault="00C571A2">
            <w:pPr>
              <w:pStyle w:val="TableParagraph"/>
              <w:numPr>
                <w:ilvl w:val="0"/>
                <w:numId w:val="50"/>
              </w:numPr>
              <w:tabs>
                <w:tab w:val="left" w:pos="468"/>
                <w:tab w:val="left" w:pos="469"/>
              </w:tabs>
              <w:ind w:hanging="362"/>
              <w:rPr>
                <w:sz w:val="20"/>
              </w:rPr>
            </w:pPr>
            <w:r>
              <w:rPr>
                <w:sz w:val="20"/>
              </w:rPr>
              <w:t>Preparation</w:t>
            </w:r>
            <w:r>
              <w:rPr>
                <w:spacing w:val="1"/>
                <w:sz w:val="20"/>
              </w:rPr>
              <w:t xml:space="preserve"> </w:t>
            </w:r>
            <w:r>
              <w:rPr>
                <w:sz w:val="20"/>
              </w:rPr>
              <w:t>checklist</w:t>
            </w:r>
          </w:p>
          <w:p w14:paraId="611CD6BD" w14:textId="77777777" w:rsidR="00A4772A" w:rsidRDefault="00C571A2">
            <w:pPr>
              <w:pStyle w:val="TableParagraph"/>
              <w:numPr>
                <w:ilvl w:val="0"/>
                <w:numId w:val="50"/>
              </w:numPr>
              <w:tabs>
                <w:tab w:val="left" w:pos="468"/>
                <w:tab w:val="left" w:pos="469"/>
              </w:tabs>
              <w:spacing w:before="0"/>
              <w:ind w:hanging="362"/>
              <w:rPr>
                <w:sz w:val="20"/>
              </w:rPr>
            </w:pPr>
            <w:r>
              <w:rPr>
                <w:sz w:val="20"/>
              </w:rPr>
              <w:t>Design and</w:t>
            </w:r>
            <w:r>
              <w:rPr>
                <w:spacing w:val="-2"/>
                <w:sz w:val="20"/>
              </w:rPr>
              <w:t xml:space="preserve"> </w:t>
            </w:r>
            <w:r>
              <w:rPr>
                <w:sz w:val="20"/>
              </w:rPr>
              <w:t>plan</w:t>
            </w:r>
          </w:p>
        </w:tc>
      </w:tr>
    </w:tbl>
    <w:p w14:paraId="611CD6BF" w14:textId="77777777" w:rsidR="00A4772A" w:rsidRDefault="00A4772A">
      <w:pPr>
        <w:rPr>
          <w:sz w:val="20"/>
        </w:rPr>
        <w:sectPr w:rsidR="00A4772A">
          <w:pgSz w:w="12250" w:h="15850"/>
          <w:pgMar w:top="1360" w:right="0" w:bottom="1100" w:left="1220" w:header="0" w:footer="823" w:gutter="0"/>
          <w:cols w:space="720"/>
        </w:sectPr>
      </w:pPr>
    </w:p>
    <w:p w14:paraId="611CD6C0" w14:textId="77777777" w:rsidR="00A4772A" w:rsidRDefault="00C571A2">
      <w:pPr>
        <w:pStyle w:val="Heading4"/>
        <w:spacing w:line="259" w:lineRule="auto"/>
        <w:ind w:right="2241"/>
      </w:pPr>
      <w:r>
        <w:lastRenderedPageBreak/>
        <w:t>Identity and EMS Migration Planning for Merger, Acquisition, or Divestiture (MAD-02)</w:t>
      </w:r>
    </w:p>
    <w:p w14:paraId="611CD6C1" w14:textId="77777777" w:rsidR="00A4772A" w:rsidRDefault="00A4772A">
      <w:pPr>
        <w:pStyle w:val="BodyText"/>
        <w:spacing w:before="12"/>
        <w:rPr>
          <w:b/>
          <w:sz w:val="8"/>
        </w:rPr>
      </w:pPr>
    </w:p>
    <w:tbl>
      <w:tblPr>
        <w:tblW w:w="0" w:type="auto"/>
        <w:tblInd w:w="222"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3070"/>
        <w:gridCol w:w="6294"/>
      </w:tblGrid>
      <w:tr w:rsidR="00A4772A" w14:paraId="611CD6C4" w14:textId="77777777">
        <w:trPr>
          <w:trHeight w:val="542"/>
        </w:trPr>
        <w:tc>
          <w:tcPr>
            <w:tcW w:w="3070" w:type="dxa"/>
            <w:shd w:val="clear" w:color="auto" w:fill="008271"/>
          </w:tcPr>
          <w:p w14:paraId="611CD6C2" w14:textId="77777777" w:rsidR="00A4772A" w:rsidRDefault="00C571A2">
            <w:pPr>
              <w:pStyle w:val="TableParagraph"/>
              <w:rPr>
                <w:b/>
                <w:sz w:val="20"/>
              </w:rPr>
            </w:pPr>
            <w:r>
              <w:rPr>
                <w:b/>
                <w:color w:val="FFFFFF"/>
                <w:sz w:val="20"/>
              </w:rPr>
              <w:t>Category</w:t>
            </w:r>
          </w:p>
        </w:tc>
        <w:tc>
          <w:tcPr>
            <w:tcW w:w="6294" w:type="dxa"/>
            <w:shd w:val="clear" w:color="auto" w:fill="008271"/>
          </w:tcPr>
          <w:p w14:paraId="611CD6C3" w14:textId="77777777" w:rsidR="00A4772A" w:rsidRDefault="00C571A2">
            <w:pPr>
              <w:pStyle w:val="TableParagraph"/>
              <w:rPr>
                <w:b/>
                <w:sz w:val="20"/>
              </w:rPr>
            </w:pPr>
            <w:r>
              <w:rPr>
                <w:b/>
                <w:color w:val="FFFFFF"/>
                <w:sz w:val="20"/>
              </w:rPr>
              <w:t>Description</w:t>
            </w:r>
          </w:p>
        </w:tc>
      </w:tr>
      <w:tr w:rsidR="00A4772A" w14:paraId="611CD6CB" w14:textId="77777777">
        <w:trPr>
          <w:trHeight w:val="4085"/>
        </w:trPr>
        <w:tc>
          <w:tcPr>
            <w:tcW w:w="3070" w:type="dxa"/>
          </w:tcPr>
          <w:p w14:paraId="611CD6C5" w14:textId="77777777" w:rsidR="00A4772A" w:rsidRDefault="00C571A2">
            <w:pPr>
              <w:pStyle w:val="TableParagraph"/>
              <w:rPr>
                <w:b/>
                <w:sz w:val="20"/>
              </w:rPr>
            </w:pPr>
            <w:r>
              <w:rPr>
                <w:b/>
                <w:sz w:val="20"/>
              </w:rPr>
              <w:t>Microsoft activities</w:t>
            </w:r>
          </w:p>
          <w:p w14:paraId="611CD6C6" w14:textId="77777777" w:rsidR="00A4772A" w:rsidRDefault="00C571A2">
            <w:pPr>
              <w:pStyle w:val="TableParagraph"/>
              <w:spacing w:before="1"/>
              <w:ind w:right="118"/>
              <w:rPr>
                <w:sz w:val="20"/>
              </w:rPr>
            </w:pPr>
            <w:r>
              <w:rPr>
                <w:sz w:val="20"/>
              </w:rPr>
              <w:t>The activities to be performed by Microsoft</w:t>
            </w:r>
          </w:p>
        </w:tc>
        <w:tc>
          <w:tcPr>
            <w:tcW w:w="6294" w:type="dxa"/>
          </w:tcPr>
          <w:p w14:paraId="611CD6C7" w14:textId="77777777" w:rsidR="00A4772A" w:rsidRDefault="00C571A2">
            <w:pPr>
              <w:pStyle w:val="TableParagraph"/>
              <w:rPr>
                <w:b/>
                <w:sz w:val="20"/>
              </w:rPr>
            </w:pPr>
            <w:r>
              <w:rPr>
                <w:b/>
                <w:sz w:val="20"/>
              </w:rPr>
              <w:t>Assess</w:t>
            </w:r>
          </w:p>
          <w:p w14:paraId="611CD6C8" w14:textId="77777777" w:rsidR="00A4772A" w:rsidRDefault="00C571A2">
            <w:pPr>
              <w:pStyle w:val="TableParagraph"/>
              <w:numPr>
                <w:ilvl w:val="0"/>
                <w:numId w:val="49"/>
              </w:numPr>
              <w:tabs>
                <w:tab w:val="left" w:pos="468"/>
                <w:tab w:val="left" w:pos="469"/>
              </w:tabs>
              <w:spacing w:before="121"/>
              <w:ind w:right="324"/>
              <w:rPr>
                <w:sz w:val="20"/>
              </w:rPr>
            </w:pPr>
            <w:r>
              <w:rPr>
                <w:sz w:val="20"/>
              </w:rPr>
              <w:t>Complete the automated discovery of identity and EMS usage information in the in-scope environment, running scripts to</w:t>
            </w:r>
            <w:r>
              <w:rPr>
                <w:spacing w:val="-27"/>
                <w:sz w:val="20"/>
              </w:rPr>
              <w:t xml:space="preserve"> </w:t>
            </w:r>
            <w:r>
              <w:rPr>
                <w:sz w:val="20"/>
              </w:rPr>
              <w:t>be supplied by Microsoft or guiding the Customer through the running of said</w:t>
            </w:r>
            <w:r>
              <w:rPr>
                <w:spacing w:val="1"/>
                <w:sz w:val="20"/>
              </w:rPr>
              <w:t xml:space="preserve"> </w:t>
            </w:r>
            <w:r>
              <w:rPr>
                <w:sz w:val="20"/>
              </w:rPr>
              <w:t>scripts.</w:t>
            </w:r>
          </w:p>
          <w:p w14:paraId="611CD6C9" w14:textId="77777777" w:rsidR="00A4772A" w:rsidRDefault="00C571A2">
            <w:pPr>
              <w:pStyle w:val="TableParagraph"/>
              <w:numPr>
                <w:ilvl w:val="0"/>
                <w:numId w:val="49"/>
              </w:numPr>
              <w:tabs>
                <w:tab w:val="left" w:pos="468"/>
                <w:tab w:val="left" w:pos="469"/>
              </w:tabs>
              <w:spacing w:before="0"/>
              <w:ind w:right="126"/>
              <w:rPr>
                <w:sz w:val="20"/>
              </w:rPr>
            </w:pPr>
            <w:r>
              <w:rPr>
                <w:sz w:val="20"/>
              </w:rPr>
              <w:t>Conduct interviews, as necessary and at Microsoft discretion, to augment or refine information gathered by automated</w:t>
            </w:r>
            <w:r>
              <w:rPr>
                <w:spacing w:val="-19"/>
                <w:sz w:val="20"/>
              </w:rPr>
              <w:t xml:space="preserve"> </w:t>
            </w:r>
            <w:r>
              <w:rPr>
                <w:sz w:val="20"/>
              </w:rPr>
              <w:t>discovery to facilitate migration</w:t>
            </w:r>
            <w:r>
              <w:rPr>
                <w:spacing w:val="-3"/>
                <w:sz w:val="20"/>
              </w:rPr>
              <w:t xml:space="preserve"> </w:t>
            </w:r>
            <w:r>
              <w:rPr>
                <w:sz w:val="20"/>
              </w:rPr>
              <w:t>planning.</w:t>
            </w:r>
          </w:p>
          <w:p w14:paraId="611CD6CA" w14:textId="77777777" w:rsidR="00A4772A" w:rsidRDefault="00C571A2">
            <w:pPr>
              <w:pStyle w:val="TableParagraph"/>
              <w:numPr>
                <w:ilvl w:val="0"/>
                <w:numId w:val="49"/>
              </w:numPr>
              <w:tabs>
                <w:tab w:val="left" w:pos="468"/>
                <w:tab w:val="left" w:pos="469"/>
              </w:tabs>
              <w:spacing w:before="0"/>
              <w:ind w:right="387"/>
              <w:rPr>
                <w:sz w:val="20"/>
              </w:rPr>
            </w:pPr>
            <w:r>
              <w:rPr>
                <w:sz w:val="20"/>
              </w:rPr>
              <w:t>Conduct a migration planning workshop, limited to 8 hours</w:t>
            </w:r>
            <w:r>
              <w:rPr>
                <w:spacing w:val="-29"/>
                <w:sz w:val="20"/>
              </w:rPr>
              <w:t xml:space="preserve"> </w:t>
            </w:r>
            <w:r>
              <w:rPr>
                <w:sz w:val="20"/>
              </w:rPr>
              <w:t>in total duration per in-scope target environment, to review identity and EMS usage information and assessment findings with the Customer, facilitate decision-making related to the Services that will be included in the scope of migration, and establish the migration plan.</w:t>
            </w:r>
          </w:p>
        </w:tc>
      </w:tr>
      <w:tr w:rsidR="00A4772A" w14:paraId="611CD6D2" w14:textId="77777777">
        <w:trPr>
          <w:trHeight w:val="2753"/>
        </w:trPr>
        <w:tc>
          <w:tcPr>
            <w:tcW w:w="3070" w:type="dxa"/>
          </w:tcPr>
          <w:p w14:paraId="611CD6CC" w14:textId="77777777" w:rsidR="00A4772A" w:rsidRDefault="00C571A2">
            <w:pPr>
              <w:pStyle w:val="TableParagraph"/>
              <w:rPr>
                <w:b/>
                <w:sz w:val="20"/>
              </w:rPr>
            </w:pPr>
            <w:r>
              <w:rPr>
                <w:b/>
                <w:sz w:val="20"/>
              </w:rPr>
              <w:t>Customer activities</w:t>
            </w:r>
          </w:p>
          <w:p w14:paraId="611CD6CD" w14:textId="77777777" w:rsidR="00A4772A" w:rsidRDefault="00C571A2">
            <w:pPr>
              <w:pStyle w:val="TableParagraph"/>
              <w:spacing w:before="0"/>
              <w:ind w:right="118"/>
              <w:rPr>
                <w:sz w:val="20"/>
              </w:rPr>
            </w:pPr>
            <w:r>
              <w:rPr>
                <w:sz w:val="20"/>
              </w:rPr>
              <w:t>The activities to be performed by the Customer</w:t>
            </w:r>
          </w:p>
        </w:tc>
        <w:tc>
          <w:tcPr>
            <w:tcW w:w="6294" w:type="dxa"/>
          </w:tcPr>
          <w:p w14:paraId="611CD6CE" w14:textId="77777777" w:rsidR="00A4772A" w:rsidRDefault="00C571A2">
            <w:pPr>
              <w:pStyle w:val="TableParagraph"/>
              <w:rPr>
                <w:b/>
                <w:sz w:val="20"/>
              </w:rPr>
            </w:pPr>
            <w:r>
              <w:rPr>
                <w:b/>
                <w:sz w:val="20"/>
              </w:rPr>
              <w:t>Assess phase</w:t>
            </w:r>
          </w:p>
          <w:p w14:paraId="611CD6CF" w14:textId="77777777" w:rsidR="00A4772A" w:rsidRDefault="00C571A2">
            <w:pPr>
              <w:pStyle w:val="TableParagraph"/>
              <w:numPr>
                <w:ilvl w:val="0"/>
                <w:numId w:val="48"/>
              </w:numPr>
              <w:tabs>
                <w:tab w:val="left" w:pos="468"/>
                <w:tab w:val="left" w:pos="469"/>
              </w:tabs>
              <w:ind w:right="546"/>
              <w:rPr>
                <w:sz w:val="20"/>
              </w:rPr>
            </w:pPr>
            <w:r>
              <w:rPr>
                <w:sz w:val="20"/>
              </w:rPr>
              <w:t>Provide Microsoft with the permissions necessary to run discovery scripts against in-scope source environments</w:t>
            </w:r>
            <w:r>
              <w:rPr>
                <w:spacing w:val="-27"/>
                <w:sz w:val="20"/>
              </w:rPr>
              <w:t xml:space="preserve"> </w:t>
            </w:r>
            <w:r>
              <w:rPr>
                <w:sz w:val="20"/>
              </w:rPr>
              <w:t>with guidance from</w:t>
            </w:r>
            <w:r>
              <w:rPr>
                <w:spacing w:val="-1"/>
                <w:sz w:val="20"/>
              </w:rPr>
              <w:t xml:space="preserve"> </w:t>
            </w:r>
            <w:r>
              <w:rPr>
                <w:sz w:val="20"/>
              </w:rPr>
              <w:t>Microsoft.</w:t>
            </w:r>
          </w:p>
          <w:p w14:paraId="611CD6D0" w14:textId="77777777" w:rsidR="00A4772A" w:rsidRDefault="00C571A2">
            <w:pPr>
              <w:pStyle w:val="TableParagraph"/>
              <w:numPr>
                <w:ilvl w:val="0"/>
                <w:numId w:val="48"/>
              </w:numPr>
              <w:tabs>
                <w:tab w:val="left" w:pos="468"/>
                <w:tab w:val="left" w:pos="469"/>
              </w:tabs>
              <w:spacing w:before="0"/>
              <w:ind w:right="364"/>
              <w:rPr>
                <w:sz w:val="20"/>
              </w:rPr>
            </w:pPr>
            <w:r>
              <w:rPr>
                <w:sz w:val="20"/>
              </w:rPr>
              <w:t>Participate in any required interviews to augment discovered information and answer questions related to identity and</w:t>
            </w:r>
            <w:r>
              <w:rPr>
                <w:spacing w:val="-20"/>
                <w:sz w:val="20"/>
              </w:rPr>
              <w:t xml:space="preserve"> </w:t>
            </w:r>
            <w:r>
              <w:rPr>
                <w:sz w:val="20"/>
              </w:rPr>
              <w:t>EMS usage and</w:t>
            </w:r>
            <w:r>
              <w:rPr>
                <w:spacing w:val="-3"/>
                <w:sz w:val="20"/>
              </w:rPr>
              <w:t xml:space="preserve"> </w:t>
            </w:r>
            <w:r>
              <w:rPr>
                <w:sz w:val="20"/>
              </w:rPr>
              <w:t>configuration.</w:t>
            </w:r>
          </w:p>
          <w:p w14:paraId="611CD6D1" w14:textId="77777777" w:rsidR="00A4772A" w:rsidRDefault="00C571A2">
            <w:pPr>
              <w:pStyle w:val="TableParagraph"/>
              <w:numPr>
                <w:ilvl w:val="0"/>
                <w:numId w:val="48"/>
              </w:numPr>
              <w:tabs>
                <w:tab w:val="left" w:pos="468"/>
                <w:tab w:val="left" w:pos="469"/>
              </w:tabs>
              <w:spacing w:before="0"/>
              <w:ind w:right="757"/>
              <w:rPr>
                <w:sz w:val="20"/>
              </w:rPr>
            </w:pPr>
            <w:r>
              <w:rPr>
                <w:sz w:val="20"/>
              </w:rPr>
              <w:t>Participate in the migration planning workshop and</w:t>
            </w:r>
            <w:r>
              <w:rPr>
                <w:spacing w:val="-25"/>
                <w:sz w:val="20"/>
              </w:rPr>
              <w:t xml:space="preserve"> </w:t>
            </w:r>
            <w:r>
              <w:rPr>
                <w:sz w:val="20"/>
              </w:rPr>
              <w:t>make decisions required for completion of the migration</w:t>
            </w:r>
            <w:r>
              <w:rPr>
                <w:spacing w:val="-18"/>
                <w:sz w:val="20"/>
              </w:rPr>
              <w:t xml:space="preserve"> </w:t>
            </w:r>
            <w:r>
              <w:rPr>
                <w:sz w:val="20"/>
              </w:rPr>
              <w:t>plan.</w:t>
            </w:r>
          </w:p>
        </w:tc>
      </w:tr>
      <w:tr w:rsidR="00A4772A" w14:paraId="611CD6D5" w14:textId="77777777">
        <w:trPr>
          <w:trHeight w:val="506"/>
        </w:trPr>
        <w:tc>
          <w:tcPr>
            <w:tcW w:w="3070" w:type="dxa"/>
          </w:tcPr>
          <w:p w14:paraId="611CD6D3" w14:textId="77777777" w:rsidR="00A4772A" w:rsidRDefault="00C571A2">
            <w:pPr>
              <w:pStyle w:val="TableParagraph"/>
              <w:spacing w:before="122"/>
              <w:rPr>
                <w:b/>
                <w:sz w:val="20"/>
              </w:rPr>
            </w:pPr>
            <w:r>
              <w:rPr>
                <w:b/>
                <w:sz w:val="20"/>
              </w:rPr>
              <w:t>Key assumptions</w:t>
            </w:r>
          </w:p>
        </w:tc>
        <w:tc>
          <w:tcPr>
            <w:tcW w:w="6294" w:type="dxa"/>
          </w:tcPr>
          <w:p w14:paraId="611CD6D4" w14:textId="77777777" w:rsidR="00A4772A" w:rsidRDefault="00C571A2">
            <w:pPr>
              <w:pStyle w:val="TableParagraph"/>
              <w:spacing w:before="122"/>
              <w:rPr>
                <w:sz w:val="20"/>
              </w:rPr>
            </w:pPr>
            <w:r>
              <w:rPr>
                <w:sz w:val="20"/>
              </w:rPr>
              <w:t>None</w:t>
            </w:r>
          </w:p>
        </w:tc>
      </w:tr>
      <w:tr w:rsidR="00A4772A" w14:paraId="611CD6D9" w14:textId="77777777">
        <w:trPr>
          <w:trHeight w:val="1305"/>
        </w:trPr>
        <w:tc>
          <w:tcPr>
            <w:tcW w:w="3070" w:type="dxa"/>
          </w:tcPr>
          <w:p w14:paraId="611CD6D6" w14:textId="77777777" w:rsidR="00A4772A" w:rsidRDefault="00C571A2">
            <w:pPr>
              <w:pStyle w:val="TableParagraph"/>
              <w:ind w:right="274"/>
              <w:rPr>
                <w:sz w:val="20"/>
              </w:rPr>
            </w:pPr>
            <w:r>
              <w:rPr>
                <w:b/>
                <w:sz w:val="20"/>
              </w:rPr>
              <w:t xml:space="preserve">Project work products </w:t>
            </w:r>
            <w:r>
              <w:rPr>
                <w:sz w:val="20"/>
              </w:rPr>
              <w:t>Content for this project component will be included in these project work products</w:t>
            </w:r>
          </w:p>
        </w:tc>
        <w:tc>
          <w:tcPr>
            <w:tcW w:w="6294" w:type="dxa"/>
          </w:tcPr>
          <w:p w14:paraId="611CD6D7" w14:textId="77777777" w:rsidR="00A4772A" w:rsidRDefault="00C571A2">
            <w:pPr>
              <w:pStyle w:val="TableParagraph"/>
              <w:numPr>
                <w:ilvl w:val="0"/>
                <w:numId w:val="47"/>
              </w:numPr>
              <w:tabs>
                <w:tab w:val="left" w:pos="468"/>
                <w:tab w:val="left" w:pos="469"/>
              </w:tabs>
              <w:ind w:hanging="362"/>
              <w:rPr>
                <w:sz w:val="20"/>
              </w:rPr>
            </w:pPr>
            <w:r>
              <w:rPr>
                <w:sz w:val="20"/>
              </w:rPr>
              <w:t>Preparation</w:t>
            </w:r>
            <w:r>
              <w:rPr>
                <w:spacing w:val="1"/>
                <w:sz w:val="20"/>
              </w:rPr>
              <w:t xml:space="preserve"> </w:t>
            </w:r>
            <w:r>
              <w:rPr>
                <w:sz w:val="20"/>
              </w:rPr>
              <w:t>checklist</w:t>
            </w:r>
          </w:p>
          <w:p w14:paraId="611CD6D8" w14:textId="77777777" w:rsidR="00A4772A" w:rsidRDefault="00C571A2">
            <w:pPr>
              <w:pStyle w:val="TableParagraph"/>
              <w:numPr>
                <w:ilvl w:val="0"/>
                <w:numId w:val="47"/>
              </w:numPr>
              <w:tabs>
                <w:tab w:val="left" w:pos="468"/>
                <w:tab w:val="left" w:pos="469"/>
              </w:tabs>
              <w:spacing w:before="0"/>
              <w:ind w:hanging="362"/>
              <w:rPr>
                <w:sz w:val="20"/>
              </w:rPr>
            </w:pPr>
            <w:r>
              <w:rPr>
                <w:sz w:val="20"/>
              </w:rPr>
              <w:t>Design and</w:t>
            </w:r>
            <w:r>
              <w:rPr>
                <w:spacing w:val="-2"/>
                <w:sz w:val="20"/>
              </w:rPr>
              <w:t xml:space="preserve"> </w:t>
            </w:r>
            <w:r>
              <w:rPr>
                <w:sz w:val="20"/>
              </w:rPr>
              <w:t>plan</w:t>
            </w:r>
          </w:p>
        </w:tc>
      </w:tr>
    </w:tbl>
    <w:p w14:paraId="611CD6DA" w14:textId="77777777" w:rsidR="00A4772A" w:rsidRDefault="00C571A2">
      <w:pPr>
        <w:pStyle w:val="Heading4"/>
        <w:spacing w:before="240"/>
      </w:pPr>
      <w:r>
        <w:t>Modern Workplace Adoption and Change Management Assessment (ACM-01)</w:t>
      </w:r>
    </w:p>
    <w:p w14:paraId="611CD6DB" w14:textId="77777777" w:rsidR="00A4772A" w:rsidRDefault="00A4772A">
      <w:pPr>
        <w:pStyle w:val="BodyText"/>
        <w:spacing w:before="10" w:after="1"/>
        <w:rPr>
          <w:b/>
          <w:sz w:val="10"/>
        </w:rPr>
      </w:pPr>
    </w:p>
    <w:tbl>
      <w:tblPr>
        <w:tblW w:w="0" w:type="auto"/>
        <w:tblInd w:w="222"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3070"/>
        <w:gridCol w:w="6294"/>
      </w:tblGrid>
      <w:tr w:rsidR="00A4772A" w14:paraId="611CD6DE" w14:textId="77777777">
        <w:trPr>
          <w:trHeight w:val="542"/>
        </w:trPr>
        <w:tc>
          <w:tcPr>
            <w:tcW w:w="3070" w:type="dxa"/>
            <w:shd w:val="clear" w:color="auto" w:fill="008271"/>
          </w:tcPr>
          <w:p w14:paraId="611CD6DC" w14:textId="77777777" w:rsidR="00A4772A" w:rsidRDefault="00C571A2">
            <w:pPr>
              <w:pStyle w:val="TableParagraph"/>
              <w:spacing w:before="122"/>
              <w:rPr>
                <w:b/>
                <w:sz w:val="20"/>
              </w:rPr>
            </w:pPr>
            <w:r>
              <w:rPr>
                <w:b/>
                <w:color w:val="FFFFFF"/>
                <w:sz w:val="20"/>
              </w:rPr>
              <w:t>Category</w:t>
            </w:r>
          </w:p>
        </w:tc>
        <w:tc>
          <w:tcPr>
            <w:tcW w:w="6294" w:type="dxa"/>
            <w:shd w:val="clear" w:color="auto" w:fill="008271"/>
          </w:tcPr>
          <w:p w14:paraId="611CD6DD" w14:textId="77777777" w:rsidR="00A4772A" w:rsidRDefault="00C571A2">
            <w:pPr>
              <w:pStyle w:val="TableParagraph"/>
              <w:spacing w:before="122"/>
              <w:rPr>
                <w:b/>
                <w:sz w:val="20"/>
              </w:rPr>
            </w:pPr>
            <w:r>
              <w:rPr>
                <w:b/>
                <w:color w:val="FFFFFF"/>
                <w:sz w:val="20"/>
              </w:rPr>
              <w:t>Description</w:t>
            </w:r>
          </w:p>
        </w:tc>
      </w:tr>
      <w:tr w:rsidR="00A4772A" w14:paraId="611CD6E3" w14:textId="77777777">
        <w:trPr>
          <w:trHeight w:val="1305"/>
        </w:trPr>
        <w:tc>
          <w:tcPr>
            <w:tcW w:w="3070" w:type="dxa"/>
          </w:tcPr>
          <w:p w14:paraId="611CD6DF" w14:textId="77777777" w:rsidR="00A4772A" w:rsidRDefault="00C571A2">
            <w:pPr>
              <w:pStyle w:val="TableParagraph"/>
              <w:rPr>
                <w:b/>
                <w:sz w:val="20"/>
              </w:rPr>
            </w:pPr>
            <w:r>
              <w:rPr>
                <w:b/>
                <w:sz w:val="20"/>
              </w:rPr>
              <w:t>Microsoft activities</w:t>
            </w:r>
          </w:p>
          <w:p w14:paraId="611CD6E0" w14:textId="77777777" w:rsidR="00A4772A" w:rsidRDefault="00C571A2">
            <w:pPr>
              <w:pStyle w:val="TableParagraph"/>
              <w:spacing w:before="1"/>
              <w:ind w:right="118"/>
              <w:rPr>
                <w:sz w:val="20"/>
              </w:rPr>
            </w:pPr>
            <w:r>
              <w:rPr>
                <w:sz w:val="20"/>
              </w:rPr>
              <w:t>The activities to be performed by Microsoft</w:t>
            </w:r>
          </w:p>
        </w:tc>
        <w:tc>
          <w:tcPr>
            <w:tcW w:w="6294" w:type="dxa"/>
          </w:tcPr>
          <w:p w14:paraId="611CD6E1" w14:textId="77777777" w:rsidR="00A4772A" w:rsidRDefault="00C571A2">
            <w:pPr>
              <w:pStyle w:val="TableParagraph"/>
              <w:rPr>
                <w:b/>
                <w:sz w:val="20"/>
              </w:rPr>
            </w:pPr>
            <w:r>
              <w:rPr>
                <w:b/>
                <w:sz w:val="20"/>
              </w:rPr>
              <w:t>Assess phase</w:t>
            </w:r>
          </w:p>
          <w:p w14:paraId="611CD6E2" w14:textId="77777777" w:rsidR="00A4772A" w:rsidRDefault="00C571A2">
            <w:pPr>
              <w:pStyle w:val="TableParagraph"/>
              <w:numPr>
                <w:ilvl w:val="0"/>
                <w:numId w:val="46"/>
              </w:numPr>
              <w:tabs>
                <w:tab w:val="left" w:pos="468"/>
                <w:tab w:val="left" w:pos="469"/>
              </w:tabs>
              <w:spacing w:before="121" w:line="260" w:lineRule="atLeast"/>
              <w:ind w:right="540"/>
              <w:rPr>
                <w:sz w:val="20"/>
              </w:rPr>
            </w:pPr>
            <w:r>
              <w:rPr>
                <w:sz w:val="20"/>
              </w:rPr>
              <w:t>Identify groups of people who will be affected by the technological change and users who will be targeted for</w:t>
            </w:r>
            <w:r>
              <w:rPr>
                <w:spacing w:val="-19"/>
                <w:sz w:val="20"/>
              </w:rPr>
              <w:t xml:space="preserve"> </w:t>
            </w:r>
            <w:r>
              <w:rPr>
                <w:sz w:val="20"/>
              </w:rPr>
              <w:t>the engagement.</w:t>
            </w:r>
          </w:p>
        </w:tc>
      </w:tr>
    </w:tbl>
    <w:p w14:paraId="611CD6E4" w14:textId="77777777" w:rsidR="00A4772A" w:rsidRDefault="00A4772A">
      <w:pPr>
        <w:spacing w:line="260" w:lineRule="atLeast"/>
        <w:rPr>
          <w:sz w:val="20"/>
        </w:rPr>
        <w:sectPr w:rsidR="00A4772A">
          <w:pgSz w:w="12250" w:h="15850"/>
          <w:pgMar w:top="1360" w:right="0" w:bottom="1100" w:left="1220" w:header="0" w:footer="823" w:gutter="0"/>
          <w:cols w:space="720"/>
        </w:sectPr>
      </w:pPr>
    </w:p>
    <w:tbl>
      <w:tblPr>
        <w:tblW w:w="0" w:type="auto"/>
        <w:tblInd w:w="222"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3070"/>
        <w:gridCol w:w="6294"/>
      </w:tblGrid>
      <w:tr w:rsidR="00A4772A" w14:paraId="611CD6E7" w14:textId="77777777">
        <w:trPr>
          <w:trHeight w:val="542"/>
        </w:trPr>
        <w:tc>
          <w:tcPr>
            <w:tcW w:w="3070" w:type="dxa"/>
            <w:shd w:val="clear" w:color="auto" w:fill="008271"/>
          </w:tcPr>
          <w:p w14:paraId="611CD6E5" w14:textId="77777777" w:rsidR="00A4772A" w:rsidRDefault="00C571A2">
            <w:pPr>
              <w:pStyle w:val="TableParagraph"/>
              <w:rPr>
                <w:b/>
                <w:sz w:val="20"/>
              </w:rPr>
            </w:pPr>
            <w:r>
              <w:rPr>
                <w:b/>
                <w:color w:val="FFFFFF"/>
                <w:sz w:val="20"/>
              </w:rPr>
              <w:lastRenderedPageBreak/>
              <w:t>Category</w:t>
            </w:r>
          </w:p>
        </w:tc>
        <w:tc>
          <w:tcPr>
            <w:tcW w:w="6294" w:type="dxa"/>
            <w:shd w:val="clear" w:color="auto" w:fill="008271"/>
          </w:tcPr>
          <w:p w14:paraId="611CD6E6" w14:textId="77777777" w:rsidR="00A4772A" w:rsidRDefault="00C571A2">
            <w:pPr>
              <w:pStyle w:val="TableParagraph"/>
              <w:rPr>
                <w:b/>
                <w:sz w:val="20"/>
              </w:rPr>
            </w:pPr>
            <w:r>
              <w:rPr>
                <w:b/>
                <w:color w:val="FFFFFF"/>
                <w:sz w:val="20"/>
              </w:rPr>
              <w:t>Description</w:t>
            </w:r>
          </w:p>
        </w:tc>
      </w:tr>
      <w:tr w:rsidR="00A4772A" w14:paraId="611CD700" w14:textId="77777777">
        <w:trPr>
          <w:trHeight w:val="12040"/>
        </w:trPr>
        <w:tc>
          <w:tcPr>
            <w:tcW w:w="3070" w:type="dxa"/>
          </w:tcPr>
          <w:p w14:paraId="611CD6E8" w14:textId="77777777" w:rsidR="00A4772A" w:rsidRDefault="00A4772A">
            <w:pPr>
              <w:pStyle w:val="TableParagraph"/>
              <w:spacing w:before="0"/>
              <w:ind w:left="0"/>
              <w:rPr>
                <w:rFonts w:ascii="Times New Roman"/>
                <w:sz w:val="18"/>
              </w:rPr>
            </w:pPr>
          </w:p>
        </w:tc>
        <w:tc>
          <w:tcPr>
            <w:tcW w:w="6294" w:type="dxa"/>
          </w:tcPr>
          <w:p w14:paraId="611CD6E9" w14:textId="77777777" w:rsidR="00A4772A" w:rsidRDefault="00C571A2">
            <w:pPr>
              <w:pStyle w:val="TableParagraph"/>
              <w:numPr>
                <w:ilvl w:val="0"/>
                <w:numId w:val="45"/>
              </w:numPr>
              <w:tabs>
                <w:tab w:val="left" w:pos="468"/>
                <w:tab w:val="left" w:pos="469"/>
              </w:tabs>
              <w:spacing w:before="0"/>
              <w:ind w:right="276"/>
              <w:rPr>
                <w:rFonts w:ascii="Symbol" w:hAnsi="Symbol"/>
                <w:sz w:val="19"/>
              </w:rPr>
            </w:pPr>
            <w:r>
              <w:rPr>
                <w:sz w:val="20"/>
              </w:rPr>
              <w:t>Conduct up to 12 one-on-one interviews with Customer associates to assess current change culture, characteristics,</w:t>
            </w:r>
            <w:r>
              <w:rPr>
                <w:spacing w:val="-18"/>
                <w:sz w:val="20"/>
              </w:rPr>
              <w:t xml:space="preserve"> </w:t>
            </w:r>
            <w:r>
              <w:rPr>
                <w:sz w:val="20"/>
              </w:rPr>
              <w:t>and risks.</w:t>
            </w:r>
          </w:p>
          <w:p w14:paraId="611CD6EA" w14:textId="77777777" w:rsidR="00A4772A" w:rsidRDefault="00C571A2">
            <w:pPr>
              <w:pStyle w:val="TableParagraph"/>
              <w:numPr>
                <w:ilvl w:val="0"/>
                <w:numId w:val="45"/>
              </w:numPr>
              <w:tabs>
                <w:tab w:val="left" w:pos="468"/>
                <w:tab w:val="left" w:pos="469"/>
              </w:tabs>
              <w:spacing w:before="0"/>
              <w:ind w:right="1259"/>
              <w:rPr>
                <w:rFonts w:ascii="Symbol" w:hAnsi="Symbol"/>
                <w:sz w:val="19"/>
              </w:rPr>
            </w:pPr>
            <w:r>
              <w:rPr>
                <w:sz w:val="20"/>
              </w:rPr>
              <w:t>Review Customer census information and develop</w:t>
            </w:r>
            <w:r>
              <w:rPr>
                <w:spacing w:val="-20"/>
                <w:sz w:val="20"/>
              </w:rPr>
              <w:t xml:space="preserve"> </w:t>
            </w:r>
            <w:r>
              <w:rPr>
                <w:sz w:val="20"/>
              </w:rPr>
              <w:t>a geographical change landscape</w:t>
            </w:r>
            <w:r>
              <w:rPr>
                <w:spacing w:val="-2"/>
                <w:sz w:val="20"/>
              </w:rPr>
              <w:t xml:space="preserve"> </w:t>
            </w:r>
            <w:r>
              <w:rPr>
                <w:sz w:val="20"/>
              </w:rPr>
              <w:t>map.</w:t>
            </w:r>
          </w:p>
          <w:p w14:paraId="611CD6EB" w14:textId="77777777" w:rsidR="00A4772A" w:rsidRDefault="00C571A2">
            <w:pPr>
              <w:pStyle w:val="TableParagraph"/>
              <w:numPr>
                <w:ilvl w:val="0"/>
                <w:numId w:val="45"/>
              </w:numPr>
              <w:tabs>
                <w:tab w:val="left" w:pos="468"/>
                <w:tab w:val="left" w:pos="469"/>
              </w:tabs>
              <w:spacing w:before="0"/>
              <w:ind w:right="141"/>
              <w:rPr>
                <w:rFonts w:ascii="Symbol" w:hAnsi="Symbol"/>
                <w:sz w:val="19"/>
              </w:rPr>
            </w:pPr>
            <w:r>
              <w:rPr>
                <w:sz w:val="20"/>
              </w:rPr>
              <w:t>Complete the third-party Prosci Project Change Triangle,</w:t>
            </w:r>
            <w:r>
              <w:rPr>
                <w:spacing w:val="-21"/>
                <w:sz w:val="20"/>
              </w:rPr>
              <w:t xml:space="preserve"> </w:t>
            </w:r>
            <w:r>
              <w:rPr>
                <w:sz w:val="20"/>
              </w:rPr>
              <w:t>change characteristics, and change maturity</w:t>
            </w:r>
            <w:r>
              <w:rPr>
                <w:spacing w:val="-2"/>
                <w:sz w:val="20"/>
              </w:rPr>
              <w:t xml:space="preserve"> </w:t>
            </w:r>
            <w:r>
              <w:rPr>
                <w:sz w:val="20"/>
              </w:rPr>
              <w:t>assessments.</w:t>
            </w:r>
          </w:p>
          <w:p w14:paraId="611CD6EC" w14:textId="77777777" w:rsidR="00A4772A" w:rsidRDefault="00C571A2">
            <w:pPr>
              <w:pStyle w:val="TableParagraph"/>
              <w:numPr>
                <w:ilvl w:val="0"/>
                <w:numId w:val="45"/>
              </w:numPr>
              <w:tabs>
                <w:tab w:val="left" w:pos="468"/>
                <w:tab w:val="left" w:pos="469"/>
              </w:tabs>
              <w:spacing w:before="0"/>
              <w:ind w:right="606"/>
              <w:rPr>
                <w:rFonts w:ascii="Symbol" w:hAnsi="Symbol"/>
                <w:sz w:val="19"/>
              </w:rPr>
            </w:pPr>
            <w:r>
              <w:rPr>
                <w:sz w:val="20"/>
              </w:rPr>
              <w:t>Assess change management risk based on outcomes of</w:t>
            </w:r>
            <w:r>
              <w:rPr>
                <w:spacing w:val="-22"/>
                <w:sz w:val="20"/>
              </w:rPr>
              <w:t xml:space="preserve"> </w:t>
            </w:r>
            <w:r>
              <w:rPr>
                <w:sz w:val="20"/>
              </w:rPr>
              <w:t>the Prosci assessments and assign risk</w:t>
            </w:r>
            <w:r>
              <w:rPr>
                <w:spacing w:val="-4"/>
                <w:sz w:val="20"/>
              </w:rPr>
              <w:t xml:space="preserve"> </w:t>
            </w:r>
            <w:r>
              <w:rPr>
                <w:sz w:val="20"/>
              </w:rPr>
              <w:t>scores.</w:t>
            </w:r>
          </w:p>
          <w:p w14:paraId="611CD6ED" w14:textId="77777777" w:rsidR="00A4772A" w:rsidRDefault="00C571A2">
            <w:pPr>
              <w:pStyle w:val="TableParagraph"/>
              <w:numPr>
                <w:ilvl w:val="0"/>
                <w:numId w:val="45"/>
              </w:numPr>
              <w:tabs>
                <w:tab w:val="left" w:pos="468"/>
                <w:tab w:val="left" w:pos="469"/>
              </w:tabs>
              <w:spacing w:before="0"/>
              <w:ind w:right="477"/>
              <w:rPr>
                <w:rFonts w:ascii="Symbol" w:hAnsi="Symbol"/>
                <w:sz w:val="19"/>
              </w:rPr>
            </w:pPr>
            <w:r>
              <w:rPr>
                <w:sz w:val="20"/>
              </w:rPr>
              <w:t>Define current state characteristics for the organization, technology, and workstyle or culture (digital culture</w:t>
            </w:r>
            <w:r>
              <w:rPr>
                <w:spacing w:val="-19"/>
                <w:sz w:val="20"/>
              </w:rPr>
              <w:t xml:space="preserve"> </w:t>
            </w:r>
            <w:r>
              <w:rPr>
                <w:sz w:val="20"/>
              </w:rPr>
              <w:t>change).</w:t>
            </w:r>
          </w:p>
          <w:p w14:paraId="611CD6EE" w14:textId="77777777" w:rsidR="00A4772A" w:rsidRDefault="00C571A2">
            <w:pPr>
              <w:pStyle w:val="TableParagraph"/>
              <w:numPr>
                <w:ilvl w:val="0"/>
                <w:numId w:val="45"/>
              </w:numPr>
              <w:tabs>
                <w:tab w:val="left" w:pos="468"/>
                <w:tab w:val="left" w:pos="469"/>
              </w:tabs>
              <w:spacing w:before="0"/>
              <w:ind w:right="836"/>
              <w:rPr>
                <w:rFonts w:ascii="Symbol" w:hAnsi="Symbol"/>
                <w:sz w:val="19"/>
              </w:rPr>
            </w:pPr>
            <w:r>
              <w:rPr>
                <w:sz w:val="20"/>
              </w:rPr>
              <w:t>Identify positive change attributes to incorporate into</w:t>
            </w:r>
            <w:r>
              <w:rPr>
                <w:spacing w:val="-22"/>
                <w:sz w:val="20"/>
              </w:rPr>
              <w:t xml:space="preserve"> </w:t>
            </w:r>
            <w:r>
              <w:rPr>
                <w:sz w:val="20"/>
              </w:rPr>
              <w:t>an adoption implementation</w:t>
            </w:r>
            <w:r>
              <w:rPr>
                <w:spacing w:val="-1"/>
                <w:sz w:val="20"/>
              </w:rPr>
              <w:t xml:space="preserve"> </w:t>
            </w:r>
            <w:r>
              <w:rPr>
                <w:sz w:val="20"/>
              </w:rPr>
              <w:t>strategy.</w:t>
            </w:r>
          </w:p>
          <w:p w14:paraId="611CD6EF" w14:textId="77777777" w:rsidR="00A4772A" w:rsidRDefault="00C571A2">
            <w:pPr>
              <w:pStyle w:val="TableParagraph"/>
              <w:numPr>
                <w:ilvl w:val="0"/>
                <w:numId w:val="45"/>
              </w:numPr>
              <w:tabs>
                <w:tab w:val="left" w:pos="468"/>
                <w:tab w:val="left" w:pos="469"/>
              </w:tabs>
              <w:spacing w:before="0"/>
              <w:ind w:hanging="362"/>
              <w:rPr>
                <w:rFonts w:ascii="Symbol" w:hAnsi="Symbol"/>
                <w:sz w:val="19"/>
              </w:rPr>
            </w:pPr>
            <w:r>
              <w:rPr>
                <w:sz w:val="20"/>
              </w:rPr>
              <w:t>Identify change risks to be</w:t>
            </w:r>
            <w:r>
              <w:rPr>
                <w:spacing w:val="-15"/>
                <w:sz w:val="20"/>
              </w:rPr>
              <w:t xml:space="preserve"> </w:t>
            </w:r>
            <w:r>
              <w:rPr>
                <w:sz w:val="20"/>
              </w:rPr>
              <w:t>mitigated.</w:t>
            </w:r>
          </w:p>
          <w:p w14:paraId="611CD6F0" w14:textId="77777777" w:rsidR="00A4772A" w:rsidRDefault="00C571A2">
            <w:pPr>
              <w:pStyle w:val="TableParagraph"/>
              <w:numPr>
                <w:ilvl w:val="0"/>
                <w:numId w:val="45"/>
              </w:numPr>
              <w:tabs>
                <w:tab w:val="left" w:pos="468"/>
                <w:tab w:val="left" w:pos="469"/>
              </w:tabs>
              <w:spacing w:before="1" w:line="265" w:lineRule="exact"/>
              <w:ind w:hanging="362"/>
              <w:rPr>
                <w:rFonts w:ascii="Symbol" w:hAnsi="Symbol"/>
                <w:sz w:val="19"/>
              </w:rPr>
            </w:pPr>
            <w:r>
              <w:rPr>
                <w:sz w:val="20"/>
              </w:rPr>
              <w:t>Identify a mitigation strategy for each identified change</w:t>
            </w:r>
            <w:r>
              <w:rPr>
                <w:spacing w:val="-13"/>
                <w:sz w:val="20"/>
              </w:rPr>
              <w:t xml:space="preserve"> </w:t>
            </w:r>
            <w:r>
              <w:rPr>
                <w:sz w:val="20"/>
              </w:rPr>
              <w:t>risk.</w:t>
            </w:r>
          </w:p>
          <w:p w14:paraId="611CD6F1" w14:textId="77777777" w:rsidR="00A4772A" w:rsidRDefault="00C571A2">
            <w:pPr>
              <w:pStyle w:val="TableParagraph"/>
              <w:numPr>
                <w:ilvl w:val="0"/>
                <w:numId w:val="45"/>
              </w:numPr>
              <w:tabs>
                <w:tab w:val="left" w:pos="468"/>
                <w:tab w:val="left" w:pos="469"/>
              </w:tabs>
              <w:spacing w:before="0"/>
              <w:ind w:right="982"/>
              <w:rPr>
                <w:rFonts w:ascii="Symbol" w:hAnsi="Symbol"/>
                <w:sz w:val="19"/>
              </w:rPr>
            </w:pPr>
            <w:r>
              <w:rPr>
                <w:sz w:val="20"/>
              </w:rPr>
              <w:t>Develop a high-level change strategy that</w:t>
            </w:r>
            <w:r>
              <w:rPr>
                <w:spacing w:val="-25"/>
                <w:sz w:val="20"/>
              </w:rPr>
              <w:t xml:space="preserve"> </w:t>
            </w:r>
            <w:r>
              <w:rPr>
                <w:sz w:val="20"/>
              </w:rPr>
              <w:t>incorporates recommended practices for each lever of change (communications, training, sponsorship, and resistance management, for</w:t>
            </w:r>
            <w:r>
              <w:rPr>
                <w:spacing w:val="-2"/>
                <w:sz w:val="20"/>
              </w:rPr>
              <w:t xml:space="preserve"> </w:t>
            </w:r>
            <w:r>
              <w:rPr>
                <w:sz w:val="20"/>
              </w:rPr>
              <w:t>example).</w:t>
            </w:r>
          </w:p>
          <w:p w14:paraId="611CD6F2" w14:textId="77777777" w:rsidR="00A4772A" w:rsidRDefault="00C571A2">
            <w:pPr>
              <w:pStyle w:val="TableParagraph"/>
              <w:numPr>
                <w:ilvl w:val="0"/>
                <w:numId w:val="45"/>
              </w:numPr>
              <w:tabs>
                <w:tab w:val="left" w:pos="468"/>
                <w:tab w:val="left" w:pos="469"/>
              </w:tabs>
              <w:spacing w:before="1"/>
              <w:ind w:right="130"/>
              <w:rPr>
                <w:rFonts w:ascii="Symbol" w:hAnsi="Symbol"/>
                <w:sz w:val="19"/>
              </w:rPr>
            </w:pPr>
            <w:r>
              <w:rPr>
                <w:sz w:val="20"/>
              </w:rPr>
              <w:t>Develop and align adoption strategy recommendations for each lever of change based on the outcomes of the assessments (such as additional strategy recommendations beyond recommended practices that are based on the specific</w:t>
            </w:r>
            <w:r>
              <w:rPr>
                <w:spacing w:val="-24"/>
                <w:sz w:val="20"/>
              </w:rPr>
              <w:t xml:space="preserve"> </w:t>
            </w:r>
            <w:r>
              <w:rPr>
                <w:sz w:val="20"/>
              </w:rPr>
              <w:t>outcomes of the</w:t>
            </w:r>
            <w:r>
              <w:rPr>
                <w:spacing w:val="-2"/>
                <w:sz w:val="20"/>
              </w:rPr>
              <w:t xml:space="preserve"> </w:t>
            </w:r>
            <w:r>
              <w:rPr>
                <w:sz w:val="20"/>
              </w:rPr>
              <w:t>assessments).</w:t>
            </w:r>
          </w:p>
          <w:p w14:paraId="611CD6F3" w14:textId="77777777" w:rsidR="00A4772A" w:rsidRDefault="00C571A2">
            <w:pPr>
              <w:pStyle w:val="TableParagraph"/>
              <w:numPr>
                <w:ilvl w:val="0"/>
                <w:numId w:val="45"/>
              </w:numPr>
              <w:tabs>
                <w:tab w:val="left" w:pos="468"/>
                <w:tab w:val="left" w:pos="469"/>
              </w:tabs>
              <w:spacing w:before="0"/>
              <w:ind w:right="160"/>
              <w:rPr>
                <w:rFonts w:ascii="Symbol" w:hAnsi="Symbol"/>
                <w:sz w:val="19"/>
              </w:rPr>
            </w:pPr>
            <w:r>
              <w:rPr>
                <w:sz w:val="20"/>
              </w:rPr>
              <w:t>Incorporate risk mitigation recommendations into the</w:t>
            </w:r>
            <w:r>
              <w:rPr>
                <w:spacing w:val="-25"/>
                <w:sz w:val="20"/>
              </w:rPr>
              <w:t xml:space="preserve"> </w:t>
            </w:r>
            <w:r>
              <w:rPr>
                <w:sz w:val="20"/>
              </w:rPr>
              <w:t>high-level change</w:t>
            </w:r>
            <w:r>
              <w:rPr>
                <w:spacing w:val="-2"/>
                <w:sz w:val="20"/>
              </w:rPr>
              <w:t xml:space="preserve"> </w:t>
            </w:r>
            <w:r>
              <w:rPr>
                <w:sz w:val="20"/>
              </w:rPr>
              <w:t>strategy.</w:t>
            </w:r>
          </w:p>
          <w:p w14:paraId="611CD6F4" w14:textId="77777777" w:rsidR="00A4772A" w:rsidRDefault="00A4772A">
            <w:pPr>
              <w:pStyle w:val="TableParagraph"/>
              <w:spacing w:before="0"/>
              <w:ind w:left="0"/>
              <w:rPr>
                <w:b/>
                <w:sz w:val="18"/>
              </w:rPr>
            </w:pPr>
          </w:p>
          <w:p w14:paraId="611CD6F5" w14:textId="77777777" w:rsidR="00A4772A" w:rsidRDefault="00C571A2">
            <w:pPr>
              <w:pStyle w:val="TableParagraph"/>
              <w:spacing w:before="1"/>
              <w:rPr>
                <w:b/>
                <w:sz w:val="20"/>
              </w:rPr>
            </w:pPr>
            <w:r>
              <w:rPr>
                <w:b/>
                <w:sz w:val="20"/>
              </w:rPr>
              <w:t>Governance</w:t>
            </w:r>
          </w:p>
          <w:p w14:paraId="611CD6F6" w14:textId="77777777" w:rsidR="00A4772A" w:rsidRDefault="00C571A2">
            <w:pPr>
              <w:pStyle w:val="TableParagraph"/>
              <w:numPr>
                <w:ilvl w:val="0"/>
                <w:numId w:val="45"/>
              </w:numPr>
              <w:tabs>
                <w:tab w:val="left" w:pos="468"/>
                <w:tab w:val="left" w:pos="469"/>
              </w:tabs>
              <w:spacing w:before="121" w:line="265" w:lineRule="exact"/>
              <w:ind w:hanging="362"/>
              <w:rPr>
                <w:rFonts w:ascii="Symbol" w:hAnsi="Symbol"/>
                <w:sz w:val="20"/>
              </w:rPr>
            </w:pPr>
            <w:r>
              <w:rPr>
                <w:sz w:val="20"/>
              </w:rPr>
              <w:t>Recommend a change management team</w:t>
            </w:r>
            <w:r>
              <w:rPr>
                <w:spacing w:val="-4"/>
                <w:sz w:val="20"/>
              </w:rPr>
              <w:t xml:space="preserve"> </w:t>
            </w:r>
            <w:r>
              <w:rPr>
                <w:sz w:val="20"/>
              </w:rPr>
              <w:t>structure.</w:t>
            </w:r>
          </w:p>
          <w:p w14:paraId="611CD6F7" w14:textId="77777777" w:rsidR="00A4772A" w:rsidRDefault="00C571A2">
            <w:pPr>
              <w:pStyle w:val="TableParagraph"/>
              <w:numPr>
                <w:ilvl w:val="0"/>
                <w:numId w:val="45"/>
              </w:numPr>
              <w:tabs>
                <w:tab w:val="left" w:pos="468"/>
                <w:tab w:val="left" w:pos="469"/>
              </w:tabs>
              <w:spacing w:before="0" w:line="265" w:lineRule="exact"/>
              <w:ind w:hanging="362"/>
              <w:rPr>
                <w:rFonts w:ascii="Symbol" w:hAnsi="Symbol"/>
                <w:sz w:val="20"/>
              </w:rPr>
            </w:pPr>
            <w:r>
              <w:rPr>
                <w:sz w:val="20"/>
              </w:rPr>
              <w:t>Recommend change management team roles.</w:t>
            </w:r>
          </w:p>
          <w:p w14:paraId="611CD6F8" w14:textId="77777777" w:rsidR="00A4772A" w:rsidRDefault="00C571A2">
            <w:pPr>
              <w:pStyle w:val="TableParagraph"/>
              <w:numPr>
                <w:ilvl w:val="0"/>
                <w:numId w:val="45"/>
              </w:numPr>
              <w:tabs>
                <w:tab w:val="left" w:pos="468"/>
                <w:tab w:val="left" w:pos="469"/>
              </w:tabs>
              <w:spacing w:before="0"/>
              <w:ind w:hanging="362"/>
              <w:rPr>
                <w:rFonts w:ascii="Symbol" w:hAnsi="Symbol"/>
                <w:sz w:val="20"/>
              </w:rPr>
            </w:pPr>
            <w:r>
              <w:rPr>
                <w:sz w:val="20"/>
              </w:rPr>
              <w:t>Recommend change management team</w:t>
            </w:r>
            <w:r>
              <w:rPr>
                <w:spacing w:val="-7"/>
                <w:sz w:val="20"/>
              </w:rPr>
              <w:t xml:space="preserve"> </w:t>
            </w:r>
            <w:r>
              <w:rPr>
                <w:sz w:val="20"/>
              </w:rPr>
              <w:t>responsibilities.</w:t>
            </w:r>
          </w:p>
          <w:p w14:paraId="611CD6F9" w14:textId="77777777" w:rsidR="00A4772A" w:rsidRDefault="00C571A2">
            <w:pPr>
              <w:pStyle w:val="TableParagraph"/>
              <w:numPr>
                <w:ilvl w:val="0"/>
                <w:numId w:val="45"/>
              </w:numPr>
              <w:tabs>
                <w:tab w:val="left" w:pos="468"/>
                <w:tab w:val="left" w:pos="469"/>
              </w:tabs>
              <w:spacing w:before="0"/>
              <w:ind w:hanging="362"/>
              <w:rPr>
                <w:rFonts w:ascii="Symbol" w:hAnsi="Symbol"/>
                <w:sz w:val="20"/>
              </w:rPr>
            </w:pPr>
            <w:r>
              <w:rPr>
                <w:sz w:val="20"/>
              </w:rPr>
              <w:t>Recommend resource allocation and time</w:t>
            </w:r>
            <w:r>
              <w:rPr>
                <w:spacing w:val="-8"/>
                <w:sz w:val="20"/>
              </w:rPr>
              <w:t xml:space="preserve"> </w:t>
            </w:r>
            <w:r>
              <w:rPr>
                <w:sz w:val="20"/>
              </w:rPr>
              <w:t>commitment.</w:t>
            </w:r>
          </w:p>
          <w:p w14:paraId="611CD6FA" w14:textId="77777777" w:rsidR="00A4772A" w:rsidRDefault="00C571A2">
            <w:pPr>
              <w:pStyle w:val="TableParagraph"/>
              <w:numPr>
                <w:ilvl w:val="0"/>
                <w:numId w:val="45"/>
              </w:numPr>
              <w:tabs>
                <w:tab w:val="left" w:pos="468"/>
                <w:tab w:val="left" w:pos="469"/>
              </w:tabs>
              <w:spacing w:before="1"/>
              <w:ind w:hanging="362"/>
              <w:rPr>
                <w:rFonts w:ascii="Symbol" w:hAnsi="Symbol"/>
                <w:sz w:val="20"/>
              </w:rPr>
            </w:pPr>
            <w:r>
              <w:rPr>
                <w:sz w:val="20"/>
              </w:rPr>
              <w:t>Develop a change management escalation path or</w:t>
            </w:r>
            <w:r>
              <w:rPr>
                <w:spacing w:val="-12"/>
                <w:sz w:val="20"/>
              </w:rPr>
              <w:t xml:space="preserve"> </w:t>
            </w:r>
            <w:r>
              <w:rPr>
                <w:sz w:val="20"/>
              </w:rPr>
              <w:t>process.</w:t>
            </w:r>
          </w:p>
          <w:p w14:paraId="611CD6FB" w14:textId="77777777" w:rsidR="00A4772A" w:rsidRDefault="00C571A2">
            <w:pPr>
              <w:pStyle w:val="TableParagraph"/>
              <w:numPr>
                <w:ilvl w:val="0"/>
                <w:numId w:val="45"/>
              </w:numPr>
              <w:tabs>
                <w:tab w:val="left" w:pos="468"/>
                <w:tab w:val="left" w:pos="469"/>
              </w:tabs>
              <w:spacing w:before="0"/>
              <w:ind w:right="1067"/>
              <w:rPr>
                <w:rFonts w:ascii="Symbol" w:hAnsi="Symbol"/>
                <w:sz w:val="20"/>
              </w:rPr>
            </w:pPr>
            <w:r>
              <w:rPr>
                <w:sz w:val="20"/>
              </w:rPr>
              <w:t>Develop required approval paths and processes for communications content, training content, and formal documents.</w:t>
            </w:r>
          </w:p>
          <w:p w14:paraId="611CD6FC" w14:textId="77777777" w:rsidR="00A4772A" w:rsidRDefault="00C571A2">
            <w:pPr>
              <w:pStyle w:val="TableParagraph"/>
              <w:numPr>
                <w:ilvl w:val="0"/>
                <w:numId w:val="45"/>
              </w:numPr>
              <w:tabs>
                <w:tab w:val="left" w:pos="468"/>
                <w:tab w:val="left" w:pos="469"/>
              </w:tabs>
              <w:spacing w:before="0"/>
              <w:ind w:right="365"/>
              <w:rPr>
                <w:rFonts w:ascii="Symbol" w:hAnsi="Symbol"/>
                <w:sz w:val="20"/>
              </w:rPr>
            </w:pPr>
            <w:r>
              <w:rPr>
                <w:sz w:val="20"/>
              </w:rPr>
              <w:t>Develop customized role descriptions for each role in the</w:t>
            </w:r>
            <w:r>
              <w:rPr>
                <w:spacing w:val="-29"/>
                <w:sz w:val="20"/>
              </w:rPr>
              <w:t xml:space="preserve"> </w:t>
            </w:r>
            <w:r>
              <w:rPr>
                <w:sz w:val="20"/>
              </w:rPr>
              <w:t>final team</w:t>
            </w:r>
            <w:r>
              <w:rPr>
                <w:spacing w:val="-1"/>
                <w:sz w:val="20"/>
              </w:rPr>
              <w:t xml:space="preserve"> </w:t>
            </w:r>
            <w:r>
              <w:rPr>
                <w:sz w:val="20"/>
              </w:rPr>
              <w:t>structure.</w:t>
            </w:r>
          </w:p>
          <w:p w14:paraId="611CD6FD" w14:textId="77777777" w:rsidR="00A4772A" w:rsidRDefault="00C571A2">
            <w:pPr>
              <w:pStyle w:val="TableParagraph"/>
              <w:numPr>
                <w:ilvl w:val="0"/>
                <w:numId w:val="45"/>
              </w:numPr>
              <w:tabs>
                <w:tab w:val="left" w:pos="468"/>
                <w:tab w:val="left" w:pos="469"/>
              </w:tabs>
              <w:spacing w:before="0"/>
              <w:ind w:right="516"/>
              <w:rPr>
                <w:rFonts w:ascii="Symbol" w:hAnsi="Symbol"/>
                <w:sz w:val="19"/>
              </w:rPr>
            </w:pPr>
            <w:r>
              <w:rPr>
                <w:sz w:val="20"/>
              </w:rPr>
              <w:t>Develop customized responsibilities for each role in the</w:t>
            </w:r>
            <w:r>
              <w:rPr>
                <w:spacing w:val="-26"/>
                <w:sz w:val="20"/>
              </w:rPr>
              <w:t xml:space="preserve"> </w:t>
            </w:r>
            <w:r>
              <w:rPr>
                <w:sz w:val="20"/>
              </w:rPr>
              <w:t>final team</w:t>
            </w:r>
            <w:r>
              <w:rPr>
                <w:spacing w:val="-1"/>
                <w:sz w:val="20"/>
              </w:rPr>
              <w:t xml:space="preserve"> </w:t>
            </w:r>
            <w:r>
              <w:rPr>
                <w:sz w:val="20"/>
              </w:rPr>
              <w:t>structure.</w:t>
            </w:r>
          </w:p>
          <w:p w14:paraId="611CD6FE" w14:textId="77777777" w:rsidR="00A4772A" w:rsidRDefault="00C571A2">
            <w:pPr>
              <w:pStyle w:val="TableParagraph"/>
              <w:numPr>
                <w:ilvl w:val="0"/>
                <w:numId w:val="45"/>
              </w:numPr>
              <w:tabs>
                <w:tab w:val="left" w:pos="468"/>
                <w:tab w:val="left" w:pos="469"/>
              </w:tabs>
              <w:spacing w:before="1"/>
              <w:ind w:right="123"/>
              <w:rPr>
                <w:rFonts w:ascii="Symbol" w:hAnsi="Symbol"/>
                <w:sz w:val="19"/>
              </w:rPr>
            </w:pPr>
            <w:r>
              <w:rPr>
                <w:sz w:val="20"/>
              </w:rPr>
              <w:t>Document the alignment between the sponsors and members</w:t>
            </w:r>
            <w:r>
              <w:rPr>
                <w:spacing w:val="-28"/>
                <w:sz w:val="20"/>
              </w:rPr>
              <w:t xml:space="preserve"> </w:t>
            </w:r>
            <w:r>
              <w:rPr>
                <w:sz w:val="20"/>
              </w:rPr>
              <w:t>of the change network in each business unit or division and the core change management</w:t>
            </w:r>
            <w:r>
              <w:rPr>
                <w:spacing w:val="-4"/>
                <w:sz w:val="20"/>
              </w:rPr>
              <w:t xml:space="preserve"> </w:t>
            </w:r>
            <w:r>
              <w:rPr>
                <w:sz w:val="20"/>
              </w:rPr>
              <w:t>team.</w:t>
            </w:r>
          </w:p>
          <w:p w14:paraId="611CD6FF" w14:textId="77777777" w:rsidR="00A4772A" w:rsidRDefault="00C571A2">
            <w:pPr>
              <w:pStyle w:val="TableParagraph"/>
              <w:spacing w:before="119"/>
              <w:rPr>
                <w:b/>
                <w:sz w:val="20"/>
              </w:rPr>
            </w:pPr>
            <w:r>
              <w:rPr>
                <w:b/>
                <w:sz w:val="20"/>
              </w:rPr>
              <w:t>Assess closeout (Transition)</w:t>
            </w:r>
          </w:p>
        </w:tc>
      </w:tr>
    </w:tbl>
    <w:p w14:paraId="611CD701" w14:textId="77777777" w:rsidR="00A4772A" w:rsidRDefault="00A4772A">
      <w:pPr>
        <w:rPr>
          <w:sz w:val="20"/>
        </w:rPr>
        <w:sectPr w:rsidR="00A4772A">
          <w:pgSz w:w="12250" w:h="15850"/>
          <w:pgMar w:top="1440" w:right="0" w:bottom="1020" w:left="1220" w:header="0" w:footer="823" w:gutter="0"/>
          <w:cols w:space="720"/>
        </w:sectPr>
      </w:pPr>
    </w:p>
    <w:tbl>
      <w:tblPr>
        <w:tblW w:w="0" w:type="auto"/>
        <w:tblInd w:w="222"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3070"/>
        <w:gridCol w:w="6294"/>
      </w:tblGrid>
      <w:tr w:rsidR="00A4772A" w14:paraId="611CD704" w14:textId="77777777">
        <w:trPr>
          <w:trHeight w:val="542"/>
        </w:trPr>
        <w:tc>
          <w:tcPr>
            <w:tcW w:w="3070" w:type="dxa"/>
            <w:shd w:val="clear" w:color="auto" w:fill="008271"/>
          </w:tcPr>
          <w:p w14:paraId="611CD702" w14:textId="77777777" w:rsidR="00A4772A" w:rsidRDefault="00C571A2">
            <w:pPr>
              <w:pStyle w:val="TableParagraph"/>
              <w:rPr>
                <w:b/>
                <w:sz w:val="20"/>
              </w:rPr>
            </w:pPr>
            <w:r>
              <w:rPr>
                <w:b/>
                <w:color w:val="FFFFFF"/>
                <w:sz w:val="20"/>
              </w:rPr>
              <w:lastRenderedPageBreak/>
              <w:t>Category</w:t>
            </w:r>
          </w:p>
        </w:tc>
        <w:tc>
          <w:tcPr>
            <w:tcW w:w="6294" w:type="dxa"/>
            <w:shd w:val="clear" w:color="auto" w:fill="008271"/>
          </w:tcPr>
          <w:p w14:paraId="611CD703" w14:textId="77777777" w:rsidR="00A4772A" w:rsidRDefault="00C571A2">
            <w:pPr>
              <w:pStyle w:val="TableParagraph"/>
              <w:rPr>
                <w:b/>
                <w:sz w:val="20"/>
              </w:rPr>
            </w:pPr>
            <w:r>
              <w:rPr>
                <w:b/>
                <w:color w:val="FFFFFF"/>
                <w:sz w:val="20"/>
              </w:rPr>
              <w:t>Description</w:t>
            </w:r>
          </w:p>
        </w:tc>
      </w:tr>
      <w:tr w:rsidR="00A4772A" w14:paraId="611CD70D" w14:textId="77777777">
        <w:trPr>
          <w:trHeight w:val="3578"/>
        </w:trPr>
        <w:tc>
          <w:tcPr>
            <w:tcW w:w="3070" w:type="dxa"/>
          </w:tcPr>
          <w:p w14:paraId="611CD705" w14:textId="77777777" w:rsidR="00A4772A" w:rsidRDefault="00A4772A">
            <w:pPr>
              <w:pStyle w:val="TableParagraph"/>
              <w:spacing w:before="0"/>
              <w:ind w:left="0"/>
              <w:rPr>
                <w:rFonts w:ascii="Times New Roman"/>
                <w:sz w:val="18"/>
              </w:rPr>
            </w:pPr>
          </w:p>
        </w:tc>
        <w:tc>
          <w:tcPr>
            <w:tcW w:w="6294" w:type="dxa"/>
          </w:tcPr>
          <w:p w14:paraId="611CD706" w14:textId="77777777" w:rsidR="00A4772A" w:rsidRDefault="00C571A2">
            <w:pPr>
              <w:pStyle w:val="TableParagraph"/>
              <w:numPr>
                <w:ilvl w:val="0"/>
                <w:numId w:val="44"/>
              </w:numPr>
              <w:tabs>
                <w:tab w:val="left" w:pos="468"/>
                <w:tab w:val="left" w:pos="469"/>
              </w:tabs>
              <w:spacing w:before="0"/>
              <w:ind w:right="889"/>
              <w:rPr>
                <w:sz w:val="20"/>
              </w:rPr>
            </w:pPr>
            <w:r>
              <w:rPr>
                <w:sz w:val="20"/>
              </w:rPr>
              <w:t>Transition change management activities to</w:t>
            </w:r>
            <w:r>
              <w:rPr>
                <w:spacing w:val="-16"/>
                <w:sz w:val="20"/>
              </w:rPr>
              <w:t xml:space="preserve"> </w:t>
            </w:r>
            <w:r>
              <w:rPr>
                <w:sz w:val="20"/>
              </w:rPr>
              <w:t>appropriate Customer</w:t>
            </w:r>
            <w:r>
              <w:rPr>
                <w:spacing w:val="-1"/>
                <w:sz w:val="20"/>
              </w:rPr>
              <w:t xml:space="preserve"> </w:t>
            </w:r>
            <w:r>
              <w:rPr>
                <w:sz w:val="20"/>
              </w:rPr>
              <w:t>roles.</w:t>
            </w:r>
          </w:p>
          <w:p w14:paraId="611CD707" w14:textId="77777777" w:rsidR="00A4772A" w:rsidRDefault="00C571A2">
            <w:pPr>
              <w:pStyle w:val="TableParagraph"/>
              <w:numPr>
                <w:ilvl w:val="0"/>
                <w:numId w:val="44"/>
              </w:numPr>
              <w:tabs>
                <w:tab w:val="left" w:pos="468"/>
                <w:tab w:val="left" w:pos="469"/>
              </w:tabs>
              <w:spacing w:before="1"/>
              <w:ind w:right="264"/>
              <w:rPr>
                <w:sz w:val="20"/>
              </w:rPr>
            </w:pPr>
            <w:r>
              <w:rPr>
                <w:sz w:val="20"/>
              </w:rPr>
              <w:t>Provide recommended next steps, including remaining users</w:t>
            </w:r>
            <w:r>
              <w:rPr>
                <w:spacing w:val="-20"/>
                <w:sz w:val="20"/>
              </w:rPr>
              <w:t xml:space="preserve"> </w:t>
            </w:r>
            <w:r>
              <w:rPr>
                <w:sz w:val="20"/>
              </w:rPr>
              <w:t>to be addressed, and methods that can be used to enhance established behavioral</w:t>
            </w:r>
            <w:r>
              <w:rPr>
                <w:spacing w:val="-2"/>
                <w:sz w:val="20"/>
              </w:rPr>
              <w:t xml:space="preserve"> </w:t>
            </w:r>
            <w:r>
              <w:rPr>
                <w:sz w:val="20"/>
              </w:rPr>
              <w:t>changes.</w:t>
            </w:r>
          </w:p>
          <w:p w14:paraId="611CD708" w14:textId="77777777" w:rsidR="00A4772A" w:rsidRDefault="00C571A2">
            <w:pPr>
              <w:pStyle w:val="TableParagraph"/>
              <w:numPr>
                <w:ilvl w:val="0"/>
                <w:numId w:val="44"/>
              </w:numPr>
              <w:tabs>
                <w:tab w:val="left" w:pos="468"/>
                <w:tab w:val="left" w:pos="469"/>
              </w:tabs>
              <w:spacing w:before="0"/>
              <w:ind w:right="924"/>
              <w:rPr>
                <w:sz w:val="20"/>
              </w:rPr>
            </w:pPr>
            <w:r>
              <w:rPr>
                <w:sz w:val="20"/>
              </w:rPr>
              <w:t>Compare engagement outcomes with defined</w:t>
            </w:r>
            <w:r>
              <w:rPr>
                <w:spacing w:val="-17"/>
                <w:sz w:val="20"/>
              </w:rPr>
              <w:t xml:space="preserve"> </w:t>
            </w:r>
            <w:r>
              <w:rPr>
                <w:sz w:val="20"/>
              </w:rPr>
              <w:t>intended outcomes at the beginning of the</w:t>
            </w:r>
            <w:r>
              <w:rPr>
                <w:spacing w:val="-4"/>
                <w:sz w:val="20"/>
              </w:rPr>
              <w:t xml:space="preserve"> </w:t>
            </w:r>
            <w:r>
              <w:rPr>
                <w:sz w:val="20"/>
              </w:rPr>
              <w:t>engagement.</w:t>
            </w:r>
          </w:p>
          <w:p w14:paraId="611CD709" w14:textId="77777777" w:rsidR="00A4772A" w:rsidRDefault="00C571A2">
            <w:pPr>
              <w:pStyle w:val="TableParagraph"/>
              <w:numPr>
                <w:ilvl w:val="0"/>
                <w:numId w:val="44"/>
              </w:numPr>
              <w:tabs>
                <w:tab w:val="left" w:pos="468"/>
                <w:tab w:val="left" w:pos="469"/>
              </w:tabs>
              <w:spacing w:before="0"/>
              <w:ind w:right="221"/>
              <w:rPr>
                <w:sz w:val="20"/>
              </w:rPr>
            </w:pPr>
            <w:r>
              <w:rPr>
                <w:sz w:val="20"/>
              </w:rPr>
              <w:t>Compare engagement outcomes with the baseline findings (if applicable, the assessment, baseline, and roadmap</w:t>
            </w:r>
            <w:r>
              <w:rPr>
                <w:spacing w:val="-18"/>
                <w:sz w:val="20"/>
              </w:rPr>
              <w:t xml:space="preserve"> </w:t>
            </w:r>
            <w:r>
              <w:rPr>
                <w:sz w:val="20"/>
              </w:rPr>
              <w:t>components must be</w:t>
            </w:r>
            <w:r>
              <w:rPr>
                <w:spacing w:val="-3"/>
                <w:sz w:val="20"/>
              </w:rPr>
              <w:t xml:space="preserve"> </w:t>
            </w:r>
            <w:r>
              <w:rPr>
                <w:sz w:val="20"/>
              </w:rPr>
              <w:t>delivered).</w:t>
            </w:r>
          </w:p>
          <w:p w14:paraId="611CD70A" w14:textId="77777777" w:rsidR="00A4772A" w:rsidRDefault="00C571A2">
            <w:pPr>
              <w:pStyle w:val="TableParagraph"/>
              <w:numPr>
                <w:ilvl w:val="0"/>
                <w:numId w:val="44"/>
              </w:numPr>
              <w:tabs>
                <w:tab w:val="left" w:pos="468"/>
                <w:tab w:val="left" w:pos="469"/>
              </w:tabs>
              <w:spacing w:before="0" w:line="265" w:lineRule="exact"/>
              <w:ind w:hanging="362"/>
              <w:rPr>
                <w:sz w:val="20"/>
              </w:rPr>
            </w:pPr>
            <w:r>
              <w:rPr>
                <w:sz w:val="20"/>
              </w:rPr>
              <w:t>Develop a transition</w:t>
            </w:r>
            <w:r>
              <w:rPr>
                <w:spacing w:val="-2"/>
                <w:sz w:val="20"/>
              </w:rPr>
              <w:t xml:space="preserve"> </w:t>
            </w:r>
            <w:r>
              <w:rPr>
                <w:sz w:val="20"/>
              </w:rPr>
              <w:t>plan.</w:t>
            </w:r>
          </w:p>
          <w:p w14:paraId="611CD70B" w14:textId="77777777" w:rsidR="00A4772A" w:rsidRDefault="00C571A2">
            <w:pPr>
              <w:pStyle w:val="TableParagraph"/>
              <w:numPr>
                <w:ilvl w:val="0"/>
                <w:numId w:val="44"/>
              </w:numPr>
              <w:tabs>
                <w:tab w:val="left" w:pos="468"/>
                <w:tab w:val="left" w:pos="469"/>
              </w:tabs>
              <w:spacing w:before="0"/>
              <w:ind w:hanging="362"/>
              <w:rPr>
                <w:sz w:val="20"/>
              </w:rPr>
            </w:pPr>
            <w:r>
              <w:rPr>
                <w:sz w:val="20"/>
              </w:rPr>
              <w:t>Prepare and present the transition plan</w:t>
            </w:r>
            <w:r>
              <w:rPr>
                <w:spacing w:val="-6"/>
                <w:sz w:val="20"/>
              </w:rPr>
              <w:t xml:space="preserve"> </w:t>
            </w:r>
            <w:r>
              <w:rPr>
                <w:sz w:val="20"/>
              </w:rPr>
              <w:t>document.</w:t>
            </w:r>
          </w:p>
          <w:p w14:paraId="611CD70C" w14:textId="77777777" w:rsidR="00A4772A" w:rsidRDefault="00C571A2">
            <w:pPr>
              <w:pStyle w:val="TableParagraph"/>
              <w:numPr>
                <w:ilvl w:val="0"/>
                <w:numId w:val="44"/>
              </w:numPr>
              <w:tabs>
                <w:tab w:val="left" w:pos="468"/>
                <w:tab w:val="left" w:pos="469"/>
              </w:tabs>
              <w:spacing w:before="0"/>
              <w:ind w:hanging="362"/>
              <w:rPr>
                <w:sz w:val="20"/>
              </w:rPr>
            </w:pPr>
            <w:r>
              <w:rPr>
                <w:sz w:val="20"/>
              </w:rPr>
              <w:t>Facilitate a closeout</w:t>
            </w:r>
            <w:r>
              <w:rPr>
                <w:spacing w:val="-4"/>
                <w:sz w:val="20"/>
              </w:rPr>
              <w:t xml:space="preserve"> </w:t>
            </w:r>
            <w:r>
              <w:rPr>
                <w:sz w:val="20"/>
              </w:rPr>
              <w:t>meeting.</w:t>
            </w:r>
          </w:p>
        </w:tc>
      </w:tr>
      <w:tr w:rsidR="00A4772A" w14:paraId="611CD71E" w14:textId="77777777">
        <w:trPr>
          <w:trHeight w:val="6428"/>
        </w:trPr>
        <w:tc>
          <w:tcPr>
            <w:tcW w:w="3070" w:type="dxa"/>
          </w:tcPr>
          <w:p w14:paraId="611CD70E" w14:textId="77777777" w:rsidR="00A4772A" w:rsidRDefault="00C571A2">
            <w:pPr>
              <w:pStyle w:val="TableParagraph"/>
              <w:rPr>
                <w:b/>
                <w:sz w:val="20"/>
              </w:rPr>
            </w:pPr>
            <w:r>
              <w:rPr>
                <w:b/>
                <w:sz w:val="20"/>
              </w:rPr>
              <w:t>Customer activities</w:t>
            </w:r>
          </w:p>
          <w:p w14:paraId="611CD70F" w14:textId="77777777" w:rsidR="00A4772A" w:rsidRDefault="00C571A2">
            <w:pPr>
              <w:pStyle w:val="TableParagraph"/>
              <w:spacing w:before="0"/>
              <w:ind w:right="118"/>
              <w:rPr>
                <w:sz w:val="20"/>
              </w:rPr>
            </w:pPr>
            <w:r>
              <w:rPr>
                <w:sz w:val="20"/>
              </w:rPr>
              <w:t>The activities to be performed by the Customer</w:t>
            </w:r>
          </w:p>
        </w:tc>
        <w:tc>
          <w:tcPr>
            <w:tcW w:w="6294" w:type="dxa"/>
          </w:tcPr>
          <w:p w14:paraId="611CD710" w14:textId="77777777" w:rsidR="00A4772A" w:rsidRDefault="00C571A2">
            <w:pPr>
              <w:pStyle w:val="TableParagraph"/>
              <w:rPr>
                <w:b/>
                <w:sz w:val="20"/>
              </w:rPr>
            </w:pPr>
            <w:r>
              <w:rPr>
                <w:b/>
                <w:sz w:val="20"/>
              </w:rPr>
              <w:t>Assess phase</w:t>
            </w:r>
          </w:p>
          <w:p w14:paraId="611CD711" w14:textId="77777777" w:rsidR="00A4772A" w:rsidRDefault="00C571A2">
            <w:pPr>
              <w:pStyle w:val="TableParagraph"/>
              <w:numPr>
                <w:ilvl w:val="0"/>
                <w:numId w:val="43"/>
              </w:numPr>
              <w:tabs>
                <w:tab w:val="left" w:pos="468"/>
                <w:tab w:val="left" w:pos="469"/>
              </w:tabs>
              <w:ind w:right="504"/>
              <w:rPr>
                <w:sz w:val="20"/>
              </w:rPr>
            </w:pPr>
            <w:r>
              <w:rPr>
                <w:sz w:val="20"/>
              </w:rPr>
              <w:t>Identify and schedule up to 12 participants for workshops</w:t>
            </w:r>
            <w:r>
              <w:rPr>
                <w:spacing w:val="-21"/>
                <w:sz w:val="20"/>
              </w:rPr>
              <w:t xml:space="preserve"> </w:t>
            </w:r>
            <w:r>
              <w:rPr>
                <w:sz w:val="20"/>
              </w:rPr>
              <w:t>or interviews.</w:t>
            </w:r>
          </w:p>
          <w:p w14:paraId="611CD712" w14:textId="77777777" w:rsidR="00A4772A" w:rsidRDefault="00C571A2">
            <w:pPr>
              <w:pStyle w:val="TableParagraph"/>
              <w:numPr>
                <w:ilvl w:val="0"/>
                <w:numId w:val="43"/>
              </w:numPr>
              <w:tabs>
                <w:tab w:val="left" w:pos="468"/>
                <w:tab w:val="left" w:pos="469"/>
              </w:tabs>
              <w:spacing w:before="0"/>
              <w:ind w:right="128"/>
              <w:rPr>
                <w:sz w:val="20"/>
              </w:rPr>
            </w:pPr>
            <w:r>
              <w:rPr>
                <w:sz w:val="20"/>
              </w:rPr>
              <w:t>Provide census information and organizational charts at the</w:t>
            </w:r>
            <w:r>
              <w:rPr>
                <w:spacing w:val="-22"/>
                <w:sz w:val="20"/>
              </w:rPr>
              <w:t xml:space="preserve"> </w:t>
            </w:r>
            <w:r>
              <w:rPr>
                <w:sz w:val="20"/>
              </w:rPr>
              <w:t>time of</w:t>
            </w:r>
            <w:r>
              <w:rPr>
                <w:spacing w:val="-1"/>
                <w:sz w:val="20"/>
              </w:rPr>
              <w:t xml:space="preserve"> </w:t>
            </w:r>
            <w:r>
              <w:rPr>
                <w:sz w:val="20"/>
              </w:rPr>
              <w:t>kickoff.</w:t>
            </w:r>
          </w:p>
          <w:p w14:paraId="611CD713" w14:textId="77777777" w:rsidR="00A4772A" w:rsidRDefault="00C571A2">
            <w:pPr>
              <w:pStyle w:val="TableParagraph"/>
              <w:numPr>
                <w:ilvl w:val="0"/>
                <w:numId w:val="43"/>
              </w:numPr>
              <w:tabs>
                <w:tab w:val="left" w:pos="468"/>
                <w:tab w:val="left" w:pos="469"/>
              </w:tabs>
              <w:spacing w:before="0"/>
              <w:ind w:hanging="362"/>
              <w:rPr>
                <w:sz w:val="20"/>
              </w:rPr>
            </w:pPr>
            <w:r>
              <w:rPr>
                <w:sz w:val="20"/>
              </w:rPr>
              <w:t>Act as a participant in</w:t>
            </w:r>
            <w:r>
              <w:rPr>
                <w:spacing w:val="-6"/>
                <w:sz w:val="20"/>
              </w:rPr>
              <w:t xml:space="preserve"> </w:t>
            </w:r>
            <w:r>
              <w:rPr>
                <w:sz w:val="20"/>
              </w:rPr>
              <w:t>interviews.</w:t>
            </w:r>
          </w:p>
          <w:p w14:paraId="611CD714" w14:textId="77777777" w:rsidR="00A4772A" w:rsidRDefault="00C571A2">
            <w:pPr>
              <w:pStyle w:val="TableParagraph"/>
              <w:rPr>
                <w:b/>
                <w:sz w:val="20"/>
              </w:rPr>
            </w:pPr>
            <w:r>
              <w:rPr>
                <w:b/>
                <w:sz w:val="20"/>
              </w:rPr>
              <w:t>Governance</w:t>
            </w:r>
          </w:p>
          <w:p w14:paraId="611CD715" w14:textId="77777777" w:rsidR="00A4772A" w:rsidRDefault="00C571A2">
            <w:pPr>
              <w:pStyle w:val="TableParagraph"/>
              <w:numPr>
                <w:ilvl w:val="0"/>
                <w:numId w:val="43"/>
              </w:numPr>
              <w:tabs>
                <w:tab w:val="left" w:pos="468"/>
                <w:tab w:val="left" w:pos="469"/>
              </w:tabs>
              <w:ind w:right="847"/>
              <w:rPr>
                <w:sz w:val="20"/>
              </w:rPr>
            </w:pPr>
            <w:r>
              <w:rPr>
                <w:sz w:val="20"/>
              </w:rPr>
              <w:t>Identify and assign change management team</w:t>
            </w:r>
            <w:r>
              <w:rPr>
                <w:spacing w:val="-22"/>
                <w:sz w:val="20"/>
              </w:rPr>
              <w:t xml:space="preserve"> </w:t>
            </w:r>
            <w:r>
              <w:rPr>
                <w:sz w:val="20"/>
              </w:rPr>
              <w:t>resources according to the governance</w:t>
            </w:r>
            <w:r>
              <w:rPr>
                <w:spacing w:val="-4"/>
                <w:sz w:val="20"/>
              </w:rPr>
              <w:t xml:space="preserve"> </w:t>
            </w:r>
            <w:r>
              <w:rPr>
                <w:sz w:val="20"/>
              </w:rPr>
              <w:t>model.</w:t>
            </w:r>
          </w:p>
          <w:p w14:paraId="611CD716" w14:textId="77777777" w:rsidR="00A4772A" w:rsidRDefault="00C571A2">
            <w:pPr>
              <w:pStyle w:val="TableParagraph"/>
              <w:numPr>
                <w:ilvl w:val="0"/>
                <w:numId w:val="43"/>
              </w:numPr>
              <w:tabs>
                <w:tab w:val="left" w:pos="468"/>
                <w:tab w:val="left" w:pos="469"/>
              </w:tabs>
              <w:spacing w:before="0"/>
              <w:ind w:right="1008"/>
              <w:rPr>
                <w:sz w:val="20"/>
              </w:rPr>
            </w:pPr>
            <w:r>
              <w:rPr>
                <w:sz w:val="20"/>
              </w:rPr>
              <w:t>Confirm recommended roles, responsibilities, and</w:t>
            </w:r>
            <w:r>
              <w:rPr>
                <w:spacing w:val="-18"/>
                <w:sz w:val="20"/>
              </w:rPr>
              <w:t xml:space="preserve"> </w:t>
            </w:r>
            <w:r>
              <w:rPr>
                <w:sz w:val="20"/>
              </w:rPr>
              <w:t>time commitments or</w:t>
            </w:r>
            <w:r>
              <w:rPr>
                <w:spacing w:val="-2"/>
                <w:sz w:val="20"/>
              </w:rPr>
              <w:t xml:space="preserve"> </w:t>
            </w:r>
            <w:r>
              <w:rPr>
                <w:sz w:val="20"/>
              </w:rPr>
              <w:t>allocations.</w:t>
            </w:r>
          </w:p>
          <w:p w14:paraId="611CD717" w14:textId="77777777" w:rsidR="00A4772A" w:rsidRDefault="00C571A2">
            <w:pPr>
              <w:pStyle w:val="TableParagraph"/>
              <w:numPr>
                <w:ilvl w:val="0"/>
                <w:numId w:val="43"/>
              </w:numPr>
              <w:tabs>
                <w:tab w:val="left" w:pos="468"/>
                <w:tab w:val="left" w:pos="469"/>
              </w:tabs>
              <w:spacing w:before="0"/>
              <w:ind w:right="339"/>
              <w:rPr>
                <w:sz w:val="20"/>
              </w:rPr>
            </w:pPr>
            <w:r>
              <w:rPr>
                <w:sz w:val="20"/>
              </w:rPr>
              <w:t>Provide information on each business unit or division that is</w:t>
            </w:r>
            <w:r>
              <w:rPr>
                <w:spacing w:val="-30"/>
                <w:sz w:val="20"/>
              </w:rPr>
              <w:t xml:space="preserve"> </w:t>
            </w:r>
            <w:r>
              <w:rPr>
                <w:sz w:val="20"/>
              </w:rPr>
              <w:t>in scope.</w:t>
            </w:r>
          </w:p>
          <w:p w14:paraId="611CD718" w14:textId="77777777" w:rsidR="00A4772A" w:rsidRDefault="00C571A2">
            <w:pPr>
              <w:pStyle w:val="TableParagraph"/>
              <w:numPr>
                <w:ilvl w:val="0"/>
                <w:numId w:val="43"/>
              </w:numPr>
              <w:tabs>
                <w:tab w:val="left" w:pos="468"/>
                <w:tab w:val="left" w:pos="469"/>
              </w:tabs>
              <w:spacing w:before="1"/>
              <w:ind w:right="163"/>
              <w:rPr>
                <w:sz w:val="20"/>
              </w:rPr>
            </w:pPr>
            <w:r>
              <w:rPr>
                <w:sz w:val="20"/>
              </w:rPr>
              <w:t>Identify potential sponsors and members of the change</w:t>
            </w:r>
            <w:r>
              <w:rPr>
                <w:spacing w:val="-23"/>
                <w:sz w:val="20"/>
              </w:rPr>
              <w:t xml:space="preserve"> </w:t>
            </w:r>
            <w:r>
              <w:rPr>
                <w:sz w:val="20"/>
              </w:rPr>
              <w:t>network for each in-scope business unit or</w:t>
            </w:r>
            <w:r>
              <w:rPr>
                <w:spacing w:val="-4"/>
                <w:sz w:val="20"/>
              </w:rPr>
              <w:t xml:space="preserve"> </w:t>
            </w:r>
            <w:r>
              <w:rPr>
                <w:sz w:val="20"/>
              </w:rPr>
              <w:t>division.</w:t>
            </w:r>
          </w:p>
          <w:p w14:paraId="611CD719" w14:textId="77777777" w:rsidR="00A4772A" w:rsidRDefault="00C571A2">
            <w:pPr>
              <w:pStyle w:val="TableParagraph"/>
              <w:spacing w:before="121"/>
              <w:rPr>
                <w:b/>
                <w:sz w:val="20"/>
              </w:rPr>
            </w:pPr>
            <w:r>
              <w:rPr>
                <w:b/>
                <w:sz w:val="20"/>
              </w:rPr>
              <w:t>Assess closeout (Transition)</w:t>
            </w:r>
          </w:p>
          <w:p w14:paraId="611CD71A" w14:textId="77777777" w:rsidR="00A4772A" w:rsidRDefault="00C571A2">
            <w:pPr>
              <w:pStyle w:val="TableParagraph"/>
              <w:numPr>
                <w:ilvl w:val="0"/>
                <w:numId w:val="43"/>
              </w:numPr>
              <w:tabs>
                <w:tab w:val="left" w:pos="468"/>
                <w:tab w:val="left" w:pos="469"/>
              </w:tabs>
              <w:spacing w:before="118"/>
              <w:ind w:hanging="362"/>
              <w:rPr>
                <w:sz w:val="20"/>
              </w:rPr>
            </w:pPr>
            <w:r>
              <w:rPr>
                <w:sz w:val="20"/>
              </w:rPr>
              <w:t>Attend and participate in the closeout</w:t>
            </w:r>
            <w:r>
              <w:rPr>
                <w:spacing w:val="-7"/>
                <w:sz w:val="20"/>
              </w:rPr>
              <w:t xml:space="preserve"> </w:t>
            </w:r>
            <w:r>
              <w:rPr>
                <w:sz w:val="20"/>
              </w:rPr>
              <w:t>meeting.</w:t>
            </w:r>
          </w:p>
          <w:p w14:paraId="611CD71B" w14:textId="77777777" w:rsidR="00A4772A" w:rsidRDefault="00C571A2">
            <w:pPr>
              <w:pStyle w:val="TableParagraph"/>
              <w:numPr>
                <w:ilvl w:val="0"/>
                <w:numId w:val="43"/>
              </w:numPr>
              <w:tabs>
                <w:tab w:val="left" w:pos="468"/>
                <w:tab w:val="left" w:pos="469"/>
              </w:tabs>
              <w:spacing w:before="0"/>
              <w:ind w:hanging="362"/>
              <w:rPr>
                <w:sz w:val="20"/>
              </w:rPr>
            </w:pPr>
            <w:r>
              <w:rPr>
                <w:sz w:val="20"/>
              </w:rPr>
              <w:t>Review and approve the recommended next</w:t>
            </w:r>
            <w:r>
              <w:rPr>
                <w:spacing w:val="-5"/>
                <w:sz w:val="20"/>
              </w:rPr>
              <w:t xml:space="preserve"> </w:t>
            </w:r>
            <w:r>
              <w:rPr>
                <w:sz w:val="20"/>
              </w:rPr>
              <w:t>steps.</w:t>
            </w:r>
          </w:p>
          <w:p w14:paraId="611CD71C" w14:textId="77777777" w:rsidR="00A4772A" w:rsidRDefault="00C571A2">
            <w:pPr>
              <w:pStyle w:val="TableParagraph"/>
              <w:numPr>
                <w:ilvl w:val="0"/>
                <w:numId w:val="43"/>
              </w:numPr>
              <w:tabs>
                <w:tab w:val="left" w:pos="468"/>
                <w:tab w:val="left" w:pos="469"/>
              </w:tabs>
              <w:spacing w:before="0"/>
              <w:ind w:right="474"/>
              <w:rPr>
                <w:sz w:val="20"/>
              </w:rPr>
            </w:pPr>
            <w:r>
              <w:rPr>
                <w:sz w:val="20"/>
              </w:rPr>
              <w:t>Accept and assume responsibility for the recommended</w:t>
            </w:r>
            <w:r>
              <w:rPr>
                <w:spacing w:val="-24"/>
                <w:sz w:val="20"/>
              </w:rPr>
              <w:t xml:space="preserve"> </w:t>
            </w:r>
            <w:r>
              <w:rPr>
                <w:sz w:val="20"/>
              </w:rPr>
              <w:t>next steps.</w:t>
            </w:r>
          </w:p>
          <w:p w14:paraId="611CD71D" w14:textId="77777777" w:rsidR="00A4772A" w:rsidRDefault="00C571A2">
            <w:pPr>
              <w:pStyle w:val="TableParagraph"/>
              <w:numPr>
                <w:ilvl w:val="0"/>
                <w:numId w:val="43"/>
              </w:numPr>
              <w:tabs>
                <w:tab w:val="left" w:pos="468"/>
                <w:tab w:val="left" w:pos="469"/>
              </w:tabs>
              <w:spacing w:before="1"/>
              <w:ind w:hanging="362"/>
              <w:rPr>
                <w:sz w:val="20"/>
              </w:rPr>
            </w:pPr>
            <w:r>
              <w:rPr>
                <w:sz w:val="20"/>
              </w:rPr>
              <w:t>Take action as outlined in the transition</w:t>
            </w:r>
            <w:r>
              <w:rPr>
                <w:spacing w:val="-5"/>
                <w:sz w:val="20"/>
              </w:rPr>
              <w:t xml:space="preserve"> </w:t>
            </w:r>
            <w:r>
              <w:rPr>
                <w:sz w:val="20"/>
              </w:rPr>
              <w:t>plan.</w:t>
            </w:r>
          </w:p>
        </w:tc>
      </w:tr>
      <w:tr w:rsidR="00A4772A" w14:paraId="611CD725" w14:textId="77777777">
        <w:trPr>
          <w:trHeight w:val="1836"/>
        </w:trPr>
        <w:tc>
          <w:tcPr>
            <w:tcW w:w="3070" w:type="dxa"/>
          </w:tcPr>
          <w:p w14:paraId="611CD71F" w14:textId="77777777" w:rsidR="00A4772A" w:rsidRDefault="00C571A2">
            <w:pPr>
              <w:pStyle w:val="TableParagraph"/>
              <w:rPr>
                <w:b/>
                <w:sz w:val="20"/>
              </w:rPr>
            </w:pPr>
            <w:r>
              <w:rPr>
                <w:b/>
                <w:sz w:val="20"/>
              </w:rPr>
              <w:t>Key assumptions</w:t>
            </w:r>
          </w:p>
        </w:tc>
        <w:tc>
          <w:tcPr>
            <w:tcW w:w="6294" w:type="dxa"/>
          </w:tcPr>
          <w:p w14:paraId="611CD720" w14:textId="77777777" w:rsidR="00A4772A" w:rsidRDefault="00C571A2">
            <w:pPr>
              <w:pStyle w:val="TableParagraph"/>
              <w:spacing w:line="265" w:lineRule="exact"/>
              <w:rPr>
                <w:b/>
                <w:sz w:val="20"/>
              </w:rPr>
            </w:pPr>
            <w:r>
              <w:rPr>
                <w:b/>
                <w:sz w:val="20"/>
              </w:rPr>
              <w:t>Assess</w:t>
            </w:r>
          </w:p>
          <w:p w14:paraId="611CD721" w14:textId="77777777" w:rsidR="00A4772A" w:rsidRDefault="00C571A2">
            <w:pPr>
              <w:pStyle w:val="TableParagraph"/>
              <w:spacing w:before="0" w:line="265" w:lineRule="exact"/>
              <w:rPr>
                <w:sz w:val="20"/>
              </w:rPr>
            </w:pPr>
            <w:r>
              <w:rPr>
                <w:sz w:val="20"/>
              </w:rPr>
              <w:t>No activities</w:t>
            </w:r>
          </w:p>
          <w:p w14:paraId="611CD722" w14:textId="77777777" w:rsidR="00A4772A" w:rsidRDefault="00A4772A">
            <w:pPr>
              <w:pStyle w:val="TableParagraph"/>
              <w:spacing w:before="1"/>
              <w:ind w:left="0"/>
              <w:rPr>
                <w:b/>
                <w:sz w:val="20"/>
              </w:rPr>
            </w:pPr>
          </w:p>
          <w:p w14:paraId="611CD723" w14:textId="77777777" w:rsidR="00A4772A" w:rsidRDefault="00C571A2">
            <w:pPr>
              <w:pStyle w:val="TableParagraph"/>
              <w:spacing w:before="0"/>
              <w:rPr>
                <w:b/>
                <w:sz w:val="20"/>
              </w:rPr>
            </w:pPr>
            <w:r>
              <w:rPr>
                <w:b/>
                <w:sz w:val="20"/>
              </w:rPr>
              <w:t>Governance (Remediate)</w:t>
            </w:r>
          </w:p>
          <w:p w14:paraId="611CD724" w14:textId="77777777" w:rsidR="00A4772A" w:rsidRDefault="00C571A2">
            <w:pPr>
              <w:pStyle w:val="TableParagraph"/>
              <w:numPr>
                <w:ilvl w:val="0"/>
                <w:numId w:val="42"/>
              </w:numPr>
              <w:tabs>
                <w:tab w:val="left" w:pos="468"/>
                <w:tab w:val="left" w:pos="469"/>
              </w:tabs>
              <w:spacing w:line="260" w:lineRule="atLeast"/>
              <w:ind w:right="264"/>
              <w:rPr>
                <w:sz w:val="20"/>
              </w:rPr>
            </w:pPr>
            <w:r>
              <w:rPr>
                <w:sz w:val="20"/>
              </w:rPr>
              <w:t>The Customer will dedicate the required resources called out</w:t>
            </w:r>
            <w:r>
              <w:rPr>
                <w:spacing w:val="-24"/>
                <w:sz w:val="20"/>
              </w:rPr>
              <w:t xml:space="preserve"> </w:t>
            </w:r>
            <w:r>
              <w:rPr>
                <w:sz w:val="20"/>
              </w:rPr>
              <w:t>in the governance</w:t>
            </w:r>
            <w:r>
              <w:rPr>
                <w:spacing w:val="-3"/>
                <w:sz w:val="20"/>
              </w:rPr>
              <w:t xml:space="preserve"> </w:t>
            </w:r>
            <w:r>
              <w:rPr>
                <w:sz w:val="20"/>
              </w:rPr>
              <w:t>model.</w:t>
            </w:r>
          </w:p>
        </w:tc>
      </w:tr>
    </w:tbl>
    <w:p w14:paraId="611CD726" w14:textId="77777777" w:rsidR="00A4772A" w:rsidRDefault="00A4772A">
      <w:pPr>
        <w:spacing w:line="260" w:lineRule="atLeast"/>
        <w:rPr>
          <w:sz w:val="20"/>
        </w:rPr>
        <w:sectPr w:rsidR="00A4772A">
          <w:pgSz w:w="12250" w:h="15850"/>
          <w:pgMar w:top="1440" w:right="0" w:bottom="1020" w:left="1220" w:header="0" w:footer="823" w:gutter="0"/>
          <w:cols w:space="720"/>
        </w:sectPr>
      </w:pPr>
    </w:p>
    <w:tbl>
      <w:tblPr>
        <w:tblW w:w="0" w:type="auto"/>
        <w:tblInd w:w="222"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3070"/>
        <w:gridCol w:w="6294"/>
      </w:tblGrid>
      <w:tr w:rsidR="00A4772A" w14:paraId="611CD729" w14:textId="77777777">
        <w:trPr>
          <w:trHeight w:val="542"/>
        </w:trPr>
        <w:tc>
          <w:tcPr>
            <w:tcW w:w="3070" w:type="dxa"/>
            <w:shd w:val="clear" w:color="auto" w:fill="008271"/>
          </w:tcPr>
          <w:p w14:paraId="611CD727" w14:textId="77777777" w:rsidR="00A4772A" w:rsidRDefault="00C571A2">
            <w:pPr>
              <w:pStyle w:val="TableParagraph"/>
              <w:rPr>
                <w:b/>
                <w:sz w:val="20"/>
              </w:rPr>
            </w:pPr>
            <w:r>
              <w:rPr>
                <w:b/>
                <w:color w:val="FFFFFF"/>
                <w:sz w:val="20"/>
              </w:rPr>
              <w:lastRenderedPageBreak/>
              <w:t>Category</w:t>
            </w:r>
          </w:p>
        </w:tc>
        <w:tc>
          <w:tcPr>
            <w:tcW w:w="6294" w:type="dxa"/>
            <w:shd w:val="clear" w:color="auto" w:fill="008271"/>
          </w:tcPr>
          <w:p w14:paraId="611CD728" w14:textId="77777777" w:rsidR="00A4772A" w:rsidRDefault="00C571A2">
            <w:pPr>
              <w:pStyle w:val="TableParagraph"/>
              <w:rPr>
                <w:b/>
                <w:sz w:val="20"/>
              </w:rPr>
            </w:pPr>
            <w:r>
              <w:rPr>
                <w:b/>
                <w:color w:val="FFFFFF"/>
                <w:sz w:val="20"/>
              </w:rPr>
              <w:t>Description</w:t>
            </w:r>
          </w:p>
        </w:tc>
      </w:tr>
      <w:tr w:rsidR="00A4772A" w14:paraId="611CD72F" w14:textId="77777777">
        <w:trPr>
          <w:trHeight w:val="2222"/>
        </w:trPr>
        <w:tc>
          <w:tcPr>
            <w:tcW w:w="3070" w:type="dxa"/>
          </w:tcPr>
          <w:p w14:paraId="611CD72A" w14:textId="77777777" w:rsidR="00A4772A" w:rsidRDefault="00A4772A">
            <w:pPr>
              <w:pStyle w:val="TableParagraph"/>
              <w:spacing w:before="0"/>
              <w:ind w:left="0"/>
              <w:rPr>
                <w:rFonts w:ascii="Times New Roman"/>
                <w:sz w:val="18"/>
              </w:rPr>
            </w:pPr>
          </w:p>
        </w:tc>
        <w:tc>
          <w:tcPr>
            <w:tcW w:w="6294" w:type="dxa"/>
          </w:tcPr>
          <w:p w14:paraId="611CD72B" w14:textId="77777777" w:rsidR="00A4772A" w:rsidRDefault="00C571A2">
            <w:pPr>
              <w:pStyle w:val="TableParagraph"/>
              <w:numPr>
                <w:ilvl w:val="0"/>
                <w:numId w:val="41"/>
              </w:numPr>
              <w:tabs>
                <w:tab w:val="left" w:pos="468"/>
                <w:tab w:val="left" w:pos="469"/>
              </w:tabs>
              <w:spacing w:before="0"/>
              <w:ind w:right="911"/>
              <w:rPr>
                <w:sz w:val="20"/>
              </w:rPr>
            </w:pPr>
            <w:r>
              <w:rPr>
                <w:sz w:val="20"/>
              </w:rPr>
              <w:t>The Customer will allocate the resources needed for</w:t>
            </w:r>
            <w:r>
              <w:rPr>
                <w:spacing w:val="-18"/>
                <w:sz w:val="20"/>
              </w:rPr>
              <w:t xml:space="preserve"> </w:t>
            </w:r>
            <w:r>
              <w:rPr>
                <w:sz w:val="20"/>
              </w:rPr>
              <w:t>the recommended time</w:t>
            </w:r>
            <w:r>
              <w:rPr>
                <w:spacing w:val="-1"/>
                <w:sz w:val="20"/>
              </w:rPr>
              <w:t xml:space="preserve"> </w:t>
            </w:r>
            <w:r>
              <w:rPr>
                <w:sz w:val="20"/>
              </w:rPr>
              <w:t>commitment.</w:t>
            </w:r>
          </w:p>
          <w:p w14:paraId="611CD72C" w14:textId="77777777" w:rsidR="00A4772A" w:rsidRDefault="00C571A2">
            <w:pPr>
              <w:pStyle w:val="TableParagraph"/>
              <w:spacing w:before="121"/>
              <w:rPr>
                <w:b/>
                <w:sz w:val="20"/>
              </w:rPr>
            </w:pPr>
            <w:r>
              <w:rPr>
                <w:b/>
                <w:sz w:val="20"/>
              </w:rPr>
              <w:t>Transition (Enable)</w:t>
            </w:r>
          </w:p>
          <w:p w14:paraId="611CD72D" w14:textId="77777777" w:rsidR="00A4772A" w:rsidRDefault="00C571A2">
            <w:pPr>
              <w:pStyle w:val="TableParagraph"/>
              <w:numPr>
                <w:ilvl w:val="0"/>
                <w:numId w:val="41"/>
              </w:numPr>
              <w:tabs>
                <w:tab w:val="left" w:pos="468"/>
                <w:tab w:val="left" w:pos="469"/>
              </w:tabs>
              <w:spacing w:before="118"/>
              <w:ind w:right="323"/>
              <w:rPr>
                <w:sz w:val="20"/>
              </w:rPr>
            </w:pPr>
            <w:r>
              <w:rPr>
                <w:sz w:val="20"/>
              </w:rPr>
              <w:t>The Customer will assume responsibility for the</w:t>
            </w:r>
            <w:r>
              <w:rPr>
                <w:spacing w:val="-21"/>
                <w:sz w:val="20"/>
              </w:rPr>
              <w:t xml:space="preserve"> </w:t>
            </w:r>
            <w:r>
              <w:rPr>
                <w:sz w:val="20"/>
              </w:rPr>
              <w:t>recommended next steps for change management activities and corrective actions.</w:t>
            </w:r>
          </w:p>
          <w:p w14:paraId="611CD72E" w14:textId="77777777" w:rsidR="00A4772A" w:rsidRDefault="00C571A2">
            <w:pPr>
              <w:pStyle w:val="TableParagraph"/>
              <w:numPr>
                <w:ilvl w:val="0"/>
                <w:numId w:val="41"/>
              </w:numPr>
              <w:tabs>
                <w:tab w:val="left" w:pos="468"/>
                <w:tab w:val="left" w:pos="469"/>
              </w:tabs>
              <w:spacing w:before="1"/>
              <w:ind w:hanging="362"/>
              <w:rPr>
                <w:sz w:val="20"/>
              </w:rPr>
            </w:pPr>
            <w:r>
              <w:rPr>
                <w:sz w:val="20"/>
              </w:rPr>
              <w:t>The Customer will take action as outlined in the transition</w:t>
            </w:r>
            <w:r>
              <w:rPr>
                <w:spacing w:val="-17"/>
                <w:sz w:val="20"/>
              </w:rPr>
              <w:t xml:space="preserve"> </w:t>
            </w:r>
            <w:r>
              <w:rPr>
                <w:sz w:val="20"/>
              </w:rPr>
              <w:t>plan.</w:t>
            </w:r>
          </w:p>
        </w:tc>
      </w:tr>
      <w:tr w:rsidR="00A4772A" w14:paraId="611CD732" w14:textId="77777777">
        <w:trPr>
          <w:trHeight w:val="1302"/>
        </w:trPr>
        <w:tc>
          <w:tcPr>
            <w:tcW w:w="3070" w:type="dxa"/>
          </w:tcPr>
          <w:p w14:paraId="611CD730" w14:textId="77777777" w:rsidR="00A4772A" w:rsidRDefault="00C571A2">
            <w:pPr>
              <w:pStyle w:val="TableParagraph"/>
              <w:ind w:right="274"/>
              <w:rPr>
                <w:sz w:val="20"/>
              </w:rPr>
            </w:pPr>
            <w:r>
              <w:rPr>
                <w:b/>
                <w:sz w:val="20"/>
              </w:rPr>
              <w:t xml:space="preserve">Project work products </w:t>
            </w:r>
            <w:r>
              <w:rPr>
                <w:sz w:val="20"/>
              </w:rPr>
              <w:t>Content for this project component will be included in these project work products</w:t>
            </w:r>
          </w:p>
        </w:tc>
        <w:tc>
          <w:tcPr>
            <w:tcW w:w="6294" w:type="dxa"/>
          </w:tcPr>
          <w:p w14:paraId="611CD731" w14:textId="77777777" w:rsidR="00A4772A" w:rsidRDefault="00C571A2">
            <w:pPr>
              <w:pStyle w:val="TableParagraph"/>
              <w:ind w:left="163"/>
              <w:rPr>
                <w:sz w:val="20"/>
              </w:rPr>
            </w:pPr>
            <w:r>
              <w:rPr>
                <w:sz w:val="20"/>
              </w:rPr>
              <w:t>Not applicable</w:t>
            </w:r>
          </w:p>
        </w:tc>
      </w:tr>
    </w:tbl>
    <w:p w14:paraId="611CD733" w14:textId="77777777" w:rsidR="00A4772A" w:rsidRDefault="00C571A2">
      <w:pPr>
        <w:pStyle w:val="Heading5"/>
      </w:pPr>
      <w:r>
        <w:t>Component work products: ACM-01</w:t>
      </w:r>
    </w:p>
    <w:p w14:paraId="611CD734" w14:textId="77777777" w:rsidR="00A4772A" w:rsidRDefault="00C571A2">
      <w:pPr>
        <w:pStyle w:val="BodyText"/>
        <w:spacing w:before="142"/>
        <w:ind w:left="221"/>
      </w:pPr>
      <w:r>
        <w:t>Microsoft will produce the following additional work products for this project component.</w:t>
      </w:r>
    </w:p>
    <w:p w14:paraId="611CD735" w14:textId="77777777" w:rsidR="00A4772A" w:rsidRDefault="00A4772A">
      <w:pPr>
        <w:pStyle w:val="BodyText"/>
        <w:spacing w:before="9" w:after="1"/>
        <w:rPr>
          <w:sz w:val="10"/>
        </w:rPr>
      </w:pPr>
    </w:p>
    <w:tbl>
      <w:tblPr>
        <w:tblW w:w="0" w:type="auto"/>
        <w:tblInd w:w="222"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1704"/>
        <w:gridCol w:w="5245"/>
        <w:gridCol w:w="852"/>
        <w:gridCol w:w="1558"/>
      </w:tblGrid>
      <w:tr w:rsidR="00A4772A" w14:paraId="611CD73A" w14:textId="77777777">
        <w:trPr>
          <w:trHeight w:val="506"/>
        </w:trPr>
        <w:tc>
          <w:tcPr>
            <w:tcW w:w="1704" w:type="dxa"/>
            <w:shd w:val="clear" w:color="auto" w:fill="008271"/>
          </w:tcPr>
          <w:p w14:paraId="611CD736" w14:textId="77777777" w:rsidR="00A4772A" w:rsidRDefault="00C571A2">
            <w:pPr>
              <w:pStyle w:val="TableParagraph"/>
              <w:rPr>
                <w:b/>
                <w:sz w:val="20"/>
              </w:rPr>
            </w:pPr>
            <w:r>
              <w:rPr>
                <w:b/>
                <w:color w:val="FFFFFF"/>
                <w:sz w:val="20"/>
              </w:rPr>
              <w:t>Name</w:t>
            </w:r>
          </w:p>
        </w:tc>
        <w:tc>
          <w:tcPr>
            <w:tcW w:w="5245" w:type="dxa"/>
            <w:shd w:val="clear" w:color="auto" w:fill="008271"/>
          </w:tcPr>
          <w:p w14:paraId="611CD737" w14:textId="77777777" w:rsidR="00A4772A" w:rsidRDefault="00C571A2">
            <w:pPr>
              <w:pStyle w:val="TableParagraph"/>
              <w:ind w:left="108"/>
              <w:rPr>
                <w:b/>
                <w:sz w:val="20"/>
              </w:rPr>
            </w:pPr>
            <w:r>
              <w:rPr>
                <w:b/>
                <w:color w:val="FFFFFF"/>
                <w:sz w:val="20"/>
              </w:rPr>
              <w:t>Description</w:t>
            </w:r>
          </w:p>
        </w:tc>
        <w:tc>
          <w:tcPr>
            <w:tcW w:w="852" w:type="dxa"/>
            <w:shd w:val="clear" w:color="auto" w:fill="008271"/>
          </w:tcPr>
          <w:p w14:paraId="611CD738" w14:textId="77777777" w:rsidR="00A4772A" w:rsidRDefault="00C571A2">
            <w:pPr>
              <w:pStyle w:val="TableParagraph"/>
              <w:ind w:left="108"/>
              <w:rPr>
                <w:b/>
                <w:sz w:val="20"/>
              </w:rPr>
            </w:pPr>
            <w:r>
              <w:rPr>
                <w:b/>
                <w:color w:val="FFFFFF"/>
                <w:sz w:val="20"/>
              </w:rPr>
              <w:t>Phase</w:t>
            </w:r>
          </w:p>
        </w:tc>
        <w:tc>
          <w:tcPr>
            <w:tcW w:w="1558" w:type="dxa"/>
            <w:shd w:val="clear" w:color="auto" w:fill="008271"/>
          </w:tcPr>
          <w:p w14:paraId="611CD739" w14:textId="77777777" w:rsidR="00A4772A" w:rsidRDefault="00C571A2">
            <w:pPr>
              <w:pStyle w:val="TableParagraph"/>
              <w:ind w:left="108"/>
              <w:rPr>
                <w:b/>
                <w:sz w:val="20"/>
              </w:rPr>
            </w:pPr>
            <w:r>
              <w:rPr>
                <w:b/>
                <w:color w:val="FFFFFF"/>
                <w:sz w:val="20"/>
              </w:rPr>
              <w:t>Responsibility</w:t>
            </w:r>
          </w:p>
        </w:tc>
      </w:tr>
      <w:tr w:rsidR="00A4772A" w14:paraId="611CD746" w14:textId="77777777">
        <w:trPr>
          <w:trHeight w:val="2486"/>
        </w:trPr>
        <w:tc>
          <w:tcPr>
            <w:tcW w:w="1704" w:type="dxa"/>
          </w:tcPr>
          <w:p w14:paraId="611CD73B" w14:textId="77777777" w:rsidR="00A4772A" w:rsidRDefault="00C571A2">
            <w:pPr>
              <w:pStyle w:val="TableParagraph"/>
              <w:spacing w:before="117"/>
              <w:ind w:right="38"/>
              <w:rPr>
                <w:sz w:val="20"/>
              </w:rPr>
            </w:pPr>
            <w:r>
              <w:rPr>
                <w:sz w:val="20"/>
              </w:rPr>
              <w:t xml:space="preserve">Baseline </w:t>
            </w:r>
            <w:r>
              <w:rPr>
                <w:w w:val="95"/>
                <w:sz w:val="20"/>
              </w:rPr>
              <w:t>document</w:t>
            </w:r>
          </w:p>
        </w:tc>
        <w:tc>
          <w:tcPr>
            <w:tcW w:w="5245" w:type="dxa"/>
          </w:tcPr>
          <w:p w14:paraId="611CD73C" w14:textId="77777777" w:rsidR="00A4772A" w:rsidRDefault="00C571A2">
            <w:pPr>
              <w:pStyle w:val="TableParagraph"/>
              <w:ind w:left="108"/>
              <w:rPr>
                <w:sz w:val="20"/>
              </w:rPr>
            </w:pPr>
            <w:r>
              <w:rPr>
                <w:sz w:val="20"/>
              </w:rPr>
              <w:t>A document that contains the following:</w:t>
            </w:r>
          </w:p>
          <w:p w14:paraId="611CD73D" w14:textId="77777777" w:rsidR="00A4772A" w:rsidRDefault="00C571A2">
            <w:pPr>
              <w:pStyle w:val="TableParagraph"/>
              <w:numPr>
                <w:ilvl w:val="0"/>
                <w:numId w:val="40"/>
              </w:numPr>
              <w:tabs>
                <w:tab w:val="left" w:pos="468"/>
                <w:tab w:val="left" w:pos="469"/>
              </w:tabs>
              <w:spacing w:before="118"/>
              <w:ind w:hanging="361"/>
              <w:rPr>
                <w:sz w:val="20"/>
              </w:rPr>
            </w:pPr>
            <w:r>
              <w:rPr>
                <w:sz w:val="20"/>
              </w:rPr>
              <w:t>Information about affected stakeholder</w:t>
            </w:r>
            <w:r>
              <w:rPr>
                <w:spacing w:val="1"/>
                <w:sz w:val="20"/>
              </w:rPr>
              <w:t xml:space="preserve"> </w:t>
            </w:r>
            <w:r>
              <w:rPr>
                <w:sz w:val="20"/>
              </w:rPr>
              <w:t>groups</w:t>
            </w:r>
          </w:p>
          <w:p w14:paraId="611CD73E" w14:textId="77777777" w:rsidR="00A4772A" w:rsidRDefault="00C571A2">
            <w:pPr>
              <w:pStyle w:val="TableParagraph"/>
              <w:numPr>
                <w:ilvl w:val="0"/>
                <w:numId w:val="40"/>
              </w:numPr>
              <w:tabs>
                <w:tab w:val="left" w:pos="468"/>
                <w:tab w:val="left" w:pos="469"/>
              </w:tabs>
              <w:spacing w:before="0"/>
              <w:ind w:hanging="361"/>
              <w:rPr>
                <w:sz w:val="20"/>
              </w:rPr>
            </w:pPr>
            <w:r>
              <w:rPr>
                <w:sz w:val="20"/>
              </w:rPr>
              <w:t>A current state</w:t>
            </w:r>
            <w:r>
              <w:rPr>
                <w:spacing w:val="-2"/>
                <w:sz w:val="20"/>
              </w:rPr>
              <w:t xml:space="preserve"> </w:t>
            </w:r>
            <w:r>
              <w:rPr>
                <w:sz w:val="20"/>
              </w:rPr>
              <w:t>summary</w:t>
            </w:r>
          </w:p>
          <w:p w14:paraId="611CD73F" w14:textId="77777777" w:rsidR="00A4772A" w:rsidRDefault="00C571A2">
            <w:pPr>
              <w:pStyle w:val="TableParagraph"/>
              <w:numPr>
                <w:ilvl w:val="0"/>
                <w:numId w:val="40"/>
              </w:numPr>
              <w:tabs>
                <w:tab w:val="left" w:pos="468"/>
                <w:tab w:val="left" w:pos="469"/>
              </w:tabs>
              <w:spacing w:before="1"/>
              <w:ind w:hanging="361"/>
              <w:rPr>
                <w:sz w:val="20"/>
              </w:rPr>
            </w:pPr>
            <w:r>
              <w:rPr>
                <w:sz w:val="20"/>
              </w:rPr>
              <w:t>A change risk</w:t>
            </w:r>
            <w:r>
              <w:rPr>
                <w:spacing w:val="-2"/>
                <w:sz w:val="20"/>
              </w:rPr>
              <w:t xml:space="preserve"> </w:t>
            </w:r>
            <w:r>
              <w:rPr>
                <w:sz w:val="20"/>
              </w:rPr>
              <w:t>score</w:t>
            </w:r>
          </w:p>
          <w:p w14:paraId="611CD740" w14:textId="77777777" w:rsidR="00A4772A" w:rsidRDefault="00C571A2">
            <w:pPr>
              <w:pStyle w:val="TableParagraph"/>
              <w:numPr>
                <w:ilvl w:val="0"/>
                <w:numId w:val="40"/>
              </w:numPr>
              <w:tabs>
                <w:tab w:val="left" w:pos="468"/>
                <w:tab w:val="left" w:pos="469"/>
              </w:tabs>
              <w:spacing w:before="0"/>
              <w:ind w:hanging="361"/>
              <w:rPr>
                <w:sz w:val="20"/>
              </w:rPr>
            </w:pPr>
            <w:r>
              <w:rPr>
                <w:sz w:val="20"/>
              </w:rPr>
              <w:t>A change characteristics assessment</w:t>
            </w:r>
            <w:r>
              <w:rPr>
                <w:spacing w:val="-3"/>
                <w:sz w:val="20"/>
              </w:rPr>
              <w:t xml:space="preserve"> </w:t>
            </w:r>
            <w:r>
              <w:rPr>
                <w:sz w:val="20"/>
              </w:rPr>
              <w:t>score</w:t>
            </w:r>
          </w:p>
          <w:p w14:paraId="611CD741" w14:textId="77777777" w:rsidR="00A4772A" w:rsidRDefault="00C571A2">
            <w:pPr>
              <w:pStyle w:val="TableParagraph"/>
              <w:numPr>
                <w:ilvl w:val="0"/>
                <w:numId w:val="40"/>
              </w:numPr>
              <w:tabs>
                <w:tab w:val="left" w:pos="468"/>
                <w:tab w:val="left" w:pos="469"/>
              </w:tabs>
              <w:spacing w:before="0"/>
              <w:ind w:hanging="361"/>
              <w:rPr>
                <w:sz w:val="20"/>
              </w:rPr>
            </w:pPr>
            <w:r>
              <w:rPr>
                <w:sz w:val="20"/>
              </w:rPr>
              <w:t>Change</w:t>
            </w:r>
            <w:r>
              <w:rPr>
                <w:spacing w:val="-2"/>
                <w:sz w:val="20"/>
              </w:rPr>
              <w:t xml:space="preserve"> </w:t>
            </w:r>
            <w:r>
              <w:rPr>
                <w:sz w:val="20"/>
              </w:rPr>
              <w:t>risks</w:t>
            </w:r>
          </w:p>
          <w:p w14:paraId="611CD742" w14:textId="77777777" w:rsidR="00A4772A" w:rsidRDefault="00C571A2">
            <w:pPr>
              <w:pStyle w:val="TableParagraph"/>
              <w:numPr>
                <w:ilvl w:val="0"/>
                <w:numId w:val="40"/>
              </w:numPr>
              <w:tabs>
                <w:tab w:val="left" w:pos="468"/>
                <w:tab w:val="left" w:pos="469"/>
              </w:tabs>
              <w:spacing w:before="1"/>
              <w:ind w:hanging="361"/>
              <w:rPr>
                <w:sz w:val="20"/>
              </w:rPr>
            </w:pPr>
            <w:r>
              <w:rPr>
                <w:sz w:val="20"/>
              </w:rPr>
              <w:t>Existing positive-change</w:t>
            </w:r>
            <w:r>
              <w:rPr>
                <w:spacing w:val="-2"/>
                <w:sz w:val="20"/>
              </w:rPr>
              <w:t xml:space="preserve"> </w:t>
            </w:r>
            <w:r>
              <w:rPr>
                <w:sz w:val="20"/>
              </w:rPr>
              <w:t>attributes</w:t>
            </w:r>
          </w:p>
          <w:p w14:paraId="611CD743" w14:textId="77777777" w:rsidR="00A4772A" w:rsidRDefault="00C571A2">
            <w:pPr>
              <w:pStyle w:val="TableParagraph"/>
              <w:numPr>
                <w:ilvl w:val="0"/>
                <w:numId w:val="40"/>
              </w:numPr>
              <w:tabs>
                <w:tab w:val="left" w:pos="468"/>
                <w:tab w:val="left" w:pos="469"/>
              </w:tabs>
              <w:spacing w:before="0"/>
              <w:ind w:hanging="361"/>
              <w:rPr>
                <w:sz w:val="20"/>
              </w:rPr>
            </w:pPr>
            <w:r>
              <w:rPr>
                <w:sz w:val="20"/>
              </w:rPr>
              <w:t>Recommended mitigation strategies for</w:t>
            </w:r>
            <w:r>
              <w:rPr>
                <w:spacing w:val="-7"/>
                <w:sz w:val="20"/>
              </w:rPr>
              <w:t xml:space="preserve"> </w:t>
            </w:r>
            <w:r>
              <w:rPr>
                <w:sz w:val="20"/>
              </w:rPr>
              <w:t>change</w:t>
            </w:r>
          </w:p>
        </w:tc>
        <w:tc>
          <w:tcPr>
            <w:tcW w:w="852" w:type="dxa"/>
          </w:tcPr>
          <w:p w14:paraId="611CD744" w14:textId="77777777" w:rsidR="00A4772A" w:rsidRDefault="00C571A2">
            <w:pPr>
              <w:pStyle w:val="TableParagraph"/>
              <w:ind w:left="108"/>
              <w:rPr>
                <w:sz w:val="20"/>
              </w:rPr>
            </w:pPr>
            <w:r>
              <w:rPr>
                <w:sz w:val="20"/>
              </w:rPr>
              <w:t>Assess</w:t>
            </w:r>
          </w:p>
        </w:tc>
        <w:tc>
          <w:tcPr>
            <w:tcW w:w="1558" w:type="dxa"/>
          </w:tcPr>
          <w:p w14:paraId="611CD745" w14:textId="77777777" w:rsidR="00A4772A" w:rsidRDefault="00C571A2">
            <w:pPr>
              <w:pStyle w:val="TableParagraph"/>
              <w:ind w:left="108"/>
              <w:rPr>
                <w:sz w:val="20"/>
              </w:rPr>
            </w:pPr>
            <w:r>
              <w:rPr>
                <w:sz w:val="20"/>
              </w:rPr>
              <w:t>Microsoft</w:t>
            </w:r>
          </w:p>
        </w:tc>
      </w:tr>
      <w:tr w:rsidR="00A4772A" w14:paraId="611CD756" w14:textId="77777777">
        <w:trPr>
          <w:trHeight w:val="4738"/>
        </w:trPr>
        <w:tc>
          <w:tcPr>
            <w:tcW w:w="1704" w:type="dxa"/>
          </w:tcPr>
          <w:p w14:paraId="611CD747" w14:textId="77777777" w:rsidR="00A4772A" w:rsidRDefault="00C571A2">
            <w:pPr>
              <w:pStyle w:val="TableParagraph"/>
              <w:ind w:right="743"/>
              <w:rPr>
                <w:sz w:val="20"/>
              </w:rPr>
            </w:pPr>
            <w:r>
              <w:rPr>
                <w:sz w:val="20"/>
              </w:rPr>
              <w:t>Adoption strategy</w:t>
            </w:r>
          </w:p>
        </w:tc>
        <w:tc>
          <w:tcPr>
            <w:tcW w:w="5245" w:type="dxa"/>
          </w:tcPr>
          <w:p w14:paraId="611CD748" w14:textId="77777777" w:rsidR="00A4772A" w:rsidRDefault="00C571A2">
            <w:pPr>
              <w:pStyle w:val="TableParagraph"/>
              <w:ind w:left="108" w:right="134"/>
              <w:rPr>
                <w:sz w:val="20"/>
              </w:rPr>
            </w:pPr>
            <w:r>
              <w:rPr>
                <w:sz w:val="20"/>
              </w:rPr>
              <w:t>A document that contains information about the following:</w:t>
            </w:r>
          </w:p>
          <w:p w14:paraId="611CD749" w14:textId="77777777" w:rsidR="00A4772A" w:rsidRDefault="00C571A2">
            <w:pPr>
              <w:pStyle w:val="TableParagraph"/>
              <w:numPr>
                <w:ilvl w:val="0"/>
                <w:numId w:val="39"/>
              </w:numPr>
              <w:tabs>
                <w:tab w:val="left" w:pos="468"/>
                <w:tab w:val="left" w:pos="469"/>
              </w:tabs>
              <w:spacing w:before="121"/>
              <w:ind w:right="130"/>
              <w:rPr>
                <w:sz w:val="20"/>
              </w:rPr>
            </w:pPr>
            <w:r>
              <w:rPr>
                <w:sz w:val="20"/>
              </w:rPr>
              <w:t>The ability to build on key findings from the</w:t>
            </w:r>
            <w:r>
              <w:rPr>
                <w:spacing w:val="-15"/>
                <w:sz w:val="20"/>
              </w:rPr>
              <w:t xml:space="preserve"> </w:t>
            </w:r>
            <w:r>
              <w:rPr>
                <w:sz w:val="20"/>
              </w:rPr>
              <w:t>baseline document</w:t>
            </w:r>
          </w:p>
          <w:p w14:paraId="611CD74A" w14:textId="77777777" w:rsidR="00A4772A" w:rsidRDefault="00C571A2">
            <w:pPr>
              <w:pStyle w:val="TableParagraph"/>
              <w:numPr>
                <w:ilvl w:val="0"/>
                <w:numId w:val="39"/>
              </w:numPr>
              <w:tabs>
                <w:tab w:val="left" w:pos="468"/>
                <w:tab w:val="left" w:pos="469"/>
              </w:tabs>
              <w:spacing w:before="3" w:line="237" w:lineRule="auto"/>
              <w:ind w:right="750"/>
              <w:rPr>
                <w:sz w:val="20"/>
              </w:rPr>
            </w:pPr>
            <w:r>
              <w:rPr>
                <w:sz w:val="20"/>
              </w:rPr>
              <w:t>Strategies for mitigating risks identified in</w:t>
            </w:r>
            <w:r>
              <w:rPr>
                <w:spacing w:val="-23"/>
                <w:sz w:val="20"/>
              </w:rPr>
              <w:t xml:space="preserve"> </w:t>
            </w:r>
            <w:r>
              <w:rPr>
                <w:sz w:val="20"/>
              </w:rPr>
              <w:t>the baseline</w:t>
            </w:r>
            <w:r>
              <w:rPr>
                <w:spacing w:val="-3"/>
                <w:sz w:val="20"/>
              </w:rPr>
              <w:t xml:space="preserve"> </w:t>
            </w:r>
            <w:r>
              <w:rPr>
                <w:sz w:val="20"/>
              </w:rPr>
              <w:t>document</w:t>
            </w:r>
          </w:p>
          <w:p w14:paraId="611CD74B" w14:textId="77777777" w:rsidR="00A4772A" w:rsidRDefault="00C571A2">
            <w:pPr>
              <w:pStyle w:val="TableParagraph"/>
              <w:numPr>
                <w:ilvl w:val="0"/>
                <w:numId w:val="39"/>
              </w:numPr>
              <w:tabs>
                <w:tab w:val="left" w:pos="468"/>
                <w:tab w:val="left" w:pos="469"/>
              </w:tabs>
              <w:spacing w:before="2"/>
              <w:ind w:right="179"/>
              <w:rPr>
                <w:sz w:val="20"/>
              </w:rPr>
            </w:pPr>
            <w:r>
              <w:rPr>
                <w:sz w:val="20"/>
              </w:rPr>
              <w:t>Strategies for incorporating existing positive</w:t>
            </w:r>
            <w:r>
              <w:rPr>
                <w:spacing w:val="-24"/>
                <w:sz w:val="20"/>
              </w:rPr>
              <w:t xml:space="preserve"> </w:t>
            </w:r>
            <w:r>
              <w:rPr>
                <w:sz w:val="20"/>
              </w:rPr>
              <w:t>change attributes</w:t>
            </w:r>
          </w:p>
          <w:p w14:paraId="611CD74C" w14:textId="77777777" w:rsidR="00A4772A" w:rsidRDefault="00C571A2">
            <w:pPr>
              <w:pStyle w:val="TableParagraph"/>
              <w:numPr>
                <w:ilvl w:val="0"/>
                <w:numId w:val="39"/>
              </w:numPr>
              <w:tabs>
                <w:tab w:val="left" w:pos="468"/>
                <w:tab w:val="left" w:pos="469"/>
              </w:tabs>
              <w:spacing w:before="0"/>
              <w:ind w:hanging="361"/>
              <w:rPr>
                <w:sz w:val="20"/>
              </w:rPr>
            </w:pPr>
            <w:r>
              <w:rPr>
                <w:sz w:val="20"/>
              </w:rPr>
              <w:t>Defining recommended tactics to be used</w:t>
            </w:r>
            <w:r>
              <w:rPr>
                <w:spacing w:val="-7"/>
                <w:sz w:val="20"/>
              </w:rPr>
              <w:t xml:space="preserve"> </w:t>
            </w:r>
            <w:r>
              <w:rPr>
                <w:sz w:val="20"/>
              </w:rPr>
              <w:t>for:</w:t>
            </w:r>
          </w:p>
          <w:p w14:paraId="611CD74D" w14:textId="77777777" w:rsidR="00A4772A" w:rsidRDefault="00C571A2">
            <w:pPr>
              <w:pStyle w:val="TableParagraph"/>
              <w:numPr>
                <w:ilvl w:val="1"/>
                <w:numId w:val="39"/>
              </w:numPr>
              <w:tabs>
                <w:tab w:val="left" w:pos="828"/>
                <w:tab w:val="left" w:pos="829"/>
              </w:tabs>
              <w:spacing w:before="121" w:line="271" w:lineRule="exact"/>
              <w:ind w:hanging="361"/>
              <w:rPr>
                <w:sz w:val="20"/>
              </w:rPr>
            </w:pPr>
            <w:r>
              <w:rPr>
                <w:sz w:val="20"/>
              </w:rPr>
              <w:t>Sponsor</w:t>
            </w:r>
            <w:r>
              <w:rPr>
                <w:spacing w:val="-1"/>
                <w:sz w:val="20"/>
              </w:rPr>
              <w:t xml:space="preserve"> </w:t>
            </w:r>
            <w:r>
              <w:rPr>
                <w:sz w:val="20"/>
              </w:rPr>
              <w:t>engagement</w:t>
            </w:r>
          </w:p>
          <w:p w14:paraId="611CD74E" w14:textId="77777777" w:rsidR="00A4772A" w:rsidRDefault="00C571A2">
            <w:pPr>
              <w:pStyle w:val="TableParagraph"/>
              <w:numPr>
                <w:ilvl w:val="1"/>
                <w:numId w:val="39"/>
              </w:numPr>
              <w:tabs>
                <w:tab w:val="left" w:pos="828"/>
                <w:tab w:val="left" w:pos="829"/>
              </w:tabs>
              <w:spacing w:before="0" w:line="267" w:lineRule="exact"/>
              <w:ind w:hanging="361"/>
              <w:rPr>
                <w:sz w:val="20"/>
              </w:rPr>
            </w:pPr>
            <w:r>
              <w:rPr>
                <w:sz w:val="20"/>
              </w:rPr>
              <w:t>Champions and a change network</w:t>
            </w:r>
          </w:p>
          <w:p w14:paraId="611CD74F" w14:textId="77777777" w:rsidR="00A4772A" w:rsidRDefault="00C571A2">
            <w:pPr>
              <w:pStyle w:val="TableParagraph"/>
              <w:numPr>
                <w:ilvl w:val="1"/>
                <w:numId w:val="39"/>
              </w:numPr>
              <w:tabs>
                <w:tab w:val="left" w:pos="828"/>
                <w:tab w:val="left" w:pos="829"/>
              </w:tabs>
              <w:spacing w:before="0" w:line="265" w:lineRule="exact"/>
              <w:ind w:hanging="361"/>
              <w:rPr>
                <w:sz w:val="20"/>
              </w:rPr>
            </w:pPr>
            <w:r>
              <w:rPr>
                <w:sz w:val="20"/>
              </w:rPr>
              <w:t>Communications</w:t>
            </w:r>
          </w:p>
          <w:p w14:paraId="611CD750" w14:textId="77777777" w:rsidR="00A4772A" w:rsidRDefault="00C571A2">
            <w:pPr>
              <w:pStyle w:val="TableParagraph"/>
              <w:numPr>
                <w:ilvl w:val="1"/>
                <w:numId w:val="39"/>
              </w:numPr>
              <w:tabs>
                <w:tab w:val="left" w:pos="828"/>
                <w:tab w:val="left" w:pos="829"/>
              </w:tabs>
              <w:spacing w:before="0" w:line="265" w:lineRule="exact"/>
              <w:ind w:hanging="361"/>
              <w:rPr>
                <w:sz w:val="20"/>
              </w:rPr>
            </w:pPr>
            <w:r>
              <w:rPr>
                <w:sz w:val="20"/>
              </w:rPr>
              <w:t>Training</w:t>
            </w:r>
          </w:p>
          <w:p w14:paraId="611CD751" w14:textId="77777777" w:rsidR="00A4772A" w:rsidRDefault="00C571A2">
            <w:pPr>
              <w:pStyle w:val="TableParagraph"/>
              <w:numPr>
                <w:ilvl w:val="1"/>
                <w:numId w:val="39"/>
              </w:numPr>
              <w:tabs>
                <w:tab w:val="left" w:pos="828"/>
                <w:tab w:val="left" w:pos="829"/>
              </w:tabs>
              <w:spacing w:before="0" w:line="266" w:lineRule="exact"/>
              <w:ind w:hanging="361"/>
              <w:rPr>
                <w:sz w:val="20"/>
              </w:rPr>
            </w:pPr>
            <w:r>
              <w:rPr>
                <w:sz w:val="20"/>
              </w:rPr>
              <w:t>Resistance</w:t>
            </w:r>
            <w:r>
              <w:rPr>
                <w:spacing w:val="-2"/>
                <w:sz w:val="20"/>
              </w:rPr>
              <w:t xml:space="preserve"> </w:t>
            </w:r>
            <w:r>
              <w:rPr>
                <w:sz w:val="20"/>
              </w:rPr>
              <w:t>management</w:t>
            </w:r>
          </w:p>
          <w:p w14:paraId="611CD752" w14:textId="77777777" w:rsidR="00A4772A" w:rsidRDefault="00C571A2">
            <w:pPr>
              <w:pStyle w:val="TableParagraph"/>
              <w:numPr>
                <w:ilvl w:val="1"/>
                <w:numId w:val="39"/>
              </w:numPr>
              <w:tabs>
                <w:tab w:val="left" w:pos="828"/>
                <w:tab w:val="left" w:pos="829"/>
              </w:tabs>
              <w:spacing w:before="0" w:line="266" w:lineRule="exact"/>
              <w:ind w:hanging="361"/>
              <w:rPr>
                <w:sz w:val="20"/>
              </w:rPr>
            </w:pPr>
            <w:r>
              <w:rPr>
                <w:sz w:val="20"/>
              </w:rPr>
              <w:t>Rewards and reinforcement</w:t>
            </w:r>
          </w:p>
          <w:p w14:paraId="611CD753" w14:textId="77777777" w:rsidR="00A4772A" w:rsidRDefault="00C571A2">
            <w:pPr>
              <w:pStyle w:val="TableParagraph"/>
              <w:numPr>
                <w:ilvl w:val="1"/>
                <w:numId w:val="39"/>
              </w:numPr>
              <w:tabs>
                <w:tab w:val="left" w:pos="828"/>
                <w:tab w:val="left" w:pos="829"/>
              </w:tabs>
              <w:spacing w:before="0" w:line="271" w:lineRule="exact"/>
              <w:ind w:hanging="361"/>
              <w:rPr>
                <w:sz w:val="20"/>
              </w:rPr>
            </w:pPr>
            <w:r>
              <w:rPr>
                <w:sz w:val="20"/>
              </w:rPr>
              <w:t>Adoption</w:t>
            </w:r>
            <w:r>
              <w:rPr>
                <w:spacing w:val="-1"/>
                <w:sz w:val="20"/>
              </w:rPr>
              <w:t xml:space="preserve"> </w:t>
            </w:r>
            <w:r>
              <w:rPr>
                <w:sz w:val="20"/>
              </w:rPr>
              <w:t>measurement</w:t>
            </w:r>
          </w:p>
        </w:tc>
        <w:tc>
          <w:tcPr>
            <w:tcW w:w="852" w:type="dxa"/>
          </w:tcPr>
          <w:p w14:paraId="611CD754" w14:textId="77777777" w:rsidR="00A4772A" w:rsidRDefault="00C571A2">
            <w:pPr>
              <w:pStyle w:val="TableParagraph"/>
              <w:ind w:left="108"/>
              <w:rPr>
                <w:sz w:val="20"/>
              </w:rPr>
            </w:pPr>
            <w:r>
              <w:rPr>
                <w:sz w:val="20"/>
              </w:rPr>
              <w:t>Assess</w:t>
            </w:r>
          </w:p>
        </w:tc>
        <w:tc>
          <w:tcPr>
            <w:tcW w:w="1558" w:type="dxa"/>
          </w:tcPr>
          <w:p w14:paraId="611CD755" w14:textId="77777777" w:rsidR="00A4772A" w:rsidRDefault="00C571A2">
            <w:pPr>
              <w:pStyle w:val="TableParagraph"/>
              <w:ind w:left="108"/>
              <w:rPr>
                <w:sz w:val="20"/>
              </w:rPr>
            </w:pPr>
            <w:r>
              <w:rPr>
                <w:sz w:val="20"/>
              </w:rPr>
              <w:t>Microsoft</w:t>
            </w:r>
          </w:p>
        </w:tc>
      </w:tr>
    </w:tbl>
    <w:p w14:paraId="611CD757" w14:textId="77777777" w:rsidR="00A4772A" w:rsidRDefault="00A4772A">
      <w:pPr>
        <w:rPr>
          <w:sz w:val="20"/>
        </w:rPr>
        <w:sectPr w:rsidR="00A4772A">
          <w:pgSz w:w="12250" w:h="15850"/>
          <w:pgMar w:top="1440" w:right="0" w:bottom="1020" w:left="1220" w:header="0" w:footer="823" w:gutter="0"/>
          <w:cols w:space="720"/>
        </w:sectPr>
      </w:pPr>
    </w:p>
    <w:tbl>
      <w:tblPr>
        <w:tblW w:w="0" w:type="auto"/>
        <w:tblInd w:w="222"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1704"/>
        <w:gridCol w:w="5245"/>
        <w:gridCol w:w="852"/>
        <w:gridCol w:w="1558"/>
      </w:tblGrid>
      <w:tr w:rsidR="00A4772A" w14:paraId="611CD762" w14:textId="77777777">
        <w:trPr>
          <w:trHeight w:val="3552"/>
        </w:trPr>
        <w:tc>
          <w:tcPr>
            <w:tcW w:w="1704" w:type="dxa"/>
          </w:tcPr>
          <w:p w14:paraId="611CD758" w14:textId="77777777" w:rsidR="00A4772A" w:rsidRDefault="00C571A2">
            <w:pPr>
              <w:pStyle w:val="TableParagraph"/>
              <w:rPr>
                <w:sz w:val="20"/>
              </w:rPr>
            </w:pPr>
            <w:r>
              <w:rPr>
                <w:w w:val="95"/>
                <w:sz w:val="20"/>
              </w:rPr>
              <w:lastRenderedPageBreak/>
              <w:t xml:space="preserve">Governance </w:t>
            </w:r>
            <w:r>
              <w:rPr>
                <w:sz w:val="20"/>
              </w:rPr>
              <w:t>document</w:t>
            </w:r>
          </w:p>
        </w:tc>
        <w:tc>
          <w:tcPr>
            <w:tcW w:w="5245" w:type="dxa"/>
          </w:tcPr>
          <w:p w14:paraId="611CD759" w14:textId="77777777" w:rsidR="00A4772A" w:rsidRDefault="00C571A2">
            <w:pPr>
              <w:pStyle w:val="TableParagraph"/>
              <w:ind w:left="108" w:right="134"/>
              <w:rPr>
                <w:sz w:val="20"/>
              </w:rPr>
            </w:pPr>
            <w:r>
              <w:rPr>
                <w:sz w:val="20"/>
              </w:rPr>
              <w:t>A document that contains information about the following:</w:t>
            </w:r>
          </w:p>
          <w:p w14:paraId="611CD75A" w14:textId="77777777" w:rsidR="00A4772A" w:rsidRDefault="00C571A2">
            <w:pPr>
              <w:pStyle w:val="TableParagraph"/>
              <w:numPr>
                <w:ilvl w:val="0"/>
                <w:numId w:val="38"/>
              </w:numPr>
              <w:tabs>
                <w:tab w:val="left" w:pos="468"/>
                <w:tab w:val="left" w:pos="469"/>
              </w:tabs>
              <w:spacing w:before="121" w:line="265" w:lineRule="exact"/>
              <w:ind w:hanging="361"/>
              <w:rPr>
                <w:sz w:val="20"/>
              </w:rPr>
            </w:pPr>
            <w:r>
              <w:rPr>
                <w:sz w:val="20"/>
              </w:rPr>
              <w:t>Change management roles and role</w:t>
            </w:r>
            <w:r>
              <w:rPr>
                <w:spacing w:val="-11"/>
                <w:sz w:val="20"/>
              </w:rPr>
              <w:t xml:space="preserve"> </w:t>
            </w:r>
            <w:r>
              <w:rPr>
                <w:sz w:val="20"/>
              </w:rPr>
              <w:t>descriptions</w:t>
            </w:r>
          </w:p>
          <w:p w14:paraId="611CD75B" w14:textId="77777777" w:rsidR="00A4772A" w:rsidRDefault="00C571A2">
            <w:pPr>
              <w:pStyle w:val="TableParagraph"/>
              <w:numPr>
                <w:ilvl w:val="0"/>
                <w:numId w:val="38"/>
              </w:numPr>
              <w:tabs>
                <w:tab w:val="left" w:pos="468"/>
                <w:tab w:val="left" w:pos="469"/>
              </w:tabs>
              <w:spacing w:before="0" w:line="265" w:lineRule="exact"/>
              <w:ind w:hanging="361"/>
              <w:rPr>
                <w:sz w:val="20"/>
              </w:rPr>
            </w:pPr>
            <w:r>
              <w:rPr>
                <w:sz w:val="20"/>
              </w:rPr>
              <w:t>Change management</w:t>
            </w:r>
            <w:r>
              <w:rPr>
                <w:spacing w:val="-1"/>
                <w:sz w:val="20"/>
              </w:rPr>
              <w:t xml:space="preserve"> </w:t>
            </w:r>
            <w:r>
              <w:rPr>
                <w:sz w:val="20"/>
              </w:rPr>
              <w:t>responsibilities</w:t>
            </w:r>
          </w:p>
          <w:p w14:paraId="611CD75C" w14:textId="77777777" w:rsidR="00A4772A" w:rsidRDefault="00C571A2">
            <w:pPr>
              <w:pStyle w:val="TableParagraph"/>
              <w:numPr>
                <w:ilvl w:val="0"/>
                <w:numId w:val="38"/>
              </w:numPr>
              <w:tabs>
                <w:tab w:val="left" w:pos="468"/>
                <w:tab w:val="left" w:pos="469"/>
              </w:tabs>
              <w:spacing w:before="0"/>
              <w:ind w:hanging="361"/>
              <w:rPr>
                <w:sz w:val="20"/>
              </w:rPr>
            </w:pPr>
            <w:r>
              <w:rPr>
                <w:sz w:val="20"/>
              </w:rPr>
              <w:t>Required time commitment and</w:t>
            </w:r>
            <w:r>
              <w:rPr>
                <w:spacing w:val="-2"/>
                <w:sz w:val="20"/>
              </w:rPr>
              <w:t xml:space="preserve"> </w:t>
            </w:r>
            <w:r>
              <w:rPr>
                <w:sz w:val="20"/>
              </w:rPr>
              <w:t>allocation</w:t>
            </w:r>
          </w:p>
          <w:p w14:paraId="611CD75D" w14:textId="77777777" w:rsidR="00A4772A" w:rsidRDefault="00C571A2">
            <w:pPr>
              <w:pStyle w:val="TableParagraph"/>
              <w:numPr>
                <w:ilvl w:val="0"/>
                <w:numId w:val="38"/>
              </w:numPr>
              <w:tabs>
                <w:tab w:val="left" w:pos="468"/>
                <w:tab w:val="left" w:pos="469"/>
              </w:tabs>
              <w:spacing w:before="1"/>
              <w:ind w:hanging="361"/>
              <w:rPr>
                <w:sz w:val="20"/>
              </w:rPr>
            </w:pPr>
            <w:r>
              <w:rPr>
                <w:sz w:val="20"/>
              </w:rPr>
              <w:t>Escalation</w:t>
            </w:r>
            <w:r>
              <w:rPr>
                <w:spacing w:val="-1"/>
                <w:sz w:val="20"/>
              </w:rPr>
              <w:t xml:space="preserve"> </w:t>
            </w:r>
            <w:r>
              <w:rPr>
                <w:sz w:val="20"/>
              </w:rPr>
              <w:t>paths</w:t>
            </w:r>
          </w:p>
          <w:p w14:paraId="611CD75E" w14:textId="77777777" w:rsidR="00A4772A" w:rsidRDefault="00C571A2">
            <w:pPr>
              <w:pStyle w:val="TableParagraph"/>
              <w:numPr>
                <w:ilvl w:val="0"/>
                <w:numId w:val="38"/>
              </w:numPr>
              <w:tabs>
                <w:tab w:val="left" w:pos="468"/>
                <w:tab w:val="left" w:pos="469"/>
              </w:tabs>
              <w:spacing w:before="0"/>
              <w:ind w:right="449"/>
              <w:rPr>
                <w:sz w:val="20"/>
              </w:rPr>
            </w:pPr>
            <w:r>
              <w:rPr>
                <w:sz w:val="20"/>
              </w:rPr>
              <w:t>Required review and approval processes used</w:t>
            </w:r>
            <w:r>
              <w:rPr>
                <w:spacing w:val="-15"/>
                <w:sz w:val="20"/>
              </w:rPr>
              <w:t xml:space="preserve"> </w:t>
            </w:r>
            <w:r>
              <w:rPr>
                <w:sz w:val="20"/>
              </w:rPr>
              <w:t>for communication materials, training content, and formal</w:t>
            </w:r>
            <w:r>
              <w:rPr>
                <w:spacing w:val="-2"/>
                <w:sz w:val="20"/>
              </w:rPr>
              <w:t xml:space="preserve"> </w:t>
            </w:r>
            <w:r>
              <w:rPr>
                <w:sz w:val="20"/>
              </w:rPr>
              <w:t>documents</w:t>
            </w:r>
          </w:p>
          <w:p w14:paraId="611CD75F" w14:textId="77777777" w:rsidR="00A4772A" w:rsidRDefault="00C571A2">
            <w:pPr>
              <w:pStyle w:val="TableParagraph"/>
              <w:numPr>
                <w:ilvl w:val="0"/>
                <w:numId w:val="38"/>
              </w:numPr>
              <w:tabs>
                <w:tab w:val="left" w:pos="469"/>
              </w:tabs>
              <w:spacing w:before="0"/>
              <w:ind w:right="360"/>
              <w:jc w:val="both"/>
              <w:rPr>
                <w:sz w:val="20"/>
              </w:rPr>
            </w:pPr>
            <w:r>
              <w:rPr>
                <w:sz w:val="20"/>
              </w:rPr>
              <w:t>Alignment between sponsors and members of</w:t>
            </w:r>
            <w:r>
              <w:rPr>
                <w:spacing w:val="-19"/>
                <w:sz w:val="20"/>
              </w:rPr>
              <w:t xml:space="preserve"> </w:t>
            </w:r>
            <w:r>
              <w:rPr>
                <w:sz w:val="20"/>
              </w:rPr>
              <w:t>the change network for each business unit or division and the core change management</w:t>
            </w:r>
            <w:r>
              <w:rPr>
                <w:spacing w:val="-6"/>
                <w:sz w:val="20"/>
              </w:rPr>
              <w:t xml:space="preserve"> </w:t>
            </w:r>
            <w:r>
              <w:rPr>
                <w:sz w:val="20"/>
              </w:rPr>
              <w:t>team</w:t>
            </w:r>
          </w:p>
        </w:tc>
        <w:tc>
          <w:tcPr>
            <w:tcW w:w="852" w:type="dxa"/>
          </w:tcPr>
          <w:p w14:paraId="611CD760" w14:textId="77777777" w:rsidR="00A4772A" w:rsidRDefault="00C571A2">
            <w:pPr>
              <w:pStyle w:val="TableParagraph"/>
              <w:ind w:left="108"/>
              <w:rPr>
                <w:sz w:val="20"/>
              </w:rPr>
            </w:pPr>
            <w:r>
              <w:rPr>
                <w:sz w:val="20"/>
              </w:rPr>
              <w:t>Assess</w:t>
            </w:r>
          </w:p>
        </w:tc>
        <w:tc>
          <w:tcPr>
            <w:tcW w:w="1558" w:type="dxa"/>
          </w:tcPr>
          <w:p w14:paraId="611CD761" w14:textId="77777777" w:rsidR="00A4772A" w:rsidRDefault="00C571A2">
            <w:pPr>
              <w:pStyle w:val="TableParagraph"/>
              <w:ind w:left="108"/>
              <w:rPr>
                <w:sz w:val="20"/>
              </w:rPr>
            </w:pPr>
            <w:r>
              <w:rPr>
                <w:sz w:val="20"/>
              </w:rPr>
              <w:t>Microsoft</w:t>
            </w:r>
          </w:p>
        </w:tc>
      </w:tr>
      <w:tr w:rsidR="00A4772A" w14:paraId="611CD76B" w14:textId="77777777">
        <w:trPr>
          <w:trHeight w:val="2755"/>
        </w:trPr>
        <w:tc>
          <w:tcPr>
            <w:tcW w:w="1704" w:type="dxa"/>
          </w:tcPr>
          <w:p w14:paraId="611CD763" w14:textId="77777777" w:rsidR="00A4772A" w:rsidRDefault="00C571A2">
            <w:pPr>
              <w:pStyle w:val="TableParagraph"/>
              <w:rPr>
                <w:sz w:val="20"/>
              </w:rPr>
            </w:pPr>
            <w:r>
              <w:rPr>
                <w:sz w:val="20"/>
              </w:rPr>
              <w:t xml:space="preserve">Transition </w:t>
            </w:r>
            <w:r>
              <w:rPr>
                <w:w w:val="95"/>
                <w:sz w:val="20"/>
              </w:rPr>
              <w:t>document</w:t>
            </w:r>
          </w:p>
        </w:tc>
        <w:tc>
          <w:tcPr>
            <w:tcW w:w="5245" w:type="dxa"/>
          </w:tcPr>
          <w:p w14:paraId="611CD764" w14:textId="77777777" w:rsidR="00A4772A" w:rsidRDefault="00C571A2">
            <w:pPr>
              <w:pStyle w:val="TableParagraph"/>
              <w:ind w:left="108" w:right="134"/>
              <w:rPr>
                <w:sz w:val="20"/>
              </w:rPr>
            </w:pPr>
            <w:r>
              <w:rPr>
                <w:sz w:val="20"/>
              </w:rPr>
              <w:t>A document that contains information about the change management transition plan, including:</w:t>
            </w:r>
          </w:p>
          <w:p w14:paraId="611CD765" w14:textId="77777777" w:rsidR="00A4772A" w:rsidRDefault="00C571A2">
            <w:pPr>
              <w:pStyle w:val="TableParagraph"/>
              <w:numPr>
                <w:ilvl w:val="0"/>
                <w:numId w:val="37"/>
              </w:numPr>
              <w:tabs>
                <w:tab w:val="left" w:pos="468"/>
                <w:tab w:val="left" w:pos="469"/>
              </w:tabs>
              <w:spacing w:before="121"/>
              <w:ind w:hanging="361"/>
              <w:rPr>
                <w:sz w:val="20"/>
              </w:rPr>
            </w:pPr>
            <w:r>
              <w:rPr>
                <w:sz w:val="20"/>
              </w:rPr>
              <w:t>Recommended next</w:t>
            </w:r>
            <w:r>
              <w:rPr>
                <w:spacing w:val="-2"/>
                <w:sz w:val="20"/>
              </w:rPr>
              <w:t xml:space="preserve"> </w:t>
            </w:r>
            <w:r>
              <w:rPr>
                <w:sz w:val="20"/>
              </w:rPr>
              <w:t>steps</w:t>
            </w:r>
          </w:p>
          <w:p w14:paraId="611CD766" w14:textId="77777777" w:rsidR="00A4772A" w:rsidRDefault="00C571A2">
            <w:pPr>
              <w:pStyle w:val="TableParagraph"/>
              <w:numPr>
                <w:ilvl w:val="0"/>
                <w:numId w:val="37"/>
              </w:numPr>
              <w:tabs>
                <w:tab w:val="left" w:pos="468"/>
                <w:tab w:val="left" w:pos="469"/>
              </w:tabs>
              <w:spacing w:before="0" w:line="265" w:lineRule="exact"/>
              <w:ind w:hanging="361"/>
              <w:rPr>
                <w:sz w:val="20"/>
              </w:rPr>
            </w:pPr>
            <w:r>
              <w:rPr>
                <w:sz w:val="20"/>
              </w:rPr>
              <w:t>Remaining users to be</w:t>
            </w:r>
            <w:r>
              <w:rPr>
                <w:spacing w:val="-4"/>
                <w:sz w:val="20"/>
              </w:rPr>
              <w:t xml:space="preserve"> </w:t>
            </w:r>
            <w:r>
              <w:rPr>
                <w:sz w:val="20"/>
              </w:rPr>
              <w:t>addressed</w:t>
            </w:r>
          </w:p>
          <w:p w14:paraId="611CD767" w14:textId="77777777" w:rsidR="00A4772A" w:rsidRDefault="00C571A2">
            <w:pPr>
              <w:pStyle w:val="TableParagraph"/>
              <w:numPr>
                <w:ilvl w:val="0"/>
                <w:numId w:val="37"/>
              </w:numPr>
              <w:tabs>
                <w:tab w:val="left" w:pos="468"/>
                <w:tab w:val="left" w:pos="469"/>
              </w:tabs>
              <w:spacing w:before="0"/>
              <w:ind w:right="847"/>
              <w:rPr>
                <w:sz w:val="20"/>
              </w:rPr>
            </w:pPr>
            <w:r>
              <w:rPr>
                <w:sz w:val="20"/>
              </w:rPr>
              <w:t>Recommended methods that can be used</w:t>
            </w:r>
            <w:r>
              <w:rPr>
                <w:spacing w:val="-14"/>
                <w:sz w:val="20"/>
              </w:rPr>
              <w:t xml:space="preserve"> </w:t>
            </w:r>
            <w:r>
              <w:rPr>
                <w:sz w:val="20"/>
              </w:rPr>
              <w:t>to enhance established behavior</w:t>
            </w:r>
            <w:r>
              <w:rPr>
                <w:spacing w:val="-4"/>
                <w:sz w:val="20"/>
              </w:rPr>
              <w:t xml:space="preserve"> </w:t>
            </w:r>
            <w:r>
              <w:rPr>
                <w:sz w:val="20"/>
              </w:rPr>
              <w:t>changes</w:t>
            </w:r>
          </w:p>
          <w:p w14:paraId="611CD768" w14:textId="77777777" w:rsidR="00A4772A" w:rsidRDefault="00C571A2">
            <w:pPr>
              <w:pStyle w:val="TableParagraph"/>
              <w:numPr>
                <w:ilvl w:val="0"/>
                <w:numId w:val="37"/>
              </w:numPr>
              <w:tabs>
                <w:tab w:val="left" w:pos="468"/>
                <w:tab w:val="left" w:pos="469"/>
              </w:tabs>
              <w:spacing w:before="0"/>
              <w:ind w:right="213"/>
              <w:rPr>
                <w:sz w:val="20"/>
              </w:rPr>
            </w:pPr>
            <w:r>
              <w:rPr>
                <w:sz w:val="20"/>
              </w:rPr>
              <w:t>Comparisons of engagement outcomes to</w:t>
            </w:r>
            <w:r>
              <w:rPr>
                <w:spacing w:val="-21"/>
                <w:sz w:val="20"/>
              </w:rPr>
              <w:t xml:space="preserve"> </w:t>
            </w:r>
            <w:r>
              <w:rPr>
                <w:sz w:val="20"/>
              </w:rPr>
              <w:t>intended outcomes defined at the beginning of the engagement</w:t>
            </w:r>
          </w:p>
        </w:tc>
        <w:tc>
          <w:tcPr>
            <w:tcW w:w="852" w:type="dxa"/>
          </w:tcPr>
          <w:p w14:paraId="611CD769" w14:textId="77777777" w:rsidR="00A4772A" w:rsidRDefault="00C571A2">
            <w:pPr>
              <w:pStyle w:val="TableParagraph"/>
              <w:ind w:left="108"/>
              <w:rPr>
                <w:sz w:val="20"/>
              </w:rPr>
            </w:pPr>
            <w:r>
              <w:rPr>
                <w:sz w:val="20"/>
              </w:rPr>
              <w:t>Enable</w:t>
            </w:r>
          </w:p>
        </w:tc>
        <w:tc>
          <w:tcPr>
            <w:tcW w:w="1558" w:type="dxa"/>
          </w:tcPr>
          <w:p w14:paraId="611CD76A" w14:textId="77777777" w:rsidR="00A4772A" w:rsidRDefault="00C571A2">
            <w:pPr>
              <w:pStyle w:val="TableParagraph"/>
              <w:ind w:left="108"/>
              <w:rPr>
                <w:sz w:val="20"/>
              </w:rPr>
            </w:pPr>
            <w:r>
              <w:rPr>
                <w:sz w:val="20"/>
              </w:rPr>
              <w:t>Microsoft</w:t>
            </w:r>
          </w:p>
        </w:tc>
      </w:tr>
    </w:tbl>
    <w:p w14:paraId="611CD76C" w14:textId="77777777" w:rsidR="00A4772A" w:rsidRDefault="00A4772A">
      <w:pPr>
        <w:pStyle w:val="BodyText"/>
        <w:spacing w:before="6"/>
        <w:rPr>
          <w:sz w:val="10"/>
        </w:rPr>
      </w:pPr>
    </w:p>
    <w:p w14:paraId="611CD76D" w14:textId="77777777" w:rsidR="00A4772A" w:rsidRDefault="00C571A2">
      <w:pPr>
        <w:pStyle w:val="Heading4"/>
        <w:spacing w:before="101"/>
      </w:pPr>
      <w:r>
        <w:t>Modern Service Management Operations Readiness Governance (MSM-01)</w:t>
      </w:r>
    </w:p>
    <w:p w14:paraId="611CD76E" w14:textId="77777777" w:rsidR="00A4772A" w:rsidRDefault="00A4772A">
      <w:pPr>
        <w:pStyle w:val="BodyText"/>
        <w:spacing w:before="10"/>
        <w:rPr>
          <w:b/>
          <w:sz w:val="10"/>
        </w:rPr>
      </w:pPr>
    </w:p>
    <w:tbl>
      <w:tblPr>
        <w:tblW w:w="0" w:type="auto"/>
        <w:tblInd w:w="222"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3070"/>
        <w:gridCol w:w="6294"/>
      </w:tblGrid>
      <w:tr w:rsidR="00A4772A" w14:paraId="611CD771" w14:textId="77777777">
        <w:trPr>
          <w:trHeight w:val="542"/>
        </w:trPr>
        <w:tc>
          <w:tcPr>
            <w:tcW w:w="3070" w:type="dxa"/>
            <w:shd w:val="clear" w:color="auto" w:fill="008271"/>
          </w:tcPr>
          <w:p w14:paraId="611CD76F" w14:textId="77777777" w:rsidR="00A4772A" w:rsidRDefault="00C571A2">
            <w:pPr>
              <w:pStyle w:val="TableParagraph"/>
              <w:spacing w:before="122"/>
              <w:rPr>
                <w:b/>
                <w:sz w:val="20"/>
              </w:rPr>
            </w:pPr>
            <w:r>
              <w:rPr>
                <w:b/>
                <w:color w:val="FFFFFF"/>
                <w:sz w:val="20"/>
              </w:rPr>
              <w:t>Category</w:t>
            </w:r>
          </w:p>
        </w:tc>
        <w:tc>
          <w:tcPr>
            <w:tcW w:w="6294" w:type="dxa"/>
            <w:shd w:val="clear" w:color="auto" w:fill="008271"/>
          </w:tcPr>
          <w:p w14:paraId="611CD770" w14:textId="77777777" w:rsidR="00A4772A" w:rsidRDefault="00C571A2">
            <w:pPr>
              <w:pStyle w:val="TableParagraph"/>
              <w:spacing w:before="122"/>
              <w:rPr>
                <w:b/>
                <w:sz w:val="20"/>
              </w:rPr>
            </w:pPr>
            <w:r>
              <w:rPr>
                <w:b/>
                <w:color w:val="FFFFFF"/>
                <w:sz w:val="20"/>
              </w:rPr>
              <w:t>Description</w:t>
            </w:r>
          </w:p>
        </w:tc>
      </w:tr>
      <w:tr w:rsidR="00A4772A" w14:paraId="611CD77C" w14:textId="77777777">
        <w:trPr>
          <w:trHeight w:val="5004"/>
        </w:trPr>
        <w:tc>
          <w:tcPr>
            <w:tcW w:w="3070" w:type="dxa"/>
          </w:tcPr>
          <w:p w14:paraId="611CD772" w14:textId="77777777" w:rsidR="00A4772A" w:rsidRDefault="00C571A2">
            <w:pPr>
              <w:pStyle w:val="TableParagraph"/>
              <w:rPr>
                <w:b/>
                <w:sz w:val="20"/>
              </w:rPr>
            </w:pPr>
            <w:r>
              <w:rPr>
                <w:b/>
                <w:sz w:val="20"/>
              </w:rPr>
              <w:t>Microsoft activities</w:t>
            </w:r>
          </w:p>
          <w:p w14:paraId="611CD773" w14:textId="77777777" w:rsidR="00A4772A" w:rsidRDefault="00C571A2">
            <w:pPr>
              <w:pStyle w:val="TableParagraph"/>
              <w:spacing w:before="1"/>
              <w:ind w:right="118"/>
              <w:rPr>
                <w:sz w:val="20"/>
              </w:rPr>
            </w:pPr>
            <w:r>
              <w:rPr>
                <w:sz w:val="20"/>
              </w:rPr>
              <w:t>The activities to be performed by Microsoft</w:t>
            </w:r>
          </w:p>
        </w:tc>
        <w:tc>
          <w:tcPr>
            <w:tcW w:w="6294" w:type="dxa"/>
          </w:tcPr>
          <w:p w14:paraId="611CD774" w14:textId="77777777" w:rsidR="00A4772A" w:rsidRDefault="00C571A2">
            <w:pPr>
              <w:pStyle w:val="TableParagraph"/>
              <w:rPr>
                <w:b/>
                <w:sz w:val="20"/>
              </w:rPr>
            </w:pPr>
            <w:r>
              <w:rPr>
                <w:b/>
                <w:sz w:val="20"/>
              </w:rPr>
              <w:t>Assess</w:t>
            </w:r>
          </w:p>
          <w:p w14:paraId="611CD775" w14:textId="77777777" w:rsidR="00A4772A" w:rsidRDefault="00C571A2">
            <w:pPr>
              <w:pStyle w:val="TableParagraph"/>
              <w:numPr>
                <w:ilvl w:val="0"/>
                <w:numId w:val="36"/>
              </w:numPr>
              <w:tabs>
                <w:tab w:val="left" w:pos="468"/>
                <w:tab w:val="left" w:pos="469"/>
              </w:tabs>
              <w:spacing w:before="121"/>
              <w:ind w:right="1302"/>
              <w:rPr>
                <w:sz w:val="20"/>
              </w:rPr>
            </w:pPr>
            <w:r>
              <w:rPr>
                <w:sz w:val="20"/>
              </w:rPr>
              <w:t>Deliver the engagement kickoff presentation to</w:t>
            </w:r>
            <w:r>
              <w:rPr>
                <w:spacing w:val="-20"/>
                <w:sz w:val="20"/>
              </w:rPr>
              <w:t xml:space="preserve"> </w:t>
            </w:r>
            <w:r>
              <w:rPr>
                <w:sz w:val="20"/>
              </w:rPr>
              <w:t>key stakeholders.</w:t>
            </w:r>
          </w:p>
          <w:p w14:paraId="611CD776" w14:textId="77777777" w:rsidR="00A4772A" w:rsidRDefault="00C571A2">
            <w:pPr>
              <w:pStyle w:val="TableParagraph"/>
              <w:numPr>
                <w:ilvl w:val="0"/>
                <w:numId w:val="36"/>
              </w:numPr>
              <w:tabs>
                <w:tab w:val="left" w:pos="468"/>
                <w:tab w:val="left" w:pos="469"/>
              </w:tabs>
              <w:spacing w:before="1"/>
              <w:ind w:right="512"/>
              <w:rPr>
                <w:sz w:val="20"/>
              </w:rPr>
            </w:pPr>
            <w:r>
              <w:rPr>
                <w:sz w:val="20"/>
              </w:rPr>
              <w:t>Prepare a shared online collaboration site (such as</w:t>
            </w:r>
            <w:r>
              <w:rPr>
                <w:spacing w:val="-30"/>
                <w:sz w:val="20"/>
              </w:rPr>
              <w:t xml:space="preserve"> </w:t>
            </w:r>
            <w:r>
              <w:rPr>
                <w:sz w:val="20"/>
              </w:rPr>
              <w:t>Microsoft Teams or a Microsoft SharePoint site) that will be used to collaborate with the Customer, configure the space for the engagement, and add Customer</w:t>
            </w:r>
            <w:r>
              <w:rPr>
                <w:spacing w:val="-4"/>
                <w:sz w:val="20"/>
              </w:rPr>
              <w:t xml:space="preserve"> </w:t>
            </w:r>
            <w:r>
              <w:rPr>
                <w:sz w:val="20"/>
              </w:rPr>
              <w:t>participants.</w:t>
            </w:r>
          </w:p>
          <w:p w14:paraId="611CD777" w14:textId="77777777" w:rsidR="00A4772A" w:rsidRDefault="00C571A2">
            <w:pPr>
              <w:pStyle w:val="TableParagraph"/>
              <w:numPr>
                <w:ilvl w:val="0"/>
                <w:numId w:val="36"/>
              </w:numPr>
              <w:tabs>
                <w:tab w:val="left" w:pos="468"/>
                <w:tab w:val="left" w:pos="469"/>
              </w:tabs>
              <w:spacing w:before="0"/>
              <w:ind w:right="374"/>
              <w:rPr>
                <w:sz w:val="20"/>
              </w:rPr>
            </w:pPr>
            <w:r>
              <w:rPr>
                <w:sz w:val="20"/>
              </w:rPr>
              <w:t>Develop the meeting schedule, including times, locations,</w:t>
            </w:r>
            <w:r>
              <w:rPr>
                <w:spacing w:val="-29"/>
                <w:sz w:val="20"/>
              </w:rPr>
              <w:t xml:space="preserve"> </w:t>
            </w:r>
            <w:r>
              <w:rPr>
                <w:sz w:val="20"/>
              </w:rPr>
              <w:t>and participants.</w:t>
            </w:r>
          </w:p>
          <w:p w14:paraId="611CD778" w14:textId="77777777" w:rsidR="00A4772A" w:rsidRDefault="00C571A2">
            <w:pPr>
              <w:pStyle w:val="TableParagraph"/>
              <w:numPr>
                <w:ilvl w:val="0"/>
                <w:numId w:val="36"/>
              </w:numPr>
              <w:tabs>
                <w:tab w:val="left" w:pos="468"/>
                <w:tab w:val="left" w:pos="469"/>
              </w:tabs>
              <w:spacing w:before="0"/>
              <w:ind w:right="460"/>
              <w:rPr>
                <w:sz w:val="20"/>
              </w:rPr>
            </w:pPr>
            <w:r>
              <w:rPr>
                <w:sz w:val="20"/>
              </w:rPr>
              <w:t>Discover and review the current state IT service</w:t>
            </w:r>
            <w:r>
              <w:rPr>
                <w:spacing w:val="-24"/>
                <w:sz w:val="20"/>
              </w:rPr>
              <w:t xml:space="preserve"> </w:t>
            </w:r>
            <w:r>
              <w:rPr>
                <w:sz w:val="20"/>
              </w:rPr>
              <w:t>management practices and operational</w:t>
            </w:r>
            <w:r>
              <w:rPr>
                <w:spacing w:val="-4"/>
                <w:sz w:val="20"/>
              </w:rPr>
              <w:t xml:space="preserve"> </w:t>
            </w:r>
            <w:r>
              <w:rPr>
                <w:sz w:val="20"/>
              </w:rPr>
              <w:t>models.</w:t>
            </w:r>
          </w:p>
          <w:p w14:paraId="611CD779" w14:textId="77777777" w:rsidR="00A4772A" w:rsidRDefault="00C571A2">
            <w:pPr>
              <w:pStyle w:val="TableParagraph"/>
              <w:rPr>
                <w:sz w:val="20"/>
              </w:rPr>
            </w:pPr>
            <w:r>
              <w:rPr>
                <w:sz w:val="20"/>
              </w:rPr>
              <w:t>Service delivery and operations capability review and plan:</w:t>
            </w:r>
          </w:p>
          <w:p w14:paraId="611CD77A" w14:textId="77777777" w:rsidR="00A4772A" w:rsidRDefault="00C571A2">
            <w:pPr>
              <w:pStyle w:val="TableParagraph"/>
              <w:numPr>
                <w:ilvl w:val="0"/>
                <w:numId w:val="36"/>
              </w:numPr>
              <w:tabs>
                <w:tab w:val="left" w:pos="468"/>
                <w:tab w:val="left" w:pos="469"/>
              </w:tabs>
              <w:spacing w:before="119"/>
              <w:ind w:right="778"/>
              <w:rPr>
                <w:sz w:val="20"/>
              </w:rPr>
            </w:pPr>
            <w:r>
              <w:rPr>
                <w:sz w:val="20"/>
              </w:rPr>
              <w:t>Conduct up to 2 interactive workshops to understand</w:t>
            </w:r>
            <w:r>
              <w:rPr>
                <w:spacing w:val="-23"/>
                <w:sz w:val="20"/>
              </w:rPr>
              <w:t xml:space="preserve"> </w:t>
            </w:r>
            <w:r>
              <w:rPr>
                <w:sz w:val="20"/>
              </w:rPr>
              <w:t>the current state as it relates to operational processes and capabilities.</w:t>
            </w:r>
          </w:p>
          <w:p w14:paraId="611CD77B" w14:textId="77777777" w:rsidR="00A4772A" w:rsidRDefault="00C571A2">
            <w:pPr>
              <w:pStyle w:val="TableParagraph"/>
              <w:numPr>
                <w:ilvl w:val="0"/>
                <w:numId w:val="36"/>
              </w:numPr>
              <w:tabs>
                <w:tab w:val="left" w:pos="468"/>
                <w:tab w:val="left" w:pos="469"/>
              </w:tabs>
              <w:spacing w:before="1" w:line="260" w:lineRule="atLeast"/>
              <w:ind w:right="348"/>
              <w:rPr>
                <w:sz w:val="20"/>
              </w:rPr>
            </w:pPr>
            <w:r>
              <w:rPr>
                <w:sz w:val="20"/>
              </w:rPr>
              <w:t>Conduct up to 2 interactive workshops to understand the desired state and put together a plan and roadmap on how</w:t>
            </w:r>
            <w:r>
              <w:rPr>
                <w:spacing w:val="-20"/>
                <w:sz w:val="20"/>
              </w:rPr>
              <w:t xml:space="preserve"> </w:t>
            </w:r>
            <w:r>
              <w:rPr>
                <w:sz w:val="20"/>
              </w:rPr>
              <w:t>to</w:t>
            </w:r>
          </w:p>
        </w:tc>
      </w:tr>
    </w:tbl>
    <w:p w14:paraId="611CD77D" w14:textId="77777777" w:rsidR="00A4772A" w:rsidRDefault="00A4772A">
      <w:pPr>
        <w:spacing w:line="260" w:lineRule="atLeast"/>
        <w:rPr>
          <w:sz w:val="20"/>
        </w:rPr>
        <w:sectPr w:rsidR="00A4772A">
          <w:pgSz w:w="12250" w:h="15850"/>
          <w:pgMar w:top="1440" w:right="0" w:bottom="1100" w:left="1220" w:header="0" w:footer="823" w:gutter="0"/>
          <w:cols w:space="720"/>
        </w:sectPr>
      </w:pPr>
    </w:p>
    <w:tbl>
      <w:tblPr>
        <w:tblW w:w="0" w:type="auto"/>
        <w:tblInd w:w="222"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3070"/>
        <w:gridCol w:w="6294"/>
      </w:tblGrid>
      <w:tr w:rsidR="00A4772A" w14:paraId="611CD780" w14:textId="77777777">
        <w:trPr>
          <w:trHeight w:val="542"/>
        </w:trPr>
        <w:tc>
          <w:tcPr>
            <w:tcW w:w="3070" w:type="dxa"/>
            <w:shd w:val="clear" w:color="auto" w:fill="008271"/>
          </w:tcPr>
          <w:p w14:paraId="611CD77E" w14:textId="77777777" w:rsidR="00A4772A" w:rsidRDefault="00C571A2">
            <w:pPr>
              <w:pStyle w:val="TableParagraph"/>
              <w:rPr>
                <w:b/>
                <w:sz w:val="20"/>
              </w:rPr>
            </w:pPr>
            <w:r>
              <w:rPr>
                <w:b/>
                <w:color w:val="FFFFFF"/>
                <w:sz w:val="20"/>
              </w:rPr>
              <w:lastRenderedPageBreak/>
              <w:t>Category</w:t>
            </w:r>
          </w:p>
        </w:tc>
        <w:tc>
          <w:tcPr>
            <w:tcW w:w="6294" w:type="dxa"/>
            <w:shd w:val="clear" w:color="auto" w:fill="008271"/>
          </w:tcPr>
          <w:p w14:paraId="611CD77F" w14:textId="77777777" w:rsidR="00A4772A" w:rsidRDefault="00C571A2">
            <w:pPr>
              <w:pStyle w:val="TableParagraph"/>
              <w:rPr>
                <w:b/>
                <w:sz w:val="20"/>
              </w:rPr>
            </w:pPr>
            <w:r>
              <w:rPr>
                <w:b/>
                <w:color w:val="FFFFFF"/>
                <w:sz w:val="20"/>
              </w:rPr>
              <w:t>Description</w:t>
            </w:r>
          </w:p>
        </w:tc>
      </w:tr>
      <w:tr w:rsidR="00A4772A" w14:paraId="611CD784" w14:textId="77777777">
        <w:trPr>
          <w:trHeight w:val="1183"/>
        </w:trPr>
        <w:tc>
          <w:tcPr>
            <w:tcW w:w="3070" w:type="dxa"/>
          </w:tcPr>
          <w:p w14:paraId="611CD781" w14:textId="77777777" w:rsidR="00A4772A" w:rsidRDefault="00A4772A">
            <w:pPr>
              <w:pStyle w:val="TableParagraph"/>
              <w:spacing w:before="0"/>
              <w:ind w:left="0"/>
              <w:rPr>
                <w:rFonts w:ascii="Times New Roman"/>
                <w:sz w:val="18"/>
              </w:rPr>
            </w:pPr>
          </w:p>
        </w:tc>
        <w:tc>
          <w:tcPr>
            <w:tcW w:w="6294" w:type="dxa"/>
          </w:tcPr>
          <w:p w14:paraId="611CD782" w14:textId="77777777" w:rsidR="00A4772A" w:rsidRDefault="00C571A2">
            <w:pPr>
              <w:pStyle w:val="TableParagraph"/>
              <w:spacing w:before="0"/>
              <w:ind w:left="468" w:right="818"/>
              <w:rPr>
                <w:sz w:val="20"/>
              </w:rPr>
            </w:pPr>
            <w:r>
              <w:rPr>
                <w:sz w:val="20"/>
              </w:rPr>
              <w:t>achieve the operational desired state with a focus on the CloudOps and DevOps models.</w:t>
            </w:r>
          </w:p>
          <w:p w14:paraId="611CD783" w14:textId="77777777" w:rsidR="00A4772A" w:rsidRDefault="00C571A2">
            <w:pPr>
              <w:pStyle w:val="TableParagraph"/>
              <w:numPr>
                <w:ilvl w:val="0"/>
                <w:numId w:val="35"/>
              </w:numPr>
              <w:tabs>
                <w:tab w:val="left" w:pos="468"/>
                <w:tab w:val="left" w:pos="469"/>
              </w:tabs>
              <w:spacing w:before="1"/>
              <w:ind w:right="142"/>
              <w:rPr>
                <w:sz w:val="20"/>
              </w:rPr>
            </w:pPr>
            <w:r>
              <w:rPr>
                <w:sz w:val="20"/>
              </w:rPr>
              <w:t>Where possible, review any existing tools and processes that</w:t>
            </w:r>
            <w:r>
              <w:rPr>
                <w:spacing w:val="-23"/>
                <w:sz w:val="20"/>
              </w:rPr>
              <w:t xml:space="preserve"> </w:t>
            </w:r>
            <w:r>
              <w:rPr>
                <w:sz w:val="20"/>
              </w:rPr>
              <w:t>can be used going</w:t>
            </w:r>
            <w:r>
              <w:rPr>
                <w:spacing w:val="-2"/>
                <w:sz w:val="20"/>
              </w:rPr>
              <w:t xml:space="preserve"> </w:t>
            </w:r>
            <w:r>
              <w:rPr>
                <w:sz w:val="20"/>
              </w:rPr>
              <w:t>forward.</w:t>
            </w:r>
          </w:p>
        </w:tc>
      </w:tr>
      <w:tr w:rsidR="00A4772A" w14:paraId="611CD78D" w14:textId="77777777">
        <w:trPr>
          <w:trHeight w:val="3818"/>
        </w:trPr>
        <w:tc>
          <w:tcPr>
            <w:tcW w:w="3070" w:type="dxa"/>
          </w:tcPr>
          <w:p w14:paraId="611CD785" w14:textId="77777777" w:rsidR="00A4772A" w:rsidRDefault="00C571A2">
            <w:pPr>
              <w:pStyle w:val="TableParagraph"/>
              <w:rPr>
                <w:b/>
                <w:sz w:val="20"/>
              </w:rPr>
            </w:pPr>
            <w:r>
              <w:rPr>
                <w:b/>
                <w:sz w:val="20"/>
              </w:rPr>
              <w:t>Customer activities</w:t>
            </w:r>
          </w:p>
          <w:p w14:paraId="611CD786" w14:textId="77777777" w:rsidR="00A4772A" w:rsidRDefault="00C571A2">
            <w:pPr>
              <w:pStyle w:val="TableParagraph"/>
              <w:spacing w:before="0"/>
              <w:ind w:right="118"/>
              <w:rPr>
                <w:sz w:val="20"/>
              </w:rPr>
            </w:pPr>
            <w:r>
              <w:rPr>
                <w:sz w:val="20"/>
              </w:rPr>
              <w:t>The activities to be performed by the Customer</w:t>
            </w:r>
          </w:p>
        </w:tc>
        <w:tc>
          <w:tcPr>
            <w:tcW w:w="6294" w:type="dxa"/>
          </w:tcPr>
          <w:p w14:paraId="611CD787" w14:textId="77777777" w:rsidR="00A4772A" w:rsidRDefault="00C571A2">
            <w:pPr>
              <w:pStyle w:val="TableParagraph"/>
              <w:rPr>
                <w:b/>
                <w:sz w:val="20"/>
              </w:rPr>
            </w:pPr>
            <w:r>
              <w:rPr>
                <w:b/>
                <w:sz w:val="20"/>
              </w:rPr>
              <w:t>Assess</w:t>
            </w:r>
          </w:p>
          <w:p w14:paraId="611CD788" w14:textId="77777777" w:rsidR="00A4772A" w:rsidRDefault="00C571A2">
            <w:pPr>
              <w:pStyle w:val="TableParagraph"/>
              <w:numPr>
                <w:ilvl w:val="0"/>
                <w:numId w:val="34"/>
              </w:numPr>
              <w:tabs>
                <w:tab w:val="left" w:pos="468"/>
                <w:tab w:val="left" w:pos="469"/>
              </w:tabs>
              <w:ind w:right="575"/>
              <w:rPr>
                <w:sz w:val="20"/>
              </w:rPr>
            </w:pPr>
            <w:r>
              <w:rPr>
                <w:sz w:val="20"/>
              </w:rPr>
              <w:t>Provide participant email addresses and help make sure</w:t>
            </w:r>
            <w:r>
              <w:rPr>
                <w:spacing w:val="-23"/>
                <w:sz w:val="20"/>
              </w:rPr>
              <w:t xml:space="preserve"> </w:t>
            </w:r>
            <w:r>
              <w:rPr>
                <w:sz w:val="20"/>
              </w:rPr>
              <w:t>the participants can access the</w:t>
            </w:r>
            <w:r>
              <w:rPr>
                <w:spacing w:val="-3"/>
                <w:sz w:val="20"/>
              </w:rPr>
              <w:t xml:space="preserve"> </w:t>
            </w:r>
            <w:r>
              <w:rPr>
                <w:sz w:val="20"/>
              </w:rPr>
              <w:t>workspace.</w:t>
            </w:r>
          </w:p>
          <w:p w14:paraId="611CD789" w14:textId="77777777" w:rsidR="00A4772A" w:rsidRDefault="00C571A2">
            <w:pPr>
              <w:pStyle w:val="TableParagraph"/>
              <w:numPr>
                <w:ilvl w:val="0"/>
                <w:numId w:val="34"/>
              </w:numPr>
              <w:tabs>
                <w:tab w:val="left" w:pos="468"/>
                <w:tab w:val="left" w:pos="469"/>
              </w:tabs>
              <w:spacing w:before="1"/>
              <w:ind w:right="613"/>
              <w:rPr>
                <w:sz w:val="20"/>
              </w:rPr>
            </w:pPr>
            <w:r>
              <w:rPr>
                <w:sz w:val="20"/>
              </w:rPr>
              <w:t>Provide documentation and access to existing IT</w:t>
            </w:r>
            <w:r>
              <w:rPr>
                <w:spacing w:val="-21"/>
                <w:sz w:val="20"/>
              </w:rPr>
              <w:t xml:space="preserve"> </w:t>
            </w:r>
            <w:r>
              <w:rPr>
                <w:sz w:val="20"/>
              </w:rPr>
              <w:t>operation, Service management, and governance processes that are currently in</w:t>
            </w:r>
            <w:r>
              <w:rPr>
                <w:spacing w:val="-3"/>
                <w:sz w:val="20"/>
              </w:rPr>
              <w:t xml:space="preserve"> </w:t>
            </w:r>
            <w:r>
              <w:rPr>
                <w:sz w:val="20"/>
              </w:rPr>
              <w:t>place.</w:t>
            </w:r>
          </w:p>
          <w:p w14:paraId="611CD78A" w14:textId="77777777" w:rsidR="00A4772A" w:rsidRDefault="00C571A2">
            <w:pPr>
              <w:pStyle w:val="TableParagraph"/>
              <w:numPr>
                <w:ilvl w:val="0"/>
                <w:numId w:val="34"/>
              </w:numPr>
              <w:tabs>
                <w:tab w:val="left" w:pos="468"/>
                <w:tab w:val="left" w:pos="469"/>
              </w:tabs>
              <w:spacing w:before="0"/>
              <w:ind w:right="270"/>
              <w:rPr>
                <w:sz w:val="20"/>
              </w:rPr>
            </w:pPr>
            <w:r>
              <w:rPr>
                <w:sz w:val="20"/>
              </w:rPr>
              <w:t>Invite qualified and knowledgeable Customer stakeholders to participate in each in-scope meeting as identified by</w:t>
            </w:r>
            <w:r>
              <w:rPr>
                <w:spacing w:val="-28"/>
                <w:sz w:val="20"/>
              </w:rPr>
              <w:t xml:space="preserve"> </w:t>
            </w:r>
            <w:r>
              <w:rPr>
                <w:sz w:val="20"/>
              </w:rPr>
              <w:t>Microsoft.</w:t>
            </w:r>
          </w:p>
          <w:p w14:paraId="611CD78B" w14:textId="77777777" w:rsidR="00A4772A" w:rsidRDefault="00C571A2">
            <w:pPr>
              <w:pStyle w:val="TableParagraph"/>
              <w:numPr>
                <w:ilvl w:val="0"/>
                <w:numId w:val="34"/>
              </w:numPr>
              <w:tabs>
                <w:tab w:val="left" w:pos="468"/>
                <w:tab w:val="left" w:pos="469"/>
              </w:tabs>
              <w:spacing w:before="0"/>
              <w:ind w:right="453"/>
              <w:rPr>
                <w:sz w:val="20"/>
              </w:rPr>
            </w:pPr>
            <w:r>
              <w:rPr>
                <w:sz w:val="20"/>
              </w:rPr>
              <w:t>Confirm the availability of participating stakeholders for</w:t>
            </w:r>
            <w:r>
              <w:rPr>
                <w:spacing w:val="-24"/>
                <w:sz w:val="20"/>
              </w:rPr>
              <w:t xml:space="preserve"> </w:t>
            </w:r>
            <w:r>
              <w:rPr>
                <w:sz w:val="20"/>
              </w:rPr>
              <w:t>each meeting and set up appropriate expectations for them to actively participate in these</w:t>
            </w:r>
            <w:r>
              <w:rPr>
                <w:spacing w:val="-4"/>
                <w:sz w:val="20"/>
              </w:rPr>
              <w:t xml:space="preserve"> </w:t>
            </w:r>
            <w:r>
              <w:rPr>
                <w:sz w:val="20"/>
              </w:rPr>
              <w:t>sessions.</w:t>
            </w:r>
          </w:p>
          <w:p w14:paraId="611CD78C" w14:textId="77777777" w:rsidR="00A4772A" w:rsidRDefault="00C571A2">
            <w:pPr>
              <w:pStyle w:val="TableParagraph"/>
              <w:numPr>
                <w:ilvl w:val="0"/>
                <w:numId w:val="34"/>
              </w:numPr>
              <w:tabs>
                <w:tab w:val="left" w:pos="468"/>
                <w:tab w:val="left" w:pos="469"/>
              </w:tabs>
              <w:spacing w:before="1"/>
              <w:ind w:right="356"/>
              <w:rPr>
                <w:sz w:val="20"/>
              </w:rPr>
            </w:pPr>
            <w:r>
              <w:rPr>
                <w:sz w:val="20"/>
              </w:rPr>
              <w:t>Obtain meeting rooms that can accommodate participants</w:t>
            </w:r>
            <w:r>
              <w:rPr>
                <w:spacing w:val="-24"/>
                <w:sz w:val="20"/>
              </w:rPr>
              <w:t xml:space="preserve"> </w:t>
            </w:r>
            <w:r>
              <w:rPr>
                <w:sz w:val="20"/>
              </w:rPr>
              <w:t>for each meeting</w:t>
            </w:r>
            <w:r>
              <w:rPr>
                <w:spacing w:val="-2"/>
                <w:sz w:val="20"/>
              </w:rPr>
              <w:t xml:space="preserve"> </w:t>
            </w:r>
            <w:r>
              <w:rPr>
                <w:sz w:val="20"/>
              </w:rPr>
              <w:t>scheduled.</w:t>
            </w:r>
            <w:r>
              <w:rPr>
                <w:color w:val="00AFEF"/>
                <w:sz w:val="20"/>
              </w:rPr>
              <w:t>.</w:t>
            </w:r>
          </w:p>
        </w:tc>
      </w:tr>
      <w:tr w:rsidR="00A4772A" w14:paraId="611CD795" w14:textId="77777777">
        <w:trPr>
          <w:trHeight w:val="4618"/>
        </w:trPr>
        <w:tc>
          <w:tcPr>
            <w:tcW w:w="3070" w:type="dxa"/>
          </w:tcPr>
          <w:p w14:paraId="611CD78E" w14:textId="77777777" w:rsidR="00A4772A" w:rsidRDefault="00C571A2">
            <w:pPr>
              <w:pStyle w:val="TableParagraph"/>
              <w:rPr>
                <w:b/>
                <w:sz w:val="20"/>
              </w:rPr>
            </w:pPr>
            <w:r>
              <w:rPr>
                <w:b/>
                <w:sz w:val="20"/>
              </w:rPr>
              <w:t>Key assumptions</w:t>
            </w:r>
          </w:p>
        </w:tc>
        <w:tc>
          <w:tcPr>
            <w:tcW w:w="6294" w:type="dxa"/>
          </w:tcPr>
          <w:p w14:paraId="611CD78F" w14:textId="77777777" w:rsidR="00A4772A" w:rsidRDefault="00C571A2">
            <w:pPr>
              <w:pStyle w:val="TableParagraph"/>
              <w:rPr>
                <w:b/>
                <w:sz w:val="20"/>
              </w:rPr>
            </w:pPr>
            <w:r>
              <w:rPr>
                <w:b/>
                <w:sz w:val="20"/>
              </w:rPr>
              <w:t>Assess phase</w:t>
            </w:r>
          </w:p>
          <w:p w14:paraId="611CD790" w14:textId="77777777" w:rsidR="00A4772A" w:rsidRDefault="00C571A2">
            <w:pPr>
              <w:pStyle w:val="TableParagraph"/>
              <w:numPr>
                <w:ilvl w:val="0"/>
                <w:numId w:val="33"/>
              </w:numPr>
              <w:tabs>
                <w:tab w:val="left" w:pos="468"/>
                <w:tab w:val="left" w:pos="469"/>
              </w:tabs>
              <w:ind w:right="115"/>
              <w:rPr>
                <w:sz w:val="20"/>
              </w:rPr>
            </w:pPr>
            <w:r>
              <w:rPr>
                <w:sz w:val="20"/>
              </w:rPr>
              <w:t>The Customer has a general knowledge of the cloud workload and Service being implemented, its features and capabilities,</w:t>
            </w:r>
            <w:r>
              <w:rPr>
                <w:spacing w:val="-27"/>
                <w:sz w:val="20"/>
              </w:rPr>
              <w:t xml:space="preserve"> </w:t>
            </w:r>
            <w:r>
              <w:rPr>
                <w:sz w:val="20"/>
              </w:rPr>
              <w:t>and has developed a consensus on intended use relative to current communication and collaboration solution</w:t>
            </w:r>
            <w:r>
              <w:rPr>
                <w:spacing w:val="-2"/>
                <w:sz w:val="20"/>
              </w:rPr>
              <w:t xml:space="preserve"> </w:t>
            </w:r>
            <w:r>
              <w:rPr>
                <w:sz w:val="20"/>
              </w:rPr>
              <w:t>usage.</w:t>
            </w:r>
          </w:p>
          <w:p w14:paraId="611CD791" w14:textId="77777777" w:rsidR="00A4772A" w:rsidRDefault="00C571A2">
            <w:pPr>
              <w:pStyle w:val="TableParagraph"/>
              <w:numPr>
                <w:ilvl w:val="0"/>
                <w:numId w:val="33"/>
              </w:numPr>
              <w:tabs>
                <w:tab w:val="left" w:pos="469"/>
              </w:tabs>
              <w:spacing w:before="0"/>
              <w:ind w:right="537"/>
              <w:jc w:val="both"/>
              <w:rPr>
                <w:sz w:val="20"/>
              </w:rPr>
            </w:pPr>
            <w:r>
              <w:rPr>
                <w:sz w:val="20"/>
              </w:rPr>
              <w:t>The Customer can assign relevant stakeholders to work with Microsoft Services during the Plan phase activities to review requirements and modules to be covered in the designated engagement</w:t>
            </w:r>
            <w:r>
              <w:rPr>
                <w:spacing w:val="-2"/>
                <w:sz w:val="20"/>
              </w:rPr>
              <w:t xml:space="preserve"> </w:t>
            </w:r>
            <w:r>
              <w:rPr>
                <w:sz w:val="20"/>
              </w:rPr>
              <w:t>timeframe.</w:t>
            </w:r>
          </w:p>
          <w:p w14:paraId="611CD792" w14:textId="77777777" w:rsidR="00A4772A" w:rsidRDefault="00C571A2">
            <w:pPr>
              <w:pStyle w:val="TableParagraph"/>
              <w:numPr>
                <w:ilvl w:val="0"/>
                <w:numId w:val="33"/>
              </w:numPr>
              <w:tabs>
                <w:tab w:val="left" w:pos="469"/>
              </w:tabs>
              <w:spacing w:before="1"/>
              <w:ind w:right="619"/>
              <w:jc w:val="both"/>
              <w:rPr>
                <w:sz w:val="20"/>
              </w:rPr>
            </w:pPr>
            <w:r>
              <w:rPr>
                <w:sz w:val="20"/>
              </w:rPr>
              <w:t>Customer stakeholders have allocated sufficient time to participate in workshops over the course of the next</w:t>
            </w:r>
            <w:r>
              <w:rPr>
                <w:spacing w:val="-21"/>
                <w:sz w:val="20"/>
              </w:rPr>
              <w:t xml:space="preserve"> </w:t>
            </w:r>
            <w:r>
              <w:rPr>
                <w:sz w:val="20"/>
              </w:rPr>
              <w:t>phase.</w:t>
            </w:r>
          </w:p>
          <w:p w14:paraId="611CD793" w14:textId="77777777" w:rsidR="00A4772A" w:rsidRDefault="00C571A2">
            <w:pPr>
              <w:pStyle w:val="TableParagraph"/>
              <w:numPr>
                <w:ilvl w:val="0"/>
                <w:numId w:val="33"/>
              </w:numPr>
              <w:tabs>
                <w:tab w:val="left" w:pos="468"/>
                <w:tab w:val="left" w:pos="469"/>
              </w:tabs>
              <w:spacing w:before="1"/>
              <w:ind w:right="235"/>
              <w:rPr>
                <w:sz w:val="20"/>
              </w:rPr>
            </w:pPr>
            <w:r>
              <w:rPr>
                <w:sz w:val="20"/>
              </w:rPr>
              <w:t>The Customer is accountable for sending meeting invitations</w:t>
            </w:r>
            <w:r>
              <w:rPr>
                <w:spacing w:val="-27"/>
                <w:sz w:val="20"/>
              </w:rPr>
              <w:t xml:space="preserve"> </w:t>
            </w:r>
            <w:r>
              <w:rPr>
                <w:sz w:val="20"/>
              </w:rPr>
              <w:t>or logistics to identify stakeholders and confirm availability and participation.</w:t>
            </w:r>
          </w:p>
          <w:p w14:paraId="611CD794" w14:textId="77777777" w:rsidR="00A4772A" w:rsidRDefault="00C571A2">
            <w:pPr>
              <w:pStyle w:val="TableParagraph"/>
              <w:numPr>
                <w:ilvl w:val="0"/>
                <w:numId w:val="33"/>
              </w:numPr>
              <w:tabs>
                <w:tab w:val="left" w:pos="468"/>
                <w:tab w:val="left" w:pos="469"/>
              </w:tabs>
              <w:spacing w:before="0"/>
              <w:ind w:right="645"/>
              <w:rPr>
                <w:sz w:val="20"/>
              </w:rPr>
            </w:pPr>
            <w:r>
              <w:rPr>
                <w:sz w:val="20"/>
              </w:rPr>
              <w:t>Customer stakeholders are knowledgeable about and</w:t>
            </w:r>
            <w:r>
              <w:rPr>
                <w:spacing w:val="-21"/>
                <w:sz w:val="20"/>
              </w:rPr>
              <w:t xml:space="preserve"> </w:t>
            </w:r>
            <w:r>
              <w:rPr>
                <w:sz w:val="20"/>
              </w:rPr>
              <w:t>have authority to advise on decisions and</w:t>
            </w:r>
            <w:r>
              <w:rPr>
                <w:spacing w:val="-8"/>
                <w:sz w:val="20"/>
              </w:rPr>
              <w:t xml:space="preserve"> </w:t>
            </w:r>
            <w:r>
              <w:rPr>
                <w:sz w:val="20"/>
              </w:rPr>
              <w:t>directives.</w:t>
            </w:r>
          </w:p>
        </w:tc>
      </w:tr>
      <w:tr w:rsidR="00A4772A" w14:paraId="611CD798" w14:textId="77777777">
        <w:trPr>
          <w:trHeight w:val="1303"/>
        </w:trPr>
        <w:tc>
          <w:tcPr>
            <w:tcW w:w="3070" w:type="dxa"/>
          </w:tcPr>
          <w:p w14:paraId="611CD796" w14:textId="77777777" w:rsidR="00A4772A" w:rsidRDefault="00C571A2">
            <w:pPr>
              <w:pStyle w:val="TableParagraph"/>
              <w:ind w:right="274"/>
              <w:rPr>
                <w:sz w:val="20"/>
              </w:rPr>
            </w:pPr>
            <w:r>
              <w:rPr>
                <w:b/>
                <w:sz w:val="20"/>
              </w:rPr>
              <w:t xml:space="preserve">Project work products </w:t>
            </w:r>
            <w:r>
              <w:rPr>
                <w:sz w:val="20"/>
              </w:rPr>
              <w:t>Content for this project component will be included in these project work products</w:t>
            </w:r>
          </w:p>
        </w:tc>
        <w:tc>
          <w:tcPr>
            <w:tcW w:w="6294" w:type="dxa"/>
          </w:tcPr>
          <w:p w14:paraId="611CD797" w14:textId="77777777" w:rsidR="00A4772A" w:rsidRDefault="00C571A2">
            <w:pPr>
              <w:pStyle w:val="TableParagraph"/>
              <w:rPr>
                <w:sz w:val="20"/>
              </w:rPr>
            </w:pPr>
            <w:r>
              <w:rPr>
                <w:sz w:val="20"/>
              </w:rPr>
              <w:t>Not applicable</w:t>
            </w:r>
          </w:p>
        </w:tc>
      </w:tr>
    </w:tbl>
    <w:p w14:paraId="611CD799" w14:textId="77777777" w:rsidR="00A4772A" w:rsidRDefault="00A4772A">
      <w:pPr>
        <w:pStyle w:val="BodyText"/>
        <w:spacing w:before="6"/>
        <w:rPr>
          <w:b/>
          <w:sz w:val="10"/>
        </w:rPr>
      </w:pPr>
    </w:p>
    <w:p w14:paraId="611CD79A" w14:textId="77777777" w:rsidR="00A4772A" w:rsidRDefault="00C571A2">
      <w:pPr>
        <w:pStyle w:val="Heading4"/>
        <w:spacing w:before="101"/>
      </w:pPr>
      <w:r>
        <w:t>Component work products: MSM-01</w:t>
      </w:r>
    </w:p>
    <w:p w14:paraId="611CD79B" w14:textId="77777777" w:rsidR="00A4772A" w:rsidRDefault="00C571A2">
      <w:pPr>
        <w:pStyle w:val="BodyText"/>
        <w:spacing w:before="146"/>
        <w:ind w:left="221"/>
      </w:pPr>
      <w:r>
        <w:t>Microsoft will produce the following additional work products for this project component.</w:t>
      </w:r>
    </w:p>
    <w:p w14:paraId="611CD79C" w14:textId="77777777" w:rsidR="00A4772A" w:rsidRDefault="00A4772A">
      <w:pPr>
        <w:sectPr w:rsidR="00A4772A">
          <w:pgSz w:w="12250" w:h="15850"/>
          <w:pgMar w:top="1440" w:right="0" w:bottom="1100" w:left="1220" w:header="0" w:footer="823" w:gutter="0"/>
          <w:cols w:space="720"/>
        </w:sectPr>
      </w:pPr>
    </w:p>
    <w:tbl>
      <w:tblPr>
        <w:tblW w:w="0" w:type="auto"/>
        <w:tblInd w:w="222"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2412"/>
        <w:gridCol w:w="4253"/>
        <w:gridCol w:w="1134"/>
        <w:gridCol w:w="1557"/>
      </w:tblGrid>
      <w:tr w:rsidR="00A4772A" w14:paraId="611CD7A1" w14:textId="77777777">
        <w:trPr>
          <w:trHeight w:val="506"/>
        </w:trPr>
        <w:tc>
          <w:tcPr>
            <w:tcW w:w="2412" w:type="dxa"/>
            <w:shd w:val="clear" w:color="auto" w:fill="008271"/>
          </w:tcPr>
          <w:p w14:paraId="611CD79D" w14:textId="77777777" w:rsidR="00A4772A" w:rsidRDefault="00C571A2">
            <w:pPr>
              <w:pStyle w:val="TableParagraph"/>
              <w:rPr>
                <w:b/>
                <w:sz w:val="20"/>
              </w:rPr>
            </w:pPr>
            <w:r>
              <w:rPr>
                <w:b/>
                <w:color w:val="FFFFFF"/>
                <w:sz w:val="20"/>
              </w:rPr>
              <w:lastRenderedPageBreak/>
              <w:t>Name</w:t>
            </w:r>
          </w:p>
        </w:tc>
        <w:tc>
          <w:tcPr>
            <w:tcW w:w="4253" w:type="dxa"/>
            <w:shd w:val="clear" w:color="auto" w:fill="008271"/>
          </w:tcPr>
          <w:p w14:paraId="611CD79E" w14:textId="77777777" w:rsidR="00A4772A" w:rsidRDefault="00C571A2">
            <w:pPr>
              <w:pStyle w:val="TableParagraph"/>
              <w:ind w:left="108"/>
              <w:rPr>
                <w:b/>
                <w:sz w:val="20"/>
              </w:rPr>
            </w:pPr>
            <w:r>
              <w:rPr>
                <w:b/>
                <w:color w:val="FFFFFF"/>
                <w:sz w:val="20"/>
              </w:rPr>
              <w:t>Description</w:t>
            </w:r>
          </w:p>
        </w:tc>
        <w:tc>
          <w:tcPr>
            <w:tcW w:w="1134" w:type="dxa"/>
            <w:shd w:val="clear" w:color="auto" w:fill="008271"/>
          </w:tcPr>
          <w:p w14:paraId="611CD79F" w14:textId="77777777" w:rsidR="00A4772A" w:rsidRDefault="00C571A2">
            <w:pPr>
              <w:pStyle w:val="TableParagraph"/>
              <w:ind w:left="109"/>
              <w:rPr>
                <w:b/>
                <w:sz w:val="20"/>
              </w:rPr>
            </w:pPr>
            <w:r>
              <w:rPr>
                <w:b/>
                <w:color w:val="FFFFFF"/>
                <w:sz w:val="20"/>
              </w:rPr>
              <w:t>Phase</w:t>
            </w:r>
          </w:p>
        </w:tc>
        <w:tc>
          <w:tcPr>
            <w:tcW w:w="1557" w:type="dxa"/>
            <w:shd w:val="clear" w:color="auto" w:fill="008271"/>
          </w:tcPr>
          <w:p w14:paraId="611CD7A0" w14:textId="77777777" w:rsidR="00A4772A" w:rsidRDefault="00C571A2">
            <w:pPr>
              <w:pStyle w:val="TableParagraph"/>
              <w:ind w:left="110"/>
              <w:rPr>
                <w:b/>
                <w:sz w:val="20"/>
              </w:rPr>
            </w:pPr>
            <w:r>
              <w:rPr>
                <w:b/>
                <w:color w:val="FFFFFF"/>
                <w:sz w:val="20"/>
              </w:rPr>
              <w:t>Responsibility</w:t>
            </w:r>
          </w:p>
        </w:tc>
      </w:tr>
      <w:tr w:rsidR="00A4772A" w14:paraId="611CD7A6" w14:textId="77777777">
        <w:trPr>
          <w:trHeight w:val="1039"/>
        </w:trPr>
        <w:tc>
          <w:tcPr>
            <w:tcW w:w="2412" w:type="dxa"/>
          </w:tcPr>
          <w:p w14:paraId="611CD7A2" w14:textId="77777777" w:rsidR="00A4772A" w:rsidRDefault="00C571A2">
            <w:pPr>
              <w:pStyle w:val="TableParagraph"/>
              <w:ind w:right="565"/>
              <w:rPr>
                <w:sz w:val="20"/>
              </w:rPr>
            </w:pPr>
            <w:r>
              <w:rPr>
                <w:sz w:val="20"/>
              </w:rPr>
              <w:t>Operation plan and roadmap</w:t>
            </w:r>
          </w:p>
        </w:tc>
        <w:tc>
          <w:tcPr>
            <w:tcW w:w="4253" w:type="dxa"/>
          </w:tcPr>
          <w:p w14:paraId="611CD7A3" w14:textId="77777777" w:rsidR="00A4772A" w:rsidRDefault="00C571A2">
            <w:pPr>
              <w:pStyle w:val="TableParagraph"/>
              <w:ind w:left="108"/>
              <w:rPr>
                <w:sz w:val="20"/>
              </w:rPr>
            </w:pPr>
            <w:r>
              <w:rPr>
                <w:sz w:val="20"/>
              </w:rPr>
              <w:t>A Microsoft Word document that lists out an operation plan and roadmap with a modern Service management and DevOps focus</w:t>
            </w:r>
          </w:p>
        </w:tc>
        <w:tc>
          <w:tcPr>
            <w:tcW w:w="1134" w:type="dxa"/>
          </w:tcPr>
          <w:p w14:paraId="611CD7A4" w14:textId="77777777" w:rsidR="00A4772A" w:rsidRDefault="00C571A2">
            <w:pPr>
              <w:pStyle w:val="TableParagraph"/>
              <w:ind w:left="109"/>
              <w:rPr>
                <w:sz w:val="20"/>
              </w:rPr>
            </w:pPr>
            <w:r>
              <w:rPr>
                <w:sz w:val="20"/>
              </w:rPr>
              <w:t>Assess</w:t>
            </w:r>
          </w:p>
        </w:tc>
        <w:tc>
          <w:tcPr>
            <w:tcW w:w="1557" w:type="dxa"/>
          </w:tcPr>
          <w:p w14:paraId="611CD7A5" w14:textId="77777777" w:rsidR="00A4772A" w:rsidRDefault="00C571A2">
            <w:pPr>
              <w:pStyle w:val="TableParagraph"/>
              <w:ind w:left="110"/>
              <w:rPr>
                <w:sz w:val="20"/>
              </w:rPr>
            </w:pPr>
            <w:r>
              <w:rPr>
                <w:sz w:val="20"/>
              </w:rPr>
              <w:t>Microsoft</w:t>
            </w:r>
          </w:p>
        </w:tc>
      </w:tr>
    </w:tbl>
    <w:p w14:paraId="611CD7A7" w14:textId="77777777" w:rsidR="00A4772A" w:rsidRDefault="00A4772A">
      <w:pPr>
        <w:pStyle w:val="BodyText"/>
      </w:pPr>
    </w:p>
    <w:p w14:paraId="611CD7A8" w14:textId="77777777" w:rsidR="00A4772A" w:rsidRDefault="00A4772A">
      <w:pPr>
        <w:pStyle w:val="BodyText"/>
        <w:rPr>
          <w:sz w:val="21"/>
        </w:rPr>
      </w:pPr>
    </w:p>
    <w:p w14:paraId="611CD7A9" w14:textId="77777777" w:rsidR="00A4772A" w:rsidRDefault="00C571A2">
      <w:pPr>
        <w:pStyle w:val="Heading4"/>
        <w:spacing w:before="100"/>
      </w:pPr>
      <w:r>
        <w:t>Digital Advisory Services (DAS-01)</w:t>
      </w:r>
    </w:p>
    <w:p w14:paraId="611CD7AA" w14:textId="77777777" w:rsidR="00A4772A" w:rsidRDefault="00A4772A">
      <w:pPr>
        <w:pStyle w:val="BodyText"/>
        <w:rPr>
          <w:b/>
          <w:sz w:val="11"/>
        </w:rPr>
      </w:pPr>
    </w:p>
    <w:tbl>
      <w:tblPr>
        <w:tblW w:w="0" w:type="auto"/>
        <w:tblInd w:w="222"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3070"/>
        <w:gridCol w:w="6294"/>
      </w:tblGrid>
      <w:tr w:rsidR="00A4772A" w14:paraId="611CD7AD" w14:textId="77777777">
        <w:trPr>
          <w:trHeight w:val="542"/>
        </w:trPr>
        <w:tc>
          <w:tcPr>
            <w:tcW w:w="3070" w:type="dxa"/>
            <w:shd w:val="clear" w:color="auto" w:fill="008271"/>
          </w:tcPr>
          <w:p w14:paraId="611CD7AB" w14:textId="77777777" w:rsidR="00A4772A" w:rsidRDefault="00C571A2">
            <w:pPr>
              <w:pStyle w:val="TableParagraph"/>
              <w:rPr>
                <w:b/>
                <w:sz w:val="20"/>
              </w:rPr>
            </w:pPr>
            <w:r>
              <w:rPr>
                <w:b/>
                <w:color w:val="FFFFFF"/>
                <w:sz w:val="20"/>
              </w:rPr>
              <w:t>Category</w:t>
            </w:r>
          </w:p>
        </w:tc>
        <w:tc>
          <w:tcPr>
            <w:tcW w:w="6294" w:type="dxa"/>
            <w:shd w:val="clear" w:color="auto" w:fill="008271"/>
          </w:tcPr>
          <w:p w14:paraId="611CD7AC" w14:textId="77777777" w:rsidR="00A4772A" w:rsidRDefault="00C571A2">
            <w:pPr>
              <w:pStyle w:val="TableParagraph"/>
              <w:rPr>
                <w:b/>
                <w:sz w:val="20"/>
              </w:rPr>
            </w:pPr>
            <w:r>
              <w:rPr>
                <w:b/>
                <w:color w:val="FFFFFF"/>
                <w:sz w:val="20"/>
              </w:rPr>
              <w:t>Description</w:t>
            </w:r>
          </w:p>
        </w:tc>
      </w:tr>
      <w:tr w:rsidR="00A4772A" w14:paraId="611CD7B6" w14:textId="77777777">
        <w:trPr>
          <w:trHeight w:val="4881"/>
        </w:trPr>
        <w:tc>
          <w:tcPr>
            <w:tcW w:w="3070" w:type="dxa"/>
          </w:tcPr>
          <w:p w14:paraId="611CD7AE" w14:textId="77777777" w:rsidR="00A4772A" w:rsidRDefault="00C571A2">
            <w:pPr>
              <w:pStyle w:val="TableParagraph"/>
              <w:spacing w:line="265" w:lineRule="exact"/>
              <w:rPr>
                <w:b/>
                <w:sz w:val="20"/>
              </w:rPr>
            </w:pPr>
            <w:r>
              <w:rPr>
                <w:b/>
                <w:sz w:val="20"/>
              </w:rPr>
              <w:t>Microsoft activities</w:t>
            </w:r>
          </w:p>
          <w:p w14:paraId="611CD7AF" w14:textId="77777777" w:rsidR="00A4772A" w:rsidRDefault="00C571A2">
            <w:pPr>
              <w:pStyle w:val="TableParagraph"/>
              <w:spacing w:before="0"/>
              <w:ind w:right="118"/>
              <w:rPr>
                <w:sz w:val="20"/>
              </w:rPr>
            </w:pPr>
            <w:r>
              <w:rPr>
                <w:sz w:val="20"/>
              </w:rPr>
              <w:t>The activities to be performed by Microsoft</w:t>
            </w:r>
          </w:p>
        </w:tc>
        <w:tc>
          <w:tcPr>
            <w:tcW w:w="6294" w:type="dxa"/>
          </w:tcPr>
          <w:p w14:paraId="611CD7B0" w14:textId="77777777" w:rsidR="00A4772A" w:rsidRDefault="00C571A2">
            <w:pPr>
              <w:pStyle w:val="TableParagraph"/>
              <w:rPr>
                <w:b/>
                <w:sz w:val="20"/>
              </w:rPr>
            </w:pPr>
            <w:r>
              <w:rPr>
                <w:b/>
                <w:sz w:val="20"/>
              </w:rPr>
              <w:t>Assess phase</w:t>
            </w:r>
          </w:p>
          <w:p w14:paraId="611CD7B1" w14:textId="77777777" w:rsidR="00A4772A" w:rsidRDefault="00C571A2">
            <w:pPr>
              <w:pStyle w:val="TableParagraph"/>
              <w:numPr>
                <w:ilvl w:val="0"/>
                <w:numId w:val="32"/>
              </w:numPr>
              <w:tabs>
                <w:tab w:val="left" w:pos="468"/>
                <w:tab w:val="left" w:pos="469"/>
              </w:tabs>
              <w:spacing w:before="118"/>
              <w:ind w:right="142"/>
              <w:rPr>
                <w:sz w:val="20"/>
              </w:rPr>
            </w:pPr>
            <w:r>
              <w:rPr>
                <w:sz w:val="20"/>
              </w:rPr>
              <w:t>During the Assess phase, the team (Microsoft and the</w:t>
            </w:r>
            <w:r>
              <w:rPr>
                <w:spacing w:val="-28"/>
                <w:sz w:val="20"/>
              </w:rPr>
              <w:t xml:space="preserve"> </w:t>
            </w:r>
            <w:r>
              <w:rPr>
                <w:sz w:val="20"/>
              </w:rPr>
              <w:t>Customer) will reach agreement on a shared vision for the project and the specific scope that will be required to make that vision a</w:t>
            </w:r>
            <w:r>
              <w:rPr>
                <w:spacing w:val="-25"/>
                <w:sz w:val="20"/>
              </w:rPr>
              <w:t xml:space="preserve"> </w:t>
            </w:r>
            <w:r>
              <w:rPr>
                <w:sz w:val="20"/>
              </w:rPr>
              <w:t>reality.</w:t>
            </w:r>
          </w:p>
          <w:p w14:paraId="611CD7B2" w14:textId="77777777" w:rsidR="00A4772A" w:rsidRDefault="00C571A2">
            <w:pPr>
              <w:pStyle w:val="TableParagraph"/>
              <w:numPr>
                <w:ilvl w:val="0"/>
                <w:numId w:val="32"/>
              </w:numPr>
              <w:tabs>
                <w:tab w:val="left" w:pos="468"/>
                <w:tab w:val="left" w:pos="469"/>
              </w:tabs>
              <w:spacing w:before="1"/>
              <w:ind w:right="274"/>
              <w:rPr>
                <w:sz w:val="20"/>
              </w:rPr>
            </w:pPr>
            <w:r>
              <w:rPr>
                <w:sz w:val="20"/>
              </w:rPr>
              <w:t>Create patterns and practices that are to be used for the program of change beyond Office 365, identity, and EMS by pulling in Microsoft Services resources for input as needed,</w:t>
            </w:r>
            <w:r>
              <w:rPr>
                <w:spacing w:val="-26"/>
                <w:sz w:val="20"/>
              </w:rPr>
              <w:t xml:space="preserve"> </w:t>
            </w:r>
            <w:r>
              <w:rPr>
                <w:sz w:val="20"/>
              </w:rPr>
              <w:t>not to exceed 80</w:t>
            </w:r>
            <w:r>
              <w:rPr>
                <w:spacing w:val="1"/>
                <w:sz w:val="20"/>
              </w:rPr>
              <w:t xml:space="preserve"> </w:t>
            </w:r>
            <w:r>
              <w:rPr>
                <w:sz w:val="20"/>
              </w:rPr>
              <w:t>hours</w:t>
            </w:r>
          </w:p>
          <w:p w14:paraId="611CD7B3" w14:textId="77777777" w:rsidR="00A4772A" w:rsidRDefault="00C571A2">
            <w:pPr>
              <w:pStyle w:val="TableParagraph"/>
              <w:numPr>
                <w:ilvl w:val="0"/>
                <w:numId w:val="32"/>
              </w:numPr>
              <w:tabs>
                <w:tab w:val="left" w:pos="468"/>
                <w:tab w:val="left" w:pos="469"/>
              </w:tabs>
              <w:spacing w:before="0"/>
              <w:ind w:right="695"/>
              <w:rPr>
                <w:sz w:val="20"/>
              </w:rPr>
            </w:pPr>
            <w:r>
              <w:rPr>
                <w:sz w:val="20"/>
              </w:rPr>
              <w:t>Ideate on high-priority scenarios related to employees, operations, and products in order to achieve a program</w:t>
            </w:r>
            <w:r>
              <w:rPr>
                <w:spacing w:val="-15"/>
                <w:sz w:val="20"/>
              </w:rPr>
              <w:t xml:space="preserve"> </w:t>
            </w:r>
            <w:r>
              <w:rPr>
                <w:sz w:val="20"/>
              </w:rPr>
              <w:t>of change within the Customer</w:t>
            </w:r>
            <w:r>
              <w:rPr>
                <w:spacing w:val="-5"/>
                <w:sz w:val="20"/>
              </w:rPr>
              <w:t xml:space="preserve"> </w:t>
            </w:r>
            <w:r>
              <w:rPr>
                <w:sz w:val="20"/>
              </w:rPr>
              <w:t>environment.</w:t>
            </w:r>
          </w:p>
          <w:p w14:paraId="611CD7B4" w14:textId="77777777" w:rsidR="00A4772A" w:rsidRDefault="00C571A2">
            <w:pPr>
              <w:pStyle w:val="TableParagraph"/>
              <w:numPr>
                <w:ilvl w:val="0"/>
                <w:numId w:val="32"/>
              </w:numPr>
              <w:tabs>
                <w:tab w:val="left" w:pos="468"/>
                <w:tab w:val="left" w:pos="469"/>
              </w:tabs>
              <w:spacing w:before="1"/>
              <w:ind w:right="315"/>
              <w:rPr>
                <w:sz w:val="20"/>
              </w:rPr>
            </w:pPr>
            <w:r>
              <w:rPr>
                <w:sz w:val="20"/>
              </w:rPr>
              <w:t>Build supporting materials that summarize decisions related</w:t>
            </w:r>
            <w:r>
              <w:rPr>
                <w:spacing w:val="-27"/>
                <w:sz w:val="20"/>
              </w:rPr>
              <w:t xml:space="preserve"> </w:t>
            </w:r>
            <w:r>
              <w:rPr>
                <w:sz w:val="20"/>
              </w:rPr>
              <w:t>to user experience and tooling approaches for the Customer’s leadership</w:t>
            </w:r>
            <w:r>
              <w:rPr>
                <w:spacing w:val="-1"/>
                <w:sz w:val="20"/>
              </w:rPr>
              <w:t xml:space="preserve"> </w:t>
            </w:r>
            <w:r>
              <w:rPr>
                <w:sz w:val="20"/>
              </w:rPr>
              <w:t>team.</w:t>
            </w:r>
          </w:p>
          <w:p w14:paraId="611CD7B5" w14:textId="77777777" w:rsidR="00A4772A" w:rsidRDefault="00C571A2">
            <w:pPr>
              <w:pStyle w:val="TableParagraph"/>
              <w:numPr>
                <w:ilvl w:val="0"/>
                <w:numId w:val="32"/>
              </w:numPr>
              <w:tabs>
                <w:tab w:val="left" w:pos="468"/>
                <w:tab w:val="left" w:pos="469"/>
              </w:tabs>
              <w:spacing w:before="0"/>
              <w:ind w:right="355"/>
              <w:rPr>
                <w:sz w:val="20"/>
              </w:rPr>
            </w:pPr>
            <w:r>
              <w:rPr>
                <w:sz w:val="20"/>
              </w:rPr>
              <w:t>Support discussions across the Customer executive team to achieve internal alignment on the Customer side (for</w:t>
            </w:r>
            <w:r>
              <w:rPr>
                <w:spacing w:val="-28"/>
                <w:sz w:val="20"/>
              </w:rPr>
              <w:t xml:space="preserve"> </w:t>
            </w:r>
            <w:r>
              <w:rPr>
                <w:sz w:val="20"/>
              </w:rPr>
              <w:t>example, approach, funding needs, scope, and partner</w:t>
            </w:r>
            <w:r>
              <w:rPr>
                <w:spacing w:val="-7"/>
                <w:sz w:val="20"/>
              </w:rPr>
              <w:t xml:space="preserve"> </w:t>
            </w:r>
            <w:r>
              <w:rPr>
                <w:sz w:val="20"/>
              </w:rPr>
              <w:t>usage).</w:t>
            </w:r>
          </w:p>
        </w:tc>
      </w:tr>
      <w:tr w:rsidR="00A4772A" w14:paraId="611CD7BF" w14:textId="77777777">
        <w:trPr>
          <w:trHeight w:val="2755"/>
        </w:trPr>
        <w:tc>
          <w:tcPr>
            <w:tcW w:w="3070" w:type="dxa"/>
          </w:tcPr>
          <w:p w14:paraId="611CD7B7" w14:textId="77777777" w:rsidR="00A4772A" w:rsidRDefault="00C571A2">
            <w:pPr>
              <w:pStyle w:val="TableParagraph"/>
              <w:rPr>
                <w:b/>
                <w:sz w:val="20"/>
              </w:rPr>
            </w:pPr>
            <w:r>
              <w:rPr>
                <w:b/>
                <w:sz w:val="20"/>
              </w:rPr>
              <w:t>Customer activities</w:t>
            </w:r>
          </w:p>
          <w:p w14:paraId="611CD7B8" w14:textId="77777777" w:rsidR="00A4772A" w:rsidRDefault="00C571A2">
            <w:pPr>
              <w:pStyle w:val="TableParagraph"/>
              <w:spacing w:before="1"/>
              <w:ind w:right="118"/>
              <w:rPr>
                <w:sz w:val="20"/>
              </w:rPr>
            </w:pPr>
            <w:r>
              <w:rPr>
                <w:sz w:val="20"/>
              </w:rPr>
              <w:t>The activities to be performed by the Customer</w:t>
            </w:r>
          </w:p>
        </w:tc>
        <w:tc>
          <w:tcPr>
            <w:tcW w:w="6294" w:type="dxa"/>
          </w:tcPr>
          <w:p w14:paraId="611CD7B9" w14:textId="77777777" w:rsidR="00A4772A" w:rsidRDefault="00C571A2">
            <w:pPr>
              <w:pStyle w:val="TableParagraph"/>
              <w:rPr>
                <w:b/>
                <w:sz w:val="20"/>
              </w:rPr>
            </w:pPr>
            <w:r>
              <w:rPr>
                <w:b/>
                <w:sz w:val="20"/>
              </w:rPr>
              <w:t>Assess phase</w:t>
            </w:r>
          </w:p>
          <w:p w14:paraId="611CD7BA" w14:textId="77777777" w:rsidR="00A4772A" w:rsidRDefault="00C571A2">
            <w:pPr>
              <w:pStyle w:val="TableParagraph"/>
              <w:numPr>
                <w:ilvl w:val="0"/>
                <w:numId w:val="31"/>
              </w:numPr>
              <w:tabs>
                <w:tab w:val="left" w:pos="468"/>
                <w:tab w:val="left" w:pos="469"/>
              </w:tabs>
              <w:spacing w:before="121"/>
              <w:ind w:right="250"/>
              <w:rPr>
                <w:sz w:val="20"/>
              </w:rPr>
            </w:pPr>
            <w:r>
              <w:rPr>
                <w:sz w:val="20"/>
              </w:rPr>
              <w:t>Assign project initiation and launch prerequisite</w:t>
            </w:r>
            <w:r>
              <w:rPr>
                <w:spacing w:val="-29"/>
                <w:sz w:val="20"/>
              </w:rPr>
              <w:t xml:space="preserve"> </w:t>
            </w:r>
            <w:r>
              <w:rPr>
                <w:sz w:val="20"/>
              </w:rPr>
              <w:t>responsibilities to accountable Customer leadership and establish target completion</w:t>
            </w:r>
            <w:r>
              <w:rPr>
                <w:spacing w:val="-1"/>
                <w:sz w:val="20"/>
              </w:rPr>
              <w:t xml:space="preserve"> </w:t>
            </w:r>
            <w:r>
              <w:rPr>
                <w:sz w:val="20"/>
              </w:rPr>
              <w:t>dates.</w:t>
            </w:r>
          </w:p>
          <w:p w14:paraId="611CD7BB" w14:textId="77777777" w:rsidR="00A4772A" w:rsidRDefault="00C571A2">
            <w:pPr>
              <w:pStyle w:val="TableParagraph"/>
              <w:numPr>
                <w:ilvl w:val="0"/>
                <w:numId w:val="31"/>
              </w:numPr>
              <w:tabs>
                <w:tab w:val="left" w:pos="468"/>
                <w:tab w:val="left" w:pos="469"/>
              </w:tabs>
              <w:spacing w:before="0" w:line="265" w:lineRule="exact"/>
              <w:ind w:hanging="362"/>
              <w:rPr>
                <w:sz w:val="20"/>
              </w:rPr>
            </w:pPr>
            <w:r>
              <w:rPr>
                <w:sz w:val="20"/>
              </w:rPr>
              <w:t>Complete the project</w:t>
            </w:r>
            <w:r>
              <w:rPr>
                <w:spacing w:val="-4"/>
                <w:sz w:val="20"/>
              </w:rPr>
              <w:t xml:space="preserve"> </w:t>
            </w:r>
            <w:r>
              <w:rPr>
                <w:sz w:val="20"/>
              </w:rPr>
              <w:t>initiation.</w:t>
            </w:r>
          </w:p>
          <w:p w14:paraId="611CD7BC" w14:textId="77777777" w:rsidR="00A4772A" w:rsidRDefault="00C571A2">
            <w:pPr>
              <w:pStyle w:val="TableParagraph"/>
              <w:numPr>
                <w:ilvl w:val="0"/>
                <w:numId w:val="31"/>
              </w:numPr>
              <w:tabs>
                <w:tab w:val="left" w:pos="468"/>
                <w:tab w:val="left" w:pos="469"/>
              </w:tabs>
              <w:spacing w:before="0"/>
              <w:ind w:hanging="362"/>
              <w:rPr>
                <w:sz w:val="20"/>
              </w:rPr>
            </w:pPr>
            <w:r>
              <w:rPr>
                <w:sz w:val="20"/>
              </w:rPr>
              <w:t>Make Customer representatives, IT staff, and resources</w:t>
            </w:r>
            <w:r>
              <w:rPr>
                <w:spacing w:val="-18"/>
                <w:sz w:val="20"/>
              </w:rPr>
              <w:t xml:space="preserve"> </w:t>
            </w:r>
            <w:r>
              <w:rPr>
                <w:sz w:val="20"/>
              </w:rPr>
              <w:t>available.</w:t>
            </w:r>
          </w:p>
          <w:p w14:paraId="611CD7BD" w14:textId="77777777" w:rsidR="00A4772A" w:rsidRDefault="00C571A2">
            <w:pPr>
              <w:pStyle w:val="TableParagraph"/>
              <w:numPr>
                <w:ilvl w:val="0"/>
                <w:numId w:val="31"/>
              </w:numPr>
              <w:tabs>
                <w:tab w:val="left" w:pos="468"/>
                <w:tab w:val="left" w:pos="469"/>
              </w:tabs>
              <w:spacing w:before="1"/>
              <w:ind w:hanging="362"/>
              <w:rPr>
                <w:sz w:val="20"/>
              </w:rPr>
            </w:pPr>
            <w:r>
              <w:rPr>
                <w:sz w:val="20"/>
              </w:rPr>
              <w:t>Provide access to information about the Customer</w:t>
            </w:r>
            <w:r>
              <w:rPr>
                <w:spacing w:val="-22"/>
                <w:sz w:val="20"/>
              </w:rPr>
              <w:t xml:space="preserve"> </w:t>
            </w:r>
            <w:r>
              <w:rPr>
                <w:sz w:val="20"/>
              </w:rPr>
              <w:t>organizations.</w:t>
            </w:r>
          </w:p>
          <w:p w14:paraId="611CD7BE" w14:textId="77777777" w:rsidR="00A4772A" w:rsidRDefault="00C571A2">
            <w:pPr>
              <w:pStyle w:val="TableParagraph"/>
              <w:numPr>
                <w:ilvl w:val="0"/>
                <w:numId w:val="31"/>
              </w:numPr>
              <w:tabs>
                <w:tab w:val="left" w:pos="468"/>
                <w:tab w:val="left" w:pos="469"/>
              </w:tabs>
              <w:spacing w:before="0"/>
              <w:ind w:right="481"/>
              <w:rPr>
                <w:sz w:val="20"/>
              </w:rPr>
            </w:pPr>
            <w:r>
              <w:rPr>
                <w:sz w:val="20"/>
              </w:rPr>
              <w:t>Staff the project with the required Customer resources in</w:t>
            </w:r>
            <w:r>
              <w:rPr>
                <w:spacing w:val="-26"/>
                <w:sz w:val="20"/>
              </w:rPr>
              <w:t xml:space="preserve"> </w:t>
            </w:r>
            <w:r>
              <w:rPr>
                <w:sz w:val="20"/>
              </w:rPr>
              <w:t>the time frames that were agreed upon in the preinitiation</w:t>
            </w:r>
            <w:r>
              <w:rPr>
                <w:spacing w:val="-18"/>
                <w:sz w:val="20"/>
              </w:rPr>
              <w:t xml:space="preserve"> </w:t>
            </w:r>
            <w:r>
              <w:rPr>
                <w:sz w:val="20"/>
              </w:rPr>
              <w:t>call.</w:t>
            </w:r>
          </w:p>
        </w:tc>
      </w:tr>
      <w:tr w:rsidR="00A4772A" w14:paraId="611CD7C2" w14:textId="77777777">
        <w:trPr>
          <w:trHeight w:val="506"/>
        </w:trPr>
        <w:tc>
          <w:tcPr>
            <w:tcW w:w="3070" w:type="dxa"/>
          </w:tcPr>
          <w:p w14:paraId="611CD7C0" w14:textId="77777777" w:rsidR="00A4772A" w:rsidRDefault="00C571A2">
            <w:pPr>
              <w:pStyle w:val="TableParagraph"/>
              <w:rPr>
                <w:b/>
                <w:sz w:val="20"/>
              </w:rPr>
            </w:pPr>
            <w:r>
              <w:rPr>
                <w:b/>
                <w:sz w:val="20"/>
              </w:rPr>
              <w:t>Key assumptions</w:t>
            </w:r>
          </w:p>
        </w:tc>
        <w:tc>
          <w:tcPr>
            <w:tcW w:w="6294" w:type="dxa"/>
          </w:tcPr>
          <w:p w14:paraId="611CD7C1" w14:textId="77777777" w:rsidR="00A4772A" w:rsidRDefault="00C571A2">
            <w:pPr>
              <w:pStyle w:val="TableParagraph"/>
              <w:rPr>
                <w:sz w:val="20"/>
              </w:rPr>
            </w:pPr>
            <w:r>
              <w:rPr>
                <w:sz w:val="20"/>
              </w:rPr>
              <w:t>none</w:t>
            </w:r>
          </w:p>
        </w:tc>
      </w:tr>
      <w:tr w:rsidR="00A4772A" w14:paraId="611CD7C5" w14:textId="77777777">
        <w:trPr>
          <w:trHeight w:val="1303"/>
        </w:trPr>
        <w:tc>
          <w:tcPr>
            <w:tcW w:w="3070" w:type="dxa"/>
          </w:tcPr>
          <w:p w14:paraId="611CD7C3" w14:textId="77777777" w:rsidR="00A4772A" w:rsidRDefault="00C571A2">
            <w:pPr>
              <w:pStyle w:val="TableParagraph"/>
              <w:ind w:right="274"/>
              <w:rPr>
                <w:sz w:val="20"/>
              </w:rPr>
            </w:pPr>
            <w:r>
              <w:rPr>
                <w:b/>
                <w:sz w:val="20"/>
              </w:rPr>
              <w:t xml:space="preserve">Project work products </w:t>
            </w:r>
            <w:r>
              <w:rPr>
                <w:sz w:val="20"/>
              </w:rPr>
              <w:t>Content for this project component will be included in these project work products</w:t>
            </w:r>
          </w:p>
        </w:tc>
        <w:tc>
          <w:tcPr>
            <w:tcW w:w="6294" w:type="dxa"/>
          </w:tcPr>
          <w:p w14:paraId="611CD7C4" w14:textId="77777777" w:rsidR="00A4772A" w:rsidRDefault="00C571A2">
            <w:pPr>
              <w:pStyle w:val="TableParagraph"/>
              <w:rPr>
                <w:sz w:val="20"/>
              </w:rPr>
            </w:pPr>
            <w:r>
              <w:rPr>
                <w:sz w:val="20"/>
              </w:rPr>
              <w:t>Not applicable</w:t>
            </w:r>
          </w:p>
        </w:tc>
      </w:tr>
    </w:tbl>
    <w:p w14:paraId="611CD7C6" w14:textId="77777777" w:rsidR="00A4772A" w:rsidRDefault="00A4772A">
      <w:pPr>
        <w:rPr>
          <w:sz w:val="20"/>
        </w:rPr>
        <w:sectPr w:rsidR="00A4772A">
          <w:pgSz w:w="12250" w:h="15850"/>
          <w:pgMar w:top="1440" w:right="0" w:bottom="1100" w:left="1220" w:header="0" w:footer="823" w:gutter="0"/>
          <w:cols w:space="720"/>
        </w:sectPr>
      </w:pPr>
    </w:p>
    <w:p w14:paraId="611CD7C7" w14:textId="77777777" w:rsidR="00A4772A" w:rsidRDefault="00C571A2">
      <w:pPr>
        <w:pStyle w:val="Heading4"/>
      </w:pPr>
      <w:r>
        <w:lastRenderedPageBreak/>
        <w:t>Component work products: DAS-01</w:t>
      </w:r>
    </w:p>
    <w:p w14:paraId="611CD7C8" w14:textId="77777777" w:rsidR="00A4772A" w:rsidRDefault="00C571A2">
      <w:pPr>
        <w:pStyle w:val="BodyText"/>
        <w:spacing w:before="146"/>
        <w:ind w:left="221"/>
      </w:pPr>
      <w:r>
        <w:t>Microsoft will produce the following additional work products for this project component.</w:t>
      </w:r>
    </w:p>
    <w:p w14:paraId="611CD7C9" w14:textId="77777777" w:rsidR="00A4772A" w:rsidRDefault="00A4772A">
      <w:pPr>
        <w:pStyle w:val="BodyText"/>
        <w:spacing w:before="6"/>
        <w:rPr>
          <w:sz w:val="10"/>
        </w:rPr>
      </w:pPr>
    </w:p>
    <w:tbl>
      <w:tblPr>
        <w:tblW w:w="0" w:type="auto"/>
        <w:tblInd w:w="222"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CellMar>
          <w:left w:w="0" w:type="dxa"/>
          <w:right w:w="0" w:type="dxa"/>
        </w:tblCellMar>
        <w:tblLook w:val="01E0" w:firstRow="1" w:lastRow="1" w:firstColumn="1" w:lastColumn="1" w:noHBand="0" w:noVBand="0"/>
      </w:tblPr>
      <w:tblGrid>
        <w:gridCol w:w="1443"/>
        <w:gridCol w:w="5365"/>
        <w:gridCol w:w="994"/>
        <w:gridCol w:w="1558"/>
      </w:tblGrid>
      <w:tr w:rsidR="00A4772A" w14:paraId="611CD7CE" w14:textId="77777777">
        <w:trPr>
          <w:trHeight w:val="506"/>
        </w:trPr>
        <w:tc>
          <w:tcPr>
            <w:tcW w:w="1443" w:type="dxa"/>
            <w:shd w:val="clear" w:color="auto" w:fill="008271"/>
          </w:tcPr>
          <w:p w14:paraId="611CD7CA" w14:textId="77777777" w:rsidR="00A4772A" w:rsidRDefault="00C571A2">
            <w:pPr>
              <w:pStyle w:val="TableParagraph"/>
              <w:rPr>
                <w:b/>
                <w:sz w:val="20"/>
              </w:rPr>
            </w:pPr>
            <w:r>
              <w:rPr>
                <w:b/>
                <w:color w:val="FFFFFF"/>
                <w:sz w:val="20"/>
              </w:rPr>
              <w:t>Name</w:t>
            </w:r>
          </w:p>
        </w:tc>
        <w:tc>
          <w:tcPr>
            <w:tcW w:w="5365" w:type="dxa"/>
            <w:shd w:val="clear" w:color="auto" w:fill="008271"/>
          </w:tcPr>
          <w:p w14:paraId="611CD7CB" w14:textId="77777777" w:rsidR="00A4772A" w:rsidRDefault="00C571A2">
            <w:pPr>
              <w:pStyle w:val="TableParagraph"/>
              <w:rPr>
                <w:b/>
                <w:sz w:val="20"/>
              </w:rPr>
            </w:pPr>
            <w:r>
              <w:rPr>
                <w:b/>
                <w:color w:val="FFFFFF"/>
                <w:sz w:val="20"/>
              </w:rPr>
              <w:t>Description</w:t>
            </w:r>
          </w:p>
        </w:tc>
        <w:tc>
          <w:tcPr>
            <w:tcW w:w="994" w:type="dxa"/>
            <w:shd w:val="clear" w:color="auto" w:fill="008271"/>
          </w:tcPr>
          <w:p w14:paraId="611CD7CC" w14:textId="77777777" w:rsidR="00A4772A" w:rsidRDefault="00C571A2">
            <w:pPr>
              <w:pStyle w:val="TableParagraph"/>
              <w:rPr>
                <w:b/>
                <w:sz w:val="20"/>
              </w:rPr>
            </w:pPr>
            <w:r>
              <w:rPr>
                <w:b/>
                <w:color w:val="FFFFFF"/>
                <w:sz w:val="20"/>
              </w:rPr>
              <w:t>Phase</w:t>
            </w:r>
          </w:p>
        </w:tc>
        <w:tc>
          <w:tcPr>
            <w:tcW w:w="1558" w:type="dxa"/>
            <w:shd w:val="clear" w:color="auto" w:fill="008271"/>
          </w:tcPr>
          <w:p w14:paraId="611CD7CD" w14:textId="77777777" w:rsidR="00A4772A" w:rsidRDefault="00C571A2">
            <w:pPr>
              <w:pStyle w:val="TableParagraph"/>
              <w:rPr>
                <w:b/>
                <w:sz w:val="20"/>
              </w:rPr>
            </w:pPr>
            <w:r>
              <w:rPr>
                <w:b/>
                <w:color w:val="FFFFFF"/>
                <w:sz w:val="20"/>
              </w:rPr>
              <w:t>Responsibility</w:t>
            </w:r>
          </w:p>
        </w:tc>
      </w:tr>
      <w:tr w:rsidR="00A4772A" w14:paraId="611CD7D8" w14:textId="77777777">
        <w:trPr>
          <w:trHeight w:val="2368"/>
        </w:trPr>
        <w:tc>
          <w:tcPr>
            <w:tcW w:w="1443" w:type="dxa"/>
          </w:tcPr>
          <w:p w14:paraId="611CD7CF" w14:textId="77777777" w:rsidR="00A4772A" w:rsidRDefault="00C571A2">
            <w:pPr>
              <w:pStyle w:val="TableParagraph"/>
              <w:rPr>
                <w:sz w:val="20"/>
              </w:rPr>
            </w:pPr>
            <w:r>
              <w:rPr>
                <w:sz w:val="20"/>
              </w:rPr>
              <w:t>Presentation</w:t>
            </w:r>
          </w:p>
        </w:tc>
        <w:tc>
          <w:tcPr>
            <w:tcW w:w="5365" w:type="dxa"/>
          </w:tcPr>
          <w:p w14:paraId="611CD7D0" w14:textId="77777777" w:rsidR="00A4772A" w:rsidRDefault="00C571A2">
            <w:pPr>
              <w:pStyle w:val="TableParagraph"/>
              <w:numPr>
                <w:ilvl w:val="0"/>
                <w:numId w:val="30"/>
              </w:numPr>
              <w:tabs>
                <w:tab w:val="left" w:pos="467"/>
                <w:tab w:val="left" w:pos="468"/>
              </w:tabs>
              <w:ind w:hanging="361"/>
              <w:rPr>
                <w:sz w:val="20"/>
              </w:rPr>
            </w:pPr>
            <w:r>
              <w:rPr>
                <w:sz w:val="20"/>
              </w:rPr>
              <w:t>A visual representation of migration</w:t>
            </w:r>
            <w:r>
              <w:rPr>
                <w:spacing w:val="-5"/>
                <w:sz w:val="20"/>
              </w:rPr>
              <w:t xml:space="preserve"> </w:t>
            </w:r>
            <w:r>
              <w:rPr>
                <w:sz w:val="20"/>
              </w:rPr>
              <w:t>activities</w:t>
            </w:r>
          </w:p>
          <w:p w14:paraId="611CD7D1" w14:textId="77777777" w:rsidR="00A4772A" w:rsidRDefault="00C571A2">
            <w:pPr>
              <w:pStyle w:val="TableParagraph"/>
              <w:numPr>
                <w:ilvl w:val="0"/>
                <w:numId w:val="30"/>
              </w:numPr>
              <w:tabs>
                <w:tab w:val="left" w:pos="467"/>
                <w:tab w:val="left" w:pos="468"/>
              </w:tabs>
              <w:spacing w:before="1"/>
              <w:ind w:right="894"/>
              <w:rPr>
                <w:sz w:val="20"/>
              </w:rPr>
            </w:pPr>
            <w:r>
              <w:rPr>
                <w:sz w:val="20"/>
              </w:rPr>
              <w:t>Workstream estimates – including timing</w:t>
            </w:r>
            <w:r>
              <w:rPr>
                <w:spacing w:val="-20"/>
                <w:sz w:val="20"/>
              </w:rPr>
              <w:t xml:space="preserve"> </w:t>
            </w:r>
            <w:r>
              <w:rPr>
                <w:sz w:val="20"/>
              </w:rPr>
              <w:t>and interdependencies at month-level</w:t>
            </w:r>
            <w:r>
              <w:rPr>
                <w:spacing w:val="-15"/>
                <w:sz w:val="20"/>
              </w:rPr>
              <w:t xml:space="preserve"> </w:t>
            </w:r>
            <w:r>
              <w:rPr>
                <w:sz w:val="20"/>
              </w:rPr>
              <w:t>granularity</w:t>
            </w:r>
          </w:p>
          <w:p w14:paraId="611CD7D2" w14:textId="77777777" w:rsidR="00A4772A" w:rsidRDefault="00C571A2">
            <w:pPr>
              <w:pStyle w:val="TableParagraph"/>
              <w:numPr>
                <w:ilvl w:val="0"/>
                <w:numId w:val="30"/>
              </w:numPr>
              <w:tabs>
                <w:tab w:val="left" w:pos="467"/>
                <w:tab w:val="left" w:pos="468"/>
              </w:tabs>
              <w:spacing w:before="0" w:line="265" w:lineRule="exact"/>
              <w:ind w:hanging="361"/>
              <w:rPr>
                <w:sz w:val="20"/>
              </w:rPr>
            </w:pPr>
            <w:r>
              <w:rPr>
                <w:sz w:val="20"/>
              </w:rPr>
              <w:t>Expected user experience, including user</w:t>
            </w:r>
            <w:r>
              <w:rPr>
                <w:spacing w:val="-4"/>
                <w:sz w:val="20"/>
              </w:rPr>
              <w:t xml:space="preserve"> </w:t>
            </w:r>
            <w:r>
              <w:rPr>
                <w:sz w:val="20"/>
              </w:rPr>
              <w:t>scenarios</w:t>
            </w:r>
          </w:p>
          <w:p w14:paraId="611CD7D3" w14:textId="77777777" w:rsidR="00A4772A" w:rsidRDefault="00C571A2">
            <w:pPr>
              <w:pStyle w:val="TableParagraph"/>
              <w:numPr>
                <w:ilvl w:val="0"/>
                <w:numId w:val="30"/>
              </w:numPr>
              <w:tabs>
                <w:tab w:val="left" w:pos="467"/>
                <w:tab w:val="left" w:pos="468"/>
              </w:tabs>
              <w:spacing w:before="0"/>
              <w:ind w:right="199"/>
              <w:rPr>
                <w:sz w:val="20"/>
              </w:rPr>
            </w:pPr>
            <w:r>
              <w:rPr>
                <w:sz w:val="20"/>
              </w:rPr>
              <w:t>Options, if applicable, that outline key factors aligned to your</w:t>
            </w:r>
            <w:r>
              <w:rPr>
                <w:spacing w:val="-1"/>
                <w:sz w:val="20"/>
              </w:rPr>
              <w:t xml:space="preserve"> </w:t>
            </w:r>
            <w:r>
              <w:rPr>
                <w:sz w:val="20"/>
              </w:rPr>
              <w:t>environment</w:t>
            </w:r>
          </w:p>
          <w:p w14:paraId="611CD7D4" w14:textId="77777777" w:rsidR="00A4772A" w:rsidRDefault="00C571A2">
            <w:pPr>
              <w:pStyle w:val="TableParagraph"/>
              <w:numPr>
                <w:ilvl w:val="0"/>
                <w:numId w:val="30"/>
              </w:numPr>
              <w:tabs>
                <w:tab w:val="left" w:pos="467"/>
                <w:tab w:val="left" w:pos="468"/>
              </w:tabs>
              <w:spacing w:before="0"/>
              <w:ind w:hanging="361"/>
              <w:rPr>
                <w:sz w:val="20"/>
              </w:rPr>
            </w:pPr>
            <w:r>
              <w:rPr>
                <w:sz w:val="20"/>
              </w:rPr>
              <w:t>Risks and mitigation</w:t>
            </w:r>
            <w:r>
              <w:rPr>
                <w:spacing w:val="-3"/>
                <w:sz w:val="20"/>
              </w:rPr>
              <w:t xml:space="preserve"> </w:t>
            </w:r>
            <w:r>
              <w:rPr>
                <w:sz w:val="20"/>
              </w:rPr>
              <w:t>strategies</w:t>
            </w:r>
          </w:p>
          <w:p w14:paraId="611CD7D5" w14:textId="77777777" w:rsidR="00A4772A" w:rsidRDefault="00C571A2">
            <w:pPr>
              <w:pStyle w:val="TableParagraph"/>
              <w:numPr>
                <w:ilvl w:val="0"/>
                <w:numId w:val="30"/>
              </w:numPr>
              <w:tabs>
                <w:tab w:val="left" w:pos="467"/>
                <w:tab w:val="left" w:pos="468"/>
              </w:tabs>
              <w:spacing w:before="0"/>
              <w:ind w:hanging="361"/>
              <w:rPr>
                <w:sz w:val="20"/>
              </w:rPr>
            </w:pPr>
            <w:r>
              <w:rPr>
                <w:sz w:val="20"/>
              </w:rPr>
              <w:t>Potential benefits of the Microsoft</w:t>
            </w:r>
            <w:r>
              <w:rPr>
                <w:spacing w:val="-7"/>
                <w:sz w:val="20"/>
              </w:rPr>
              <w:t xml:space="preserve"> </w:t>
            </w:r>
            <w:r>
              <w:rPr>
                <w:sz w:val="20"/>
              </w:rPr>
              <w:t>approach</w:t>
            </w:r>
          </w:p>
        </w:tc>
        <w:tc>
          <w:tcPr>
            <w:tcW w:w="994" w:type="dxa"/>
          </w:tcPr>
          <w:p w14:paraId="611CD7D6" w14:textId="77777777" w:rsidR="00A4772A" w:rsidRDefault="00C571A2">
            <w:pPr>
              <w:pStyle w:val="TableParagraph"/>
              <w:rPr>
                <w:sz w:val="20"/>
              </w:rPr>
            </w:pPr>
            <w:r>
              <w:rPr>
                <w:sz w:val="20"/>
              </w:rPr>
              <w:t>Assess</w:t>
            </w:r>
          </w:p>
        </w:tc>
        <w:tc>
          <w:tcPr>
            <w:tcW w:w="1558" w:type="dxa"/>
          </w:tcPr>
          <w:p w14:paraId="611CD7D7" w14:textId="77777777" w:rsidR="00A4772A" w:rsidRDefault="00C571A2">
            <w:pPr>
              <w:pStyle w:val="TableParagraph"/>
              <w:rPr>
                <w:sz w:val="20"/>
              </w:rPr>
            </w:pPr>
            <w:r>
              <w:rPr>
                <w:sz w:val="20"/>
              </w:rPr>
              <w:t>Microsoft</w:t>
            </w:r>
          </w:p>
        </w:tc>
      </w:tr>
    </w:tbl>
    <w:p w14:paraId="611CD7D9" w14:textId="77777777" w:rsidR="00A4772A" w:rsidRDefault="00A4772A">
      <w:pPr>
        <w:pStyle w:val="BodyText"/>
        <w:rPr>
          <w:sz w:val="26"/>
        </w:rPr>
      </w:pPr>
    </w:p>
    <w:p w14:paraId="611CD7DA" w14:textId="77777777" w:rsidR="00A4772A" w:rsidRDefault="00A4772A">
      <w:pPr>
        <w:pStyle w:val="BodyText"/>
        <w:spacing w:before="9"/>
        <w:rPr>
          <w:sz w:val="22"/>
        </w:rPr>
      </w:pPr>
    </w:p>
    <w:p w14:paraId="611CD7DB" w14:textId="77777777" w:rsidR="00A4772A" w:rsidRDefault="00C571A2">
      <w:pPr>
        <w:pStyle w:val="Heading2"/>
        <w:numPr>
          <w:ilvl w:val="1"/>
          <w:numId w:val="70"/>
        </w:numPr>
        <w:tabs>
          <w:tab w:val="left" w:pos="798"/>
        </w:tabs>
        <w:spacing w:before="1"/>
        <w:rPr>
          <w:b/>
        </w:rPr>
      </w:pPr>
      <w:bookmarkStart w:id="10" w:name="_bookmark10"/>
      <w:bookmarkEnd w:id="10"/>
      <w:r>
        <w:rPr>
          <w:b/>
          <w:color w:val="008271"/>
        </w:rPr>
        <w:t>Timeline</w:t>
      </w:r>
    </w:p>
    <w:p w14:paraId="611CD7DC" w14:textId="77777777" w:rsidR="00A4772A" w:rsidRDefault="00C571A2">
      <w:pPr>
        <w:pStyle w:val="BodyText"/>
        <w:spacing w:before="148" w:line="259" w:lineRule="auto"/>
        <w:ind w:left="221" w:right="1615"/>
      </w:pPr>
      <w:r>
        <w:t>During project planning, a detailed timeline will be developed. All dates and durations are relative to the project start date and are estimates only.</w:t>
      </w:r>
    </w:p>
    <w:p w14:paraId="611CD7DD" w14:textId="77777777" w:rsidR="00A4772A" w:rsidRDefault="00EF55CD">
      <w:pPr>
        <w:pStyle w:val="BodyText"/>
        <w:spacing w:before="12"/>
        <w:rPr>
          <w:sz w:val="21"/>
        </w:rPr>
      </w:pPr>
      <w:r>
        <w:pict w14:anchorId="611CD911">
          <v:group id="_x0000_s1026" style="position:absolute;margin-left:72.25pt;margin-top:16.55pt;width:461.95pt;height:55.3pt;z-index:-251652096;mso-wrap-distance-left:0;mso-wrap-distance-right:0;mso-position-horizontal-relative:page" coordorigin="1445,331" coordsize="9239,1106">
            <v:shape id="_x0000_s1037" style="position:absolute;left:1445;top:341;width:2715;height:1086" coordorigin="1445,341" coordsize="2715,1086" path="m3617,341r-2172,l1445,1427r2172,l4159,884,3617,341xe" fillcolor="#008271" stroked="f">
              <v:path arrowok="t"/>
            </v:shape>
            <v:shape id="_x0000_s1036" style="position:absolute;left:3616;top:341;width:2715;height:1086" coordorigin="3617,341" coordsize="2715,1086" path="m5788,341r-2171,l4159,884r-542,543l5788,1427,6331,884,5788,341xe" fillcolor="#008271" stroked="f">
              <v:path arrowok="t"/>
            </v:shape>
            <v:shape id="_x0000_s1035" style="position:absolute;left:3616;top:341;width:2715;height:1086" coordorigin="3617,341" coordsize="2715,1086" path="m3617,341r2171,l6331,884r-543,543l3617,1427,4159,884,3617,341xe" filled="f" strokecolor="white" strokeweight="1pt">
              <v:path arrowok="t"/>
            </v:shape>
            <v:shape id="_x0000_s1034" style="position:absolute;left:5788;top:341;width:2715;height:1086" coordorigin="5788,341" coordsize="2715,1086" path="m7959,341r-2171,l6331,884r-543,543l7959,1427,8502,884,7959,341xe" fillcolor="#008271" stroked="f">
              <v:path arrowok="t"/>
            </v:shape>
            <v:shape id="_x0000_s1033" style="position:absolute;left:5788;top:341;width:2715;height:1086" coordorigin="5788,341" coordsize="2715,1086" path="m5788,341r2171,l8502,884r-543,543l5788,1427,6331,884,5788,341xe" filled="f" strokecolor="white" strokeweight="1pt">
              <v:path arrowok="t"/>
            </v:shape>
            <v:shape id="_x0000_s1032" style="position:absolute;left:7959;top:341;width:2715;height:1086" coordorigin="7959,341" coordsize="2715,1086" path="m10131,341r-2172,l8502,884r-543,543l10131,1427r543,-543l10131,341xe" fillcolor="#008271" stroked="f">
              <v:path arrowok="t"/>
            </v:shape>
            <v:shape id="_x0000_s1031" style="position:absolute;left:7959;top:341;width:2715;height:1086" coordorigin="7959,341" coordsize="2715,1086" path="m7959,341r2172,l10674,884r-543,543l7959,1427,8502,884,7959,341xe" filled="f" strokecolor="white" strokeweight="1pt">
              <v:path arrowok="t"/>
            </v:shape>
            <v:shape id="_x0000_s1030" type="#_x0000_t202" style="position:absolute;left:1588;top:537;width:1317;height:673" filled="f" stroked="f">
              <v:textbox inset="0,0,0,0">
                <w:txbxContent>
                  <w:p w14:paraId="611CD917" w14:textId="77777777" w:rsidR="00A4772A" w:rsidRDefault="00C571A2">
                    <w:pPr>
                      <w:spacing w:before="19" w:line="216" w:lineRule="auto"/>
                      <w:ind w:right="-5"/>
                      <w:rPr>
                        <w:sz w:val="18"/>
                      </w:rPr>
                    </w:pPr>
                    <w:r>
                      <w:rPr>
                        <w:color w:val="FFFFFF"/>
                        <w:sz w:val="18"/>
                      </w:rPr>
                      <w:t>Project Initiation (part time)</w:t>
                    </w:r>
                  </w:p>
                  <w:p w14:paraId="611CD918" w14:textId="77777777" w:rsidR="00A4772A" w:rsidRDefault="00C571A2">
                    <w:pPr>
                      <w:spacing w:line="222" w:lineRule="exact"/>
                      <w:rPr>
                        <w:sz w:val="18"/>
                      </w:rPr>
                    </w:pPr>
                    <w:r>
                      <w:rPr>
                        <w:color w:val="FFFFFF"/>
                        <w:sz w:val="18"/>
                      </w:rPr>
                      <w:t>1 weeks</w:t>
                    </w:r>
                  </w:p>
                </w:txbxContent>
              </v:textbox>
            </v:shape>
            <v:shape id="_x0000_s1029" type="#_x0000_t202" style="position:absolute;left:4303;top:585;width:649;height:575" filled="f" stroked="f">
              <v:textbox inset="0,0,0,0">
                <w:txbxContent>
                  <w:p w14:paraId="611CD919" w14:textId="77777777" w:rsidR="00A4772A" w:rsidRDefault="00C571A2">
                    <w:pPr>
                      <w:spacing w:line="265" w:lineRule="exact"/>
                      <w:rPr>
                        <w:sz w:val="20"/>
                      </w:rPr>
                    </w:pPr>
                    <w:r>
                      <w:rPr>
                        <w:color w:val="FFFFFF"/>
                        <w:sz w:val="20"/>
                      </w:rPr>
                      <w:t>Assess</w:t>
                    </w:r>
                  </w:p>
                  <w:p w14:paraId="611CD91A" w14:textId="77777777" w:rsidR="00A4772A" w:rsidRDefault="00C571A2">
                    <w:pPr>
                      <w:spacing w:before="70"/>
                      <w:rPr>
                        <w:sz w:val="18"/>
                      </w:rPr>
                    </w:pPr>
                    <w:r>
                      <w:rPr>
                        <w:color w:val="FFFFFF"/>
                        <w:sz w:val="18"/>
                      </w:rPr>
                      <w:t>3 weeks</w:t>
                    </w:r>
                  </w:p>
                </w:txbxContent>
              </v:textbox>
            </v:shape>
            <v:shape id="_x0000_s1028" type="#_x0000_t202" style="position:absolute;left:6475;top:585;width:955;height:575" filled="f" stroked="f">
              <v:textbox inset="0,0,0,0">
                <w:txbxContent>
                  <w:p w14:paraId="611CD91B" w14:textId="77777777" w:rsidR="00A4772A" w:rsidRDefault="00C571A2">
                    <w:pPr>
                      <w:spacing w:line="265" w:lineRule="exact"/>
                      <w:rPr>
                        <w:sz w:val="20"/>
                      </w:rPr>
                    </w:pPr>
                    <w:r>
                      <w:rPr>
                        <w:color w:val="FFFFFF"/>
                        <w:sz w:val="20"/>
                      </w:rPr>
                      <w:t>Remediate</w:t>
                    </w:r>
                  </w:p>
                  <w:p w14:paraId="611CD91C" w14:textId="77777777" w:rsidR="00A4772A" w:rsidRDefault="00C571A2">
                    <w:pPr>
                      <w:spacing w:before="70"/>
                      <w:rPr>
                        <w:sz w:val="18"/>
                      </w:rPr>
                    </w:pPr>
                    <w:r>
                      <w:rPr>
                        <w:color w:val="FFFFFF"/>
                        <w:sz w:val="18"/>
                      </w:rPr>
                      <w:t>1 weeks</w:t>
                    </w:r>
                  </w:p>
                </w:txbxContent>
              </v:textbox>
            </v:shape>
            <v:shape id="_x0000_s1027" type="#_x0000_t202" style="position:absolute;left:8647;top:585;width:649;height:575" filled="f" stroked="f">
              <v:textbox inset="0,0,0,0">
                <w:txbxContent>
                  <w:p w14:paraId="611CD91D" w14:textId="77777777" w:rsidR="00A4772A" w:rsidRDefault="00C571A2">
                    <w:pPr>
                      <w:spacing w:line="265" w:lineRule="exact"/>
                      <w:rPr>
                        <w:sz w:val="20"/>
                      </w:rPr>
                    </w:pPr>
                    <w:r>
                      <w:rPr>
                        <w:color w:val="FFFFFF"/>
                        <w:sz w:val="20"/>
                      </w:rPr>
                      <w:t>Enable</w:t>
                    </w:r>
                  </w:p>
                  <w:p w14:paraId="611CD91E" w14:textId="77777777" w:rsidR="00A4772A" w:rsidRDefault="00C571A2">
                    <w:pPr>
                      <w:spacing w:before="70"/>
                      <w:rPr>
                        <w:sz w:val="18"/>
                      </w:rPr>
                    </w:pPr>
                    <w:r>
                      <w:rPr>
                        <w:color w:val="FFFFFF"/>
                        <w:sz w:val="18"/>
                      </w:rPr>
                      <w:t>3</w:t>
                    </w:r>
                    <w:r>
                      <w:rPr>
                        <w:color w:val="FFFFFF"/>
                        <w:spacing w:val="-5"/>
                        <w:sz w:val="18"/>
                      </w:rPr>
                      <w:t xml:space="preserve"> </w:t>
                    </w:r>
                    <w:r>
                      <w:rPr>
                        <w:color w:val="FFFFFF"/>
                        <w:sz w:val="18"/>
                      </w:rPr>
                      <w:t>weeks</w:t>
                    </w:r>
                  </w:p>
                </w:txbxContent>
              </v:textbox>
            </v:shape>
            <w10:wrap type="topAndBottom" anchorx="page"/>
          </v:group>
        </w:pict>
      </w:r>
    </w:p>
    <w:p w14:paraId="611CD7DE" w14:textId="77777777" w:rsidR="00A4772A" w:rsidRDefault="00A4772A">
      <w:pPr>
        <w:pStyle w:val="BodyText"/>
        <w:spacing w:before="5"/>
        <w:rPr>
          <w:sz w:val="33"/>
        </w:rPr>
      </w:pPr>
    </w:p>
    <w:p w14:paraId="611CD7DF" w14:textId="77777777" w:rsidR="00A4772A" w:rsidRDefault="00C571A2">
      <w:pPr>
        <w:pStyle w:val="Heading2"/>
        <w:numPr>
          <w:ilvl w:val="1"/>
          <w:numId w:val="70"/>
        </w:numPr>
        <w:tabs>
          <w:tab w:val="left" w:pos="798"/>
        </w:tabs>
        <w:rPr>
          <w:b/>
        </w:rPr>
      </w:pPr>
      <w:bookmarkStart w:id="11" w:name="_bookmark11"/>
      <w:bookmarkEnd w:id="11"/>
      <w:r>
        <w:rPr>
          <w:b/>
          <w:color w:val="008271"/>
        </w:rPr>
        <w:t>Project</w:t>
      </w:r>
      <w:r>
        <w:rPr>
          <w:b/>
          <w:color w:val="008271"/>
          <w:spacing w:val="-2"/>
        </w:rPr>
        <w:t xml:space="preserve"> </w:t>
      </w:r>
      <w:r>
        <w:rPr>
          <w:b/>
          <w:color w:val="008271"/>
        </w:rPr>
        <w:t>governance</w:t>
      </w:r>
    </w:p>
    <w:p w14:paraId="611CD7E0" w14:textId="77777777" w:rsidR="00A4772A" w:rsidRDefault="00C571A2">
      <w:pPr>
        <w:pStyle w:val="BodyText"/>
        <w:spacing w:before="151" w:line="256" w:lineRule="auto"/>
        <w:ind w:left="221" w:right="2032"/>
      </w:pPr>
      <w:r>
        <w:t>The governance structure and processes the team will adhere to for the project are described in the following sections:</w:t>
      </w:r>
    </w:p>
    <w:p w14:paraId="611CD7E1" w14:textId="77777777" w:rsidR="00A4772A" w:rsidRDefault="00A4772A">
      <w:pPr>
        <w:pStyle w:val="BodyText"/>
        <w:spacing w:before="5"/>
        <w:rPr>
          <w:sz w:val="18"/>
        </w:rPr>
      </w:pPr>
    </w:p>
    <w:p w14:paraId="611CD7E2" w14:textId="77777777" w:rsidR="00A4772A" w:rsidRDefault="00C571A2">
      <w:pPr>
        <w:pStyle w:val="Heading3"/>
        <w:numPr>
          <w:ilvl w:val="2"/>
          <w:numId w:val="70"/>
        </w:numPr>
        <w:tabs>
          <w:tab w:val="left" w:pos="942"/>
        </w:tabs>
        <w:rPr>
          <w:b/>
        </w:rPr>
      </w:pPr>
      <w:r>
        <w:rPr>
          <w:b/>
          <w:color w:val="008271"/>
        </w:rPr>
        <w:t>Project</w:t>
      </w:r>
      <w:r>
        <w:rPr>
          <w:b/>
          <w:color w:val="008271"/>
          <w:spacing w:val="-1"/>
        </w:rPr>
        <w:t xml:space="preserve"> </w:t>
      </w:r>
      <w:r>
        <w:rPr>
          <w:b/>
          <w:color w:val="008271"/>
        </w:rPr>
        <w:t>communication</w:t>
      </w:r>
    </w:p>
    <w:p w14:paraId="611CD7E3" w14:textId="77777777" w:rsidR="00A4772A" w:rsidRDefault="00C571A2">
      <w:pPr>
        <w:pStyle w:val="BodyText"/>
        <w:spacing w:before="146"/>
        <w:ind w:left="221"/>
      </w:pPr>
      <w:r>
        <w:t>The following will be used to communicate during the project:</w:t>
      </w:r>
    </w:p>
    <w:p w14:paraId="611CD7E4" w14:textId="77777777" w:rsidR="00A4772A" w:rsidRDefault="00C571A2">
      <w:pPr>
        <w:pStyle w:val="ListParagraph"/>
        <w:numPr>
          <w:ilvl w:val="0"/>
          <w:numId w:val="29"/>
        </w:numPr>
        <w:tabs>
          <w:tab w:val="left" w:pos="494"/>
        </w:tabs>
        <w:spacing w:before="142" w:line="259" w:lineRule="auto"/>
        <w:ind w:right="1467"/>
        <w:rPr>
          <w:sz w:val="20"/>
        </w:rPr>
      </w:pPr>
      <w:r>
        <w:rPr>
          <w:b/>
          <w:sz w:val="20"/>
        </w:rPr>
        <w:t>Communication plan</w:t>
      </w:r>
      <w:r>
        <w:rPr>
          <w:sz w:val="20"/>
        </w:rPr>
        <w:t>: This document will describe the frequency, audience, and content of communication with the team and stakeholders. It will be developed by Microsoft and the Customer as part of project</w:t>
      </w:r>
      <w:r>
        <w:rPr>
          <w:spacing w:val="-3"/>
          <w:sz w:val="20"/>
        </w:rPr>
        <w:t xml:space="preserve"> </w:t>
      </w:r>
      <w:r>
        <w:rPr>
          <w:sz w:val="20"/>
        </w:rPr>
        <w:t>planning.</w:t>
      </w:r>
    </w:p>
    <w:p w14:paraId="611CD7E5" w14:textId="77777777" w:rsidR="00A4772A" w:rsidRDefault="00C571A2">
      <w:pPr>
        <w:pStyle w:val="ListParagraph"/>
        <w:numPr>
          <w:ilvl w:val="0"/>
          <w:numId w:val="29"/>
        </w:numPr>
        <w:tabs>
          <w:tab w:val="left" w:pos="494"/>
        </w:tabs>
        <w:spacing w:line="256" w:lineRule="auto"/>
        <w:ind w:right="2580"/>
        <w:rPr>
          <w:sz w:val="20"/>
        </w:rPr>
      </w:pPr>
      <w:r>
        <w:rPr>
          <w:b/>
          <w:sz w:val="20"/>
        </w:rPr>
        <w:t>Status reports</w:t>
      </w:r>
      <w:r>
        <w:rPr>
          <w:sz w:val="20"/>
        </w:rPr>
        <w:t>: The Microsoft team will prepare and issue regular status reports to project stakeholders per the frequency defined in the communication</w:t>
      </w:r>
      <w:r>
        <w:rPr>
          <w:spacing w:val="-9"/>
          <w:sz w:val="20"/>
        </w:rPr>
        <w:t xml:space="preserve"> </w:t>
      </w:r>
      <w:r>
        <w:rPr>
          <w:sz w:val="20"/>
        </w:rPr>
        <w:t>plan.</w:t>
      </w:r>
    </w:p>
    <w:p w14:paraId="611CD7E6" w14:textId="77777777" w:rsidR="00A4772A" w:rsidRDefault="00C571A2">
      <w:pPr>
        <w:pStyle w:val="ListParagraph"/>
        <w:numPr>
          <w:ilvl w:val="0"/>
          <w:numId w:val="29"/>
        </w:numPr>
        <w:tabs>
          <w:tab w:val="left" w:pos="494"/>
        </w:tabs>
        <w:spacing w:before="4" w:line="259" w:lineRule="auto"/>
        <w:ind w:right="2067"/>
        <w:rPr>
          <w:sz w:val="20"/>
        </w:rPr>
      </w:pPr>
      <w:r>
        <w:rPr>
          <w:b/>
          <w:sz w:val="20"/>
        </w:rPr>
        <w:t>Status meetings</w:t>
      </w:r>
      <w:r>
        <w:rPr>
          <w:sz w:val="20"/>
        </w:rPr>
        <w:t>: The Microsoft team will schedule regular status meetings to review the overall project status, and review open problems and</w:t>
      </w:r>
      <w:r>
        <w:rPr>
          <w:spacing w:val="-5"/>
          <w:sz w:val="20"/>
        </w:rPr>
        <w:t xml:space="preserve"> </w:t>
      </w:r>
      <w:r>
        <w:rPr>
          <w:sz w:val="20"/>
        </w:rPr>
        <w:t>risks.</w:t>
      </w:r>
    </w:p>
    <w:p w14:paraId="611CD7E7" w14:textId="77777777" w:rsidR="00A4772A" w:rsidRDefault="00A4772A">
      <w:pPr>
        <w:pStyle w:val="BodyText"/>
        <w:rPr>
          <w:sz w:val="18"/>
        </w:rPr>
      </w:pPr>
    </w:p>
    <w:p w14:paraId="611CD7E8" w14:textId="77777777" w:rsidR="00A4772A" w:rsidRDefault="00C571A2">
      <w:pPr>
        <w:pStyle w:val="Heading3"/>
        <w:numPr>
          <w:ilvl w:val="2"/>
          <w:numId w:val="70"/>
        </w:numPr>
        <w:tabs>
          <w:tab w:val="left" w:pos="942"/>
        </w:tabs>
        <w:rPr>
          <w:b/>
        </w:rPr>
      </w:pPr>
      <w:r>
        <w:rPr>
          <w:b/>
          <w:color w:val="008271"/>
        </w:rPr>
        <w:t>Risk and issue</w:t>
      </w:r>
      <w:r>
        <w:rPr>
          <w:b/>
          <w:color w:val="008271"/>
          <w:spacing w:val="-2"/>
        </w:rPr>
        <w:t xml:space="preserve"> </w:t>
      </w:r>
      <w:r>
        <w:rPr>
          <w:b/>
          <w:color w:val="008271"/>
        </w:rPr>
        <w:t>management</w:t>
      </w:r>
    </w:p>
    <w:p w14:paraId="611CD7E9" w14:textId="77777777" w:rsidR="00A4772A" w:rsidRDefault="00C571A2">
      <w:pPr>
        <w:pStyle w:val="BodyText"/>
        <w:spacing w:before="149"/>
        <w:ind w:left="221"/>
      </w:pPr>
      <w:r>
        <w:t>The following general procedure will be used to manage active project issues and risks during the project:</w:t>
      </w:r>
    </w:p>
    <w:p w14:paraId="611CD7EA" w14:textId="77777777" w:rsidR="00A4772A" w:rsidRDefault="00A4772A">
      <w:pPr>
        <w:sectPr w:rsidR="00A4772A">
          <w:pgSz w:w="12250" w:h="15850"/>
          <w:pgMar w:top="1360" w:right="0" w:bottom="1100" w:left="1220" w:header="0" w:footer="823" w:gutter="0"/>
          <w:cols w:space="720"/>
        </w:sectPr>
      </w:pPr>
    </w:p>
    <w:p w14:paraId="611CD7EB" w14:textId="77777777" w:rsidR="00A4772A" w:rsidRDefault="00C571A2">
      <w:pPr>
        <w:pStyle w:val="ListParagraph"/>
        <w:numPr>
          <w:ilvl w:val="0"/>
          <w:numId w:val="29"/>
        </w:numPr>
        <w:tabs>
          <w:tab w:val="left" w:pos="494"/>
        </w:tabs>
        <w:spacing w:before="79" w:line="259" w:lineRule="auto"/>
        <w:ind w:right="1734"/>
        <w:rPr>
          <w:sz w:val="20"/>
        </w:rPr>
      </w:pPr>
      <w:r>
        <w:rPr>
          <w:b/>
          <w:sz w:val="20"/>
        </w:rPr>
        <w:lastRenderedPageBreak/>
        <w:t>Identify</w:t>
      </w:r>
      <w:r>
        <w:rPr>
          <w:sz w:val="20"/>
        </w:rPr>
        <w:t>:</w:t>
      </w:r>
      <w:r>
        <w:rPr>
          <w:spacing w:val="-4"/>
          <w:sz w:val="20"/>
        </w:rPr>
        <w:t xml:space="preserve"> </w:t>
      </w:r>
      <w:r>
        <w:rPr>
          <w:sz w:val="20"/>
        </w:rPr>
        <w:t>Identify</w:t>
      </w:r>
      <w:r>
        <w:rPr>
          <w:spacing w:val="-4"/>
          <w:sz w:val="20"/>
        </w:rPr>
        <w:t xml:space="preserve"> </w:t>
      </w:r>
      <w:r>
        <w:rPr>
          <w:sz w:val="20"/>
        </w:rPr>
        <w:t>and</w:t>
      </w:r>
      <w:r>
        <w:rPr>
          <w:spacing w:val="-3"/>
          <w:sz w:val="20"/>
        </w:rPr>
        <w:t xml:space="preserve"> </w:t>
      </w:r>
      <w:r>
        <w:rPr>
          <w:sz w:val="20"/>
        </w:rPr>
        <w:t>document</w:t>
      </w:r>
      <w:r>
        <w:rPr>
          <w:spacing w:val="-4"/>
          <w:sz w:val="20"/>
        </w:rPr>
        <w:t xml:space="preserve"> </w:t>
      </w:r>
      <w:r>
        <w:rPr>
          <w:sz w:val="20"/>
        </w:rPr>
        <w:t>project</w:t>
      </w:r>
      <w:r>
        <w:rPr>
          <w:spacing w:val="-4"/>
          <w:sz w:val="20"/>
        </w:rPr>
        <w:t xml:space="preserve"> </w:t>
      </w:r>
      <w:r>
        <w:rPr>
          <w:sz w:val="20"/>
        </w:rPr>
        <w:t>issues</w:t>
      </w:r>
      <w:r>
        <w:rPr>
          <w:spacing w:val="-4"/>
          <w:sz w:val="20"/>
        </w:rPr>
        <w:t xml:space="preserve"> </w:t>
      </w:r>
      <w:r>
        <w:rPr>
          <w:sz w:val="20"/>
        </w:rPr>
        <w:t>(current</w:t>
      </w:r>
      <w:r>
        <w:rPr>
          <w:spacing w:val="-1"/>
          <w:sz w:val="20"/>
        </w:rPr>
        <w:t xml:space="preserve"> </w:t>
      </w:r>
      <w:r>
        <w:rPr>
          <w:sz w:val="20"/>
        </w:rPr>
        <w:t>problems)</w:t>
      </w:r>
      <w:r>
        <w:rPr>
          <w:spacing w:val="-3"/>
          <w:sz w:val="20"/>
        </w:rPr>
        <w:t xml:space="preserve"> </w:t>
      </w:r>
      <w:r>
        <w:rPr>
          <w:sz w:val="20"/>
        </w:rPr>
        <w:t>and</w:t>
      </w:r>
      <w:r>
        <w:rPr>
          <w:spacing w:val="-4"/>
          <w:sz w:val="20"/>
        </w:rPr>
        <w:t xml:space="preserve"> </w:t>
      </w:r>
      <w:r>
        <w:rPr>
          <w:sz w:val="20"/>
        </w:rPr>
        <w:t>risks</w:t>
      </w:r>
      <w:r>
        <w:rPr>
          <w:spacing w:val="-4"/>
          <w:sz w:val="20"/>
        </w:rPr>
        <w:t xml:space="preserve"> </w:t>
      </w:r>
      <w:r>
        <w:rPr>
          <w:sz w:val="20"/>
        </w:rPr>
        <w:t>(potential</w:t>
      </w:r>
      <w:r>
        <w:rPr>
          <w:spacing w:val="-4"/>
          <w:sz w:val="20"/>
        </w:rPr>
        <w:t xml:space="preserve"> </w:t>
      </w:r>
      <w:r>
        <w:rPr>
          <w:sz w:val="20"/>
        </w:rPr>
        <w:t>problems</w:t>
      </w:r>
      <w:r>
        <w:rPr>
          <w:spacing w:val="-4"/>
          <w:sz w:val="20"/>
        </w:rPr>
        <w:t xml:space="preserve"> </w:t>
      </w:r>
      <w:r>
        <w:rPr>
          <w:sz w:val="20"/>
        </w:rPr>
        <w:t>that could affect the project).</w:t>
      </w:r>
    </w:p>
    <w:p w14:paraId="611CD7EC" w14:textId="77777777" w:rsidR="00A4772A" w:rsidRDefault="00C571A2">
      <w:pPr>
        <w:pStyle w:val="ListParagraph"/>
        <w:numPr>
          <w:ilvl w:val="0"/>
          <w:numId w:val="29"/>
        </w:numPr>
        <w:tabs>
          <w:tab w:val="left" w:pos="494"/>
        </w:tabs>
        <w:spacing w:line="259" w:lineRule="auto"/>
        <w:ind w:right="2059"/>
        <w:rPr>
          <w:sz w:val="20"/>
        </w:rPr>
      </w:pPr>
      <w:r>
        <w:rPr>
          <w:b/>
          <w:sz w:val="20"/>
        </w:rPr>
        <w:t>Analyze and prioritize</w:t>
      </w:r>
      <w:r>
        <w:rPr>
          <w:sz w:val="20"/>
        </w:rPr>
        <w:t>: Assess the potential impact and determine the highest priority risks and problems that will be actively</w:t>
      </w:r>
      <w:r>
        <w:rPr>
          <w:spacing w:val="-6"/>
          <w:sz w:val="20"/>
        </w:rPr>
        <w:t xml:space="preserve"> </w:t>
      </w:r>
      <w:r>
        <w:rPr>
          <w:sz w:val="20"/>
        </w:rPr>
        <w:t>managed.</w:t>
      </w:r>
    </w:p>
    <w:p w14:paraId="611CD7ED" w14:textId="77777777" w:rsidR="00A4772A" w:rsidRDefault="00C571A2">
      <w:pPr>
        <w:pStyle w:val="ListParagraph"/>
        <w:numPr>
          <w:ilvl w:val="0"/>
          <w:numId w:val="29"/>
        </w:numPr>
        <w:tabs>
          <w:tab w:val="left" w:pos="494"/>
        </w:tabs>
        <w:spacing w:line="259" w:lineRule="auto"/>
        <w:ind w:right="2106"/>
        <w:rPr>
          <w:sz w:val="20"/>
        </w:rPr>
      </w:pPr>
      <w:r>
        <w:rPr>
          <w:b/>
          <w:sz w:val="20"/>
        </w:rPr>
        <w:t>Plan and schedule</w:t>
      </w:r>
      <w:r>
        <w:rPr>
          <w:sz w:val="20"/>
        </w:rPr>
        <w:t>: Determine the strategy for managing priority risks and issues and identify a resource who can take responsibility for mitigation and</w:t>
      </w:r>
      <w:r>
        <w:rPr>
          <w:spacing w:val="-4"/>
          <w:sz w:val="20"/>
        </w:rPr>
        <w:t xml:space="preserve"> </w:t>
      </w:r>
      <w:r>
        <w:rPr>
          <w:sz w:val="20"/>
        </w:rPr>
        <w:t>remediation.</w:t>
      </w:r>
    </w:p>
    <w:p w14:paraId="611CD7EE" w14:textId="77777777" w:rsidR="00A4772A" w:rsidRDefault="00C571A2">
      <w:pPr>
        <w:pStyle w:val="ListParagraph"/>
        <w:numPr>
          <w:ilvl w:val="0"/>
          <w:numId w:val="29"/>
        </w:numPr>
        <w:tabs>
          <w:tab w:val="left" w:pos="494"/>
        </w:tabs>
        <w:ind w:hanging="273"/>
        <w:rPr>
          <w:sz w:val="20"/>
        </w:rPr>
      </w:pPr>
      <w:r>
        <w:rPr>
          <w:b/>
          <w:sz w:val="20"/>
        </w:rPr>
        <w:t>Track and report</w:t>
      </w:r>
      <w:r>
        <w:rPr>
          <w:sz w:val="20"/>
        </w:rPr>
        <w:t>: Monitor and report the status of risks and</w:t>
      </w:r>
      <w:r>
        <w:rPr>
          <w:spacing w:val="-10"/>
          <w:sz w:val="20"/>
        </w:rPr>
        <w:t xml:space="preserve"> </w:t>
      </w:r>
      <w:r>
        <w:rPr>
          <w:sz w:val="20"/>
        </w:rPr>
        <w:t>problems.</w:t>
      </w:r>
    </w:p>
    <w:p w14:paraId="611CD7EF" w14:textId="77777777" w:rsidR="00A4772A" w:rsidRDefault="00C571A2">
      <w:pPr>
        <w:pStyle w:val="ListParagraph"/>
        <w:numPr>
          <w:ilvl w:val="0"/>
          <w:numId w:val="29"/>
        </w:numPr>
        <w:tabs>
          <w:tab w:val="left" w:pos="494"/>
        </w:tabs>
        <w:spacing w:before="20" w:line="259" w:lineRule="auto"/>
        <w:ind w:right="1742"/>
        <w:rPr>
          <w:sz w:val="20"/>
        </w:rPr>
      </w:pPr>
      <w:r>
        <w:rPr>
          <w:b/>
          <w:sz w:val="20"/>
        </w:rPr>
        <w:t>Escalate</w:t>
      </w:r>
      <w:r>
        <w:rPr>
          <w:sz w:val="20"/>
        </w:rPr>
        <w:t>: Escalate to project sponsors the high impact problems and risks that the team is unable to resolve.</w:t>
      </w:r>
    </w:p>
    <w:p w14:paraId="611CD7F0" w14:textId="77777777" w:rsidR="00A4772A" w:rsidRDefault="00C571A2">
      <w:pPr>
        <w:pStyle w:val="ListParagraph"/>
        <w:numPr>
          <w:ilvl w:val="0"/>
          <w:numId w:val="29"/>
        </w:numPr>
        <w:tabs>
          <w:tab w:val="left" w:pos="494"/>
        </w:tabs>
        <w:spacing w:before="1"/>
        <w:ind w:hanging="273"/>
        <w:rPr>
          <w:sz w:val="20"/>
        </w:rPr>
      </w:pPr>
      <w:r>
        <w:rPr>
          <w:b/>
          <w:sz w:val="20"/>
        </w:rPr>
        <w:t>Control</w:t>
      </w:r>
      <w:r>
        <w:rPr>
          <w:sz w:val="20"/>
        </w:rPr>
        <w:t>: Review the effectiveness of risk and issue management</w:t>
      </w:r>
      <w:r>
        <w:rPr>
          <w:spacing w:val="-8"/>
          <w:sz w:val="20"/>
        </w:rPr>
        <w:t xml:space="preserve"> </w:t>
      </w:r>
      <w:r>
        <w:rPr>
          <w:sz w:val="20"/>
        </w:rPr>
        <w:t>actions.</w:t>
      </w:r>
    </w:p>
    <w:p w14:paraId="611CD7F1" w14:textId="77777777" w:rsidR="00A4772A" w:rsidRDefault="00A4772A">
      <w:pPr>
        <w:pStyle w:val="BodyText"/>
        <w:spacing w:before="2"/>
        <w:rPr>
          <w:sz w:val="23"/>
        </w:rPr>
      </w:pPr>
    </w:p>
    <w:p w14:paraId="611CD7F2" w14:textId="77777777" w:rsidR="00A4772A" w:rsidRDefault="00C571A2">
      <w:pPr>
        <w:pStyle w:val="BodyText"/>
        <w:ind w:left="221"/>
      </w:pPr>
      <w:r>
        <w:t>Active issues and risks will be regularly monitored during the project.</w:t>
      </w:r>
    </w:p>
    <w:p w14:paraId="611CD7F3" w14:textId="77777777" w:rsidR="00A4772A" w:rsidRDefault="00A4772A">
      <w:pPr>
        <w:pStyle w:val="BodyText"/>
        <w:spacing w:before="7"/>
        <w:rPr>
          <w:sz w:val="19"/>
        </w:rPr>
      </w:pPr>
    </w:p>
    <w:p w14:paraId="611CD7F4" w14:textId="77777777" w:rsidR="00A4772A" w:rsidRDefault="00C571A2">
      <w:pPr>
        <w:pStyle w:val="Heading3"/>
        <w:numPr>
          <w:ilvl w:val="2"/>
          <w:numId w:val="70"/>
        </w:numPr>
        <w:tabs>
          <w:tab w:val="left" w:pos="942"/>
        </w:tabs>
        <w:rPr>
          <w:b/>
        </w:rPr>
      </w:pPr>
      <w:bookmarkStart w:id="12" w:name="_bookmark12"/>
      <w:bookmarkEnd w:id="12"/>
      <w:r>
        <w:rPr>
          <w:b/>
          <w:color w:val="008271"/>
        </w:rPr>
        <w:t>Change management</w:t>
      </w:r>
      <w:r>
        <w:rPr>
          <w:b/>
          <w:color w:val="008271"/>
          <w:spacing w:val="-4"/>
        </w:rPr>
        <w:t xml:space="preserve"> </w:t>
      </w:r>
      <w:r>
        <w:rPr>
          <w:b/>
          <w:color w:val="008271"/>
        </w:rPr>
        <w:t>process</w:t>
      </w:r>
    </w:p>
    <w:p w14:paraId="611CD7F5" w14:textId="77777777" w:rsidR="00A4772A" w:rsidRDefault="00C571A2">
      <w:pPr>
        <w:pStyle w:val="BodyText"/>
        <w:spacing w:before="148" w:line="259" w:lineRule="auto"/>
        <w:ind w:left="221" w:right="1735"/>
      </w:pPr>
      <w:r>
        <w:t>During the project, either party is able to request modifications to the services described in this SOW. These changes only take effect when the proposed change is agreed upon by both parties. The change management process steps are:</w:t>
      </w:r>
    </w:p>
    <w:p w14:paraId="611CD7F6" w14:textId="77777777" w:rsidR="00A4772A" w:rsidRDefault="00C571A2">
      <w:pPr>
        <w:pStyle w:val="ListParagraph"/>
        <w:numPr>
          <w:ilvl w:val="0"/>
          <w:numId w:val="29"/>
        </w:numPr>
        <w:tabs>
          <w:tab w:val="left" w:pos="494"/>
        </w:tabs>
        <w:spacing w:before="121" w:line="256" w:lineRule="auto"/>
        <w:ind w:right="1962"/>
        <w:rPr>
          <w:sz w:val="20"/>
        </w:rPr>
      </w:pPr>
      <w:r>
        <w:rPr>
          <w:b/>
          <w:sz w:val="20"/>
        </w:rPr>
        <w:t>The change is documented</w:t>
      </w:r>
      <w:r>
        <w:rPr>
          <w:sz w:val="20"/>
        </w:rPr>
        <w:t>: All change requests will be documented by Microsoft in a Microsoft change request form and submitted to the Customer. The change request form</w:t>
      </w:r>
      <w:r>
        <w:rPr>
          <w:spacing w:val="-13"/>
          <w:sz w:val="20"/>
        </w:rPr>
        <w:t xml:space="preserve"> </w:t>
      </w:r>
      <w:r>
        <w:rPr>
          <w:sz w:val="20"/>
        </w:rPr>
        <w:t>includes:</w:t>
      </w:r>
    </w:p>
    <w:p w14:paraId="611CD7F7" w14:textId="77777777" w:rsidR="00A4772A" w:rsidRDefault="00C571A2">
      <w:pPr>
        <w:pStyle w:val="ListParagraph"/>
        <w:numPr>
          <w:ilvl w:val="1"/>
          <w:numId w:val="29"/>
        </w:numPr>
        <w:tabs>
          <w:tab w:val="left" w:pos="1302"/>
          <w:tab w:val="left" w:pos="1303"/>
        </w:tabs>
        <w:spacing w:before="4"/>
        <w:ind w:hanging="362"/>
        <w:rPr>
          <w:sz w:val="20"/>
        </w:rPr>
      </w:pPr>
      <w:r>
        <w:rPr>
          <w:sz w:val="20"/>
        </w:rPr>
        <w:t>A description of the</w:t>
      </w:r>
      <w:r>
        <w:rPr>
          <w:spacing w:val="1"/>
          <w:sz w:val="20"/>
        </w:rPr>
        <w:t xml:space="preserve"> </w:t>
      </w:r>
      <w:r>
        <w:rPr>
          <w:sz w:val="20"/>
        </w:rPr>
        <w:t>change.</w:t>
      </w:r>
    </w:p>
    <w:p w14:paraId="611CD7F8" w14:textId="77777777" w:rsidR="00A4772A" w:rsidRDefault="00C571A2">
      <w:pPr>
        <w:pStyle w:val="ListParagraph"/>
        <w:numPr>
          <w:ilvl w:val="1"/>
          <w:numId w:val="29"/>
        </w:numPr>
        <w:tabs>
          <w:tab w:val="left" w:pos="1302"/>
          <w:tab w:val="left" w:pos="1303"/>
        </w:tabs>
        <w:spacing w:before="12"/>
        <w:ind w:hanging="362"/>
        <w:rPr>
          <w:sz w:val="20"/>
        </w:rPr>
      </w:pPr>
      <w:r>
        <w:rPr>
          <w:sz w:val="20"/>
        </w:rPr>
        <w:t>The estimated effect of implementing the</w:t>
      </w:r>
      <w:r>
        <w:rPr>
          <w:spacing w:val="-5"/>
          <w:sz w:val="20"/>
        </w:rPr>
        <w:t xml:space="preserve"> </w:t>
      </w:r>
      <w:r>
        <w:rPr>
          <w:sz w:val="20"/>
        </w:rPr>
        <w:t>change.</w:t>
      </w:r>
    </w:p>
    <w:p w14:paraId="611CD7F9" w14:textId="77777777" w:rsidR="00A4772A" w:rsidRDefault="00C571A2">
      <w:pPr>
        <w:pStyle w:val="ListParagraph"/>
        <w:numPr>
          <w:ilvl w:val="0"/>
          <w:numId w:val="29"/>
        </w:numPr>
        <w:tabs>
          <w:tab w:val="left" w:pos="494"/>
        </w:tabs>
        <w:spacing w:before="10"/>
        <w:ind w:hanging="273"/>
        <w:rPr>
          <w:sz w:val="20"/>
        </w:rPr>
      </w:pPr>
      <w:r>
        <w:rPr>
          <w:b/>
          <w:sz w:val="20"/>
        </w:rPr>
        <w:t>The change is submitted</w:t>
      </w:r>
      <w:r>
        <w:rPr>
          <w:sz w:val="20"/>
        </w:rPr>
        <w:t>: The change request form will be provided to the</w:t>
      </w:r>
      <w:r>
        <w:rPr>
          <w:spacing w:val="-4"/>
          <w:sz w:val="20"/>
        </w:rPr>
        <w:t xml:space="preserve"> </w:t>
      </w:r>
      <w:r>
        <w:rPr>
          <w:sz w:val="20"/>
        </w:rPr>
        <w:t>Customer.</w:t>
      </w:r>
    </w:p>
    <w:p w14:paraId="611CD7FA" w14:textId="77777777" w:rsidR="00A4772A" w:rsidRDefault="00C571A2">
      <w:pPr>
        <w:pStyle w:val="ListParagraph"/>
        <w:numPr>
          <w:ilvl w:val="0"/>
          <w:numId w:val="29"/>
        </w:numPr>
        <w:tabs>
          <w:tab w:val="left" w:pos="494"/>
        </w:tabs>
        <w:spacing w:before="22" w:line="256" w:lineRule="auto"/>
        <w:ind w:right="1755"/>
        <w:rPr>
          <w:sz w:val="20"/>
        </w:rPr>
      </w:pPr>
      <w:r>
        <w:rPr>
          <w:b/>
          <w:sz w:val="20"/>
        </w:rPr>
        <w:t>The change is accepted or rejected</w:t>
      </w:r>
      <w:r>
        <w:rPr>
          <w:sz w:val="20"/>
        </w:rPr>
        <w:t>: The Customer has 3 business days to confirm the following to Microsoft:</w:t>
      </w:r>
    </w:p>
    <w:p w14:paraId="611CD7FB" w14:textId="77777777" w:rsidR="00A4772A" w:rsidRDefault="00C571A2">
      <w:pPr>
        <w:pStyle w:val="ListParagraph"/>
        <w:numPr>
          <w:ilvl w:val="1"/>
          <w:numId w:val="29"/>
        </w:numPr>
        <w:tabs>
          <w:tab w:val="left" w:pos="1302"/>
          <w:tab w:val="left" w:pos="1303"/>
        </w:tabs>
        <w:spacing w:before="4"/>
        <w:ind w:hanging="362"/>
        <w:rPr>
          <w:sz w:val="20"/>
        </w:rPr>
      </w:pPr>
      <w:r>
        <w:rPr>
          <w:sz w:val="20"/>
        </w:rPr>
        <w:t>Acceptance—the Customer must sign and return change request</w:t>
      </w:r>
      <w:r>
        <w:rPr>
          <w:spacing w:val="-3"/>
          <w:sz w:val="20"/>
        </w:rPr>
        <w:t xml:space="preserve"> </w:t>
      </w:r>
      <w:r>
        <w:rPr>
          <w:sz w:val="20"/>
        </w:rPr>
        <w:t>form.</w:t>
      </w:r>
    </w:p>
    <w:p w14:paraId="611CD7FC" w14:textId="77777777" w:rsidR="00A4772A" w:rsidRDefault="00C571A2">
      <w:pPr>
        <w:pStyle w:val="ListParagraph"/>
        <w:numPr>
          <w:ilvl w:val="1"/>
          <w:numId w:val="29"/>
        </w:numPr>
        <w:tabs>
          <w:tab w:val="left" w:pos="1302"/>
          <w:tab w:val="left" w:pos="1303"/>
        </w:tabs>
        <w:spacing w:before="12" w:line="249" w:lineRule="auto"/>
        <w:ind w:right="1479"/>
        <w:rPr>
          <w:sz w:val="20"/>
        </w:rPr>
      </w:pPr>
      <w:r>
        <w:rPr>
          <w:sz w:val="20"/>
        </w:rPr>
        <w:t>Rejection—if the Customer does not want to proceed with the change or does not provide an approval within 3 business days, no changes will be</w:t>
      </w:r>
      <w:r>
        <w:rPr>
          <w:spacing w:val="-5"/>
          <w:sz w:val="20"/>
        </w:rPr>
        <w:t xml:space="preserve"> </w:t>
      </w:r>
      <w:r>
        <w:rPr>
          <w:sz w:val="20"/>
        </w:rPr>
        <w:t>performed.</w:t>
      </w:r>
    </w:p>
    <w:p w14:paraId="611CD7FD" w14:textId="77777777" w:rsidR="00A4772A" w:rsidRDefault="00A4772A">
      <w:pPr>
        <w:pStyle w:val="BodyText"/>
        <w:spacing w:before="12"/>
        <w:rPr>
          <w:sz w:val="18"/>
        </w:rPr>
      </w:pPr>
    </w:p>
    <w:p w14:paraId="611CD7FE" w14:textId="77777777" w:rsidR="00A4772A" w:rsidRDefault="00C571A2">
      <w:pPr>
        <w:pStyle w:val="Heading3"/>
        <w:numPr>
          <w:ilvl w:val="2"/>
          <w:numId w:val="70"/>
        </w:numPr>
        <w:tabs>
          <w:tab w:val="left" w:pos="942"/>
        </w:tabs>
        <w:rPr>
          <w:b/>
        </w:rPr>
      </w:pPr>
      <w:r>
        <w:rPr>
          <w:b/>
          <w:color w:val="008271"/>
        </w:rPr>
        <w:t>Escalation</w:t>
      </w:r>
      <w:r>
        <w:rPr>
          <w:b/>
          <w:color w:val="008271"/>
          <w:spacing w:val="-1"/>
        </w:rPr>
        <w:t xml:space="preserve"> </w:t>
      </w:r>
      <w:r>
        <w:rPr>
          <w:b/>
          <w:color w:val="008271"/>
        </w:rPr>
        <w:t>path</w:t>
      </w:r>
    </w:p>
    <w:p w14:paraId="611CD7FF" w14:textId="77777777" w:rsidR="00A4772A" w:rsidRDefault="00C571A2">
      <w:pPr>
        <w:pStyle w:val="BodyText"/>
        <w:spacing w:before="146" w:line="259" w:lineRule="auto"/>
        <w:ind w:left="221" w:right="1460"/>
      </w:pPr>
      <w:r>
        <w:t>The Microsoft project manager will work closely with the Customer project manager, sponsor, and other designees to manage project issues, risks, and change requests as described previously. The Customer will provide reasonable access to the sponsor or sponsors in order to expedite resolution. The standard escalation path for review, approval, or dispute resolution is as follows:</w:t>
      </w:r>
    </w:p>
    <w:p w14:paraId="611CD800" w14:textId="77777777" w:rsidR="00A4772A" w:rsidRDefault="00C571A2">
      <w:pPr>
        <w:pStyle w:val="ListParagraph"/>
        <w:numPr>
          <w:ilvl w:val="0"/>
          <w:numId w:val="29"/>
        </w:numPr>
        <w:tabs>
          <w:tab w:val="left" w:pos="494"/>
        </w:tabs>
        <w:spacing w:before="120"/>
        <w:ind w:hanging="273"/>
        <w:rPr>
          <w:sz w:val="20"/>
        </w:rPr>
      </w:pPr>
      <w:r>
        <w:rPr>
          <w:sz w:val="20"/>
        </w:rPr>
        <w:t>Project team member (Microsoft or the</w:t>
      </w:r>
      <w:r>
        <w:rPr>
          <w:spacing w:val="-1"/>
          <w:sz w:val="20"/>
        </w:rPr>
        <w:t xml:space="preserve"> </w:t>
      </w:r>
      <w:r>
        <w:rPr>
          <w:sz w:val="20"/>
        </w:rPr>
        <w:t>Customer)</w:t>
      </w:r>
    </w:p>
    <w:p w14:paraId="611CD801" w14:textId="77777777" w:rsidR="00A4772A" w:rsidRDefault="00C571A2">
      <w:pPr>
        <w:pStyle w:val="ListParagraph"/>
        <w:numPr>
          <w:ilvl w:val="0"/>
          <w:numId w:val="29"/>
        </w:numPr>
        <w:tabs>
          <w:tab w:val="left" w:pos="494"/>
        </w:tabs>
        <w:spacing w:before="20"/>
        <w:ind w:hanging="273"/>
        <w:rPr>
          <w:sz w:val="20"/>
        </w:rPr>
      </w:pPr>
      <w:r>
        <w:rPr>
          <w:sz w:val="20"/>
        </w:rPr>
        <w:t>Project Manager (Microsoft and the</w:t>
      </w:r>
      <w:r>
        <w:rPr>
          <w:spacing w:val="4"/>
          <w:sz w:val="20"/>
        </w:rPr>
        <w:t xml:space="preserve"> </w:t>
      </w:r>
      <w:r>
        <w:rPr>
          <w:sz w:val="20"/>
        </w:rPr>
        <w:t>Customer)</w:t>
      </w:r>
    </w:p>
    <w:p w14:paraId="611CD802" w14:textId="77777777" w:rsidR="00A4772A" w:rsidRDefault="00C571A2">
      <w:pPr>
        <w:pStyle w:val="ListParagraph"/>
        <w:numPr>
          <w:ilvl w:val="0"/>
          <w:numId w:val="29"/>
        </w:numPr>
        <w:tabs>
          <w:tab w:val="left" w:pos="494"/>
        </w:tabs>
        <w:spacing w:before="22"/>
        <w:ind w:hanging="273"/>
        <w:rPr>
          <w:sz w:val="20"/>
        </w:rPr>
      </w:pPr>
      <w:r>
        <w:rPr>
          <w:sz w:val="20"/>
        </w:rPr>
        <w:t>Microsoft Delivery Manager</w:t>
      </w:r>
    </w:p>
    <w:p w14:paraId="611CD803" w14:textId="77777777" w:rsidR="00A4772A" w:rsidRDefault="00C571A2">
      <w:pPr>
        <w:pStyle w:val="ListParagraph"/>
        <w:numPr>
          <w:ilvl w:val="0"/>
          <w:numId w:val="29"/>
        </w:numPr>
        <w:tabs>
          <w:tab w:val="left" w:pos="494"/>
        </w:tabs>
        <w:spacing w:before="22"/>
        <w:ind w:hanging="273"/>
        <w:rPr>
          <w:sz w:val="20"/>
        </w:rPr>
      </w:pPr>
      <w:r>
        <w:rPr>
          <w:sz w:val="20"/>
        </w:rPr>
        <w:t>Microsoft and the Customer project</w:t>
      </w:r>
      <w:r>
        <w:rPr>
          <w:spacing w:val="1"/>
          <w:sz w:val="20"/>
        </w:rPr>
        <w:t xml:space="preserve"> </w:t>
      </w:r>
      <w:r>
        <w:rPr>
          <w:sz w:val="20"/>
        </w:rPr>
        <w:t>sponsor</w:t>
      </w:r>
    </w:p>
    <w:p w14:paraId="611CD804" w14:textId="77777777" w:rsidR="00A4772A" w:rsidRDefault="00A4772A">
      <w:pPr>
        <w:pStyle w:val="BodyText"/>
        <w:spacing w:before="7"/>
        <w:rPr>
          <w:sz w:val="19"/>
        </w:rPr>
      </w:pPr>
    </w:p>
    <w:p w14:paraId="611CD805" w14:textId="77777777" w:rsidR="00A4772A" w:rsidRDefault="00C571A2">
      <w:pPr>
        <w:pStyle w:val="Heading2"/>
        <w:numPr>
          <w:ilvl w:val="1"/>
          <w:numId w:val="70"/>
        </w:numPr>
        <w:tabs>
          <w:tab w:val="left" w:pos="798"/>
        </w:tabs>
        <w:rPr>
          <w:b/>
        </w:rPr>
      </w:pPr>
      <w:bookmarkStart w:id="13" w:name="_bookmark13"/>
      <w:bookmarkEnd w:id="13"/>
      <w:r>
        <w:rPr>
          <w:b/>
          <w:color w:val="008271"/>
        </w:rPr>
        <w:t>Project</w:t>
      </w:r>
      <w:r>
        <w:rPr>
          <w:b/>
          <w:color w:val="008271"/>
          <w:spacing w:val="-2"/>
        </w:rPr>
        <w:t xml:space="preserve"> </w:t>
      </w:r>
      <w:r>
        <w:rPr>
          <w:b/>
          <w:color w:val="008271"/>
        </w:rPr>
        <w:t>completion</w:t>
      </w:r>
    </w:p>
    <w:p w14:paraId="611CD806" w14:textId="77777777" w:rsidR="00A4772A" w:rsidRDefault="00C571A2">
      <w:pPr>
        <w:pStyle w:val="BodyText"/>
        <w:spacing w:before="151" w:line="256" w:lineRule="auto"/>
        <w:ind w:left="221" w:right="1851"/>
      </w:pPr>
      <w:r>
        <w:t>The fee arrangement related to each component described in this SOW is outlined in the table below. The completion language applicable for each fee arrangement is below the table.</w:t>
      </w:r>
    </w:p>
    <w:p w14:paraId="611CD807" w14:textId="77777777" w:rsidR="00A4772A" w:rsidRDefault="00C571A2">
      <w:pPr>
        <w:pStyle w:val="Heading5"/>
        <w:spacing w:before="124"/>
      </w:pPr>
      <w:r>
        <w:t>Time and Materials</w:t>
      </w:r>
    </w:p>
    <w:p w14:paraId="611CD808" w14:textId="77777777" w:rsidR="00A4772A" w:rsidRDefault="00A4772A">
      <w:pPr>
        <w:sectPr w:rsidR="00A4772A">
          <w:pgSz w:w="12250" w:h="15850"/>
          <w:pgMar w:top="1360" w:right="0" w:bottom="1100" w:left="1220" w:header="0" w:footer="823" w:gutter="0"/>
          <w:cols w:space="720"/>
        </w:sectPr>
      </w:pPr>
    </w:p>
    <w:p w14:paraId="611CD809" w14:textId="77777777" w:rsidR="00A4772A" w:rsidRDefault="00C571A2">
      <w:pPr>
        <w:pStyle w:val="BodyText"/>
        <w:spacing w:before="79" w:line="259" w:lineRule="auto"/>
        <w:ind w:left="221" w:right="1481"/>
      </w:pPr>
      <w:r>
        <w:lastRenderedPageBreak/>
        <w:t xml:space="preserve">Microsoft will provide Services defined in this SOW to the extent of the fees available and the term specified in the Work Order. If additional Services are required, the </w:t>
      </w:r>
      <w:hyperlink w:anchor="_bookmark12" w:history="1">
        <w:r>
          <w:t xml:space="preserve">Change management process </w:t>
        </w:r>
      </w:hyperlink>
      <w:r>
        <w:t>will be followed and the contract modified. The component will be considered complete when at least one of the following conditions has been met:</w:t>
      </w:r>
    </w:p>
    <w:p w14:paraId="611CD80A" w14:textId="77777777" w:rsidR="00A4772A" w:rsidRDefault="00C571A2">
      <w:pPr>
        <w:pStyle w:val="ListParagraph"/>
        <w:numPr>
          <w:ilvl w:val="0"/>
          <w:numId w:val="29"/>
        </w:numPr>
        <w:tabs>
          <w:tab w:val="left" w:pos="494"/>
        </w:tabs>
        <w:spacing w:before="118"/>
        <w:ind w:hanging="273"/>
        <w:rPr>
          <w:sz w:val="20"/>
        </w:rPr>
      </w:pPr>
      <w:r>
        <w:rPr>
          <w:sz w:val="20"/>
        </w:rPr>
        <w:t>All fees available have been utilized for Services delivered and expenses</w:t>
      </w:r>
      <w:r>
        <w:rPr>
          <w:spacing w:val="-7"/>
          <w:sz w:val="20"/>
        </w:rPr>
        <w:t xml:space="preserve"> </w:t>
      </w:r>
      <w:r>
        <w:rPr>
          <w:sz w:val="20"/>
        </w:rPr>
        <w:t>incurred.</w:t>
      </w:r>
    </w:p>
    <w:p w14:paraId="611CD80B" w14:textId="77777777" w:rsidR="00A4772A" w:rsidRDefault="00C571A2">
      <w:pPr>
        <w:pStyle w:val="ListParagraph"/>
        <w:numPr>
          <w:ilvl w:val="0"/>
          <w:numId w:val="29"/>
        </w:numPr>
        <w:tabs>
          <w:tab w:val="left" w:pos="494"/>
        </w:tabs>
        <w:spacing w:before="23"/>
        <w:ind w:hanging="273"/>
        <w:rPr>
          <w:sz w:val="20"/>
        </w:rPr>
      </w:pPr>
      <w:r>
        <w:rPr>
          <w:sz w:val="20"/>
        </w:rPr>
        <w:t>The term of the project has</w:t>
      </w:r>
      <w:r>
        <w:rPr>
          <w:spacing w:val="-2"/>
          <w:sz w:val="20"/>
        </w:rPr>
        <w:t xml:space="preserve"> </w:t>
      </w:r>
      <w:r>
        <w:rPr>
          <w:sz w:val="20"/>
        </w:rPr>
        <w:t>expired.</w:t>
      </w:r>
    </w:p>
    <w:p w14:paraId="611CD80C" w14:textId="77777777" w:rsidR="00A4772A" w:rsidRDefault="00C571A2">
      <w:pPr>
        <w:pStyle w:val="ListParagraph"/>
        <w:numPr>
          <w:ilvl w:val="0"/>
          <w:numId w:val="29"/>
        </w:numPr>
        <w:tabs>
          <w:tab w:val="left" w:pos="494"/>
        </w:tabs>
        <w:spacing w:before="22"/>
        <w:ind w:hanging="273"/>
        <w:rPr>
          <w:sz w:val="20"/>
        </w:rPr>
      </w:pPr>
      <w:r>
        <w:rPr>
          <w:sz w:val="20"/>
        </w:rPr>
        <w:t>All Microsoft activities and in-scope items have been</w:t>
      </w:r>
      <w:r>
        <w:rPr>
          <w:spacing w:val="-6"/>
          <w:sz w:val="20"/>
        </w:rPr>
        <w:t xml:space="preserve"> </w:t>
      </w:r>
      <w:r>
        <w:rPr>
          <w:sz w:val="20"/>
        </w:rPr>
        <w:t>completed.</w:t>
      </w:r>
    </w:p>
    <w:p w14:paraId="611CD80D" w14:textId="77777777" w:rsidR="00A4772A" w:rsidRDefault="00C571A2">
      <w:pPr>
        <w:pStyle w:val="ListParagraph"/>
        <w:numPr>
          <w:ilvl w:val="0"/>
          <w:numId w:val="29"/>
        </w:numPr>
        <w:tabs>
          <w:tab w:val="left" w:pos="494"/>
        </w:tabs>
        <w:spacing w:before="19"/>
        <w:ind w:hanging="273"/>
        <w:rPr>
          <w:sz w:val="20"/>
        </w:rPr>
      </w:pPr>
      <w:r>
        <w:rPr>
          <w:sz w:val="20"/>
        </w:rPr>
        <w:t>The Work Order has been</w:t>
      </w:r>
      <w:r>
        <w:rPr>
          <w:spacing w:val="-3"/>
          <w:sz w:val="20"/>
        </w:rPr>
        <w:t xml:space="preserve"> </w:t>
      </w:r>
      <w:r>
        <w:rPr>
          <w:sz w:val="20"/>
        </w:rPr>
        <w:t>terminated.</w:t>
      </w:r>
    </w:p>
    <w:p w14:paraId="611CD80E" w14:textId="77777777" w:rsidR="00A4772A" w:rsidRDefault="00A4772A">
      <w:pPr>
        <w:pStyle w:val="BodyText"/>
        <w:rPr>
          <w:sz w:val="26"/>
        </w:rPr>
      </w:pPr>
    </w:p>
    <w:p w14:paraId="611CD80F" w14:textId="77777777" w:rsidR="00A4772A" w:rsidRDefault="00C571A2">
      <w:pPr>
        <w:pStyle w:val="Heading1"/>
        <w:numPr>
          <w:ilvl w:val="0"/>
          <w:numId w:val="70"/>
        </w:numPr>
        <w:tabs>
          <w:tab w:val="left" w:pos="797"/>
          <w:tab w:val="left" w:pos="798"/>
        </w:tabs>
        <w:spacing w:before="205"/>
        <w:rPr>
          <w:b/>
        </w:rPr>
      </w:pPr>
      <w:bookmarkStart w:id="14" w:name="_bookmark14"/>
      <w:bookmarkEnd w:id="14"/>
      <w:r>
        <w:rPr>
          <w:b/>
          <w:color w:val="008271"/>
        </w:rPr>
        <w:t>Project</w:t>
      </w:r>
      <w:r>
        <w:rPr>
          <w:b/>
          <w:color w:val="008271"/>
          <w:spacing w:val="-1"/>
        </w:rPr>
        <w:t xml:space="preserve"> </w:t>
      </w:r>
      <w:r>
        <w:rPr>
          <w:b/>
          <w:color w:val="008271"/>
        </w:rPr>
        <w:t>organization</w:t>
      </w:r>
    </w:p>
    <w:p w14:paraId="611CD810" w14:textId="77777777" w:rsidR="00A4772A" w:rsidRDefault="00C571A2">
      <w:pPr>
        <w:pStyle w:val="Heading2"/>
        <w:numPr>
          <w:ilvl w:val="1"/>
          <w:numId w:val="70"/>
        </w:numPr>
        <w:tabs>
          <w:tab w:val="left" w:pos="798"/>
        </w:tabs>
        <w:spacing w:before="272"/>
        <w:rPr>
          <w:b/>
        </w:rPr>
      </w:pPr>
      <w:bookmarkStart w:id="15" w:name="_bookmark15"/>
      <w:bookmarkEnd w:id="15"/>
      <w:r>
        <w:rPr>
          <w:b/>
          <w:color w:val="008271"/>
        </w:rPr>
        <w:t>Project roles and</w:t>
      </w:r>
      <w:r>
        <w:rPr>
          <w:b/>
          <w:color w:val="008271"/>
          <w:spacing w:val="-3"/>
        </w:rPr>
        <w:t xml:space="preserve"> </w:t>
      </w:r>
      <w:r>
        <w:rPr>
          <w:b/>
          <w:color w:val="008271"/>
        </w:rPr>
        <w:t>responsibilities</w:t>
      </w:r>
    </w:p>
    <w:p w14:paraId="611CD811" w14:textId="77777777" w:rsidR="00A4772A" w:rsidRDefault="00C571A2">
      <w:pPr>
        <w:pStyle w:val="BodyText"/>
        <w:spacing w:before="149"/>
        <w:ind w:left="221"/>
      </w:pPr>
      <w:r>
        <w:t>The key project roles and the responsibilities are as follows.</w:t>
      </w:r>
    </w:p>
    <w:p w14:paraId="611CD812" w14:textId="77777777" w:rsidR="00A4772A" w:rsidRDefault="00A4772A">
      <w:pPr>
        <w:pStyle w:val="BodyText"/>
        <w:spacing w:before="9"/>
        <w:rPr>
          <w:sz w:val="19"/>
        </w:rPr>
      </w:pPr>
    </w:p>
    <w:p w14:paraId="611CD813" w14:textId="77777777" w:rsidR="00A4772A" w:rsidRDefault="00C571A2">
      <w:pPr>
        <w:pStyle w:val="Heading4"/>
        <w:spacing w:before="0"/>
      </w:pPr>
      <w:r>
        <w:t>Customer</w:t>
      </w:r>
    </w:p>
    <w:p w14:paraId="611CD814" w14:textId="77777777" w:rsidR="00A4772A" w:rsidRDefault="00A4772A">
      <w:pPr>
        <w:pStyle w:val="BodyText"/>
        <w:rPr>
          <w:b/>
          <w:sz w:val="11"/>
        </w:rPr>
      </w:pPr>
    </w:p>
    <w:tbl>
      <w:tblPr>
        <w:tblW w:w="0" w:type="auto"/>
        <w:tblInd w:w="226"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1978"/>
        <w:gridCol w:w="1892"/>
        <w:gridCol w:w="5490"/>
      </w:tblGrid>
      <w:tr w:rsidR="00A4772A" w14:paraId="611CD818" w14:textId="77777777">
        <w:trPr>
          <w:trHeight w:val="503"/>
        </w:trPr>
        <w:tc>
          <w:tcPr>
            <w:tcW w:w="1978" w:type="dxa"/>
            <w:shd w:val="clear" w:color="auto" w:fill="008271"/>
          </w:tcPr>
          <w:p w14:paraId="611CD815" w14:textId="77777777" w:rsidR="00A4772A" w:rsidRDefault="00C571A2">
            <w:pPr>
              <w:pStyle w:val="TableParagraph"/>
              <w:rPr>
                <w:b/>
                <w:sz w:val="20"/>
              </w:rPr>
            </w:pPr>
            <w:r>
              <w:rPr>
                <w:b/>
                <w:color w:val="FFFFFF"/>
                <w:sz w:val="20"/>
              </w:rPr>
              <w:t>Role</w:t>
            </w:r>
          </w:p>
        </w:tc>
        <w:tc>
          <w:tcPr>
            <w:tcW w:w="1892" w:type="dxa"/>
            <w:shd w:val="clear" w:color="auto" w:fill="008271"/>
          </w:tcPr>
          <w:p w14:paraId="611CD816" w14:textId="77777777" w:rsidR="00A4772A" w:rsidRDefault="00C571A2">
            <w:pPr>
              <w:pStyle w:val="TableParagraph"/>
              <w:rPr>
                <w:b/>
                <w:sz w:val="20"/>
              </w:rPr>
            </w:pPr>
            <w:r>
              <w:rPr>
                <w:b/>
                <w:color w:val="FFFFFF"/>
                <w:sz w:val="20"/>
              </w:rPr>
              <w:t>Component ID(s)</w:t>
            </w:r>
          </w:p>
        </w:tc>
        <w:tc>
          <w:tcPr>
            <w:tcW w:w="5490" w:type="dxa"/>
            <w:shd w:val="clear" w:color="auto" w:fill="008271"/>
          </w:tcPr>
          <w:p w14:paraId="611CD817" w14:textId="77777777" w:rsidR="00A4772A" w:rsidRDefault="00C571A2">
            <w:pPr>
              <w:pStyle w:val="TableParagraph"/>
              <w:rPr>
                <w:b/>
                <w:sz w:val="20"/>
              </w:rPr>
            </w:pPr>
            <w:r>
              <w:rPr>
                <w:b/>
                <w:color w:val="FFFFFF"/>
                <w:sz w:val="20"/>
              </w:rPr>
              <w:t>Responsibilities</w:t>
            </w:r>
          </w:p>
        </w:tc>
      </w:tr>
      <w:tr w:rsidR="00A4772A" w14:paraId="611CD81E" w14:textId="77777777">
        <w:trPr>
          <w:trHeight w:val="1305"/>
        </w:trPr>
        <w:tc>
          <w:tcPr>
            <w:tcW w:w="1978" w:type="dxa"/>
          </w:tcPr>
          <w:p w14:paraId="611CD819" w14:textId="77777777" w:rsidR="00A4772A" w:rsidRDefault="00C571A2">
            <w:pPr>
              <w:pStyle w:val="TableParagraph"/>
              <w:spacing w:before="122"/>
              <w:rPr>
                <w:sz w:val="20"/>
              </w:rPr>
            </w:pPr>
            <w:r>
              <w:rPr>
                <w:sz w:val="20"/>
              </w:rPr>
              <w:t>Project Sponsor</w:t>
            </w:r>
          </w:p>
        </w:tc>
        <w:tc>
          <w:tcPr>
            <w:tcW w:w="1892" w:type="dxa"/>
          </w:tcPr>
          <w:p w14:paraId="611CD81A" w14:textId="77777777" w:rsidR="00A4772A" w:rsidRDefault="00C571A2">
            <w:pPr>
              <w:pStyle w:val="TableParagraph"/>
              <w:rPr>
                <w:sz w:val="20"/>
              </w:rPr>
            </w:pPr>
            <w:r>
              <w:rPr>
                <w:sz w:val="20"/>
              </w:rPr>
              <w:t>All</w:t>
            </w:r>
          </w:p>
        </w:tc>
        <w:tc>
          <w:tcPr>
            <w:tcW w:w="5490" w:type="dxa"/>
          </w:tcPr>
          <w:p w14:paraId="611CD81B" w14:textId="77777777" w:rsidR="00A4772A" w:rsidRDefault="00C571A2">
            <w:pPr>
              <w:pStyle w:val="TableParagraph"/>
              <w:numPr>
                <w:ilvl w:val="0"/>
                <w:numId w:val="28"/>
              </w:numPr>
              <w:tabs>
                <w:tab w:val="left" w:pos="467"/>
                <w:tab w:val="left" w:pos="468"/>
              </w:tabs>
              <w:ind w:hanging="361"/>
              <w:rPr>
                <w:sz w:val="20"/>
              </w:rPr>
            </w:pPr>
            <w:r>
              <w:rPr>
                <w:sz w:val="20"/>
              </w:rPr>
              <w:t>Provide the estimated project commitment:</w:t>
            </w:r>
            <w:r>
              <w:rPr>
                <w:spacing w:val="-7"/>
                <w:sz w:val="20"/>
              </w:rPr>
              <w:t xml:space="preserve"> </w:t>
            </w:r>
            <w:r>
              <w:rPr>
                <w:sz w:val="20"/>
              </w:rPr>
              <w:t>2h/week</w:t>
            </w:r>
          </w:p>
          <w:p w14:paraId="611CD81C" w14:textId="77777777" w:rsidR="00A4772A" w:rsidRDefault="00C571A2">
            <w:pPr>
              <w:pStyle w:val="TableParagraph"/>
              <w:numPr>
                <w:ilvl w:val="0"/>
                <w:numId w:val="28"/>
              </w:numPr>
              <w:tabs>
                <w:tab w:val="left" w:pos="467"/>
                <w:tab w:val="left" w:pos="468"/>
              </w:tabs>
              <w:spacing w:before="0"/>
              <w:ind w:hanging="361"/>
              <w:rPr>
                <w:sz w:val="20"/>
              </w:rPr>
            </w:pPr>
            <w:r>
              <w:rPr>
                <w:sz w:val="20"/>
              </w:rPr>
              <w:t>Make key project</w:t>
            </w:r>
            <w:r>
              <w:rPr>
                <w:spacing w:val="-2"/>
                <w:sz w:val="20"/>
              </w:rPr>
              <w:t xml:space="preserve"> </w:t>
            </w:r>
            <w:r>
              <w:rPr>
                <w:sz w:val="20"/>
              </w:rPr>
              <w:t>decisions.</w:t>
            </w:r>
          </w:p>
          <w:p w14:paraId="611CD81D" w14:textId="77777777" w:rsidR="00A4772A" w:rsidRDefault="00C571A2">
            <w:pPr>
              <w:pStyle w:val="TableParagraph"/>
              <w:numPr>
                <w:ilvl w:val="0"/>
                <w:numId w:val="28"/>
              </w:numPr>
              <w:tabs>
                <w:tab w:val="left" w:pos="467"/>
                <w:tab w:val="left" w:pos="468"/>
              </w:tabs>
              <w:spacing w:before="1"/>
              <w:ind w:right="719"/>
              <w:rPr>
                <w:sz w:val="20"/>
              </w:rPr>
            </w:pPr>
            <w:r>
              <w:rPr>
                <w:sz w:val="20"/>
              </w:rPr>
              <w:t>Serve as a point of escalation to support</w:t>
            </w:r>
            <w:r>
              <w:rPr>
                <w:spacing w:val="-23"/>
                <w:sz w:val="20"/>
              </w:rPr>
              <w:t xml:space="preserve"> </w:t>
            </w:r>
            <w:r>
              <w:rPr>
                <w:sz w:val="20"/>
              </w:rPr>
              <w:t>clearing project</w:t>
            </w:r>
            <w:r>
              <w:rPr>
                <w:spacing w:val="-2"/>
                <w:sz w:val="20"/>
              </w:rPr>
              <w:t xml:space="preserve"> </w:t>
            </w:r>
            <w:r>
              <w:rPr>
                <w:sz w:val="20"/>
              </w:rPr>
              <w:t>roadblocks.</w:t>
            </w:r>
          </w:p>
        </w:tc>
      </w:tr>
      <w:tr w:rsidR="00A4772A" w14:paraId="611CD827" w14:textId="77777777">
        <w:trPr>
          <w:trHeight w:val="2369"/>
        </w:trPr>
        <w:tc>
          <w:tcPr>
            <w:tcW w:w="1978" w:type="dxa"/>
          </w:tcPr>
          <w:p w14:paraId="611CD81F" w14:textId="77777777" w:rsidR="00A4772A" w:rsidRDefault="00C571A2">
            <w:pPr>
              <w:pStyle w:val="TableParagraph"/>
              <w:rPr>
                <w:sz w:val="20"/>
              </w:rPr>
            </w:pPr>
            <w:r>
              <w:rPr>
                <w:sz w:val="20"/>
              </w:rPr>
              <w:t>Project Manager</w:t>
            </w:r>
          </w:p>
        </w:tc>
        <w:tc>
          <w:tcPr>
            <w:tcW w:w="1892" w:type="dxa"/>
          </w:tcPr>
          <w:p w14:paraId="611CD820" w14:textId="77777777" w:rsidR="00A4772A" w:rsidRDefault="00C571A2">
            <w:pPr>
              <w:pStyle w:val="TableParagraph"/>
              <w:rPr>
                <w:sz w:val="20"/>
              </w:rPr>
            </w:pPr>
            <w:r>
              <w:rPr>
                <w:sz w:val="20"/>
              </w:rPr>
              <w:t>All</w:t>
            </w:r>
          </w:p>
        </w:tc>
        <w:tc>
          <w:tcPr>
            <w:tcW w:w="5490" w:type="dxa"/>
          </w:tcPr>
          <w:p w14:paraId="611CD821" w14:textId="77777777" w:rsidR="00A4772A" w:rsidRDefault="00C571A2">
            <w:pPr>
              <w:pStyle w:val="TableParagraph"/>
              <w:numPr>
                <w:ilvl w:val="0"/>
                <w:numId w:val="27"/>
              </w:numPr>
              <w:tabs>
                <w:tab w:val="left" w:pos="467"/>
                <w:tab w:val="left" w:pos="468"/>
              </w:tabs>
              <w:ind w:hanging="361"/>
              <w:rPr>
                <w:sz w:val="20"/>
              </w:rPr>
            </w:pPr>
            <w:r>
              <w:rPr>
                <w:sz w:val="20"/>
              </w:rPr>
              <w:t>Provide the estimated project commitment:</w:t>
            </w:r>
            <w:r>
              <w:rPr>
                <w:spacing w:val="-8"/>
                <w:sz w:val="20"/>
              </w:rPr>
              <w:t xml:space="preserve"> </w:t>
            </w:r>
            <w:r>
              <w:rPr>
                <w:sz w:val="20"/>
              </w:rPr>
              <w:t>40h/week</w:t>
            </w:r>
          </w:p>
          <w:p w14:paraId="611CD822" w14:textId="77777777" w:rsidR="00A4772A" w:rsidRDefault="00C571A2">
            <w:pPr>
              <w:pStyle w:val="TableParagraph"/>
              <w:numPr>
                <w:ilvl w:val="0"/>
                <w:numId w:val="27"/>
              </w:numPr>
              <w:tabs>
                <w:tab w:val="left" w:pos="467"/>
                <w:tab w:val="left" w:pos="468"/>
              </w:tabs>
              <w:spacing w:before="2" w:line="237" w:lineRule="auto"/>
              <w:ind w:right="564"/>
              <w:rPr>
                <w:sz w:val="20"/>
              </w:rPr>
            </w:pPr>
            <w:r>
              <w:rPr>
                <w:sz w:val="20"/>
              </w:rPr>
              <w:t>Serve as primary point of contact for the</w:t>
            </w:r>
            <w:r>
              <w:rPr>
                <w:spacing w:val="-18"/>
                <w:sz w:val="20"/>
              </w:rPr>
              <w:t xml:space="preserve"> </w:t>
            </w:r>
            <w:r>
              <w:rPr>
                <w:sz w:val="20"/>
              </w:rPr>
              <w:t>Microsoft team.</w:t>
            </w:r>
          </w:p>
          <w:p w14:paraId="611CD823" w14:textId="77777777" w:rsidR="00A4772A" w:rsidRDefault="00C571A2">
            <w:pPr>
              <w:pStyle w:val="TableParagraph"/>
              <w:numPr>
                <w:ilvl w:val="0"/>
                <w:numId w:val="27"/>
              </w:numPr>
              <w:tabs>
                <w:tab w:val="left" w:pos="467"/>
                <w:tab w:val="left" w:pos="468"/>
              </w:tabs>
              <w:spacing w:before="2"/>
              <w:ind w:hanging="361"/>
              <w:rPr>
                <w:sz w:val="20"/>
              </w:rPr>
            </w:pPr>
            <w:r>
              <w:rPr>
                <w:sz w:val="20"/>
              </w:rPr>
              <w:t>Manage the overall</w:t>
            </w:r>
            <w:r>
              <w:rPr>
                <w:spacing w:val="-2"/>
                <w:sz w:val="20"/>
              </w:rPr>
              <w:t xml:space="preserve"> </w:t>
            </w:r>
            <w:r>
              <w:rPr>
                <w:sz w:val="20"/>
              </w:rPr>
              <w:t>project.</w:t>
            </w:r>
          </w:p>
          <w:p w14:paraId="611CD824" w14:textId="77777777" w:rsidR="00A4772A" w:rsidRDefault="00C571A2">
            <w:pPr>
              <w:pStyle w:val="TableParagraph"/>
              <w:numPr>
                <w:ilvl w:val="0"/>
                <w:numId w:val="27"/>
              </w:numPr>
              <w:tabs>
                <w:tab w:val="left" w:pos="467"/>
                <w:tab w:val="left" w:pos="468"/>
              </w:tabs>
              <w:spacing w:before="1"/>
              <w:ind w:hanging="361"/>
              <w:rPr>
                <w:sz w:val="20"/>
              </w:rPr>
            </w:pPr>
            <w:r>
              <w:rPr>
                <w:sz w:val="20"/>
              </w:rPr>
              <w:t>Deliver the project on</w:t>
            </w:r>
            <w:r>
              <w:rPr>
                <w:spacing w:val="-4"/>
                <w:sz w:val="20"/>
              </w:rPr>
              <w:t xml:space="preserve"> </w:t>
            </w:r>
            <w:r>
              <w:rPr>
                <w:sz w:val="20"/>
              </w:rPr>
              <w:t>schedule.</w:t>
            </w:r>
          </w:p>
          <w:p w14:paraId="611CD825" w14:textId="77777777" w:rsidR="00A4772A" w:rsidRDefault="00C571A2">
            <w:pPr>
              <w:pStyle w:val="TableParagraph"/>
              <w:numPr>
                <w:ilvl w:val="0"/>
                <w:numId w:val="27"/>
              </w:numPr>
              <w:tabs>
                <w:tab w:val="left" w:pos="467"/>
                <w:tab w:val="left" w:pos="468"/>
              </w:tabs>
              <w:spacing w:before="0"/>
              <w:ind w:right="408"/>
              <w:rPr>
                <w:sz w:val="20"/>
              </w:rPr>
            </w:pPr>
            <w:r>
              <w:rPr>
                <w:sz w:val="20"/>
              </w:rPr>
              <w:t>Take responsibility for Customer resource</w:t>
            </w:r>
            <w:r>
              <w:rPr>
                <w:spacing w:val="-22"/>
                <w:sz w:val="20"/>
              </w:rPr>
              <w:t xml:space="preserve"> </w:t>
            </w:r>
            <w:r>
              <w:rPr>
                <w:sz w:val="20"/>
              </w:rPr>
              <w:t>allocation, risk management, and project</w:t>
            </w:r>
            <w:r>
              <w:rPr>
                <w:spacing w:val="-5"/>
                <w:sz w:val="20"/>
              </w:rPr>
              <w:t xml:space="preserve"> </w:t>
            </w:r>
            <w:r>
              <w:rPr>
                <w:sz w:val="20"/>
              </w:rPr>
              <w:t>priorities.</w:t>
            </w:r>
          </w:p>
          <w:p w14:paraId="611CD826" w14:textId="77777777" w:rsidR="00A4772A" w:rsidRDefault="00C571A2">
            <w:pPr>
              <w:pStyle w:val="TableParagraph"/>
              <w:numPr>
                <w:ilvl w:val="0"/>
                <w:numId w:val="27"/>
              </w:numPr>
              <w:tabs>
                <w:tab w:val="left" w:pos="467"/>
                <w:tab w:val="left" w:pos="468"/>
              </w:tabs>
              <w:spacing w:before="1"/>
              <w:ind w:hanging="361"/>
              <w:rPr>
                <w:sz w:val="20"/>
              </w:rPr>
            </w:pPr>
            <w:r>
              <w:rPr>
                <w:sz w:val="20"/>
              </w:rPr>
              <w:t>Communicate with executive</w:t>
            </w:r>
            <w:r>
              <w:rPr>
                <w:spacing w:val="-6"/>
                <w:sz w:val="20"/>
              </w:rPr>
              <w:t xml:space="preserve"> </w:t>
            </w:r>
            <w:r>
              <w:rPr>
                <w:sz w:val="20"/>
              </w:rPr>
              <w:t>stakeholders.</w:t>
            </w:r>
          </w:p>
        </w:tc>
      </w:tr>
      <w:tr w:rsidR="00A4772A" w14:paraId="611CD82C" w14:textId="77777777">
        <w:trPr>
          <w:trHeight w:val="1449"/>
        </w:trPr>
        <w:tc>
          <w:tcPr>
            <w:tcW w:w="1978" w:type="dxa"/>
          </w:tcPr>
          <w:p w14:paraId="611CD828" w14:textId="77777777" w:rsidR="00A4772A" w:rsidRDefault="00C571A2">
            <w:pPr>
              <w:pStyle w:val="TableParagraph"/>
              <w:rPr>
                <w:sz w:val="20"/>
              </w:rPr>
            </w:pPr>
            <w:r>
              <w:rPr>
                <w:sz w:val="20"/>
              </w:rPr>
              <w:t>Migration Architect</w:t>
            </w:r>
          </w:p>
        </w:tc>
        <w:tc>
          <w:tcPr>
            <w:tcW w:w="1892" w:type="dxa"/>
          </w:tcPr>
          <w:p w14:paraId="611CD829" w14:textId="77777777" w:rsidR="00A4772A" w:rsidRDefault="00C571A2">
            <w:pPr>
              <w:pStyle w:val="TableParagraph"/>
              <w:rPr>
                <w:sz w:val="20"/>
              </w:rPr>
            </w:pPr>
            <w:r>
              <w:rPr>
                <w:sz w:val="20"/>
              </w:rPr>
              <w:t>All</w:t>
            </w:r>
          </w:p>
        </w:tc>
        <w:tc>
          <w:tcPr>
            <w:tcW w:w="5490" w:type="dxa"/>
          </w:tcPr>
          <w:p w14:paraId="611CD82A" w14:textId="77777777" w:rsidR="00A4772A" w:rsidRDefault="00C571A2">
            <w:pPr>
              <w:pStyle w:val="TableParagraph"/>
              <w:numPr>
                <w:ilvl w:val="0"/>
                <w:numId w:val="26"/>
              </w:numPr>
              <w:tabs>
                <w:tab w:val="left" w:pos="467"/>
                <w:tab w:val="left" w:pos="468"/>
              </w:tabs>
              <w:spacing w:before="122" w:line="237" w:lineRule="auto"/>
              <w:ind w:right="581"/>
              <w:rPr>
                <w:sz w:val="20"/>
              </w:rPr>
            </w:pPr>
            <w:r>
              <w:rPr>
                <w:sz w:val="20"/>
              </w:rPr>
              <w:t>Communicate requirements for the migration,</w:t>
            </w:r>
            <w:r>
              <w:rPr>
                <w:spacing w:val="-21"/>
                <w:sz w:val="20"/>
              </w:rPr>
              <w:t xml:space="preserve"> </w:t>
            </w:r>
            <w:r>
              <w:rPr>
                <w:sz w:val="20"/>
              </w:rPr>
              <w:t>and coordinate with the project</w:t>
            </w:r>
            <w:r>
              <w:rPr>
                <w:spacing w:val="-3"/>
                <w:sz w:val="20"/>
              </w:rPr>
              <w:t xml:space="preserve"> </w:t>
            </w:r>
            <w:r>
              <w:rPr>
                <w:sz w:val="20"/>
              </w:rPr>
              <w:t>sponsor.</w:t>
            </w:r>
          </w:p>
          <w:p w14:paraId="611CD82B" w14:textId="77777777" w:rsidR="00A4772A" w:rsidRDefault="00C571A2">
            <w:pPr>
              <w:pStyle w:val="TableParagraph"/>
              <w:numPr>
                <w:ilvl w:val="0"/>
                <w:numId w:val="26"/>
              </w:numPr>
              <w:tabs>
                <w:tab w:val="left" w:pos="467"/>
                <w:tab w:val="left" w:pos="468"/>
              </w:tabs>
              <w:spacing w:before="1" w:line="260" w:lineRule="atLeast"/>
              <w:ind w:right="142"/>
              <w:rPr>
                <w:sz w:val="20"/>
              </w:rPr>
            </w:pPr>
            <w:r>
              <w:rPr>
                <w:sz w:val="20"/>
              </w:rPr>
              <w:t>Participate in the planning workshop and work with</w:t>
            </w:r>
            <w:r>
              <w:rPr>
                <w:spacing w:val="-19"/>
                <w:sz w:val="20"/>
              </w:rPr>
              <w:t xml:space="preserve"> </w:t>
            </w:r>
            <w:r>
              <w:rPr>
                <w:sz w:val="20"/>
              </w:rPr>
              <w:t>the project sponsor to make decisions necessary for completion of the migration</w:t>
            </w:r>
            <w:r>
              <w:rPr>
                <w:spacing w:val="-3"/>
                <w:sz w:val="20"/>
              </w:rPr>
              <w:t xml:space="preserve"> </w:t>
            </w:r>
            <w:r>
              <w:rPr>
                <w:sz w:val="20"/>
              </w:rPr>
              <w:t>plan.</w:t>
            </w:r>
          </w:p>
        </w:tc>
      </w:tr>
      <w:tr w:rsidR="00A4772A" w14:paraId="611CD832" w14:textId="77777777">
        <w:trPr>
          <w:trHeight w:val="1569"/>
        </w:trPr>
        <w:tc>
          <w:tcPr>
            <w:tcW w:w="1978" w:type="dxa"/>
          </w:tcPr>
          <w:p w14:paraId="611CD82D" w14:textId="77777777" w:rsidR="00A4772A" w:rsidRDefault="00C571A2">
            <w:pPr>
              <w:pStyle w:val="TableParagraph"/>
              <w:rPr>
                <w:sz w:val="20"/>
              </w:rPr>
            </w:pPr>
            <w:r>
              <w:rPr>
                <w:sz w:val="20"/>
              </w:rPr>
              <w:t>Operations Lead</w:t>
            </w:r>
          </w:p>
        </w:tc>
        <w:tc>
          <w:tcPr>
            <w:tcW w:w="1892" w:type="dxa"/>
          </w:tcPr>
          <w:p w14:paraId="611CD82E" w14:textId="77777777" w:rsidR="00A4772A" w:rsidRDefault="00C571A2">
            <w:pPr>
              <w:pStyle w:val="TableParagraph"/>
              <w:rPr>
                <w:sz w:val="20"/>
              </w:rPr>
            </w:pPr>
            <w:r>
              <w:rPr>
                <w:sz w:val="20"/>
              </w:rPr>
              <w:t>All</w:t>
            </w:r>
          </w:p>
        </w:tc>
        <w:tc>
          <w:tcPr>
            <w:tcW w:w="5490" w:type="dxa"/>
          </w:tcPr>
          <w:p w14:paraId="611CD82F" w14:textId="77777777" w:rsidR="00A4772A" w:rsidRDefault="00C571A2">
            <w:pPr>
              <w:pStyle w:val="TableParagraph"/>
              <w:numPr>
                <w:ilvl w:val="0"/>
                <w:numId w:val="25"/>
              </w:numPr>
              <w:tabs>
                <w:tab w:val="left" w:pos="467"/>
                <w:tab w:val="left" w:pos="468"/>
              </w:tabs>
              <w:ind w:right="174"/>
              <w:rPr>
                <w:sz w:val="20"/>
              </w:rPr>
            </w:pPr>
            <w:r>
              <w:rPr>
                <w:sz w:val="20"/>
              </w:rPr>
              <w:t>Provide daily support that is related to ongoing</w:t>
            </w:r>
            <w:r>
              <w:rPr>
                <w:spacing w:val="-19"/>
                <w:sz w:val="20"/>
              </w:rPr>
              <w:t xml:space="preserve"> </w:t>
            </w:r>
            <w:r>
              <w:rPr>
                <w:sz w:val="20"/>
              </w:rPr>
              <w:t>system management and</w:t>
            </w:r>
            <w:r>
              <w:rPr>
                <w:spacing w:val="-2"/>
                <w:sz w:val="20"/>
              </w:rPr>
              <w:t xml:space="preserve"> </w:t>
            </w:r>
            <w:r>
              <w:rPr>
                <w:sz w:val="20"/>
              </w:rPr>
              <w:t>recovery.</w:t>
            </w:r>
          </w:p>
          <w:p w14:paraId="611CD830" w14:textId="77777777" w:rsidR="00A4772A" w:rsidRDefault="00C571A2">
            <w:pPr>
              <w:pStyle w:val="TableParagraph"/>
              <w:numPr>
                <w:ilvl w:val="0"/>
                <w:numId w:val="25"/>
              </w:numPr>
              <w:tabs>
                <w:tab w:val="left" w:pos="467"/>
                <w:tab w:val="left" w:pos="468"/>
              </w:tabs>
              <w:spacing w:before="3" w:line="237" w:lineRule="auto"/>
              <w:ind w:right="146"/>
              <w:rPr>
                <w:sz w:val="20"/>
              </w:rPr>
            </w:pPr>
            <w:r>
              <w:rPr>
                <w:sz w:val="20"/>
              </w:rPr>
              <w:t>Take responsibility for creating policies and</w:t>
            </w:r>
            <w:r>
              <w:rPr>
                <w:spacing w:val="-26"/>
                <w:sz w:val="20"/>
              </w:rPr>
              <w:t xml:space="preserve"> </w:t>
            </w:r>
            <w:r>
              <w:rPr>
                <w:sz w:val="20"/>
              </w:rPr>
              <w:t>operational models for the new</w:t>
            </w:r>
            <w:r>
              <w:rPr>
                <w:spacing w:val="-3"/>
                <w:sz w:val="20"/>
              </w:rPr>
              <w:t xml:space="preserve"> </w:t>
            </w:r>
            <w:r>
              <w:rPr>
                <w:sz w:val="20"/>
              </w:rPr>
              <w:t>architecture.</w:t>
            </w:r>
          </w:p>
          <w:p w14:paraId="611CD831" w14:textId="77777777" w:rsidR="00A4772A" w:rsidRDefault="00C571A2">
            <w:pPr>
              <w:pStyle w:val="TableParagraph"/>
              <w:numPr>
                <w:ilvl w:val="0"/>
                <w:numId w:val="25"/>
              </w:numPr>
              <w:tabs>
                <w:tab w:val="left" w:pos="467"/>
                <w:tab w:val="left" w:pos="468"/>
              </w:tabs>
              <w:spacing w:before="2"/>
              <w:ind w:hanging="361"/>
              <w:rPr>
                <w:sz w:val="20"/>
              </w:rPr>
            </w:pPr>
            <w:r>
              <w:rPr>
                <w:sz w:val="20"/>
              </w:rPr>
              <w:t>Create operational guides for the new</w:t>
            </w:r>
            <w:r>
              <w:rPr>
                <w:spacing w:val="-9"/>
                <w:sz w:val="20"/>
              </w:rPr>
              <w:t xml:space="preserve"> </w:t>
            </w:r>
            <w:r>
              <w:rPr>
                <w:sz w:val="20"/>
              </w:rPr>
              <w:t>environment.</w:t>
            </w:r>
          </w:p>
        </w:tc>
      </w:tr>
    </w:tbl>
    <w:p w14:paraId="611CD833" w14:textId="77777777" w:rsidR="00A4772A" w:rsidRDefault="00A4772A">
      <w:pPr>
        <w:rPr>
          <w:sz w:val="20"/>
        </w:rPr>
        <w:sectPr w:rsidR="00A4772A">
          <w:pgSz w:w="12250" w:h="15850"/>
          <w:pgMar w:top="1360" w:right="0" w:bottom="1100" w:left="1220" w:header="0" w:footer="823" w:gutter="0"/>
          <w:cols w:space="720"/>
        </w:sectPr>
      </w:pPr>
    </w:p>
    <w:tbl>
      <w:tblPr>
        <w:tblW w:w="0" w:type="auto"/>
        <w:tblInd w:w="226"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1978"/>
        <w:gridCol w:w="1892"/>
        <w:gridCol w:w="5490"/>
      </w:tblGrid>
      <w:tr w:rsidR="00A4772A" w14:paraId="611CD837" w14:textId="77777777">
        <w:trPr>
          <w:trHeight w:val="506"/>
        </w:trPr>
        <w:tc>
          <w:tcPr>
            <w:tcW w:w="1978" w:type="dxa"/>
            <w:shd w:val="clear" w:color="auto" w:fill="008271"/>
          </w:tcPr>
          <w:p w14:paraId="611CD834" w14:textId="77777777" w:rsidR="00A4772A" w:rsidRDefault="00C571A2">
            <w:pPr>
              <w:pStyle w:val="TableParagraph"/>
              <w:rPr>
                <w:b/>
                <w:sz w:val="20"/>
              </w:rPr>
            </w:pPr>
            <w:r>
              <w:rPr>
                <w:b/>
                <w:color w:val="FFFFFF"/>
                <w:sz w:val="20"/>
              </w:rPr>
              <w:lastRenderedPageBreak/>
              <w:t>Role</w:t>
            </w:r>
          </w:p>
        </w:tc>
        <w:tc>
          <w:tcPr>
            <w:tcW w:w="1892" w:type="dxa"/>
            <w:shd w:val="clear" w:color="auto" w:fill="008271"/>
          </w:tcPr>
          <w:p w14:paraId="611CD835" w14:textId="77777777" w:rsidR="00A4772A" w:rsidRDefault="00C571A2">
            <w:pPr>
              <w:pStyle w:val="TableParagraph"/>
              <w:rPr>
                <w:b/>
                <w:sz w:val="20"/>
              </w:rPr>
            </w:pPr>
            <w:r>
              <w:rPr>
                <w:b/>
                <w:color w:val="FFFFFF"/>
                <w:sz w:val="20"/>
              </w:rPr>
              <w:t>Component ID(s)</w:t>
            </w:r>
          </w:p>
        </w:tc>
        <w:tc>
          <w:tcPr>
            <w:tcW w:w="5490" w:type="dxa"/>
            <w:shd w:val="clear" w:color="auto" w:fill="008271"/>
          </w:tcPr>
          <w:p w14:paraId="611CD836" w14:textId="77777777" w:rsidR="00A4772A" w:rsidRDefault="00C571A2">
            <w:pPr>
              <w:pStyle w:val="TableParagraph"/>
              <w:rPr>
                <w:b/>
                <w:sz w:val="20"/>
              </w:rPr>
            </w:pPr>
            <w:r>
              <w:rPr>
                <w:b/>
                <w:color w:val="FFFFFF"/>
                <w:sz w:val="20"/>
              </w:rPr>
              <w:t>Responsibilities</w:t>
            </w:r>
          </w:p>
        </w:tc>
      </w:tr>
      <w:tr w:rsidR="00A4772A" w14:paraId="611CD83B" w14:textId="77777777">
        <w:trPr>
          <w:trHeight w:val="1039"/>
        </w:trPr>
        <w:tc>
          <w:tcPr>
            <w:tcW w:w="1978" w:type="dxa"/>
          </w:tcPr>
          <w:p w14:paraId="611CD838" w14:textId="77777777" w:rsidR="00A4772A" w:rsidRDefault="00C571A2">
            <w:pPr>
              <w:pStyle w:val="TableParagraph"/>
              <w:rPr>
                <w:sz w:val="20"/>
              </w:rPr>
            </w:pPr>
            <w:r>
              <w:rPr>
                <w:sz w:val="20"/>
              </w:rPr>
              <w:t>Service Desk Lead</w:t>
            </w:r>
          </w:p>
        </w:tc>
        <w:tc>
          <w:tcPr>
            <w:tcW w:w="1892" w:type="dxa"/>
          </w:tcPr>
          <w:p w14:paraId="611CD839" w14:textId="77777777" w:rsidR="00A4772A" w:rsidRDefault="00C571A2">
            <w:pPr>
              <w:pStyle w:val="TableParagraph"/>
              <w:rPr>
                <w:sz w:val="20"/>
              </w:rPr>
            </w:pPr>
            <w:r>
              <w:rPr>
                <w:sz w:val="20"/>
              </w:rPr>
              <w:t>All</w:t>
            </w:r>
          </w:p>
        </w:tc>
        <w:tc>
          <w:tcPr>
            <w:tcW w:w="5490" w:type="dxa"/>
          </w:tcPr>
          <w:p w14:paraId="611CD83A" w14:textId="77777777" w:rsidR="00A4772A" w:rsidRDefault="00C571A2">
            <w:pPr>
              <w:pStyle w:val="TableParagraph"/>
              <w:numPr>
                <w:ilvl w:val="0"/>
                <w:numId w:val="24"/>
              </w:numPr>
              <w:tabs>
                <w:tab w:val="left" w:pos="467"/>
                <w:tab w:val="left" w:pos="468"/>
              </w:tabs>
              <w:ind w:right="482"/>
              <w:rPr>
                <w:sz w:val="20"/>
              </w:rPr>
            </w:pPr>
            <w:r>
              <w:rPr>
                <w:sz w:val="20"/>
              </w:rPr>
              <w:t>Take responsibility for problem resolution and first- level incident management when the system is in production.</w:t>
            </w:r>
          </w:p>
        </w:tc>
      </w:tr>
      <w:tr w:rsidR="00A4772A" w14:paraId="611CD841" w14:textId="77777777">
        <w:trPr>
          <w:trHeight w:val="1836"/>
        </w:trPr>
        <w:tc>
          <w:tcPr>
            <w:tcW w:w="1978" w:type="dxa"/>
          </w:tcPr>
          <w:p w14:paraId="611CD83C" w14:textId="77777777" w:rsidR="00A4772A" w:rsidRDefault="00C571A2">
            <w:pPr>
              <w:pStyle w:val="TableParagraph"/>
              <w:spacing w:before="118"/>
              <w:ind w:right="286"/>
              <w:rPr>
                <w:sz w:val="20"/>
              </w:rPr>
            </w:pPr>
            <w:r>
              <w:rPr>
                <w:sz w:val="20"/>
              </w:rPr>
              <w:t>Office 365 Tenant Global Administrator</w:t>
            </w:r>
          </w:p>
        </w:tc>
        <w:tc>
          <w:tcPr>
            <w:tcW w:w="1892" w:type="dxa"/>
          </w:tcPr>
          <w:p w14:paraId="611CD83D" w14:textId="77777777" w:rsidR="00A4772A" w:rsidRDefault="00C571A2">
            <w:pPr>
              <w:pStyle w:val="TableParagraph"/>
              <w:rPr>
                <w:sz w:val="20"/>
              </w:rPr>
            </w:pPr>
            <w:r>
              <w:rPr>
                <w:sz w:val="20"/>
              </w:rPr>
              <w:t>MAD-01, DAS-01</w:t>
            </w:r>
          </w:p>
        </w:tc>
        <w:tc>
          <w:tcPr>
            <w:tcW w:w="5490" w:type="dxa"/>
          </w:tcPr>
          <w:p w14:paraId="611CD83E" w14:textId="77777777" w:rsidR="00A4772A" w:rsidRDefault="00C571A2">
            <w:pPr>
              <w:pStyle w:val="TableParagraph"/>
              <w:numPr>
                <w:ilvl w:val="0"/>
                <w:numId w:val="23"/>
              </w:numPr>
              <w:tabs>
                <w:tab w:val="left" w:pos="467"/>
                <w:tab w:val="left" w:pos="468"/>
              </w:tabs>
              <w:spacing w:before="118"/>
              <w:ind w:hanging="361"/>
              <w:rPr>
                <w:sz w:val="20"/>
              </w:rPr>
            </w:pPr>
            <w:r>
              <w:rPr>
                <w:sz w:val="20"/>
              </w:rPr>
              <w:t>Work with Microsoft to run discovery</w:t>
            </w:r>
            <w:r>
              <w:rPr>
                <w:spacing w:val="-6"/>
                <w:sz w:val="20"/>
              </w:rPr>
              <w:t xml:space="preserve"> </w:t>
            </w:r>
            <w:r>
              <w:rPr>
                <w:sz w:val="20"/>
              </w:rPr>
              <w:t>scripts.</w:t>
            </w:r>
          </w:p>
          <w:p w14:paraId="611CD83F" w14:textId="77777777" w:rsidR="00A4772A" w:rsidRDefault="00C571A2">
            <w:pPr>
              <w:pStyle w:val="TableParagraph"/>
              <w:numPr>
                <w:ilvl w:val="0"/>
                <w:numId w:val="23"/>
              </w:numPr>
              <w:tabs>
                <w:tab w:val="left" w:pos="467"/>
                <w:tab w:val="left" w:pos="468"/>
              </w:tabs>
              <w:spacing w:before="0"/>
              <w:ind w:right="357"/>
              <w:rPr>
                <w:sz w:val="20"/>
              </w:rPr>
            </w:pPr>
            <w:r>
              <w:rPr>
                <w:sz w:val="20"/>
              </w:rPr>
              <w:t>Participate in required interviews and answers questions related to service usage and</w:t>
            </w:r>
            <w:r>
              <w:rPr>
                <w:spacing w:val="-19"/>
                <w:sz w:val="20"/>
              </w:rPr>
              <w:t xml:space="preserve"> </w:t>
            </w:r>
            <w:r>
              <w:rPr>
                <w:sz w:val="20"/>
              </w:rPr>
              <w:t>configuration, and coordinate with other Customer resources to answer those</w:t>
            </w:r>
            <w:r>
              <w:rPr>
                <w:spacing w:val="-2"/>
                <w:sz w:val="20"/>
              </w:rPr>
              <w:t xml:space="preserve"> </w:t>
            </w:r>
            <w:r>
              <w:rPr>
                <w:sz w:val="20"/>
              </w:rPr>
              <w:t>questions.</w:t>
            </w:r>
          </w:p>
          <w:p w14:paraId="611CD840" w14:textId="77777777" w:rsidR="00A4772A" w:rsidRDefault="00C571A2">
            <w:pPr>
              <w:pStyle w:val="TableParagraph"/>
              <w:numPr>
                <w:ilvl w:val="0"/>
                <w:numId w:val="23"/>
              </w:numPr>
              <w:tabs>
                <w:tab w:val="left" w:pos="467"/>
                <w:tab w:val="left" w:pos="468"/>
              </w:tabs>
              <w:spacing w:before="2"/>
              <w:ind w:hanging="361"/>
              <w:rPr>
                <w:sz w:val="20"/>
              </w:rPr>
            </w:pPr>
            <w:r>
              <w:rPr>
                <w:sz w:val="20"/>
              </w:rPr>
              <w:t>Participate in the migration planning</w:t>
            </w:r>
            <w:r>
              <w:rPr>
                <w:spacing w:val="-7"/>
                <w:sz w:val="20"/>
              </w:rPr>
              <w:t xml:space="preserve"> </w:t>
            </w:r>
            <w:r>
              <w:rPr>
                <w:sz w:val="20"/>
              </w:rPr>
              <w:t>workshop.</w:t>
            </w:r>
          </w:p>
        </w:tc>
      </w:tr>
      <w:tr w:rsidR="00A4772A" w14:paraId="611CD847" w14:textId="77777777">
        <w:trPr>
          <w:trHeight w:val="1836"/>
        </w:trPr>
        <w:tc>
          <w:tcPr>
            <w:tcW w:w="1978" w:type="dxa"/>
          </w:tcPr>
          <w:p w14:paraId="611CD842" w14:textId="77777777" w:rsidR="00A4772A" w:rsidRDefault="00C571A2">
            <w:pPr>
              <w:pStyle w:val="TableParagraph"/>
              <w:spacing w:before="0"/>
              <w:ind w:right="144"/>
              <w:rPr>
                <w:sz w:val="20"/>
              </w:rPr>
            </w:pPr>
            <w:r>
              <w:rPr>
                <w:sz w:val="20"/>
              </w:rPr>
              <w:t>On-Premises Office Server Administrator</w:t>
            </w:r>
          </w:p>
        </w:tc>
        <w:tc>
          <w:tcPr>
            <w:tcW w:w="1892" w:type="dxa"/>
          </w:tcPr>
          <w:p w14:paraId="611CD843" w14:textId="77777777" w:rsidR="00A4772A" w:rsidRDefault="00C571A2">
            <w:pPr>
              <w:pStyle w:val="TableParagraph"/>
              <w:rPr>
                <w:sz w:val="20"/>
              </w:rPr>
            </w:pPr>
            <w:r>
              <w:rPr>
                <w:sz w:val="20"/>
              </w:rPr>
              <w:t>MAD-01. DAS-01</w:t>
            </w:r>
          </w:p>
        </w:tc>
        <w:tc>
          <w:tcPr>
            <w:tcW w:w="5490" w:type="dxa"/>
          </w:tcPr>
          <w:p w14:paraId="611CD844" w14:textId="77777777" w:rsidR="00A4772A" w:rsidRDefault="00C571A2">
            <w:pPr>
              <w:pStyle w:val="TableParagraph"/>
              <w:numPr>
                <w:ilvl w:val="0"/>
                <w:numId w:val="22"/>
              </w:numPr>
              <w:tabs>
                <w:tab w:val="left" w:pos="467"/>
                <w:tab w:val="left" w:pos="468"/>
              </w:tabs>
              <w:spacing w:line="265" w:lineRule="exact"/>
              <w:ind w:hanging="361"/>
              <w:rPr>
                <w:sz w:val="20"/>
              </w:rPr>
            </w:pPr>
            <w:r>
              <w:rPr>
                <w:sz w:val="20"/>
              </w:rPr>
              <w:t>Work with Microsoft to run discovery</w:t>
            </w:r>
            <w:r>
              <w:rPr>
                <w:spacing w:val="-5"/>
                <w:sz w:val="20"/>
              </w:rPr>
              <w:t xml:space="preserve"> </w:t>
            </w:r>
            <w:r>
              <w:rPr>
                <w:sz w:val="20"/>
              </w:rPr>
              <w:t>scripts.</w:t>
            </w:r>
          </w:p>
          <w:p w14:paraId="611CD845" w14:textId="77777777" w:rsidR="00A4772A" w:rsidRDefault="00C571A2">
            <w:pPr>
              <w:pStyle w:val="TableParagraph"/>
              <w:numPr>
                <w:ilvl w:val="0"/>
                <w:numId w:val="22"/>
              </w:numPr>
              <w:tabs>
                <w:tab w:val="left" w:pos="467"/>
                <w:tab w:val="left" w:pos="468"/>
              </w:tabs>
              <w:spacing w:before="0"/>
              <w:ind w:right="314"/>
              <w:rPr>
                <w:sz w:val="20"/>
              </w:rPr>
            </w:pPr>
            <w:r>
              <w:rPr>
                <w:sz w:val="20"/>
              </w:rPr>
              <w:t>Participate in any required interviews and answers questions related to service usage and configuration, and coordinate with any other Customer resources</w:t>
            </w:r>
            <w:r>
              <w:rPr>
                <w:spacing w:val="-18"/>
                <w:sz w:val="20"/>
              </w:rPr>
              <w:t xml:space="preserve"> </w:t>
            </w:r>
            <w:r>
              <w:rPr>
                <w:sz w:val="20"/>
              </w:rPr>
              <w:t>to answer those</w:t>
            </w:r>
            <w:r>
              <w:rPr>
                <w:spacing w:val="-2"/>
                <w:sz w:val="20"/>
              </w:rPr>
              <w:t xml:space="preserve"> </w:t>
            </w:r>
            <w:r>
              <w:rPr>
                <w:sz w:val="20"/>
              </w:rPr>
              <w:t>questions.</w:t>
            </w:r>
          </w:p>
          <w:p w14:paraId="611CD846" w14:textId="77777777" w:rsidR="00A4772A" w:rsidRDefault="00C571A2">
            <w:pPr>
              <w:pStyle w:val="TableParagraph"/>
              <w:numPr>
                <w:ilvl w:val="0"/>
                <w:numId w:val="22"/>
              </w:numPr>
              <w:tabs>
                <w:tab w:val="left" w:pos="467"/>
                <w:tab w:val="left" w:pos="468"/>
              </w:tabs>
              <w:spacing w:before="1"/>
              <w:ind w:hanging="361"/>
              <w:rPr>
                <w:sz w:val="20"/>
              </w:rPr>
            </w:pPr>
            <w:r>
              <w:rPr>
                <w:sz w:val="20"/>
              </w:rPr>
              <w:t>Participate in the migration planning</w:t>
            </w:r>
            <w:r>
              <w:rPr>
                <w:spacing w:val="-6"/>
                <w:sz w:val="20"/>
              </w:rPr>
              <w:t xml:space="preserve"> </w:t>
            </w:r>
            <w:r>
              <w:rPr>
                <w:sz w:val="20"/>
              </w:rPr>
              <w:t>workshop.</w:t>
            </w:r>
          </w:p>
        </w:tc>
      </w:tr>
      <w:tr w:rsidR="00A4772A" w14:paraId="611CD851" w14:textId="77777777">
        <w:trPr>
          <w:trHeight w:val="4229"/>
        </w:trPr>
        <w:tc>
          <w:tcPr>
            <w:tcW w:w="1978" w:type="dxa"/>
          </w:tcPr>
          <w:p w14:paraId="611CD848" w14:textId="77777777" w:rsidR="00A4772A" w:rsidRDefault="00C571A2">
            <w:pPr>
              <w:pStyle w:val="TableParagraph"/>
              <w:rPr>
                <w:sz w:val="20"/>
              </w:rPr>
            </w:pPr>
            <w:r>
              <w:rPr>
                <w:sz w:val="20"/>
              </w:rPr>
              <w:t>Active Directory administrator</w:t>
            </w:r>
          </w:p>
        </w:tc>
        <w:tc>
          <w:tcPr>
            <w:tcW w:w="1892" w:type="dxa"/>
          </w:tcPr>
          <w:p w14:paraId="611CD849" w14:textId="77777777" w:rsidR="00A4772A" w:rsidRDefault="00C571A2">
            <w:pPr>
              <w:pStyle w:val="TableParagraph"/>
              <w:ind w:right="990"/>
              <w:rPr>
                <w:sz w:val="20"/>
              </w:rPr>
            </w:pPr>
            <w:r>
              <w:rPr>
                <w:sz w:val="20"/>
              </w:rPr>
              <w:t>MAD-01, MAD-02</w:t>
            </w:r>
          </w:p>
        </w:tc>
        <w:tc>
          <w:tcPr>
            <w:tcW w:w="5490" w:type="dxa"/>
          </w:tcPr>
          <w:p w14:paraId="611CD84A" w14:textId="77777777" w:rsidR="00A4772A" w:rsidRDefault="00C571A2">
            <w:pPr>
              <w:pStyle w:val="TableParagraph"/>
              <w:numPr>
                <w:ilvl w:val="0"/>
                <w:numId w:val="21"/>
              </w:numPr>
              <w:tabs>
                <w:tab w:val="left" w:pos="467"/>
                <w:tab w:val="left" w:pos="468"/>
              </w:tabs>
              <w:ind w:hanging="361"/>
              <w:rPr>
                <w:sz w:val="20"/>
              </w:rPr>
            </w:pPr>
            <w:r>
              <w:rPr>
                <w:sz w:val="20"/>
              </w:rPr>
              <w:t>Work with Microsoft to run discovery</w:t>
            </w:r>
            <w:r>
              <w:rPr>
                <w:spacing w:val="-6"/>
                <w:sz w:val="20"/>
              </w:rPr>
              <w:t xml:space="preserve"> </w:t>
            </w:r>
            <w:r>
              <w:rPr>
                <w:sz w:val="20"/>
              </w:rPr>
              <w:t>scripts.</w:t>
            </w:r>
          </w:p>
          <w:p w14:paraId="611CD84B" w14:textId="77777777" w:rsidR="00A4772A" w:rsidRDefault="00C571A2">
            <w:pPr>
              <w:pStyle w:val="TableParagraph"/>
              <w:numPr>
                <w:ilvl w:val="0"/>
                <w:numId w:val="21"/>
              </w:numPr>
              <w:tabs>
                <w:tab w:val="left" w:pos="467"/>
                <w:tab w:val="left" w:pos="468"/>
              </w:tabs>
              <w:spacing w:before="0"/>
              <w:ind w:right="145"/>
              <w:rPr>
                <w:sz w:val="20"/>
              </w:rPr>
            </w:pPr>
            <w:r>
              <w:rPr>
                <w:sz w:val="20"/>
              </w:rPr>
              <w:t>Participate in any required interviews, answer</w:t>
            </w:r>
            <w:r>
              <w:rPr>
                <w:spacing w:val="-20"/>
                <w:sz w:val="20"/>
              </w:rPr>
              <w:t xml:space="preserve"> </w:t>
            </w:r>
            <w:r>
              <w:rPr>
                <w:sz w:val="20"/>
              </w:rPr>
              <w:t>questions related to Active Directory usage and configuration, and coordinate with any other Customer resources to answer those</w:t>
            </w:r>
            <w:r>
              <w:rPr>
                <w:spacing w:val="-2"/>
                <w:sz w:val="20"/>
              </w:rPr>
              <w:t xml:space="preserve"> </w:t>
            </w:r>
            <w:r>
              <w:rPr>
                <w:sz w:val="20"/>
              </w:rPr>
              <w:t>questions.</w:t>
            </w:r>
          </w:p>
          <w:p w14:paraId="611CD84C" w14:textId="77777777" w:rsidR="00A4772A" w:rsidRDefault="00C571A2">
            <w:pPr>
              <w:pStyle w:val="TableParagraph"/>
              <w:numPr>
                <w:ilvl w:val="0"/>
                <w:numId w:val="21"/>
              </w:numPr>
              <w:tabs>
                <w:tab w:val="left" w:pos="467"/>
                <w:tab w:val="left" w:pos="468"/>
              </w:tabs>
              <w:spacing w:before="0" w:line="265" w:lineRule="exact"/>
              <w:ind w:hanging="361"/>
              <w:rPr>
                <w:sz w:val="20"/>
              </w:rPr>
            </w:pPr>
            <w:r>
              <w:rPr>
                <w:sz w:val="20"/>
              </w:rPr>
              <w:t>Participate in planning</w:t>
            </w:r>
            <w:r>
              <w:rPr>
                <w:spacing w:val="-3"/>
                <w:sz w:val="20"/>
              </w:rPr>
              <w:t xml:space="preserve"> </w:t>
            </w:r>
            <w:r>
              <w:rPr>
                <w:sz w:val="20"/>
              </w:rPr>
              <w:t>workshops.</w:t>
            </w:r>
          </w:p>
          <w:p w14:paraId="611CD84D" w14:textId="77777777" w:rsidR="00A4772A" w:rsidRDefault="00C571A2">
            <w:pPr>
              <w:pStyle w:val="TableParagraph"/>
              <w:numPr>
                <w:ilvl w:val="0"/>
                <w:numId w:val="21"/>
              </w:numPr>
              <w:tabs>
                <w:tab w:val="left" w:pos="467"/>
                <w:tab w:val="left" w:pos="468"/>
              </w:tabs>
              <w:spacing w:before="1"/>
              <w:ind w:right="399"/>
              <w:rPr>
                <w:sz w:val="20"/>
              </w:rPr>
            </w:pPr>
            <w:r>
              <w:rPr>
                <w:sz w:val="20"/>
              </w:rPr>
              <w:t>Take responsibility for the on-premises AD DS forest (or</w:t>
            </w:r>
            <w:r>
              <w:rPr>
                <w:spacing w:val="-1"/>
                <w:sz w:val="20"/>
              </w:rPr>
              <w:t xml:space="preserve"> </w:t>
            </w:r>
            <w:r>
              <w:rPr>
                <w:sz w:val="20"/>
              </w:rPr>
              <w:t>forests).</w:t>
            </w:r>
          </w:p>
          <w:p w14:paraId="611CD84E" w14:textId="77777777" w:rsidR="00A4772A" w:rsidRDefault="00C571A2">
            <w:pPr>
              <w:pStyle w:val="TableParagraph"/>
              <w:numPr>
                <w:ilvl w:val="0"/>
                <w:numId w:val="21"/>
              </w:numPr>
              <w:tabs>
                <w:tab w:val="left" w:pos="467"/>
                <w:tab w:val="left" w:pos="468"/>
              </w:tabs>
              <w:spacing w:before="0"/>
              <w:ind w:right="161"/>
              <w:rPr>
                <w:sz w:val="20"/>
              </w:rPr>
            </w:pPr>
            <w:r>
              <w:rPr>
                <w:sz w:val="20"/>
              </w:rPr>
              <w:t>Take responsibility for the implementation of interforest synchronization that supports the solution</w:t>
            </w:r>
            <w:r>
              <w:rPr>
                <w:spacing w:val="-24"/>
                <w:sz w:val="20"/>
              </w:rPr>
              <w:t xml:space="preserve"> </w:t>
            </w:r>
            <w:r>
              <w:rPr>
                <w:sz w:val="20"/>
              </w:rPr>
              <w:t>if Microsoft is not contracted separately to complete this work.</w:t>
            </w:r>
          </w:p>
          <w:p w14:paraId="611CD84F" w14:textId="77777777" w:rsidR="00A4772A" w:rsidRDefault="00C571A2">
            <w:pPr>
              <w:pStyle w:val="TableParagraph"/>
              <w:numPr>
                <w:ilvl w:val="0"/>
                <w:numId w:val="21"/>
              </w:numPr>
              <w:tabs>
                <w:tab w:val="left" w:pos="467"/>
                <w:tab w:val="left" w:pos="468"/>
              </w:tabs>
              <w:spacing w:before="0"/>
              <w:ind w:hanging="361"/>
              <w:rPr>
                <w:sz w:val="20"/>
              </w:rPr>
            </w:pPr>
            <w:r>
              <w:rPr>
                <w:sz w:val="20"/>
              </w:rPr>
              <w:t>Participate in validation</w:t>
            </w:r>
            <w:r>
              <w:rPr>
                <w:spacing w:val="-3"/>
                <w:sz w:val="20"/>
              </w:rPr>
              <w:t xml:space="preserve"> </w:t>
            </w:r>
            <w:r>
              <w:rPr>
                <w:sz w:val="20"/>
              </w:rPr>
              <w:t>testing.</w:t>
            </w:r>
          </w:p>
          <w:p w14:paraId="611CD850" w14:textId="77777777" w:rsidR="00A4772A" w:rsidRDefault="00C571A2">
            <w:pPr>
              <w:pStyle w:val="TableParagraph"/>
              <w:numPr>
                <w:ilvl w:val="0"/>
                <w:numId w:val="21"/>
              </w:numPr>
              <w:tabs>
                <w:tab w:val="left" w:pos="467"/>
                <w:tab w:val="left" w:pos="468"/>
              </w:tabs>
              <w:spacing w:before="0"/>
              <w:ind w:right="299"/>
              <w:rPr>
                <w:sz w:val="20"/>
              </w:rPr>
            </w:pPr>
            <w:r>
              <w:rPr>
                <w:sz w:val="20"/>
              </w:rPr>
              <w:t>Assist with user mapping between the source and the target.</w:t>
            </w:r>
          </w:p>
        </w:tc>
      </w:tr>
      <w:tr w:rsidR="00A4772A" w14:paraId="611CD85A" w14:textId="77777777">
        <w:trPr>
          <w:trHeight w:val="3434"/>
        </w:trPr>
        <w:tc>
          <w:tcPr>
            <w:tcW w:w="1978" w:type="dxa"/>
          </w:tcPr>
          <w:p w14:paraId="611CD852" w14:textId="77777777" w:rsidR="00A4772A" w:rsidRDefault="00C571A2">
            <w:pPr>
              <w:pStyle w:val="TableParagraph"/>
              <w:rPr>
                <w:sz w:val="20"/>
              </w:rPr>
            </w:pPr>
            <w:r>
              <w:rPr>
                <w:sz w:val="20"/>
              </w:rPr>
              <w:t xml:space="preserve">Azure Active Directory </w:t>
            </w:r>
            <w:r>
              <w:rPr>
                <w:w w:val="95"/>
                <w:sz w:val="20"/>
              </w:rPr>
              <w:t>administrator</w:t>
            </w:r>
          </w:p>
        </w:tc>
        <w:tc>
          <w:tcPr>
            <w:tcW w:w="1892" w:type="dxa"/>
          </w:tcPr>
          <w:p w14:paraId="611CD853" w14:textId="77777777" w:rsidR="00A4772A" w:rsidRDefault="00C571A2">
            <w:pPr>
              <w:pStyle w:val="TableParagraph"/>
              <w:ind w:right="147"/>
              <w:rPr>
                <w:sz w:val="20"/>
              </w:rPr>
            </w:pPr>
            <w:r>
              <w:rPr>
                <w:sz w:val="20"/>
              </w:rPr>
              <w:t>MAD-01, MAD-02, DAS-01</w:t>
            </w:r>
          </w:p>
        </w:tc>
        <w:tc>
          <w:tcPr>
            <w:tcW w:w="5490" w:type="dxa"/>
          </w:tcPr>
          <w:p w14:paraId="611CD854" w14:textId="77777777" w:rsidR="00A4772A" w:rsidRDefault="00C571A2">
            <w:pPr>
              <w:pStyle w:val="TableParagraph"/>
              <w:numPr>
                <w:ilvl w:val="0"/>
                <w:numId w:val="20"/>
              </w:numPr>
              <w:tabs>
                <w:tab w:val="left" w:pos="467"/>
                <w:tab w:val="left" w:pos="468"/>
              </w:tabs>
              <w:ind w:hanging="361"/>
              <w:rPr>
                <w:sz w:val="20"/>
              </w:rPr>
            </w:pPr>
            <w:r>
              <w:rPr>
                <w:sz w:val="20"/>
              </w:rPr>
              <w:t>Work with Microsoft to run discovery</w:t>
            </w:r>
            <w:r>
              <w:rPr>
                <w:spacing w:val="-5"/>
                <w:sz w:val="20"/>
              </w:rPr>
              <w:t xml:space="preserve"> </w:t>
            </w:r>
            <w:r>
              <w:rPr>
                <w:sz w:val="20"/>
              </w:rPr>
              <w:t>scripts.</w:t>
            </w:r>
          </w:p>
          <w:p w14:paraId="611CD855" w14:textId="77777777" w:rsidR="00A4772A" w:rsidRDefault="00C571A2">
            <w:pPr>
              <w:pStyle w:val="TableParagraph"/>
              <w:numPr>
                <w:ilvl w:val="0"/>
                <w:numId w:val="20"/>
              </w:numPr>
              <w:tabs>
                <w:tab w:val="left" w:pos="467"/>
                <w:tab w:val="left" w:pos="468"/>
              </w:tabs>
              <w:spacing w:before="0"/>
              <w:ind w:right="145"/>
              <w:rPr>
                <w:sz w:val="20"/>
              </w:rPr>
            </w:pPr>
            <w:r>
              <w:rPr>
                <w:sz w:val="20"/>
              </w:rPr>
              <w:t>Participate in any required interviews, answer</w:t>
            </w:r>
            <w:r>
              <w:rPr>
                <w:spacing w:val="-20"/>
                <w:sz w:val="20"/>
              </w:rPr>
              <w:t xml:space="preserve"> </w:t>
            </w:r>
            <w:r>
              <w:rPr>
                <w:sz w:val="20"/>
              </w:rPr>
              <w:t>questions related to Azure Active Directory usage and configuration, and coordinate with other Customer resources to answer those</w:t>
            </w:r>
            <w:r>
              <w:rPr>
                <w:spacing w:val="-2"/>
                <w:sz w:val="20"/>
              </w:rPr>
              <w:t xml:space="preserve"> </w:t>
            </w:r>
            <w:r>
              <w:rPr>
                <w:sz w:val="20"/>
              </w:rPr>
              <w:t>questions.</w:t>
            </w:r>
          </w:p>
          <w:p w14:paraId="611CD856" w14:textId="77777777" w:rsidR="00A4772A" w:rsidRDefault="00C571A2">
            <w:pPr>
              <w:pStyle w:val="TableParagraph"/>
              <w:numPr>
                <w:ilvl w:val="0"/>
                <w:numId w:val="20"/>
              </w:numPr>
              <w:tabs>
                <w:tab w:val="left" w:pos="467"/>
                <w:tab w:val="left" w:pos="468"/>
              </w:tabs>
              <w:spacing w:before="2" w:line="265" w:lineRule="exact"/>
              <w:ind w:hanging="361"/>
              <w:rPr>
                <w:sz w:val="20"/>
              </w:rPr>
            </w:pPr>
            <w:r>
              <w:rPr>
                <w:sz w:val="20"/>
              </w:rPr>
              <w:t>Participate in the planning</w:t>
            </w:r>
            <w:r>
              <w:rPr>
                <w:spacing w:val="-4"/>
                <w:sz w:val="20"/>
              </w:rPr>
              <w:t xml:space="preserve"> </w:t>
            </w:r>
            <w:r>
              <w:rPr>
                <w:sz w:val="20"/>
              </w:rPr>
              <w:t>workshops.</w:t>
            </w:r>
          </w:p>
          <w:p w14:paraId="611CD857" w14:textId="77777777" w:rsidR="00A4772A" w:rsidRDefault="00C571A2">
            <w:pPr>
              <w:pStyle w:val="TableParagraph"/>
              <w:numPr>
                <w:ilvl w:val="0"/>
                <w:numId w:val="20"/>
              </w:numPr>
              <w:tabs>
                <w:tab w:val="left" w:pos="468"/>
              </w:tabs>
              <w:spacing w:before="0"/>
              <w:ind w:right="1036"/>
              <w:jc w:val="both"/>
              <w:rPr>
                <w:sz w:val="20"/>
              </w:rPr>
            </w:pPr>
            <w:r>
              <w:rPr>
                <w:sz w:val="20"/>
              </w:rPr>
              <w:t>Take responsibility for Azure Active Directory integration solutions in the source and</w:t>
            </w:r>
            <w:r>
              <w:rPr>
                <w:spacing w:val="-23"/>
                <w:sz w:val="20"/>
              </w:rPr>
              <w:t xml:space="preserve"> </w:t>
            </w:r>
            <w:r>
              <w:rPr>
                <w:sz w:val="20"/>
              </w:rPr>
              <w:t>target environments.</w:t>
            </w:r>
          </w:p>
          <w:p w14:paraId="611CD858" w14:textId="77777777" w:rsidR="00A4772A" w:rsidRDefault="00C571A2">
            <w:pPr>
              <w:pStyle w:val="TableParagraph"/>
              <w:numPr>
                <w:ilvl w:val="0"/>
                <w:numId w:val="20"/>
              </w:numPr>
              <w:tabs>
                <w:tab w:val="left" w:pos="468"/>
              </w:tabs>
              <w:spacing w:before="0"/>
              <w:ind w:hanging="361"/>
              <w:jc w:val="both"/>
              <w:rPr>
                <w:sz w:val="20"/>
              </w:rPr>
            </w:pPr>
            <w:r>
              <w:rPr>
                <w:sz w:val="20"/>
              </w:rPr>
              <w:t>Participate in validation</w:t>
            </w:r>
            <w:r>
              <w:rPr>
                <w:spacing w:val="-3"/>
                <w:sz w:val="20"/>
              </w:rPr>
              <w:t xml:space="preserve"> </w:t>
            </w:r>
            <w:r>
              <w:rPr>
                <w:sz w:val="20"/>
              </w:rPr>
              <w:t>testing.</w:t>
            </w:r>
          </w:p>
          <w:p w14:paraId="611CD859" w14:textId="77777777" w:rsidR="00A4772A" w:rsidRDefault="00C571A2">
            <w:pPr>
              <w:pStyle w:val="TableParagraph"/>
              <w:numPr>
                <w:ilvl w:val="0"/>
                <w:numId w:val="20"/>
              </w:numPr>
              <w:tabs>
                <w:tab w:val="left" w:pos="468"/>
              </w:tabs>
              <w:spacing w:before="1"/>
              <w:ind w:right="642"/>
              <w:jc w:val="both"/>
              <w:rPr>
                <w:sz w:val="20"/>
              </w:rPr>
            </w:pPr>
            <w:r>
              <w:rPr>
                <w:sz w:val="20"/>
              </w:rPr>
              <w:t>Assist with user mapping between the source</w:t>
            </w:r>
            <w:r>
              <w:rPr>
                <w:spacing w:val="-19"/>
                <w:sz w:val="20"/>
              </w:rPr>
              <w:t xml:space="preserve"> </w:t>
            </w:r>
            <w:r>
              <w:rPr>
                <w:sz w:val="20"/>
              </w:rPr>
              <w:t>and target.</w:t>
            </w:r>
          </w:p>
        </w:tc>
      </w:tr>
    </w:tbl>
    <w:p w14:paraId="611CD85B" w14:textId="77777777" w:rsidR="00A4772A" w:rsidRDefault="00A4772A">
      <w:pPr>
        <w:jc w:val="both"/>
        <w:rPr>
          <w:sz w:val="20"/>
        </w:rPr>
        <w:sectPr w:rsidR="00A4772A">
          <w:pgSz w:w="12250" w:h="15850"/>
          <w:pgMar w:top="1440" w:right="0" w:bottom="1020" w:left="1220" w:header="0" w:footer="823" w:gutter="0"/>
          <w:cols w:space="720"/>
        </w:sectPr>
      </w:pPr>
    </w:p>
    <w:tbl>
      <w:tblPr>
        <w:tblW w:w="0" w:type="auto"/>
        <w:tblInd w:w="226"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1978"/>
        <w:gridCol w:w="1892"/>
        <w:gridCol w:w="5490"/>
      </w:tblGrid>
      <w:tr w:rsidR="00A4772A" w14:paraId="611CD85F" w14:textId="77777777">
        <w:trPr>
          <w:trHeight w:val="506"/>
        </w:trPr>
        <w:tc>
          <w:tcPr>
            <w:tcW w:w="1978" w:type="dxa"/>
            <w:shd w:val="clear" w:color="auto" w:fill="008271"/>
          </w:tcPr>
          <w:p w14:paraId="611CD85C" w14:textId="77777777" w:rsidR="00A4772A" w:rsidRDefault="00C571A2">
            <w:pPr>
              <w:pStyle w:val="TableParagraph"/>
              <w:rPr>
                <w:b/>
                <w:sz w:val="20"/>
              </w:rPr>
            </w:pPr>
            <w:r>
              <w:rPr>
                <w:b/>
                <w:color w:val="FFFFFF"/>
                <w:sz w:val="20"/>
              </w:rPr>
              <w:lastRenderedPageBreak/>
              <w:t>Role</w:t>
            </w:r>
          </w:p>
        </w:tc>
        <w:tc>
          <w:tcPr>
            <w:tcW w:w="1892" w:type="dxa"/>
            <w:shd w:val="clear" w:color="auto" w:fill="008271"/>
          </w:tcPr>
          <w:p w14:paraId="611CD85D" w14:textId="77777777" w:rsidR="00A4772A" w:rsidRDefault="00C571A2">
            <w:pPr>
              <w:pStyle w:val="TableParagraph"/>
              <w:rPr>
                <w:b/>
                <w:sz w:val="20"/>
              </w:rPr>
            </w:pPr>
            <w:r>
              <w:rPr>
                <w:b/>
                <w:color w:val="FFFFFF"/>
                <w:sz w:val="20"/>
              </w:rPr>
              <w:t>Component ID(s)</w:t>
            </w:r>
          </w:p>
        </w:tc>
        <w:tc>
          <w:tcPr>
            <w:tcW w:w="5490" w:type="dxa"/>
            <w:shd w:val="clear" w:color="auto" w:fill="008271"/>
          </w:tcPr>
          <w:p w14:paraId="611CD85E" w14:textId="77777777" w:rsidR="00A4772A" w:rsidRDefault="00C571A2">
            <w:pPr>
              <w:pStyle w:val="TableParagraph"/>
              <w:rPr>
                <w:b/>
                <w:sz w:val="20"/>
              </w:rPr>
            </w:pPr>
            <w:r>
              <w:rPr>
                <w:b/>
                <w:color w:val="FFFFFF"/>
                <w:sz w:val="20"/>
              </w:rPr>
              <w:t>Responsibilities</w:t>
            </w:r>
          </w:p>
        </w:tc>
      </w:tr>
      <w:tr w:rsidR="00A4772A" w14:paraId="611CD865" w14:textId="77777777">
        <w:trPr>
          <w:trHeight w:val="1836"/>
        </w:trPr>
        <w:tc>
          <w:tcPr>
            <w:tcW w:w="1978" w:type="dxa"/>
          </w:tcPr>
          <w:p w14:paraId="611CD860" w14:textId="77777777" w:rsidR="00A4772A" w:rsidRDefault="00C571A2">
            <w:pPr>
              <w:pStyle w:val="TableParagraph"/>
              <w:ind w:right="286"/>
              <w:rPr>
                <w:sz w:val="20"/>
              </w:rPr>
            </w:pPr>
            <w:r>
              <w:rPr>
                <w:sz w:val="20"/>
              </w:rPr>
              <w:t xml:space="preserve">Intune </w:t>
            </w:r>
            <w:r>
              <w:rPr>
                <w:w w:val="95"/>
                <w:sz w:val="20"/>
              </w:rPr>
              <w:t>Administrator</w:t>
            </w:r>
          </w:p>
        </w:tc>
        <w:tc>
          <w:tcPr>
            <w:tcW w:w="1892" w:type="dxa"/>
          </w:tcPr>
          <w:p w14:paraId="611CD861" w14:textId="77777777" w:rsidR="00A4772A" w:rsidRDefault="00C571A2">
            <w:pPr>
              <w:pStyle w:val="TableParagraph"/>
              <w:rPr>
                <w:sz w:val="20"/>
              </w:rPr>
            </w:pPr>
            <w:r>
              <w:rPr>
                <w:sz w:val="20"/>
              </w:rPr>
              <w:t>MAD-02</w:t>
            </w:r>
          </w:p>
        </w:tc>
        <w:tc>
          <w:tcPr>
            <w:tcW w:w="5490" w:type="dxa"/>
          </w:tcPr>
          <w:p w14:paraId="611CD862" w14:textId="77777777" w:rsidR="00A4772A" w:rsidRDefault="00C571A2">
            <w:pPr>
              <w:pStyle w:val="TableParagraph"/>
              <w:numPr>
                <w:ilvl w:val="0"/>
                <w:numId w:val="19"/>
              </w:numPr>
              <w:tabs>
                <w:tab w:val="left" w:pos="467"/>
                <w:tab w:val="left" w:pos="468"/>
              </w:tabs>
              <w:ind w:hanging="361"/>
              <w:rPr>
                <w:sz w:val="20"/>
              </w:rPr>
            </w:pPr>
            <w:r>
              <w:rPr>
                <w:sz w:val="20"/>
              </w:rPr>
              <w:t>Work with Microsoft to run discovery</w:t>
            </w:r>
            <w:r>
              <w:rPr>
                <w:spacing w:val="-5"/>
                <w:sz w:val="20"/>
              </w:rPr>
              <w:t xml:space="preserve"> </w:t>
            </w:r>
            <w:r>
              <w:rPr>
                <w:sz w:val="20"/>
              </w:rPr>
              <w:t>scripts.</w:t>
            </w:r>
          </w:p>
          <w:p w14:paraId="611CD863" w14:textId="77777777" w:rsidR="00A4772A" w:rsidRDefault="00C571A2">
            <w:pPr>
              <w:pStyle w:val="TableParagraph"/>
              <w:numPr>
                <w:ilvl w:val="0"/>
                <w:numId w:val="19"/>
              </w:numPr>
              <w:tabs>
                <w:tab w:val="left" w:pos="467"/>
                <w:tab w:val="left" w:pos="468"/>
              </w:tabs>
              <w:spacing w:before="0"/>
              <w:ind w:right="145"/>
              <w:rPr>
                <w:sz w:val="20"/>
              </w:rPr>
            </w:pPr>
            <w:r>
              <w:rPr>
                <w:sz w:val="20"/>
              </w:rPr>
              <w:t>Participate in any required interviews, answer</w:t>
            </w:r>
            <w:r>
              <w:rPr>
                <w:spacing w:val="-20"/>
                <w:sz w:val="20"/>
              </w:rPr>
              <w:t xml:space="preserve"> </w:t>
            </w:r>
            <w:r>
              <w:rPr>
                <w:sz w:val="20"/>
              </w:rPr>
              <w:t>questions related to Intune usage and configuration, and coordinate with other Customer resources to answer questions.</w:t>
            </w:r>
          </w:p>
          <w:p w14:paraId="611CD864" w14:textId="77777777" w:rsidR="00A4772A" w:rsidRDefault="00C571A2">
            <w:pPr>
              <w:pStyle w:val="TableParagraph"/>
              <w:numPr>
                <w:ilvl w:val="0"/>
                <w:numId w:val="19"/>
              </w:numPr>
              <w:tabs>
                <w:tab w:val="left" w:pos="467"/>
                <w:tab w:val="left" w:pos="468"/>
              </w:tabs>
              <w:spacing w:before="0" w:line="266" w:lineRule="exact"/>
              <w:ind w:hanging="361"/>
              <w:rPr>
                <w:sz w:val="20"/>
              </w:rPr>
            </w:pPr>
            <w:r>
              <w:rPr>
                <w:sz w:val="20"/>
              </w:rPr>
              <w:t>Participate in the migration planning</w:t>
            </w:r>
            <w:r>
              <w:rPr>
                <w:spacing w:val="-7"/>
                <w:sz w:val="20"/>
              </w:rPr>
              <w:t xml:space="preserve"> </w:t>
            </w:r>
            <w:r>
              <w:rPr>
                <w:sz w:val="20"/>
              </w:rPr>
              <w:t>workshop.</w:t>
            </w:r>
          </w:p>
        </w:tc>
      </w:tr>
      <w:tr w:rsidR="00A4772A" w14:paraId="611CD86B" w14:textId="77777777">
        <w:trPr>
          <w:trHeight w:val="1835"/>
        </w:trPr>
        <w:tc>
          <w:tcPr>
            <w:tcW w:w="1978" w:type="dxa"/>
          </w:tcPr>
          <w:p w14:paraId="611CD866" w14:textId="77777777" w:rsidR="00A4772A" w:rsidRDefault="00C571A2">
            <w:pPr>
              <w:pStyle w:val="TableParagraph"/>
              <w:ind w:right="286"/>
              <w:rPr>
                <w:sz w:val="20"/>
              </w:rPr>
            </w:pPr>
            <w:r>
              <w:rPr>
                <w:sz w:val="20"/>
              </w:rPr>
              <w:t xml:space="preserve">User </w:t>
            </w:r>
            <w:r>
              <w:rPr>
                <w:w w:val="95"/>
                <w:sz w:val="20"/>
              </w:rPr>
              <w:t xml:space="preserve">communications </w:t>
            </w:r>
            <w:r>
              <w:rPr>
                <w:sz w:val="20"/>
              </w:rPr>
              <w:t>lead</w:t>
            </w:r>
          </w:p>
        </w:tc>
        <w:tc>
          <w:tcPr>
            <w:tcW w:w="1892" w:type="dxa"/>
          </w:tcPr>
          <w:p w14:paraId="611CD867" w14:textId="77777777" w:rsidR="00A4772A" w:rsidRDefault="00C571A2">
            <w:pPr>
              <w:pStyle w:val="TableParagraph"/>
              <w:rPr>
                <w:sz w:val="20"/>
              </w:rPr>
            </w:pPr>
            <w:r>
              <w:rPr>
                <w:sz w:val="20"/>
              </w:rPr>
              <w:t>All</w:t>
            </w:r>
          </w:p>
        </w:tc>
        <w:tc>
          <w:tcPr>
            <w:tcW w:w="5490" w:type="dxa"/>
          </w:tcPr>
          <w:p w14:paraId="611CD868" w14:textId="77777777" w:rsidR="00A4772A" w:rsidRDefault="00C571A2">
            <w:pPr>
              <w:pStyle w:val="TableParagraph"/>
              <w:numPr>
                <w:ilvl w:val="0"/>
                <w:numId w:val="18"/>
              </w:numPr>
              <w:tabs>
                <w:tab w:val="left" w:pos="467"/>
                <w:tab w:val="left" w:pos="468"/>
              </w:tabs>
              <w:ind w:right="440"/>
              <w:rPr>
                <w:sz w:val="20"/>
              </w:rPr>
            </w:pPr>
            <w:r>
              <w:rPr>
                <w:sz w:val="20"/>
              </w:rPr>
              <w:t>Draft and send user communications related to</w:t>
            </w:r>
            <w:r>
              <w:rPr>
                <w:spacing w:val="-18"/>
                <w:sz w:val="20"/>
              </w:rPr>
              <w:t xml:space="preserve"> </w:t>
            </w:r>
            <w:r>
              <w:rPr>
                <w:sz w:val="20"/>
              </w:rPr>
              <w:t>user actions and experience upon migration to a new tenant.</w:t>
            </w:r>
          </w:p>
          <w:p w14:paraId="611CD869" w14:textId="77777777" w:rsidR="00A4772A" w:rsidRDefault="00C571A2">
            <w:pPr>
              <w:pStyle w:val="TableParagraph"/>
              <w:numPr>
                <w:ilvl w:val="0"/>
                <w:numId w:val="18"/>
              </w:numPr>
              <w:tabs>
                <w:tab w:val="left" w:pos="467"/>
                <w:tab w:val="left" w:pos="468"/>
              </w:tabs>
              <w:spacing w:before="0" w:line="265" w:lineRule="exact"/>
              <w:ind w:hanging="361"/>
              <w:rPr>
                <w:sz w:val="20"/>
              </w:rPr>
            </w:pPr>
            <w:r>
              <w:rPr>
                <w:sz w:val="20"/>
              </w:rPr>
              <w:t>Participate in the</w:t>
            </w:r>
            <w:r>
              <w:rPr>
                <w:spacing w:val="-3"/>
                <w:sz w:val="20"/>
              </w:rPr>
              <w:t xml:space="preserve"> </w:t>
            </w:r>
            <w:r>
              <w:rPr>
                <w:sz w:val="20"/>
              </w:rPr>
              <w:t>workshop.</w:t>
            </w:r>
          </w:p>
          <w:p w14:paraId="611CD86A" w14:textId="77777777" w:rsidR="00A4772A" w:rsidRDefault="00C571A2">
            <w:pPr>
              <w:pStyle w:val="TableParagraph"/>
              <w:numPr>
                <w:ilvl w:val="0"/>
                <w:numId w:val="18"/>
              </w:numPr>
              <w:tabs>
                <w:tab w:val="left" w:pos="467"/>
                <w:tab w:val="left" w:pos="468"/>
              </w:tabs>
              <w:spacing w:before="0"/>
              <w:ind w:right="792"/>
              <w:rPr>
                <w:sz w:val="20"/>
              </w:rPr>
            </w:pPr>
            <w:r>
              <w:rPr>
                <w:sz w:val="20"/>
              </w:rPr>
              <w:t>Work with the Microsoft consultant to verify the technical accuracy of user</w:t>
            </w:r>
            <w:r>
              <w:rPr>
                <w:spacing w:val="-6"/>
                <w:sz w:val="20"/>
              </w:rPr>
              <w:t xml:space="preserve"> </w:t>
            </w:r>
            <w:r>
              <w:rPr>
                <w:sz w:val="20"/>
              </w:rPr>
              <w:t>communications.</w:t>
            </w:r>
          </w:p>
        </w:tc>
      </w:tr>
      <w:tr w:rsidR="00A4772A" w14:paraId="611CD870" w14:textId="77777777">
        <w:trPr>
          <w:trHeight w:val="1569"/>
        </w:trPr>
        <w:tc>
          <w:tcPr>
            <w:tcW w:w="1978" w:type="dxa"/>
          </w:tcPr>
          <w:p w14:paraId="611CD86C" w14:textId="77777777" w:rsidR="00A4772A" w:rsidRDefault="00C571A2">
            <w:pPr>
              <w:pStyle w:val="TableParagraph"/>
              <w:rPr>
                <w:sz w:val="20"/>
              </w:rPr>
            </w:pPr>
            <w:r>
              <w:rPr>
                <w:sz w:val="20"/>
              </w:rPr>
              <w:t>Help desk lead</w:t>
            </w:r>
          </w:p>
        </w:tc>
        <w:tc>
          <w:tcPr>
            <w:tcW w:w="1892" w:type="dxa"/>
          </w:tcPr>
          <w:p w14:paraId="611CD86D" w14:textId="77777777" w:rsidR="00A4772A" w:rsidRDefault="00C571A2">
            <w:pPr>
              <w:pStyle w:val="TableParagraph"/>
              <w:rPr>
                <w:sz w:val="20"/>
              </w:rPr>
            </w:pPr>
            <w:r>
              <w:rPr>
                <w:sz w:val="20"/>
              </w:rPr>
              <w:t>All</w:t>
            </w:r>
          </w:p>
        </w:tc>
        <w:tc>
          <w:tcPr>
            <w:tcW w:w="5490" w:type="dxa"/>
          </w:tcPr>
          <w:p w14:paraId="611CD86E" w14:textId="77777777" w:rsidR="00A4772A" w:rsidRDefault="00C571A2">
            <w:pPr>
              <w:pStyle w:val="TableParagraph"/>
              <w:numPr>
                <w:ilvl w:val="0"/>
                <w:numId w:val="17"/>
              </w:numPr>
              <w:tabs>
                <w:tab w:val="left" w:pos="468"/>
              </w:tabs>
              <w:ind w:right="106"/>
              <w:jc w:val="both"/>
              <w:rPr>
                <w:sz w:val="20"/>
              </w:rPr>
            </w:pPr>
            <w:r>
              <w:rPr>
                <w:sz w:val="20"/>
              </w:rPr>
              <w:t>Take responsibility for help desk preparedness ahead</w:t>
            </w:r>
            <w:r>
              <w:rPr>
                <w:spacing w:val="-19"/>
                <w:sz w:val="20"/>
              </w:rPr>
              <w:t xml:space="preserve"> </w:t>
            </w:r>
            <w:r>
              <w:rPr>
                <w:sz w:val="20"/>
              </w:rPr>
              <w:t>of the</w:t>
            </w:r>
            <w:r>
              <w:rPr>
                <w:spacing w:val="-2"/>
                <w:sz w:val="20"/>
              </w:rPr>
              <w:t xml:space="preserve"> </w:t>
            </w:r>
            <w:r>
              <w:rPr>
                <w:sz w:val="20"/>
              </w:rPr>
              <w:t>migration.</w:t>
            </w:r>
          </w:p>
          <w:p w14:paraId="611CD86F" w14:textId="77777777" w:rsidR="00A4772A" w:rsidRDefault="00C571A2">
            <w:pPr>
              <w:pStyle w:val="TableParagraph"/>
              <w:numPr>
                <w:ilvl w:val="0"/>
                <w:numId w:val="17"/>
              </w:numPr>
              <w:tabs>
                <w:tab w:val="left" w:pos="468"/>
              </w:tabs>
              <w:spacing w:before="1"/>
              <w:ind w:right="263"/>
              <w:jc w:val="both"/>
              <w:rPr>
                <w:sz w:val="20"/>
              </w:rPr>
            </w:pPr>
            <w:r>
              <w:rPr>
                <w:sz w:val="20"/>
              </w:rPr>
              <w:t>Oversee the help desk during and after migration and assist with escalation of Tier 3 problems to the</w:t>
            </w:r>
            <w:r>
              <w:rPr>
                <w:spacing w:val="-21"/>
                <w:sz w:val="20"/>
              </w:rPr>
              <w:t xml:space="preserve"> </w:t>
            </w:r>
            <w:r>
              <w:rPr>
                <w:sz w:val="20"/>
              </w:rPr>
              <w:t>project team, as</w:t>
            </w:r>
            <w:r>
              <w:rPr>
                <w:spacing w:val="-3"/>
                <w:sz w:val="20"/>
              </w:rPr>
              <w:t xml:space="preserve"> </w:t>
            </w:r>
            <w:r>
              <w:rPr>
                <w:sz w:val="20"/>
              </w:rPr>
              <w:t>necessary.</w:t>
            </w:r>
          </w:p>
        </w:tc>
      </w:tr>
      <w:tr w:rsidR="00A4772A" w14:paraId="611CD875" w14:textId="77777777">
        <w:trPr>
          <w:trHeight w:val="1571"/>
        </w:trPr>
        <w:tc>
          <w:tcPr>
            <w:tcW w:w="1978" w:type="dxa"/>
          </w:tcPr>
          <w:p w14:paraId="611CD871" w14:textId="77777777" w:rsidR="00A4772A" w:rsidRDefault="00C571A2">
            <w:pPr>
              <w:pStyle w:val="TableParagraph"/>
              <w:ind w:right="93"/>
              <w:rPr>
                <w:sz w:val="20"/>
              </w:rPr>
            </w:pPr>
            <w:r>
              <w:rPr>
                <w:sz w:val="20"/>
              </w:rPr>
              <w:t>Program Management Office (PMO) Leads</w:t>
            </w:r>
          </w:p>
        </w:tc>
        <w:tc>
          <w:tcPr>
            <w:tcW w:w="1892" w:type="dxa"/>
          </w:tcPr>
          <w:p w14:paraId="611CD872" w14:textId="77777777" w:rsidR="00A4772A" w:rsidRDefault="00C571A2">
            <w:pPr>
              <w:pStyle w:val="TableParagraph"/>
              <w:spacing w:before="122"/>
              <w:rPr>
                <w:sz w:val="20"/>
              </w:rPr>
            </w:pPr>
            <w:r>
              <w:rPr>
                <w:sz w:val="20"/>
              </w:rPr>
              <w:t>ACM-01</w:t>
            </w:r>
          </w:p>
        </w:tc>
        <w:tc>
          <w:tcPr>
            <w:tcW w:w="5490" w:type="dxa"/>
          </w:tcPr>
          <w:p w14:paraId="611CD873" w14:textId="77777777" w:rsidR="00A4772A" w:rsidRDefault="00C571A2">
            <w:pPr>
              <w:pStyle w:val="TableParagraph"/>
              <w:numPr>
                <w:ilvl w:val="0"/>
                <w:numId w:val="16"/>
              </w:numPr>
              <w:tabs>
                <w:tab w:val="left" w:pos="467"/>
                <w:tab w:val="left" w:pos="468"/>
              </w:tabs>
              <w:ind w:right="455"/>
              <w:rPr>
                <w:sz w:val="20"/>
              </w:rPr>
            </w:pPr>
            <w:r>
              <w:rPr>
                <w:sz w:val="20"/>
              </w:rPr>
              <w:t>Attend the activities, sessions, workshops, or</w:t>
            </w:r>
            <w:r>
              <w:rPr>
                <w:spacing w:val="-25"/>
                <w:sz w:val="20"/>
              </w:rPr>
              <w:t xml:space="preserve"> </w:t>
            </w:r>
            <w:r>
              <w:rPr>
                <w:sz w:val="20"/>
              </w:rPr>
              <w:t>classes relevant to the PMO scope and help drive program change and adoption</w:t>
            </w:r>
            <w:r>
              <w:rPr>
                <w:spacing w:val="-1"/>
                <w:sz w:val="20"/>
              </w:rPr>
              <w:t xml:space="preserve"> </w:t>
            </w:r>
            <w:r>
              <w:rPr>
                <w:sz w:val="20"/>
              </w:rPr>
              <w:t>initiatives.</w:t>
            </w:r>
          </w:p>
          <w:p w14:paraId="611CD874" w14:textId="77777777" w:rsidR="00A4772A" w:rsidRDefault="00C571A2">
            <w:pPr>
              <w:pStyle w:val="TableParagraph"/>
              <w:numPr>
                <w:ilvl w:val="0"/>
                <w:numId w:val="16"/>
              </w:numPr>
              <w:tabs>
                <w:tab w:val="left" w:pos="467"/>
                <w:tab w:val="left" w:pos="468"/>
              </w:tabs>
              <w:spacing w:before="1"/>
              <w:ind w:right="686"/>
              <w:rPr>
                <w:sz w:val="20"/>
              </w:rPr>
            </w:pPr>
            <w:r>
              <w:rPr>
                <w:sz w:val="20"/>
              </w:rPr>
              <w:t>This role typically owns the integration of</w:t>
            </w:r>
            <w:r>
              <w:rPr>
                <w:spacing w:val="-17"/>
                <w:sz w:val="20"/>
              </w:rPr>
              <w:t xml:space="preserve"> </w:t>
            </w:r>
            <w:r>
              <w:rPr>
                <w:sz w:val="20"/>
              </w:rPr>
              <w:t>change management and technical</w:t>
            </w:r>
            <w:r>
              <w:rPr>
                <w:spacing w:val="-3"/>
                <w:sz w:val="20"/>
              </w:rPr>
              <w:t xml:space="preserve"> </w:t>
            </w:r>
            <w:r>
              <w:rPr>
                <w:sz w:val="20"/>
              </w:rPr>
              <w:t>workstreams.</w:t>
            </w:r>
          </w:p>
        </w:tc>
      </w:tr>
      <w:tr w:rsidR="00A4772A" w14:paraId="611CD87F" w14:textId="77777777">
        <w:trPr>
          <w:trHeight w:val="5295"/>
        </w:trPr>
        <w:tc>
          <w:tcPr>
            <w:tcW w:w="1978" w:type="dxa"/>
          </w:tcPr>
          <w:p w14:paraId="611CD876" w14:textId="77777777" w:rsidR="00A4772A" w:rsidRDefault="00C571A2">
            <w:pPr>
              <w:pStyle w:val="TableParagraph"/>
              <w:ind w:right="202"/>
              <w:rPr>
                <w:sz w:val="20"/>
              </w:rPr>
            </w:pPr>
            <w:r>
              <w:rPr>
                <w:sz w:val="20"/>
              </w:rPr>
              <w:t>Customer ACM program executive sponsor</w:t>
            </w:r>
          </w:p>
        </w:tc>
        <w:tc>
          <w:tcPr>
            <w:tcW w:w="1892" w:type="dxa"/>
          </w:tcPr>
          <w:p w14:paraId="611CD877" w14:textId="77777777" w:rsidR="00A4772A" w:rsidRDefault="00C571A2">
            <w:pPr>
              <w:pStyle w:val="TableParagraph"/>
              <w:rPr>
                <w:sz w:val="20"/>
              </w:rPr>
            </w:pPr>
            <w:r>
              <w:rPr>
                <w:sz w:val="20"/>
              </w:rPr>
              <w:t>ACM-01</w:t>
            </w:r>
          </w:p>
        </w:tc>
        <w:tc>
          <w:tcPr>
            <w:tcW w:w="5490" w:type="dxa"/>
          </w:tcPr>
          <w:p w14:paraId="611CD878" w14:textId="77777777" w:rsidR="00A4772A" w:rsidRDefault="00C571A2">
            <w:pPr>
              <w:pStyle w:val="TableParagraph"/>
              <w:numPr>
                <w:ilvl w:val="0"/>
                <w:numId w:val="15"/>
              </w:numPr>
              <w:tabs>
                <w:tab w:val="left" w:pos="467"/>
                <w:tab w:val="left" w:pos="468"/>
              </w:tabs>
              <w:spacing w:before="122" w:line="237" w:lineRule="auto"/>
              <w:ind w:right="220"/>
              <w:rPr>
                <w:sz w:val="20"/>
              </w:rPr>
            </w:pPr>
            <w:r>
              <w:rPr>
                <w:sz w:val="20"/>
              </w:rPr>
              <w:t>Make key project decisions, escalate unresolved problems as appropriate, and clear project</w:t>
            </w:r>
            <w:r>
              <w:rPr>
                <w:spacing w:val="-25"/>
                <w:sz w:val="20"/>
              </w:rPr>
              <w:t xml:space="preserve"> </w:t>
            </w:r>
            <w:r>
              <w:rPr>
                <w:sz w:val="20"/>
              </w:rPr>
              <w:t>roadblocks.</w:t>
            </w:r>
          </w:p>
          <w:p w14:paraId="611CD879" w14:textId="77777777" w:rsidR="00A4772A" w:rsidRDefault="00C571A2">
            <w:pPr>
              <w:pStyle w:val="TableParagraph"/>
              <w:numPr>
                <w:ilvl w:val="0"/>
                <w:numId w:val="15"/>
              </w:numPr>
              <w:tabs>
                <w:tab w:val="left" w:pos="467"/>
                <w:tab w:val="left" w:pos="468"/>
              </w:tabs>
              <w:spacing w:before="2"/>
              <w:ind w:right="292"/>
              <w:rPr>
                <w:sz w:val="20"/>
              </w:rPr>
            </w:pPr>
            <w:r>
              <w:rPr>
                <w:sz w:val="20"/>
              </w:rPr>
              <w:t>Provide access to people and resources. This includes access to knowledgeable Customer personnel, including business user representatives, and access</w:t>
            </w:r>
            <w:r>
              <w:rPr>
                <w:spacing w:val="-20"/>
                <w:sz w:val="20"/>
              </w:rPr>
              <w:t xml:space="preserve"> </w:t>
            </w:r>
            <w:r>
              <w:rPr>
                <w:sz w:val="20"/>
              </w:rPr>
              <w:t>to funding if additional budget is needed to deliver project</w:t>
            </w:r>
            <w:r>
              <w:rPr>
                <w:spacing w:val="-2"/>
                <w:sz w:val="20"/>
              </w:rPr>
              <w:t xml:space="preserve"> </w:t>
            </w:r>
            <w:r>
              <w:rPr>
                <w:sz w:val="20"/>
              </w:rPr>
              <w:t>scope.</w:t>
            </w:r>
          </w:p>
          <w:p w14:paraId="611CD87A" w14:textId="77777777" w:rsidR="00A4772A" w:rsidRDefault="00C571A2">
            <w:pPr>
              <w:pStyle w:val="TableParagraph"/>
              <w:numPr>
                <w:ilvl w:val="0"/>
                <w:numId w:val="15"/>
              </w:numPr>
              <w:tabs>
                <w:tab w:val="left" w:pos="467"/>
                <w:tab w:val="left" w:pos="468"/>
              </w:tabs>
              <w:spacing w:before="4" w:line="237" w:lineRule="auto"/>
              <w:ind w:right="308"/>
              <w:rPr>
                <w:sz w:val="20"/>
              </w:rPr>
            </w:pPr>
            <w:r>
              <w:rPr>
                <w:sz w:val="20"/>
              </w:rPr>
              <w:t>Review project progress and financials and assist</w:t>
            </w:r>
            <w:r>
              <w:rPr>
                <w:spacing w:val="-23"/>
                <w:sz w:val="20"/>
              </w:rPr>
              <w:t xml:space="preserve"> </w:t>
            </w:r>
            <w:r>
              <w:rPr>
                <w:sz w:val="20"/>
              </w:rPr>
              <w:t>with subject matter specialist</w:t>
            </w:r>
            <w:r>
              <w:rPr>
                <w:spacing w:val="-4"/>
                <w:sz w:val="20"/>
              </w:rPr>
              <w:t xml:space="preserve"> </w:t>
            </w:r>
            <w:r>
              <w:rPr>
                <w:sz w:val="20"/>
              </w:rPr>
              <w:t>engagement.</w:t>
            </w:r>
          </w:p>
          <w:p w14:paraId="611CD87B" w14:textId="77777777" w:rsidR="00A4772A" w:rsidRDefault="00C571A2">
            <w:pPr>
              <w:pStyle w:val="TableParagraph"/>
              <w:numPr>
                <w:ilvl w:val="0"/>
                <w:numId w:val="15"/>
              </w:numPr>
              <w:tabs>
                <w:tab w:val="left" w:pos="467"/>
                <w:tab w:val="left" w:pos="468"/>
              </w:tabs>
              <w:spacing w:before="2"/>
              <w:ind w:right="353"/>
              <w:rPr>
                <w:sz w:val="20"/>
              </w:rPr>
            </w:pPr>
            <w:r>
              <w:rPr>
                <w:sz w:val="20"/>
              </w:rPr>
              <w:t>Have a degree of direct control over the systems</w:t>
            </w:r>
            <w:r>
              <w:rPr>
                <w:spacing w:val="-17"/>
                <w:sz w:val="20"/>
              </w:rPr>
              <w:t xml:space="preserve"> </w:t>
            </w:r>
            <w:r>
              <w:rPr>
                <w:sz w:val="20"/>
              </w:rPr>
              <w:t>and tools being affected by the</w:t>
            </w:r>
            <w:r>
              <w:rPr>
                <w:spacing w:val="-1"/>
                <w:sz w:val="20"/>
              </w:rPr>
              <w:t xml:space="preserve"> </w:t>
            </w:r>
            <w:r>
              <w:rPr>
                <w:sz w:val="20"/>
              </w:rPr>
              <w:t>change.</w:t>
            </w:r>
          </w:p>
          <w:p w14:paraId="611CD87C" w14:textId="77777777" w:rsidR="00A4772A" w:rsidRDefault="00C571A2">
            <w:pPr>
              <w:pStyle w:val="TableParagraph"/>
              <w:numPr>
                <w:ilvl w:val="0"/>
                <w:numId w:val="15"/>
              </w:numPr>
              <w:tabs>
                <w:tab w:val="left" w:pos="467"/>
                <w:tab w:val="left" w:pos="468"/>
              </w:tabs>
              <w:spacing w:before="0"/>
              <w:ind w:right="364"/>
              <w:rPr>
                <w:sz w:val="20"/>
              </w:rPr>
            </w:pPr>
            <w:r>
              <w:rPr>
                <w:sz w:val="20"/>
              </w:rPr>
              <w:t>Provide a work environment. This consists of</w:t>
            </w:r>
            <w:r>
              <w:rPr>
                <w:spacing w:val="-24"/>
                <w:sz w:val="20"/>
              </w:rPr>
              <w:t xml:space="preserve"> </w:t>
            </w:r>
            <w:r>
              <w:rPr>
                <w:sz w:val="20"/>
              </w:rPr>
              <w:t>suitable workspaces, including desks, chairs, and internet access.</w:t>
            </w:r>
          </w:p>
          <w:p w14:paraId="611CD87D" w14:textId="77777777" w:rsidR="00A4772A" w:rsidRDefault="00C571A2">
            <w:pPr>
              <w:pStyle w:val="TableParagraph"/>
              <w:numPr>
                <w:ilvl w:val="0"/>
                <w:numId w:val="15"/>
              </w:numPr>
              <w:tabs>
                <w:tab w:val="left" w:pos="467"/>
                <w:tab w:val="left" w:pos="468"/>
              </w:tabs>
              <w:spacing w:before="0"/>
              <w:ind w:right="414"/>
              <w:rPr>
                <w:sz w:val="20"/>
              </w:rPr>
            </w:pPr>
            <w:r>
              <w:rPr>
                <w:sz w:val="20"/>
              </w:rPr>
              <w:t>Manage non-Microsoft resources. The Customer</w:t>
            </w:r>
            <w:r>
              <w:rPr>
                <w:spacing w:val="-22"/>
                <w:sz w:val="20"/>
              </w:rPr>
              <w:t xml:space="preserve"> </w:t>
            </w:r>
            <w:r>
              <w:rPr>
                <w:sz w:val="20"/>
              </w:rPr>
              <w:t>will assume responsibility for the management of all Customer personnel and vendors who are not managed by</w:t>
            </w:r>
            <w:r>
              <w:rPr>
                <w:spacing w:val="-2"/>
                <w:sz w:val="20"/>
              </w:rPr>
              <w:t xml:space="preserve"> </w:t>
            </w:r>
            <w:r>
              <w:rPr>
                <w:sz w:val="20"/>
              </w:rPr>
              <w:t>Microsoft.</w:t>
            </w:r>
          </w:p>
          <w:p w14:paraId="611CD87E" w14:textId="77777777" w:rsidR="00A4772A" w:rsidRDefault="00C571A2">
            <w:pPr>
              <w:pStyle w:val="TableParagraph"/>
              <w:numPr>
                <w:ilvl w:val="0"/>
                <w:numId w:val="15"/>
              </w:numPr>
              <w:tabs>
                <w:tab w:val="left" w:pos="467"/>
                <w:tab w:val="left" w:pos="468"/>
              </w:tabs>
              <w:spacing w:before="1"/>
              <w:ind w:hanging="361"/>
              <w:rPr>
                <w:sz w:val="20"/>
              </w:rPr>
            </w:pPr>
            <w:r>
              <w:rPr>
                <w:sz w:val="20"/>
              </w:rPr>
              <w:t>Be able to make the following time</w:t>
            </w:r>
            <w:r>
              <w:rPr>
                <w:spacing w:val="-14"/>
                <w:sz w:val="20"/>
              </w:rPr>
              <w:t xml:space="preserve"> </w:t>
            </w:r>
            <w:r>
              <w:rPr>
                <w:sz w:val="20"/>
              </w:rPr>
              <w:t>commitments:</w:t>
            </w:r>
          </w:p>
        </w:tc>
      </w:tr>
    </w:tbl>
    <w:p w14:paraId="611CD880" w14:textId="77777777" w:rsidR="00A4772A" w:rsidRDefault="00A4772A">
      <w:pPr>
        <w:rPr>
          <w:sz w:val="20"/>
        </w:rPr>
        <w:sectPr w:rsidR="00A4772A">
          <w:pgSz w:w="12250" w:h="15850"/>
          <w:pgMar w:top="1440" w:right="0" w:bottom="1020" w:left="1220" w:header="0" w:footer="823" w:gutter="0"/>
          <w:cols w:space="720"/>
        </w:sectPr>
      </w:pPr>
    </w:p>
    <w:tbl>
      <w:tblPr>
        <w:tblW w:w="0" w:type="auto"/>
        <w:tblInd w:w="226"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1978"/>
        <w:gridCol w:w="1892"/>
        <w:gridCol w:w="5490"/>
      </w:tblGrid>
      <w:tr w:rsidR="00A4772A" w14:paraId="611CD884" w14:textId="77777777">
        <w:trPr>
          <w:trHeight w:val="506"/>
        </w:trPr>
        <w:tc>
          <w:tcPr>
            <w:tcW w:w="1978" w:type="dxa"/>
            <w:shd w:val="clear" w:color="auto" w:fill="008271"/>
          </w:tcPr>
          <w:p w14:paraId="611CD881" w14:textId="77777777" w:rsidR="00A4772A" w:rsidRDefault="00C571A2">
            <w:pPr>
              <w:pStyle w:val="TableParagraph"/>
              <w:rPr>
                <w:b/>
                <w:sz w:val="20"/>
              </w:rPr>
            </w:pPr>
            <w:r>
              <w:rPr>
                <w:b/>
                <w:color w:val="FFFFFF"/>
                <w:sz w:val="20"/>
              </w:rPr>
              <w:lastRenderedPageBreak/>
              <w:t>Role</w:t>
            </w:r>
          </w:p>
        </w:tc>
        <w:tc>
          <w:tcPr>
            <w:tcW w:w="1892" w:type="dxa"/>
            <w:shd w:val="clear" w:color="auto" w:fill="008271"/>
          </w:tcPr>
          <w:p w14:paraId="611CD882" w14:textId="77777777" w:rsidR="00A4772A" w:rsidRDefault="00C571A2">
            <w:pPr>
              <w:pStyle w:val="TableParagraph"/>
              <w:rPr>
                <w:b/>
                <w:sz w:val="20"/>
              </w:rPr>
            </w:pPr>
            <w:r>
              <w:rPr>
                <w:b/>
                <w:color w:val="FFFFFF"/>
                <w:sz w:val="20"/>
              </w:rPr>
              <w:t>Component ID(s)</w:t>
            </w:r>
          </w:p>
        </w:tc>
        <w:tc>
          <w:tcPr>
            <w:tcW w:w="5490" w:type="dxa"/>
            <w:shd w:val="clear" w:color="auto" w:fill="008271"/>
          </w:tcPr>
          <w:p w14:paraId="611CD883" w14:textId="77777777" w:rsidR="00A4772A" w:rsidRDefault="00C571A2">
            <w:pPr>
              <w:pStyle w:val="TableParagraph"/>
              <w:rPr>
                <w:b/>
                <w:sz w:val="20"/>
              </w:rPr>
            </w:pPr>
            <w:r>
              <w:rPr>
                <w:b/>
                <w:color w:val="FFFFFF"/>
                <w:sz w:val="20"/>
              </w:rPr>
              <w:t>Responsibilities</w:t>
            </w:r>
          </w:p>
        </w:tc>
      </w:tr>
      <w:tr w:rsidR="00A4772A" w14:paraId="611CD88B" w14:textId="77777777">
        <w:trPr>
          <w:trHeight w:val="3312"/>
        </w:trPr>
        <w:tc>
          <w:tcPr>
            <w:tcW w:w="1978" w:type="dxa"/>
          </w:tcPr>
          <w:p w14:paraId="611CD885" w14:textId="77777777" w:rsidR="00A4772A" w:rsidRDefault="00A4772A">
            <w:pPr>
              <w:pStyle w:val="TableParagraph"/>
              <w:spacing w:before="0"/>
              <w:ind w:left="0"/>
              <w:rPr>
                <w:rFonts w:ascii="Times New Roman"/>
                <w:sz w:val="18"/>
              </w:rPr>
            </w:pPr>
          </w:p>
        </w:tc>
        <w:tc>
          <w:tcPr>
            <w:tcW w:w="1892" w:type="dxa"/>
          </w:tcPr>
          <w:p w14:paraId="611CD886" w14:textId="77777777" w:rsidR="00A4772A" w:rsidRDefault="00A4772A">
            <w:pPr>
              <w:pStyle w:val="TableParagraph"/>
              <w:spacing w:before="0"/>
              <w:ind w:left="0"/>
              <w:rPr>
                <w:rFonts w:ascii="Times New Roman"/>
                <w:sz w:val="18"/>
              </w:rPr>
            </w:pPr>
          </w:p>
        </w:tc>
        <w:tc>
          <w:tcPr>
            <w:tcW w:w="5490" w:type="dxa"/>
          </w:tcPr>
          <w:p w14:paraId="611CD887" w14:textId="77777777" w:rsidR="00A4772A" w:rsidRDefault="00C571A2">
            <w:pPr>
              <w:pStyle w:val="TableParagraph"/>
              <w:numPr>
                <w:ilvl w:val="0"/>
                <w:numId w:val="14"/>
              </w:numPr>
              <w:tabs>
                <w:tab w:val="left" w:pos="858"/>
                <w:tab w:val="left" w:pos="859"/>
              </w:tabs>
              <w:spacing w:before="2" w:line="237" w:lineRule="auto"/>
              <w:ind w:right="281"/>
              <w:rPr>
                <w:sz w:val="20"/>
              </w:rPr>
            </w:pPr>
            <w:r>
              <w:rPr>
                <w:sz w:val="20"/>
              </w:rPr>
              <w:t>A minimum 0.5 days of participation in</w:t>
            </w:r>
            <w:r>
              <w:rPr>
                <w:spacing w:val="-23"/>
                <w:sz w:val="20"/>
              </w:rPr>
              <w:t xml:space="preserve"> </w:t>
            </w:r>
            <w:r>
              <w:rPr>
                <w:sz w:val="20"/>
              </w:rPr>
              <w:t>interviews and meetings during the adoption and change management (ACM) assessment and</w:t>
            </w:r>
            <w:r>
              <w:rPr>
                <w:spacing w:val="-8"/>
                <w:sz w:val="20"/>
              </w:rPr>
              <w:t xml:space="preserve"> </w:t>
            </w:r>
            <w:r>
              <w:rPr>
                <w:sz w:val="20"/>
              </w:rPr>
              <w:t>baseline.</w:t>
            </w:r>
          </w:p>
          <w:p w14:paraId="611CD888" w14:textId="77777777" w:rsidR="00A4772A" w:rsidRDefault="00C571A2">
            <w:pPr>
              <w:pStyle w:val="TableParagraph"/>
              <w:numPr>
                <w:ilvl w:val="0"/>
                <w:numId w:val="14"/>
              </w:numPr>
              <w:tabs>
                <w:tab w:val="left" w:pos="858"/>
                <w:tab w:val="left" w:pos="859"/>
              </w:tabs>
              <w:spacing w:before="0" w:line="237" w:lineRule="auto"/>
              <w:ind w:right="175"/>
              <w:rPr>
                <w:sz w:val="20"/>
              </w:rPr>
            </w:pPr>
            <w:r>
              <w:rPr>
                <w:sz w:val="20"/>
              </w:rPr>
              <w:t>A minimum 0.25 days of participation in</w:t>
            </w:r>
            <w:r>
              <w:rPr>
                <w:spacing w:val="-24"/>
                <w:sz w:val="20"/>
              </w:rPr>
              <w:t xml:space="preserve"> </w:t>
            </w:r>
            <w:r>
              <w:rPr>
                <w:sz w:val="20"/>
              </w:rPr>
              <w:t>interviews and meetings during the ACM governance model component.</w:t>
            </w:r>
          </w:p>
          <w:p w14:paraId="611CD889" w14:textId="77777777" w:rsidR="00A4772A" w:rsidRDefault="00A4772A">
            <w:pPr>
              <w:pStyle w:val="TableParagraph"/>
              <w:spacing w:before="1"/>
              <w:ind w:left="0"/>
              <w:rPr>
                <w:b/>
                <w:sz w:val="20"/>
              </w:rPr>
            </w:pPr>
          </w:p>
          <w:p w14:paraId="611CD88A" w14:textId="77777777" w:rsidR="00A4772A" w:rsidRDefault="00C571A2">
            <w:pPr>
              <w:pStyle w:val="TableParagraph"/>
              <w:numPr>
                <w:ilvl w:val="0"/>
                <w:numId w:val="13"/>
              </w:numPr>
              <w:tabs>
                <w:tab w:val="left" w:pos="467"/>
                <w:tab w:val="left" w:pos="468"/>
              </w:tabs>
              <w:spacing w:before="0"/>
              <w:ind w:right="155"/>
              <w:rPr>
                <w:sz w:val="20"/>
              </w:rPr>
            </w:pPr>
            <w:r>
              <w:rPr>
                <w:sz w:val="20"/>
              </w:rPr>
              <w:t>Note: the sponsor should be at, or on the equivalent level of, chief information officer, chief technical</w:t>
            </w:r>
            <w:r>
              <w:rPr>
                <w:spacing w:val="-19"/>
                <w:sz w:val="20"/>
              </w:rPr>
              <w:t xml:space="preserve"> </w:t>
            </w:r>
            <w:r>
              <w:rPr>
                <w:sz w:val="20"/>
              </w:rPr>
              <w:t>officer, chief marketing officer, chief revenue officer, chief people officer, other top-level executive, or business unit</w:t>
            </w:r>
            <w:r>
              <w:rPr>
                <w:spacing w:val="-2"/>
                <w:sz w:val="20"/>
              </w:rPr>
              <w:t xml:space="preserve"> </w:t>
            </w:r>
            <w:r>
              <w:rPr>
                <w:sz w:val="20"/>
              </w:rPr>
              <w:t>leader.</w:t>
            </w:r>
          </w:p>
        </w:tc>
      </w:tr>
      <w:tr w:rsidR="00A4772A" w14:paraId="611CD896" w14:textId="77777777">
        <w:trPr>
          <w:trHeight w:val="5561"/>
        </w:trPr>
        <w:tc>
          <w:tcPr>
            <w:tcW w:w="1978" w:type="dxa"/>
          </w:tcPr>
          <w:p w14:paraId="611CD88C" w14:textId="77777777" w:rsidR="00A4772A" w:rsidRDefault="00C571A2">
            <w:pPr>
              <w:pStyle w:val="TableParagraph"/>
              <w:rPr>
                <w:sz w:val="20"/>
              </w:rPr>
            </w:pPr>
            <w:r>
              <w:rPr>
                <w:sz w:val="20"/>
              </w:rPr>
              <w:t>Change managers</w:t>
            </w:r>
          </w:p>
        </w:tc>
        <w:tc>
          <w:tcPr>
            <w:tcW w:w="1892" w:type="dxa"/>
          </w:tcPr>
          <w:p w14:paraId="611CD88D" w14:textId="77777777" w:rsidR="00A4772A" w:rsidRDefault="00C571A2">
            <w:pPr>
              <w:pStyle w:val="TableParagraph"/>
              <w:rPr>
                <w:sz w:val="20"/>
              </w:rPr>
            </w:pPr>
            <w:r>
              <w:rPr>
                <w:sz w:val="20"/>
              </w:rPr>
              <w:t>ACM-01</w:t>
            </w:r>
          </w:p>
        </w:tc>
        <w:tc>
          <w:tcPr>
            <w:tcW w:w="5490" w:type="dxa"/>
          </w:tcPr>
          <w:p w14:paraId="611CD88E" w14:textId="77777777" w:rsidR="00A4772A" w:rsidRDefault="00C571A2">
            <w:pPr>
              <w:pStyle w:val="TableParagraph"/>
              <w:numPr>
                <w:ilvl w:val="0"/>
                <w:numId w:val="12"/>
              </w:numPr>
              <w:tabs>
                <w:tab w:val="left" w:pos="467"/>
                <w:tab w:val="left" w:pos="468"/>
              </w:tabs>
              <w:ind w:right="229"/>
              <w:rPr>
                <w:sz w:val="20"/>
              </w:rPr>
            </w:pPr>
            <w:r>
              <w:rPr>
                <w:sz w:val="20"/>
              </w:rPr>
              <w:t>Serve as the primary point of contact for the</w:t>
            </w:r>
            <w:r>
              <w:rPr>
                <w:spacing w:val="-25"/>
                <w:sz w:val="20"/>
              </w:rPr>
              <w:t xml:space="preserve"> </w:t>
            </w:r>
            <w:r>
              <w:rPr>
                <w:sz w:val="20"/>
              </w:rPr>
              <w:t>Microsoft team.</w:t>
            </w:r>
          </w:p>
          <w:p w14:paraId="611CD88F" w14:textId="77777777" w:rsidR="00A4772A" w:rsidRDefault="00C571A2">
            <w:pPr>
              <w:pStyle w:val="TableParagraph"/>
              <w:numPr>
                <w:ilvl w:val="0"/>
                <w:numId w:val="12"/>
              </w:numPr>
              <w:tabs>
                <w:tab w:val="left" w:pos="467"/>
                <w:tab w:val="left" w:pos="468"/>
              </w:tabs>
              <w:spacing w:before="1"/>
              <w:ind w:right="1229"/>
              <w:rPr>
                <w:sz w:val="20"/>
              </w:rPr>
            </w:pPr>
            <w:r>
              <w:rPr>
                <w:sz w:val="20"/>
              </w:rPr>
              <w:t>Manage and coordinate the overall</w:t>
            </w:r>
            <w:r>
              <w:rPr>
                <w:spacing w:val="-11"/>
                <w:sz w:val="20"/>
              </w:rPr>
              <w:t xml:space="preserve"> </w:t>
            </w:r>
            <w:r>
              <w:rPr>
                <w:sz w:val="20"/>
              </w:rPr>
              <w:t>change management</w:t>
            </w:r>
            <w:r>
              <w:rPr>
                <w:spacing w:val="-2"/>
                <w:sz w:val="20"/>
              </w:rPr>
              <w:t xml:space="preserve"> </w:t>
            </w:r>
            <w:r>
              <w:rPr>
                <w:sz w:val="20"/>
              </w:rPr>
              <w:t>project.</w:t>
            </w:r>
          </w:p>
          <w:p w14:paraId="611CD890" w14:textId="77777777" w:rsidR="00A4772A" w:rsidRDefault="00C571A2">
            <w:pPr>
              <w:pStyle w:val="TableParagraph"/>
              <w:numPr>
                <w:ilvl w:val="0"/>
                <w:numId w:val="12"/>
              </w:numPr>
              <w:tabs>
                <w:tab w:val="left" w:pos="468"/>
              </w:tabs>
              <w:spacing w:before="0"/>
              <w:ind w:right="450"/>
              <w:jc w:val="both"/>
              <w:rPr>
                <w:sz w:val="20"/>
              </w:rPr>
            </w:pPr>
            <w:r>
              <w:rPr>
                <w:sz w:val="20"/>
              </w:rPr>
              <w:t>Take responsibility for your resource allocation, risk management, project priorities, and</w:t>
            </w:r>
            <w:r>
              <w:rPr>
                <w:spacing w:val="-19"/>
                <w:sz w:val="20"/>
              </w:rPr>
              <w:t xml:space="preserve"> </w:t>
            </w:r>
            <w:r>
              <w:rPr>
                <w:sz w:val="20"/>
              </w:rPr>
              <w:t>communication with executive</w:t>
            </w:r>
            <w:r>
              <w:rPr>
                <w:spacing w:val="-3"/>
                <w:sz w:val="20"/>
              </w:rPr>
              <w:t xml:space="preserve"> </w:t>
            </w:r>
            <w:r>
              <w:rPr>
                <w:sz w:val="20"/>
              </w:rPr>
              <w:t>management.</w:t>
            </w:r>
          </w:p>
          <w:p w14:paraId="611CD891" w14:textId="77777777" w:rsidR="00A4772A" w:rsidRDefault="00C571A2">
            <w:pPr>
              <w:pStyle w:val="TableParagraph"/>
              <w:numPr>
                <w:ilvl w:val="0"/>
                <w:numId w:val="12"/>
              </w:numPr>
              <w:tabs>
                <w:tab w:val="left" w:pos="467"/>
                <w:tab w:val="left" w:pos="468"/>
              </w:tabs>
              <w:spacing w:before="0"/>
              <w:ind w:right="428"/>
              <w:rPr>
                <w:sz w:val="20"/>
              </w:rPr>
            </w:pPr>
            <w:r>
              <w:rPr>
                <w:sz w:val="20"/>
              </w:rPr>
              <w:t>Provide information that is accurate, timely (within</w:t>
            </w:r>
            <w:r>
              <w:rPr>
                <w:spacing w:val="-21"/>
                <w:sz w:val="20"/>
              </w:rPr>
              <w:t xml:space="preserve"> </w:t>
            </w:r>
            <w:r>
              <w:rPr>
                <w:sz w:val="20"/>
              </w:rPr>
              <w:t>3 business days or as mutually agreed upon), and complete.</w:t>
            </w:r>
          </w:p>
          <w:p w14:paraId="611CD892" w14:textId="77777777" w:rsidR="00A4772A" w:rsidRDefault="00C571A2">
            <w:pPr>
              <w:pStyle w:val="TableParagraph"/>
              <w:numPr>
                <w:ilvl w:val="0"/>
                <w:numId w:val="12"/>
              </w:numPr>
              <w:tabs>
                <w:tab w:val="left" w:pos="467"/>
                <w:tab w:val="left" w:pos="468"/>
              </w:tabs>
              <w:spacing w:before="0"/>
              <w:ind w:right="190"/>
              <w:rPr>
                <w:sz w:val="20"/>
              </w:rPr>
            </w:pPr>
            <w:r>
              <w:rPr>
                <w:sz w:val="20"/>
              </w:rPr>
              <w:t>Provide access to systems. This includes access to all necessary Customer work locations, networks,</w:t>
            </w:r>
            <w:r>
              <w:rPr>
                <w:spacing w:val="-21"/>
                <w:sz w:val="20"/>
              </w:rPr>
              <w:t xml:space="preserve"> </w:t>
            </w:r>
            <w:r>
              <w:rPr>
                <w:sz w:val="20"/>
              </w:rPr>
              <w:t>systems, and applications (remote and</w:t>
            </w:r>
            <w:r>
              <w:rPr>
                <w:spacing w:val="-5"/>
                <w:sz w:val="20"/>
              </w:rPr>
              <w:t xml:space="preserve"> </w:t>
            </w:r>
            <w:r>
              <w:rPr>
                <w:sz w:val="20"/>
              </w:rPr>
              <w:t>onsite).</w:t>
            </w:r>
          </w:p>
          <w:p w14:paraId="611CD893" w14:textId="77777777" w:rsidR="00A4772A" w:rsidRDefault="00C571A2">
            <w:pPr>
              <w:pStyle w:val="TableParagraph"/>
              <w:numPr>
                <w:ilvl w:val="0"/>
                <w:numId w:val="12"/>
              </w:numPr>
              <w:tabs>
                <w:tab w:val="left" w:pos="467"/>
                <w:tab w:val="left" w:pos="468"/>
              </w:tabs>
              <w:spacing w:before="0"/>
              <w:ind w:right="568"/>
              <w:rPr>
                <w:sz w:val="20"/>
              </w:rPr>
            </w:pPr>
            <w:r>
              <w:rPr>
                <w:sz w:val="20"/>
              </w:rPr>
              <w:t>Manage and facilitate any interactions with</w:t>
            </w:r>
            <w:r>
              <w:rPr>
                <w:spacing w:val="-21"/>
                <w:sz w:val="20"/>
              </w:rPr>
              <w:t xml:space="preserve"> </w:t>
            </w:r>
            <w:r>
              <w:rPr>
                <w:sz w:val="20"/>
              </w:rPr>
              <w:t>related projects or programs in order to manage external project</w:t>
            </w:r>
            <w:r>
              <w:rPr>
                <w:spacing w:val="-2"/>
                <w:sz w:val="20"/>
              </w:rPr>
              <w:t xml:space="preserve"> </w:t>
            </w:r>
            <w:r>
              <w:rPr>
                <w:sz w:val="20"/>
              </w:rPr>
              <w:t>dependencies.</w:t>
            </w:r>
          </w:p>
          <w:p w14:paraId="611CD894" w14:textId="77777777" w:rsidR="00A4772A" w:rsidRDefault="00C571A2">
            <w:pPr>
              <w:pStyle w:val="TableParagraph"/>
              <w:numPr>
                <w:ilvl w:val="0"/>
                <w:numId w:val="12"/>
              </w:numPr>
              <w:tabs>
                <w:tab w:val="left" w:pos="467"/>
                <w:tab w:val="left" w:pos="468"/>
              </w:tabs>
              <w:spacing w:before="0" w:line="265" w:lineRule="exact"/>
              <w:ind w:hanging="361"/>
              <w:rPr>
                <w:sz w:val="20"/>
              </w:rPr>
            </w:pPr>
            <w:r>
              <w:rPr>
                <w:sz w:val="20"/>
              </w:rPr>
              <w:t>Assist with SME</w:t>
            </w:r>
            <w:r>
              <w:rPr>
                <w:spacing w:val="-3"/>
                <w:sz w:val="20"/>
              </w:rPr>
              <w:t xml:space="preserve"> </w:t>
            </w:r>
            <w:r>
              <w:rPr>
                <w:sz w:val="20"/>
              </w:rPr>
              <w:t>engagement.</w:t>
            </w:r>
          </w:p>
          <w:p w14:paraId="611CD895" w14:textId="77777777" w:rsidR="00A4772A" w:rsidRDefault="00C571A2">
            <w:pPr>
              <w:pStyle w:val="TableParagraph"/>
              <w:numPr>
                <w:ilvl w:val="0"/>
                <w:numId w:val="12"/>
              </w:numPr>
              <w:tabs>
                <w:tab w:val="left" w:pos="467"/>
                <w:tab w:val="left" w:pos="468"/>
              </w:tabs>
              <w:spacing w:before="0"/>
              <w:ind w:right="235"/>
              <w:rPr>
                <w:sz w:val="20"/>
              </w:rPr>
            </w:pPr>
            <w:r>
              <w:rPr>
                <w:sz w:val="20"/>
              </w:rPr>
              <w:t>Be able to make the following time commitment of a minimum of 10 hours per week during the</w:t>
            </w:r>
            <w:r>
              <w:rPr>
                <w:spacing w:val="-24"/>
                <w:sz w:val="20"/>
              </w:rPr>
              <w:t xml:space="preserve"> </w:t>
            </w:r>
            <w:r>
              <w:rPr>
                <w:sz w:val="20"/>
              </w:rPr>
              <w:t>assessment and baseline component</w:t>
            </w:r>
            <w:r>
              <w:rPr>
                <w:spacing w:val="-4"/>
                <w:sz w:val="20"/>
              </w:rPr>
              <w:t xml:space="preserve"> </w:t>
            </w:r>
            <w:r>
              <w:rPr>
                <w:sz w:val="20"/>
              </w:rPr>
              <w:t>activities.</w:t>
            </w:r>
          </w:p>
        </w:tc>
      </w:tr>
      <w:tr w:rsidR="00A4772A" w14:paraId="611CD89F" w14:textId="77777777">
        <w:trPr>
          <w:trHeight w:val="3405"/>
        </w:trPr>
        <w:tc>
          <w:tcPr>
            <w:tcW w:w="1978" w:type="dxa"/>
          </w:tcPr>
          <w:p w14:paraId="611CD897" w14:textId="77777777" w:rsidR="00A4772A" w:rsidRDefault="00C571A2">
            <w:pPr>
              <w:pStyle w:val="TableParagraph"/>
              <w:ind w:right="700"/>
              <w:rPr>
                <w:sz w:val="20"/>
              </w:rPr>
            </w:pPr>
            <w:r>
              <w:rPr>
                <w:sz w:val="20"/>
              </w:rPr>
              <w:t>Business unit leaders</w:t>
            </w:r>
          </w:p>
        </w:tc>
        <w:tc>
          <w:tcPr>
            <w:tcW w:w="1892" w:type="dxa"/>
          </w:tcPr>
          <w:p w14:paraId="611CD898" w14:textId="77777777" w:rsidR="00A4772A" w:rsidRDefault="00C571A2">
            <w:pPr>
              <w:pStyle w:val="TableParagraph"/>
              <w:rPr>
                <w:sz w:val="20"/>
              </w:rPr>
            </w:pPr>
            <w:r>
              <w:rPr>
                <w:sz w:val="20"/>
              </w:rPr>
              <w:t>ACM-01, DAS-01</w:t>
            </w:r>
          </w:p>
        </w:tc>
        <w:tc>
          <w:tcPr>
            <w:tcW w:w="5490" w:type="dxa"/>
          </w:tcPr>
          <w:p w14:paraId="611CD899" w14:textId="77777777" w:rsidR="00A4772A" w:rsidRDefault="00C571A2">
            <w:pPr>
              <w:pStyle w:val="TableParagraph"/>
              <w:numPr>
                <w:ilvl w:val="0"/>
                <w:numId w:val="11"/>
              </w:numPr>
              <w:tabs>
                <w:tab w:val="left" w:pos="467"/>
                <w:tab w:val="left" w:pos="468"/>
              </w:tabs>
              <w:ind w:right="387"/>
              <w:rPr>
                <w:sz w:val="20"/>
              </w:rPr>
            </w:pPr>
            <w:r>
              <w:rPr>
                <w:sz w:val="20"/>
              </w:rPr>
              <w:t>Attend activities, sessions, workshops, or classes</w:t>
            </w:r>
            <w:r>
              <w:rPr>
                <w:spacing w:val="-16"/>
                <w:sz w:val="20"/>
              </w:rPr>
              <w:t xml:space="preserve"> </w:t>
            </w:r>
            <w:r>
              <w:rPr>
                <w:sz w:val="20"/>
              </w:rPr>
              <w:t>that are relevant to the business or relevant to the employees in their respective</w:t>
            </w:r>
            <w:r>
              <w:rPr>
                <w:spacing w:val="-6"/>
                <w:sz w:val="20"/>
              </w:rPr>
              <w:t xml:space="preserve"> </w:t>
            </w:r>
            <w:r>
              <w:rPr>
                <w:sz w:val="20"/>
              </w:rPr>
              <w:t>organizations.</w:t>
            </w:r>
          </w:p>
          <w:p w14:paraId="611CD89A" w14:textId="77777777" w:rsidR="00A4772A" w:rsidRDefault="00C571A2">
            <w:pPr>
              <w:pStyle w:val="TableParagraph"/>
              <w:numPr>
                <w:ilvl w:val="0"/>
                <w:numId w:val="11"/>
              </w:numPr>
              <w:tabs>
                <w:tab w:val="left" w:pos="467"/>
                <w:tab w:val="left" w:pos="468"/>
              </w:tabs>
              <w:spacing w:before="0" w:line="265" w:lineRule="exact"/>
              <w:ind w:hanging="361"/>
              <w:rPr>
                <w:sz w:val="20"/>
              </w:rPr>
            </w:pPr>
            <w:r>
              <w:rPr>
                <w:sz w:val="20"/>
              </w:rPr>
              <w:t>Participate actively and visibly throughout the</w:t>
            </w:r>
            <w:r>
              <w:rPr>
                <w:spacing w:val="-16"/>
                <w:sz w:val="20"/>
              </w:rPr>
              <w:t xml:space="preserve"> </w:t>
            </w:r>
            <w:r>
              <w:rPr>
                <w:sz w:val="20"/>
              </w:rPr>
              <w:t>project.</w:t>
            </w:r>
          </w:p>
          <w:p w14:paraId="611CD89B" w14:textId="77777777" w:rsidR="00A4772A" w:rsidRDefault="00C571A2">
            <w:pPr>
              <w:pStyle w:val="TableParagraph"/>
              <w:numPr>
                <w:ilvl w:val="0"/>
                <w:numId w:val="11"/>
              </w:numPr>
              <w:tabs>
                <w:tab w:val="left" w:pos="467"/>
                <w:tab w:val="left" w:pos="468"/>
              </w:tabs>
              <w:spacing w:before="0"/>
              <w:ind w:hanging="361"/>
              <w:rPr>
                <w:sz w:val="20"/>
              </w:rPr>
            </w:pPr>
            <w:r>
              <w:rPr>
                <w:sz w:val="20"/>
              </w:rPr>
              <w:t>This role will typically be responsible</w:t>
            </w:r>
            <w:r>
              <w:rPr>
                <w:spacing w:val="-9"/>
                <w:sz w:val="20"/>
              </w:rPr>
              <w:t xml:space="preserve"> </w:t>
            </w:r>
            <w:r>
              <w:rPr>
                <w:sz w:val="20"/>
              </w:rPr>
              <w:t>for:</w:t>
            </w:r>
          </w:p>
          <w:p w14:paraId="611CD89C" w14:textId="77777777" w:rsidR="00A4772A" w:rsidRDefault="00C571A2">
            <w:pPr>
              <w:pStyle w:val="TableParagraph"/>
              <w:numPr>
                <w:ilvl w:val="1"/>
                <w:numId w:val="11"/>
              </w:numPr>
              <w:tabs>
                <w:tab w:val="left" w:pos="856"/>
                <w:tab w:val="left" w:pos="857"/>
              </w:tabs>
              <w:spacing w:before="127" w:line="232" w:lineRule="auto"/>
              <w:ind w:right="1119"/>
              <w:rPr>
                <w:sz w:val="20"/>
              </w:rPr>
            </w:pPr>
            <w:r>
              <w:rPr>
                <w:sz w:val="20"/>
              </w:rPr>
              <w:t>Implementing the transformation of</w:t>
            </w:r>
            <w:r>
              <w:rPr>
                <w:spacing w:val="-16"/>
                <w:sz w:val="20"/>
              </w:rPr>
              <w:t xml:space="preserve"> </w:t>
            </w:r>
            <w:r>
              <w:rPr>
                <w:sz w:val="20"/>
              </w:rPr>
              <w:t>the organization</w:t>
            </w:r>
          </w:p>
          <w:p w14:paraId="611CD89D" w14:textId="77777777" w:rsidR="00A4772A" w:rsidRDefault="00C571A2">
            <w:pPr>
              <w:pStyle w:val="TableParagraph"/>
              <w:numPr>
                <w:ilvl w:val="1"/>
                <w:numId w:val="11"/>
              </w:numPr>
              <w:tabs>
                <w:tab w:val="left" w:pos="856"/>
                <w:tab w:val="left" w:pos="857"/>
              </w:tabs>
              <w:spacing w:before="7" w:line="232" w:lineRule="auto"/>
              <w:ind w:right="235"/>
              <w:rPr>
                <w:sz w:val="20"/>
              </w:rPr>
            </w:pPr>
            <w:r>
              <w:rPr>
                <w:sz w:val="20"/>
              </w:rPr>
              <w:t>Building a coalition of sponsorship with peers</w:t>
            </w:r>
            <w:r>
              <w:rPr>
                <w:spacing w:val="-23"/>
                <w:sz w:val="20"/>
              </w:rPr>
              <w:t xml:space="preserve"> </w:t>
            </w:r>
            <w:r>
              <w:rPr>
                <w:sz w:val="20"/>
              </w:rPr>
              <w:t>and managers</w:t>
            </w:r>
          </w:p>
          <w:p w14:paraId="611CD89E" w14:textId="77777777" w:rsidR="00A4772A" w:rsidRDefault="00C571A2">
            <w:pPr>
              <w:pStyle w:val="TableParagraph"/>
              <w:numPr>
                <w:ilvl w:val="0"/>
                <w:numId w:val="11"/>
              </w:numPr>
              <w:tabs>
                <w:tab w:val="left" w:pos="467"/>
                <w:tab w:val="left" w:pos="468"/>
              </w:tabs>
              <w:spacing w:before="118"/>
              <w:ind w:right="853"/>
              <w:rPr>
                <w:sz w:val="20"/>
              </w:rPr>
            </w:pPr>
            <w:r>
              <w:rPr>
                <w:sz w:val="20"/>
              </w:rPr>
              <w:t>Communicating effectively with employees</w:t>
            </w:r>
            <w:r>
              <w:rPr>
                <w:spacing w:val="-17"/>
                <w:sz w:val="20"/>
              </w:rPr>
              <w:t xml:space="preserve"> </w:t>
            </w:r>
            <w:r>
              <w:rPr>
                <w:sz w:val="20"/>
              </w:rPr>
              <w:t>and managers</w:t>
            </w:r>
          </w:p>
        </w:tc>
      </w:tr>
    </w:tbl>
    <w:p w14:paraId="611CD8A0" w14:textId="77777777" w:rsidR="00A4772A" w:rsidRDefault="00A4772A">
      <w:pPr>
        <w:rPr>
          <w:sz w:val="20"/>
        </w:rPr>
        <w:sectPr w:rsidR="00A4772A">
          <w:pgSz w:w="12250" w:h="15850"/>
          <w:pgMar w:top="1440" w:right="0" w:bottom="1020" w:left="1220" w:header="0" w:footer="823" w:gutter="0"/>
          <w:cols w:space="720"/>
        </w:sectPr>
      </w:pPr>
    </w:p>
    <w:p w14:paraId="611CD8A1" w14:textId="77777777" w:rsidR="00A4772A" w:rsidRDefault="00C571A2">
      <w:pPr>
        <w:pStyle w:val="Heading4"/>
      </w:pPr>
      <w:r>
        <w:lastRenderedPageBreak/>
        <w:t>Microsoft</w:t>
      </w:r>
    </w:p>
    <w:p w14:paraId="611CD8A2" w14:textId="77777777" w:rsidR="00A4772A" w:rsidRDefault="00A4772A">
      <w:pPr>
        <w:pStyle w:val="BodyText"/>
        <w:spacing w:before="12" w:after="1"/>
        <w:rPr>
          <w:b/>
          <w:sz w:val="10"/>
        </w:rPr>
      </w:pPr>
    </w:p>
    <w:tbl>
      <w:tblPr>
        <w:tblW w:w="0" w:type="auto"/>
        <w:tblInd w:w="226"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1978"/>
        <w:gridCol w:w="1892"/>
        <w:gridCol w:w="5490"/>
      </w:tblGrid>
      <w:tr w:rsidR="00A4772A" w14:paraId="611CD8A6" w14:textId="77777777">
        <w:trPr>
          <w:trHeight w:val="503"/>
        </w:trPr>
        <w:tc>
          <w:tcPr>
            <w:tcW w:w="1978" w:type="dxa"/>
            <w:shd w:val="clear" w:color="auto" w:fill="008271"/>
          </w:tcPr>
          <w:p w14:paraId="611CD8A3" w14:textId="77777777" w:rsidR="00A4772A" w:rsidRDefault="00C571A2">
            <w:pPr>
              <w:pStyle w:val="TableParagraph"/>
              <w:rPr>
                <w:b/>
                <w:sz w:val="20"/>
              </w:rPr>
            </w:pPr>
            <w:r>
              <w:rPr>
                <w:b/>
                <w:color w:val="FFFFFF"/>
                <w:sz w:val="20"/>
              </w:rPr>
              <w:t>Role</w:t>
            </w:r>
          </w:p>
        </w:tc>
        <w:tc>
          <w:tcPr>
            <w:tcW w:w="1892" w:type="dxa"/>
            <w:shd w:val="clear" w:color="auto" w:fill="008271"/>
          </w:tcPr>
          <w:p w14:paraId="611CD8A4" w14:textId="77777777" w:rsidR="00A4772A" w:rsidRDefault="00C571A2">
            <w:pPr>
              <w:pStyle w:val="TableParagraph"/>
              <w:rPr>
                <w:b/>
                <w:sz w:val="20"/>
              </w:rPr>
            </w:pPr>
            <w:r>
              <w:rPr>
                <w:b/>
                <w:color w:val="FFFFFF"/>
                <w:sz w:val="20"/>
              </w:rPr>
              <w:t>Component ID(s)</w:t>
            </w:r>
          </w:p>
        </w:tc>
        <w:tc>
          <w:tcPr>
            <w:tcW w:w="5490" w:type="dxa"/>
            <w:shd w:val="clear" w:color="auto" w:fill="008271"/>
          </w:tcPr>
          <w:p w14:paraId="611CD8A5" w14:textId="77777777" w:rsidR="00A4772A" w:rsidRDefault="00C571A2">
            <w:pPr>
              <w:pStyle w:val="TableParagraph"/>
              <w:rPr>
                <w:b/>
                <w:sz w:val="20"/>
              </w:rPr>
            </w:pPr>
            <w:r>
              <w:rPr>
                <w:b/>
                <w:color w:val="FFFFFF"/>
                <w:sz w:val="20"/>
              </w:rPr>
              <w:t>Responsibilities</w:t>
            </w:r>
          </w:p>
        </w:tc>
      </w:tr>
      <w:tr w:rsidR="00A4772A" w14:paraId="611CD8AB" w14:textId="77777777">
        <w:trPr>
          <w:trHeight w:val="1039"/>
        </w:trPr>
        <w:tc>
          <w:tcPr>
            <w:tcW w:w="1978" w:type="dxa"/>
          </w:tcPr>
          <w:p w14:paraId="611CD8A7" w14:textId="77777777" w:rsidR="00A4772A" w:rsidRDefault="00C571A2">
            <w:pPr>
              <w:pStyle w:val="TableParagraph"/>
              <w:ind w:right="243"/>
              <w:rPr>
                <w:sz w:val="20"/>
              </w:rPr>
            </w:pPr>
            <w:r>
              <w:rPr>
                <w:sz w:val="20"/>
              </w:rPr>
              <w:t>Microsoft Delivery Manager</w:t>
            </w:r>
          </w:p>
        </w:tc>
        <w:tc>
          <w:tcPr>
            <w:tcW w:w="1892" w:type="dxa"/>
          </w:tcPr>
          <w:p w14:paraId="611CD8A8" w14:textId="77777777" w:rsidR="00A4772A" w:rsidRDefault="00C571A2">
            <w:pPr>
              <w:pStyle w:val="TableParagraph"/>
              <w:spacing w:before="122"/>
              <w:rPr>
                <w:sz w:val="20"/>
              </w:rPr>
            </w:pPr>
            <w:r>
              <w:rPr>
                <w:sz w:val="20"/>
              </w:rPr>
              <w:t>All</w:t>
            </w:r>
          </w:p>
        </w:tc>
        <w:tc>
          <w:tcPr>
            <w:tcW w:w="5490" w:type="dxa"/>
          </w:tcPr>
          <w:p w14:paraId="611CD8A9" w14:textId="77777777" w:rsidR="00A4772A" w:rsidRDefault="00C571A2">
            <w:pPr>
              <w:pStyle w:val="TableParagraph"/>
              <w:numPr>
                <w:ilvl w:val="0"/>
                <w:numId w:val="10"/>
              </w:numPr>
              <w:tabs>
                <w:tab w:val="left" w:pos="467"/>
                <w:tab w:val="left" w:pos="468"/>
              </w:tabs>
              <w:ind w:hanging="361"/>
              <w:rPr>
                <w:sz w:val="20"/>
              </w:rPr>
            </w:pPr>
            <w:r>
              <w:rPr>
                <w:sz w:val="20"/>
              </w:rPr>
              <w:t>Manage and coordinate the overall Microsoft</w:t>
            </w:r>
            <w:r>
              <w:rPr>
                <w:spacing w:val="-8"/>
                <w:sz w:val="20"/>
              </w:rPr>
              <w:t xml:space="preserve"> </w:t>
            </w:r>
            <w:r>
              <w:rPr>
                <w:sz w:val="20"/>
              </w:rPr>
              <w:t>project.</w:t>
            </w:r>
          </w:p>
          <w:p w14:paraId="611CD8AA" w14:textId="77777777" w:rsidR="00A4772A" w:rsidRDefault="00C571A2">
            <w:pPr>
              <w:pStyle w:val="TableParagraph"/>
              <w:numPr>
                <w:ilvl w:val="0"/>
                <w:numId w:val="10"/>
              </w:numPr>
              <w:tabs>
                <w:tab w:val="left" w:pos="467"/>
                <w:tab w:val="left" w:pos="468"/>
              </w:tabs>
              <w:spacing w:before="0"/>
              <w:ind w:right="142"/>
              <w:rPr>
                <w:sz w:val="20"/>
              </w:rPr>
            </w:pPr>
            <w:r>
              <w:rPr>
                <w:sz w:val="20"/>
              </w:rPr>
              <w:t>Serve as a single point of contact for escalations,</w:t>
            </w:r>
            <w:r>
              <w:rPr>
                <w:spacing w:val="-26"/>
                <w:sz w:val="20"/>
              </w:rPr>
              <w:t xml:space="preserve"> </w:t>
            </w:r>
            <w:r>
              <w:rPr>
                <w:sz w:val="20"/>
              </w:rPr>
              <w:t>billing issues, personnel matters, and contract</w:t>
            </w:r>
            <w:r>
              <w:rPr>
                <w:spacing w:val="-10"/>
                <w:sz w:val="20"/>
              </w:rPr>
              <w:t xml:space="preserve"> </w:t>
            </w:r>
            <w:r>
              <w:rPr>
                <w:sz w:val="20"/>
              </w:rPr>
              <w:t>extensions.</w:t>
            </w:r>
          </w:p>
        </w:tc>
      </w:tr>
      <w:tr w:rsidR="00A4772A" w14:paraId="611CD8B1" w14:textId="77777777">
        <w:trPr>
          <w:trHeight w:val="1835"/>
        </w:trPr>
        <w:tc>
          <w:tcPr>
            <w:tcW w:w="1978" w:type="dxa"/>
          </w:tcPr>
          <w:p w14:paraId="611CD8AC" w14:textId="77777777" w:rsidR="00A4772A" w:rsidRDefault="00C571A2">
            <w:pPr>
              <w:pStyle w:val="TableParagraph"/>
              <w:ind w:right="339"/>
              <w:rPr>
                <w:sz w:val="20"/>
              </w:rPr>
            </w:pPr>
            <w:r>
              <w:rPr>
                <w:sz w:val="20"/>
              </w:rPr>
              <w:t>Microsoft Project Manager</w:t>
            </w:r>
          </w:p>
        </w:tc>
        <w:tc>
          <w:tcPr>
            <w:tcW w:w="1892" w:type="dxa"/>
          </w:tcPr>
          <w:p w14:paraId="611CD8AD" w14:textId="77777777" w:rsidR="00A4772A" w:rsidRDefault="00C571A2">
            <w:pPr>
              <w:pStyle w:val="TableParagraph"/>
              <w:rPr>
                <w:sz w:val="20"/>
              </w:rPr>
            </w:pPr>
            <w:r>
              <w:rPr>
                <w:sz w:val="20"/>
              </w:rPr>
              <w:t>All</w:t>
            </w:r>
          </w:p>
        </w:tc>
        <w:tc>
          <w:tcPr>
            <w:tcW w:w="5490" w:type="dxa"/>
          </w:tcPr>
          <w:p w14:paraId="611CD8AE" w14:textId="77777777" w:rsidR="00A4772A" w:rsidRDefault="00C571A2">
            <w:pPr>
              <w:pStyle w:val="TableParagraph"/>
              <w:numPr>
                <w:ilvl w:val="0"/>
                <w:numId w:val="9"/>
              </w:numPr>
              <w:tabs>
                <w:tab w:val="left" w:pos="467"/>
                <w:tab w:val="left" w:pos="468"/>
              </w:tabs>
              <w:ind w:hanging="361"/>
              <w:rPr>
                <w:sz w:val="20"/>
              </w:rPr>
            </w:pPr>
            <w:r>
              <w:rPr>
                <w:sz w:val="20"/>
              </w:rPr>
              <w:t>Manage and coordinate Microsoft project</w:t>
            </w:r>
            <w:r>
              <w:rPr>
                <w:spacing w:val="-9"/>
                <w:sz w:val="20"/>
              </w:rPr>
              <w:t xml:space="preserve"> </w:t>
            </w:r>
            <w:r>
              <w:rPr>
                <w:sz w:val="20"/>
              </w:rPr>
              <w:t>delivery</w:t>
            </w:r>
          </w:p>
          <w:p w14:paraId="611CD8AF" w14:textId="77777777" w:rsidR="00A4772A" w:rsidRDefault="00C571A2">
            <w:pPr>
              <w:pStyle w:val="TableParagraph"/>
              <w:numPr>
                <w:ilvl w:val="0"/>
                <w:numId w:val="9"/>
              </w:numPr>
              <w:tabs>
                <w:tab w:val="left" w:pos="467"/>
                <w:tab w:val="left" w:pos="468"/>
              </w:tabs>
              <w:spacing w:before="0"/>
              <w:ind w:right="577"/>
              <w:rPr>
                <w:sz w:val="20"/>
              </w:rPr>
            </w:pPr>
            <w:r>
              <w:rPr>
                <w:sz w:val="20"/>
              </w:rPr>
              <w:t>Take responsibility for issue and risk</w:t>
            </w:r>
            <w:r>
              <w:rPr>
                <w:spacing w:val="-21"/>
                <w:sz w:val="20"/>
              </w:rPr>
              <w:t xml:space="preserve"> </w:t>
            </w:r>
            <w:r>
              <w:rPr>
                <w:sz w:val="20"/>
              </w:rPr>
              <w:t>management, change management, project priorities, status communications, and status</w:t>
            </w:r>
            <w:r>
              <w:rPr>
                <w:spacing w:val="-4"/>
                <w:sz w:val="20"/>
              </w:rPr>
              <w:t xml:space="preserve"> </w:t>
            </w:r>
            <w:r>
              <w:rPr>
                <w:sz w:val="20"/>
              </w:rPr>
              <w:t>meetings.</w:t>
            </w:r>
          </w:p>
          <w:p w14:paraId="611CD8B0" w14:textId="77777777" w:rsidR="00A4772A" w:rsidRDefault="00C571A2">
            <w:pPr>
              <w:pStyle w:val="TableParagraph"/>
              <w:numPr>
                <w:ilvl w:val="0"/>
                <w:numId w:val="9"/>
              </w:numPr>
              <w:tabs>
                <w:tab w:val="left" w:pos="467"/>
                <w:tab w:val="left" w:pos="468"/>
              </w:tabs>
              <w:spacing w:before="0"/>
              <w:ind w:right="581"/>
              <w:rPr>
                <w:sz w:val="20"/>
              </w:rPr>
            </w:pPr>
            <w:r>
              <w:rPr>
                <w:sz w:val="20"/>
              </w:rPr>
              <w:t>Coordinate Microsoft and Microsoft</w:t>
            </w:r>
            <w:r>
              <w:rPr>
                <w:spacing w:val="-20"/>
                <w:sz w:val="20"/>
              </w:rPr>
              <w:t xml:space="preserve"> </w:t>
            </w:r>
            <w:r>
              <w:rPr>
                <w:sz w:val="20"/>
              </w:rPr>
              <w:t>subcontractor resources but not Customer resources.</w:t>
            </w:r>
          </w:p>
        </w:tc>
      </w:tr>
      <w:tr w:rsidR="00A4772A" w14:paraId="611CD8B9" w14:textId="77777777">
        <w:trPr>
          <w:trHeight w:val="1836"/>
        </w:trPr>
        <w:tc>
          <w:tcPr>
            <w:tcW w:w="1978" w:type="dxa"/>
          </w:tcPr>
          <w:p w14:paraId="611CD8B2" w14:textId="77777777" w:rsidR="00A4772A" w:rsidRDefault="00C571A2">
            <w:pPr>
              <w:pStyle w:val="TableParagraph"/>
              <w:rPr>
                <w:sz w:val="20"/>
              </w:rPr>
            </w:pPr>
            <w:r>
              <w:rPr>
                <w:sz w:val="20"/>
              </w:rPr>
              <w:t>Microsoft Architect</w:t>
            </w:r>
          </w:p>
        </w:tc>
        <w:tc>
          <w:tcPr>
            <w:tcW w:w="1892" w:type="dxa"/>
          </w:tcPr>
          <w:p w14:paraId="611CD8B3" w14:textId="77777777" w:rsidR="00A4772A" w:rsidRDefault="00C571A2">
            <w:pPr>
              <w:pStyle w:val="TableParagraph"/>
              <w:rPr>
                <w:sz w:val="20"/>
              </w:rPr>
            </w:pPr>
            <w:r>
              <w:rPr>
                <w:sz w:val="20"/>
              </w:rPr>
              <w:t>All</w:t>
            </w:r>
          </w:p>
        </w:tc>
        <w:tc>
          <w:tcPr>
            <w:tcW w:w="5490" w:type="dxa"/>
          </w:tcPr>
          <w:p w14:paraId="611CD8B4" w14:textId="77777777" w:rsidR="00A4772A" w:rsidRDefault="00C571A2">
            <w:pPr>
              <w:pStyle w:val="TableParagraph"/>
              <w:numPr>
                <w:ilvl w:val="0"/>
                <w:numId w:val="8"/>
              </w:numPr>
              <w:tabs>
                <w:tab w:val="left" w:pos="467"/>
                <w:tab w:val="left" w:pos="468"/>
              </w:tabs>
              <w:ind w:hanging="361"/>
              <w:rPr>
                <w:sz w:val="20"/>
              </w:rPr>
            </w:pPr>
            <w:r>
              <w:rPr>
                <w:sz w:val="20"/>
              </w:rPr>
              <w:t>Review discovery</w:t>
            </w:r>
            <w:r>
              <w:rPr>
                <w:spacing w:val="-2"/>
                <w:sz w:val="20"/>
              </w:rPr>
              <w:t xml:space="preserve"> </w:t>
            </w:r>
            <w:r>
              <w:rPr>
                <w:sz w:val="20"/>
              </w:rPr>
              <w:t>information.</w:t>
            </w:r>
          </w:p>
          <w:p w14:paraId="611CD8B5" w14:textId="77777777" w:rsidR="00A4772A" w:rsidRDefault="00C571A2">
            <w:pPr>
              <w:pStyle w:val="TableParagraph"/>
              <w:numPr>
                <w:ilvl w:val="0"/>
                <w:numId w:val="8"/>
              </w:numPr>
              <w:tabs>
                <w:tab w:val="left" w:pos="467"/>
                <w:tab w:val="left" w:pos="468"/>
              </w:tabs>
              <w:spacing w:before="0"/>
              <w:ind w:hanging="361"/>
              <w:rPr>
                <w:sz w:val="20"/>
              </w:rPr>
            </w:pPr>
            <w:r>
              <w:rPr>
                <w:sz w:val="20"/>
              </w:rPr>
              <w:t>Lead the migration planning</w:t>
            </w:r>
            <w:r>
              <w:rPr>
                <w:spacing w:val="-2"/>
                <w:sz w:val="20"/>
              </w:rPr>
              <w:t xml:space="preserve"> </w:t>
            </w:r>
            <w:r>
              <w:rPr>
                <w:sz w:val="20"/>
              </w:rPr>
              <w:t>workshops.</w:t>
            </w:r>
          </w:p>
          <w:p w14:paraId="611CD8B6" w14:textId="77777777" w:rsidR="00A4772A" w:rsidRDefault="00C571A2">
            <w:pPr>
              <w:pStyle w:val="TableParagraph"/>
              <w:numPr>
                <w:ilvl w:val="0"/>
                <w:numId w:val="8"/>
              </w:numPr>
              <w:tabs>
                <w:tab w:val="left" w:pos="467"/>
                <w:tab w:val="left" w:pos="468"/>
              </w:tabs>
              <w:spacing w:before="1"/>
              <w:ind w:hanging="361"/>
              <w:rPr>
                <w:sz w:val="20"/>
              </w:rPr>
            </w:pPr>
            <w:r>
              <w:rPr>
                <w:sz w:val="20"/>
              </w:rPr>
              <w:t>Design the overall</w:t>
            </w:r>
            <w:r>
              <w:rPr>
                <w:spacing w:val="-3"/>
                <w:sz w:val="20"/>
              </w:rPr>
              <w:t xml:space="preserve"> </w:t>
            </w:r>
            <w:r>
              <w:rPr>
                <w:sz w:val="20"/>
              </w:rPr>
              <w:t>solution.</w:t>
            </w:r>
          </w:p>
          <w:p w14:paraId="611CD8B7" w14:textId="77777777" w:rsidR="00A4772A" w:rsidRDefault="00C571A2">
            <w:pPr>
              <w:pStyle w:val="TableParagraph"/>
              <w:numPr>
                <w:ilvl w:val="0"/>
                <w:numId w:val="8"/>
              </w:numPr>
              <w:tabs>
                <w:tab w:val="left" w:pos="467"/>
                <w:tab w:val="left" w:pos="468"/>
              </w:tabs>
              <w:spacing w:before="2" w:line="237" w:lineRule="auto"/>
              <w:ind w:right="362"/>
              <w:rPr>
                <w:sz w:val="20"/>
              </w:rPr>
            </w:pPr>
            <w:r>
              <w:rPr>
                <w:sz w:val="20"/>
              </w:rPr>
              <w:t>Provide guidance based on</w:t>
            </w:r>
            <w:r>
              <w:rPr>
                <w:spacing w:val="-18"/>
                <w:sz w:val="20"/>
              </w:rPr>
              <w:t xml:space="preserve"> </w:t>
            </w:r>
            <w:r>
              <w:rPr>
                <w:sz w:val="20"/>
              </w:rPr>
              <w:t>Microsoft-recommended practices.</w:t>
            </w:r>
          </w:p>
          <w:p w14:paraId="611CD8B8" w14:textId="77777777" w:rsidR="00A4772A" w:rsidRDefault="00C571A2">
            <w:pPr>
              <w:pStyle w:val="TableParagraph"/>
              <w:numPr>
                <w:ilvl w:val="0"/>
                <w:numId w:val="8"/>
              </w:numPr>
              <w:tabs>
                <w:tab w:val="left" w:pos="467"/>
                <w:tab w:val="left" w:pos="468"/>
              </w:tabs>
              <w:spacing w:before="2"/>
              <w:ind w:hanging="361"/>
              <w:rPr>
                <w:sz w:val="20"/>
              </w:rPr>
            </w:pPr>
            <w:r>
              <w:rPr>
                <w:sz w:val="20"/>
              </w:rPr>
              <w:t>Take responsibility for final document work</w:t>
            </w:r>
            <w:r>
              <w:rPr>
                <w:spacing w:val="-8"/>
                <w:sz w:val="20"/>
              </w:rPr>
              <w:t xml:space="preserve"> </w:t>
            </w:r>
            <w:r>
              <w:rPr>
                <w:sz w:val="20"/>
              </w:rPr>
              <w:t>products.</w:t>
            </w:r>
          </w:p>
        </w:tc>
      </w:tr>
      <w:tr w:rsidR="00A4772A" w14:paraId="611CD8C3" w14:textId="77777777">
        <w:trPr>
          <w:trHeight w:val="3168"/>
        </w:trPr>
        <w:tc>
          <w:tcPr>
            <w:tcW w:w="1978" w:type="dxa"/>
          </w:tcPr>
          <w:p w14:paraId="611CD8BA" w14:textId="77777777" w:rsidR="00A4772A" w:rsidRDefault="00C571A2">
            <w:pPr>
              <w:pStyle w:val="TableParagraph"/>
              <w:ind w:right="286"/>
              <w:rPr>
                <w:sz w:val="20"/>
              </w:rPr>
            </w:pPr>
            <w:r>
              <w:rPr>
                <w:sz w:val="20"/>
              </w:rPr>
              <w:t>Microsoft Consultant (or Consultants)</w:t>
            </w:r>
          </w:p>
        </w:tc>
        <w:tc>
          <w:tcPr>
            <w:tcW w:w="1892" w:type="dxa"/>
          </w:tcPr>
          <w:p w14:paraId="611CD8BB" w14:textId="77777777" w:rsidR="00A4772A" w:rsidRDefault="00C571A2">
            <w:pPr>
              <w:pStyle w:val="TableParagraph"/>
              <w:rPr>
                <w:sz w:val="20"/>
              </w:rPr>
            </w:pPr>
            <w:r>
              <w:rPr>
                <w:sz w:val="20"/>
              </w:rPr>
              <w:t>All</w:t>
            </w:r>
          </w:p>
        </w:tc>
        <w:tc>
          <w:tcPr>
            <w:tcW w:w="5490" w:type="dxa"/>
          </w:tcPr>
          <w:p w14:paraId="611CD8BC" w14:textId="77777777" w:rsidR="00A4772A" w:rsidRDefault="00C571A2">
            <w:pPr>
              <w:pStyle w:val="TableParagraph"/>
              <w:numPr>
                <w:ilvl w:val="0"/>
                <w:numId w:val="7"/>
              </w:numPr>
              <w:tabs>
                <w:tab w:val="left" w:pos="467"/>
                <w:tab w:val="left" w:pos="468"/>
              </w:tabs>
              <w:ind w:hanging="361"/>
              <w:rPr>
                <w:sz w:val="20"/>
              </w:rPr>
            </w:pPr>
            <w:r>
              <w:rPr>
                <w:sz w:val="20"/>
              </w:rPr>
              <w:t>Works with the Customer to run discovery</w:t>
            </w:r>
            <w:r>
              <w:rPr>
                <w:spacing w:val="-9"/>
                <w:sz w:val="20"/>
              </w:rPr>
              <w:t xml:space="preserve"> </w:t>
            </w:r>
            <w:r>
              <w:rPr>
                <w:sz w:val="20"/>
              </w:rPr>
              <w:t>scripts.</w:t>
            </w:r>
          </w:p>
          <w:p w14:paraId="611CD8BD" w14:textId="77777777" w:rsidR="00A4772A" w:rsidRDefault="00C571A2">
            <w:pPr>
              <w:pStyle w:val="TableParagraph"/>
              <w:numPr>
                <w:ilvl w:val="0"/>
                <w:numId w:val="7"/>
              </w:numPr>
              <w:tabs>
                <w:tab w:val="left" w:pos="467"/>
                <w:tab w:val="left" w:pos="468"/>
              </w:tabs>
              <w:spacing w:before="0"/>
              <w:ind w:hanging="361"/>
              <w:rPr>
                <w:sz w:val="20"/>
              </w:rPr>
            </w:pPr>
            <w:r>
              <w:rPr>
                <w:sz w:val="20"/>
              </w:rPr>
              <w:t>Conduct interviews to complete</w:t>
            </w:r>
            <w:r>
              <w:rPr>
                <w:spacing w:val="-6"/>
                <w:sz w:val="20"/>
              </w:rPr>
              <w:t xml:space="preserve"> </w:t>
            </w:r>
            <w:r>
              <w:rPr>
                <w:sz w:val="20"/>
              </w:rPr>
              <w:t>discovery.</w:t>
            </w:r>
          </w:p>
          <w:p w14:paraId="611CD8BE" w14:textId="77777777" w:rsidR="00A4772A" w:rsidRDefault="00C571A2">
            <w:pPr>
              <w:pStyle w:val="TableParagraph"/>
              <w:numPr>
                <w:ilvl w:val="0"/>
                <w:numId w:val="7"/>
              </w:numPr>
              <w:tabs>
                <w:tab w:val="left" w:pos="467"/>
                <w:tab w:val="left" w:pos="468"/>
              </w:tabs>
              <w:spacing w:before="1"/>
              <w:ind w:right="202"/>
              <w:rPr>
                <w:sz w:val="20"/>
              </w:rPr>
            </w:pPr>
            <w:r>
              <w:rPr>
                <w:sz w:val="20"/>
              </w:rPr>
              <w:t>Participate in the migration planning workshop and contribute to the creation of document work</w:t>
            </w:r>
            <w:r>
              <w:rPr>
                <w:spacing w:val="-10"/>
                <w:sz w:val="20"/>
              </w:rPr>
              <w:t xml:space="preserve"> </w:t>
            </w:r>
            <w:r>
              <w:rPr>
                <w:sz w:val="20"/>
              </w:rPr>
              <w:t>products.</w:t>
            </w:r>
          </w:p>
          <w:p w14:paraId="611CD8BF" w14:textId="77777777" w:rsidR="00A4772A" w:rsidRDefault="00C571A2">
            <w:pPr>
              <w:pStyle w:val="TableParagraph"/>
              <w:numPr>
                <w:ilvl w:val="0"/>
                <w:numId w:val="7"/>
              </w:numPr>
              <w:tabs>
                <w:tab w:val="left" w:pos="467"/>
                <w:tab w:val="left" w:pos="468"/>
              </w:tabs>
              <w:spacing w:before="0" w:line="265" w:lineRule="exact"/>
              <w:ind w:hanging="361"/>
              <w:rPr>
                <w:sz w:val="20"/>
              </w:rPr>
            </w:pPr>
            <w:r>
              <w:rPr>
                <w:sz w:val="20"/>
              </w:rPr>
              <w:t>Leads workshops and produce project work</w:t>
            </w:r>
            <w:r>
              <w:rPr>
                <w:spacing w:val="-16"/>
                <w:sz w:val="20"/>
              </w:rPr>
              <w:t xml:space="preserve"> </w:t>
            </w:r>
            <w:r>
              <w:rPr>
                <w:sz w:val="20"/>
              </w:rPr>
              <w:t>products.</w:t>
            </w:r>
          </w:p>
          <w:p w14:paraId="611CD8C0" w14:textId="77777777" w:rsidR="00A4772A" w:rsidRDefault="00C571A2">
            <w:pPr>
              <w:pStyle w:val="TableParagraph"/>
              <w:numPr>
                <w:ilvl w:val="0"/>
                <w:numId w:val="7"/>
              </w:numPr>
              <w:tabs>
                <w:tab w:val="left" w:pos="467"/>
                <w:tab w:val="left" w:pos="468"/>
              </w:tabs>
              <w:spacing w:before="0"/>
              <w:ind w:right="318"/>
              <w:rPr>
                <w:sz w:val="20"/>
              </w:rPr>
            </w:pPr>
            <w:r>
              <w:rPr>
                <w:sz w:val="20"/>
              </w:rPr>
              <w:t>Provide technical assistance during the completion</w:t>
            </w:r>
            <w:r>
              <w:rPr>
                <w:spacing w:val="-22"/>
                <w:sz w:val="20"/>
              </w:rPr>
              <w:t xml:space="preserve"> </w:t>
            </w:r>
            <w:r>
              <w:rPr>
                <w:sz w:val="20"/>
              </w:rPr>
              <w:t>of Customer preparation tasks.</w:t>
            </w:r>
          </w:p>
          <w:p w14:paraId="611CD8C1" w14:textId="77777777" w:rsidR="00A4772A" w:rsidRDefault="00C571A2">
            <w:pPr>
              <w:pStyle w:val="TableParagraph"/>
              <w:numPr>
                <w:ilvl w:val="0"/>
                <w:numId w:val="7"/>
              </w:numPr>
              <w:tabs>
                <w:tab w:val="left" w:pos="467"/>
                <w:tab w:val="left" w:pos="468"/>
              </w:tabs>
              <w:spacing w:before="0"/>
              <w:ind w:right="511"/>
              <w:rPr>
                <w:sz w:val="20"/>
              </w:rPr>
            </w:pPr>
            <w:r>
              <w:rPr>
                <w:sz w:val="20"/>
              </w:rPr>
              <w:t>Act as primary technical subject matter expert</w:t>
            </w:r>
            <w:r>
              <w:rPr>
                <w:spacing w:val="-17"/>
                <w:sz w:val="20"/>
              </w:rPr>
              <w:t xml:space="preserve"> </w:t>
            </w:r>
            <w:r>
              <w:rPr>
                <w:sz w:val="20"/>
              </w:rPr>
              <w:t>from Microsoft during the</w:t>
            </w:r>
            <w:r>
              <w:rPr>
                <w:spacing w:val="-3"/>
                <w:sz w:val="20"/>
              </w:rPr>
              <w:t xml:space="preserve"> </w:t>
            </w:r>
            <w:r>
              <w:rPr>
                <w:sz w:val="20"/>
              </w:rPr>
              <w:t>project.</w:t>
            </w:r>
          </w:p>
          <w:p w14:paraId="611CD8C2" w14:textId="77777777" w:rsidR="00A4772A" w:rsidRDefault="00C571A2">
            <w:pPr>
              <w:pStyle w:val="TableParagraph"/>
              <w:numPr>
                <w:ilvl w:val="0"/>
                <w:numId w:val="7"/>
              </w:numPr>
              <w:tabs>
                <w:tab w:val="left" w:pos="467"/>
                <w:tab w:val="left" w:pos="468"/>
              </w:tabs>
              <w:spacing w:before="1"/>
              <w:ind w:right="599"/>
              <w:rPr>
                <w:sz w:val="20"/>
              </w:rPr>
            </w:pPr>
            <w:r>
              <w:rPr>
                <w:sz w:val="20"/>
              </w:rPr>
              <w:t>Complete in-scope implementation and</w:t>
            </w:r>
            <w:r>
              <w:rPr>
                <w:spacing w:val="-21"/>
                <w:sz w:val="20"/>
              </w:rPr>
              <w:t xml:space="preserve"> </w:t>
            </w:r>
            <w:r>
              <w:rPr>
                <w:sz w:val="20"/>
              </w:rPr>
              <w:t>migration activities.</w:t>
            </w:r>
          </w:p>
        </w:tc>
      </w:tr>
      <w:tr w:rsidR="00A4772A" w14:paraId="611CD8CC" w14:textId="77777777">
        <w:trPr>
          <w:trHeight w:val="3165"/>
        </w:trPr>
        <w:tc>
          <w:tcPr>
            <w:tcW w:w="1978" w:type="dxa"/>
          </w:tcPr>
          <w:p w14:paraId="611CD8C4" w14:textId="77777777" w:rsidR="00A4772A" w:rsidRDefault="00C571A2">
            <w:pPr>
              <w:pStyle w:val="TableParagraph"/>
              <w:rPr>
                <w:sz w:val="20"/>
              </w:rPr>
            </w:pPr>
            <w:r>
              <w:rPr>
                <w:sz w:val="20"/>
              </w:rPr>
              <w:t>Microsoft ACM architect</w:t>
            </w:r>
          </w:p>
        </w:tc>
        <w:tc>
          <w:tcPr>
            <w:tcW w:w="1892" w:type="dxa"/>
          </w:tcPr>
          <w:p w14:paraId="611CD8C5" w14:textId="77777777" w:rsidR="00A4772A" w:rsidRDefault="00C571A2">
            <w:pPr>
              <w:pStyle w:val="TableParagraph"/>
              <w:rPr>
                <w:sz w:val="20"/>
              </w:rPr>
            </w:pPr>
            <w:r>
              <w:rPr>
                <w:sz w:val="20"/>
              </w:rPr>
              <w:t>ACM-01</w:t>
            </w:r>
          </w:p>
        </w:tc>
        <w:tc>
          <w:tcPr>
            <w:tcW w:w="5490" w:type="dxa"/>
          </w:tcPr>
          <w:p w14:paraId="611CD8C6" w14:textId="77777777" w:rsidR="00A4772A" w:rsidRDefault="00C571A2">
            <w:pPr>
              <w:pStyle w:val="TableParagraph"/>
              <w:numPr>
                <w:ilvl w:val="0"/>
                <w:numId w:val="6"/>
              </w:numPr>
              <w:tabs>
                <w:tab w:val="left" w:pos="467"/>
                <w:tab w:val="left" w:pos="468"/>
              </w:tabs>
              <w:spacing w:line="265" w:lineRule="exact"/>
              <w:ind w:hanging="361"/>
              <w:rPr>
                <w:sz w:val="20"/>
              </w:rPr>
            </w:pPr>
            <w:r>
              <w:rPr>
                <w:sz w:val="20"/>
              </w:rPr>
              <w:t>Manage the Microsoft ACM project</w:t>
            </w:r>
            <w:r>
              <w:rPr>
                <w:spacing w:val="-3"/>
                <w:sz w:val="20"/>
              </w:rPr>
              <w:t xml:space="preserve"> </w:t>
            </w:r>
            <w:r>
              <w:rPr>
                <w:sz w:val="20"/>
              </w:rPr>
              <w:t>delivery.</w:t>
            </w:r>
          </w:p>
          <w:p w14:paraId="611CD8C7" w14:textId="77777777" w:rsidR="00A4772A" w:rsidRDefault="00C571A2">
            <w:pPr>
              <w:pStyle w:val="TableParagraph"/>
              <w:numPr>
                <w:ilvl w:val="0"/>
                <w:numId w:val="6"/>
              </w:numPr>
              <w:tabs>
                <w:tab w:val="left" w:pos="467"/>
                <w:tab w:val="left" w:pos="468"/>
              </w:tabs>
              <w:spacing w:before="0"/>
              <w:ind w:right="561"/>
              <w:rPr>
                <w:sz w:val="20"/>
              </w:rPr>
            </w:pPr>
            <w:r>
              <w:rPr>
                <w:sz w:val="20"/>
              </w:rPr>
              <w:t>Take responsibility for Microsoft ACM resource allocation, risk management, project priorities,</w:t>
            </w:r>
            <w:r>
              <w:rPr>
                <w:spacing w:val="-22"/>
                <w:sz w:val="20"/>
              </w:rPr>
              <w:t xml:space="preserve"> </w:t>
            </w:r>
            <w:r>
              <w:rPr>
                <w:sz w:val="20"/>
              </w:rPr>
              <w:t>and communication with executive</w:t>
            </w:r>
            <w:r>
              <w:rPr>
                <w:spacing w:val="-3"/>
                <w:sz w:val="20"/>
              </w:rPr>
              <w:t xml:space="preserve"> </w:t>
            </w:r>
            <w:r>
              <w:rPr>
                <w:sz w:val="20"/>
              </w:rPr>
              <w:t>management.</w:t>
            </w:r>
          </w:p>
          <w:p w14:paraId="611CD8C8" w14:textId="77777777" w:rsidR="00A4772A" w:rsidRDefault="00C571A2">
            <w:pPr>
              <w:pStyle w:val="TableParagraph"/>
              <w:numPr>
                <w:ilvl w:val="0"/>
                <w:numId w:val="6"/>
              </w:numPr>
              <w:tabs>
                <w:tab w:val="left" w:pos="467"/>
                <w:tab w:val="left" w:pos="468"/>
              </w:tabs>
              <w:spacing w:before="0"/>
              <w:ind w:right="573"/>
              <w:rPr>
                <w:sz w:val="20"/>
              </w:rPr>
            </w:pPr>
            <w:r>
              <w:rPr>
                <w:sz w:val="20"/>
              </w:rPr>
              <w:t>Verify that document development and</w:t>
            </w:r>
            <w:r>
              <w:rPr>
                <w:spacing w:val="-19"/>
                <w:sz w:val="20"/>
              </w:rPr>
              <w:t xml:space="preserve"> </w:t>
            </w:r>
            <w:r>
              <w:rPr>
                <w:sz w:val="20"/>
              </w:rPr>
              <w:t>associated activities are completed according to the</w:t>
            </w:r>
            <w:r>
              <w:rPr>
                <w:spacing w:val="-9"/>
                <w:sz w:val="20"/>
              </w:rPr>
              <w:t xml:space="preserve"> </w:t>
            </w:r>
            <w:r>
              <w:rPr>
                <w:sz w:val="20"/>
              </w:rPr>
              <w:t>plan.</w:t>
            </w:r>
          </w:p>
          <w:p w14:paraId="611CD8C9" w14:textId="77777777" w:rsidR="00A4772A" w:rsidRDefault="00C571A2">
            <w:pPr>
              <w:pStyle w:val="TableParagraph"/>
              <w:numPr>
                <w:ilvl w:val="0"/>
                <w:numId w:val="6"/>
              </w:numPr>
              <w:tabs>
                <w:tab w:val="left" w:pos="467"/>
                <w:tab w:val="left" w:pos="468"/>
              </w:tabs>
              <w:spacing w:before="1" w:line="265" w:lineRule="exact"/>
              <w:ind w:hanging="361"/>
              <w:rPr>
                <w:sz w:val="20"/>
              </w:rPr>
            </w:pPr>
            <w:r>
              <w:rPr>
                <w:sz w:val="20"/>
              </w:rPr>
              <w:t>Provide ACM thought</w:t>
            </w:r>
            <w:r>
              <w:rPr>
                <w:spacing w:val="-1"/>
                <w:sz w:val="20"/>
              </w:rPr>
              <w:t xml:space="preserve"> </w:t>
            </w:r>
            <w:r>
              <w:rPr>
                <w:sz w:val="20"/>
              </w:rPr>
              <w:t>leadership.</w:t>
            </w:r>
          </w:p>
          <w:p w14:paraId="611CD8CA" w14:textId="77777777" w:rsidR="00A4772A" w:rsidRDefault="00C571A2">
            <w:pPr>
              <w:pStyle w:val="TableParagraph"/>
              <w:numPr>
                <w:ilvl w:val="0"/>
                <w:numId w:val="6"/>
              </w:numPr>
              <w:tabs>
                <w:tab w:val="left" w:pos="467"/>
                <w:tab w:val="left" w:pos="468"/>
              </w:tabs>
              <w:spacing w:before="0"/>
              <w:ind w:right="302"/>
              <w:rPr>
                <w:sz w:val="20"/>
              </w:rPr>
            </w:pPr>
            <w:r>
              <w:rPr>
                <w:sz w:val="20"/>
              </w:rPr>
              <w:t>Deliver ACM sessions, workshops, work products,</w:t>
            </w:r>
            <w:r>
              <w:rPr>
                <w:spacing w:val="-25"/>
                <w:sz w:val="20"/>
              </w:rPr>
              <w:t xml:space="preserve"> </w:t>
            </w:r>
            <w:r>
              <w:rPr>
                <w:sz w:val="20"/>
              </w:rPr>
              <w:t>and documents.</w:t>
            </w:r>
          </w:p>
          <w:p w14:paraId="611CD8CB" w14:textId="77777777" w:rsidR="00A4772A" w:rsidRDefault="00C571A2">
            <w:pPr>
              <w:pStyle w:val="TableParagraph"/>
              <w:numPr>
                <w:ilvl w:val="0"/>
                <w:numId w:val="6"/>
              </w:numPr>
              <w:tabs>
                <w:tab w:val="left" w:pos="467"/>
                <w:tab w:val="left" w:pos="468"/>
              </w:tabs>
              <w:spacing w:before="0"/>
              <w:ind w:right="167"/>
              <w:rPr>
                <w:sz w:val="20"/>
              </w:rPr>
            </w:pPr>
            <w:r>
              <w:rPr>
                <w:sz w:val="20"/>
              </w:rPr>
              <w:t>Verify that project sponsors are equipped with the knowledge and tools to perform the required</w:t>
            </w:r>
            <w:r>
              <w:rPr>
                <w:spacing w:val="-20"/>
                <w:sz w:val="20"/>
              </w:rPr>
              <w:t xml:space="preserve"> </w:t>
            </w:r>
            <w:r>
              <w:rPr>
                <w:sz w:val="20"/>
              </w:rPr>
              <w:t>activities.</w:t>
            </w:r>
          </w:p>
        </w:tc>
      </w:tr>
      <w:tr w:rsidR="00A4772A" w14:paraId="611CD8D0" w14:textId="77777777">
        <w:trPr>
          <w:trHeight w:val="772"/>
        </w:trPr>
        <w:tc>
          <w:tcPr>
            <w:tcW w:w="1978" w:type="dxa"/>
          </w:tcPr>
          <w:p w14:paraId="611CD8CD" w14:textId="77777777" w:rsidR="00A4772A" w:rsidRDefault="00C571A2">
            <w:pPr>
              <w:pStyle w:val="TableParagraph"/>
              <w:rPr>
                <w:sz w:val="20"/>
              </w:rPr>
            </w:pPr>
            <w:r>
              <w:rPr>
                <w:sz w:val="20"/>
              </w:rPr>
              <w:t>Microsoft ACM consultant</w:t>
            </w:r>
          </w:p>
        </w:tc>
        <w:tc>
          <w:tcPr>
            <w:tcW w:w="1892" w:type="dxa"/>
          </w:tcPr>
          <w:p w14:paraId="611CD8CE" w14:textId="77777777" w:rsidR="00A4772A" w:rsidRDefault="00C571A2">
            <w:pPr>
              <w:pStyle w:val="TableParagraph"/>
              <w:rPr>
                <w:sz w:val="20"/>
              </w:rPr>
            </w:pPr>
            <w:r>
              <w:rPr>
                <w:sz w:val="20"/>
              </w:rPr>
              <w:t>MAD-03</w:t>
            </w:r>
          </w:p>
        </w:tc>
        <w:tc>
          <w:tcPr>
            <w:tcW w:w="5490" w:type="dxa"/>
          </w:tcPr>
          <w:p w14:paraId="611CD8CF" w14:textId="77777777" w:rsidR="00A4772A" w:rsidRDefault="00C571A2">
            <w:pPr>
              <w:pStyle w:val="TableParagraph"/>
              <w:numPr>
                <w:ilvl w:val="0"/>
                <w:numId w:val="5"/>
              </w:numPr>
              <w:tabs>
                <w:tab w:val="left" w:pos="467"/>
                <w:tab w:val="left" w:pos="468"/>
              </w:tabs>
              <w:ind w:right="470"/>
              <w:rPr>
                <w:sz w:val="20"/>
              </w:rPr>
            </w:pPr>
            <w:r>
              <w:rPr>
                <w:sz w:val="20"/>
              </w:rPr>
              <w:t>Have deep knowledge of, and skills in, specific</w:t>
            </w:r>
            <w:r>
              <w:rPr>
                <w:spacing w:val="-25"/>
                <w:sz w:val="20"/>
              </w:rPr>
              <w:t xml:space="preserve"> </w:t>
            </w:r>
            <w:r>
              <w:rPr>
                <w:sz w:val="20"/>
              </w:rPr>
              <w:t>ACM domains.</w:t>
            </w:r>
          </w:p>
        </w:tc>
      </w:tr>
    </w:tbl>
    <w:p w14:paraId="611CD8D1" w14:textId="77777777" w:rsidR="00A4772A" w:rsidRDefault="00A4772A">
      <w:pPr>
        <w:rPr>
          <w:sz w:val="20"/>
        </w:rPr>
        <w:sectPr w:rsidR="00A4772A">
          <w:pgSz w:w="12250" w:h="15850"/>
          <w:pgMar w:top="1360" w:right="0" w:bottom="1020" w:left="1220" w:header="0" w:footer="823" w:gutter="0"/>
          <w:cols w:space="720"/>
        </w:sectPr>
      </w:pPr>
    </w:p>
    <w:tbl>
      <w:tblPr>
        <w:tblW w:w="0" w:type="auto"/>
        <w:tblInd w:w="226" w:type="dxa"/>
        <w:tblBorders>
          <w:top w:val="single" w:sz="2" w:space="0" w:color="7E7E7E"/>
          <w:left w:val="single" w:sz="2" w:space="0" w:color="7E7E7E"/>
          <w:bottom w:val="single" w:sz="2" w:space="0" w:color="7E7E7E"/>
          <w:right w:val="single" w:sz="2" w:space="0" w:color="7E7E7E"/>
          <w:insideH w:val="single" w:sz="2" w:space="0" w:color="7E7E7E"/>
          <w:insideV w:val="single" w:sz="2" w:space="0" w:color="7E7E7E"/>
        </w:tblBorders>
        <w:tblLayout w:type="fixed"/>
        <w:tblCellMar>
          <w:left w:w="0" w:type="dxa"/>
          <w:right w:w="0" w:type="dxa"/>
        </w:tblCellMar>
        <w:tblLook w:val="01E0" w:firstRow="1" w:lastRow="1" w:firstColumn="1" w:lastColumn="1" w:noHBand="0" w:noVBand="0"/>
      </w:tblPr>
      <w:tblGrid>
        <w:gridCol w:w="1978"/>
        <w:gridCol w:w="1892"/>
        <w:gridCol w:w="5490"/>
      </w:tblGrid>
      <w:tr w:rsidR="00A4772A" w14:paraId="611CD8D5" w14:textId="77777777">
        <w:trPr>
          <w:trHeight w:val="506"/>
        </w:trPr>
        <w:tc>
          <w:tcPr>
            <w:tcW w:w="1978" w:type="dxa"/>
            <w:shd w:val="clear" w:color="auto" w:fill="008271"/>
          </w:tcPr>
          <w:p w14:paraId="611CD8D2" w14:textId="77777777" w:rsidR="00A4772A" w:rsidRDefault="00C571A2">
            <w:pPr>
              <w:pStyle w:val="TableParagraph"/>
              <w:rPr>
                <w:b/>
                <w:sz w:val="20"/>
              </w:rPr>
            </w:pPr>
            <w:r>
              <w:rPr>
                <w:b/>
                <w:color w:val="FFFFFF"/>
                <w:sz w:val="20"/>
              </w:rPr>
              <w:lastRenderedPageBreak/>
              <w:t>Role</w:t>
            </w:r>
          </w:p>
        </w:tc>
        <w:tc>
          <w:tcPr>
            <w:tcW w:w="1892" w:type="dxa"/>
            <w:shd w:val="clear" w:color="auto" w:fill="008271"/>
          </w:tcPr>
          <w:p w14:paraId="611CD8D3" w14:textId="77777777" w:rsidR="00A4772A" w:rsidRDefault="00C571A2">
            <w:pPr>
              <w:pStyle w:val="TableParagraph"/>
              <w:rPr>
                <w:b/>
                <w:sz w:val="20"/>
              </w:rPr>
            </w:pPr>
            <w:r>
              <w:rPr>
                <w:b/>
                <w:color w:val="FFFFFF"/>
                <w:sz w:val="20"/>
              </w:rPr>
              <w:t>Component ID(s)</w:t>
            </w:r>
          </w:p>
        </w:tc>
        <w:tc>
          <w:tcPr>
            <w:tcW w:w="5490" w:type="dxa"/>
            <w:shd w:val="clear" w:color="auto" w:fill="008271"/>
          </w:tcPr>
          <w:p w14:paraId="611CD8D4" w14:textId="77777777" w:rsidR="00A4772A" w:rsidRDefault="00C571A2">
            <w:pPr>
              <w:pStyle w:val="TableParagraph"/>
              <w:rPr>
                <w:b/>
                <w:sz w:val="20"/>
              </w:rPr>
            </w:pPr>
            <w:r>
              <w:rPr>
                <w:b/>
                <w:color w:val="FFFFFF"/>
                <w:sz w:val="20"/>
              </w:rPr>
              <w:t>Responsibilities</w:t>
            </w:r>
          </w:p>
        </w:tc>
      </w:tr>
      <w:tr w:rsidR="00A4772A" w14:paraId="611CD8DA" w14:textId="77777777">
        <w:trPr>
          <w:trHeight w:val="1716"/>
        </w:trPr>
        <w:tc>
          <w:tcPr>
            <w:tcW w:w="1978" w:type="dxa"/>
          </w:tcPr>
          <w:p w14:paraId="611CD8D6" w14:textId="77777777" w:rsidR="00A4772A" w:rsidRDefault="00A4772A">
            <w:pPr>
              <w:pStyle w:val="TableParagraph"/>
              <w:spacing w:before="0"/>
              <w:ind w:left="0"/>
              <w:rPr>
                <w:rFonts w:ascii="Times New Roman"/>
                <w:sz w:val="20"/>
              </w:rPr>
            </w:pPr>
          </w:p>
        </w:tc>
        <w:tc>
          <w:tcPr>
            <w:tcW w:w="1892" w:type="dxa"/>
          </w:tcPr>
          <w:p w14:paraId="611CD8D7" w14:textId="77777777" w:rsidR="00A4772A" w:rsidRDefault="00A4772A">
            <w:pPr>
              <w:pStyle w:val="TableParagraph"/>
              <w:spacing w:before="0"/>
              <w:ind w:left="0"/>
              <w:rPr>
                <w:rFonts w:ascii="Times New Roman"/>
                <w:sz w:val="20"/>
              </w:rPr>
            </w:pPr>
          </w:p>
        </w:tc>
        <w:tc>
          <w:tcPr>
            <w:tcW w:w="5490" w:type="dxa"/>
          </w:tcPr>
          <w:p w14:paraId="611CD8D8" w14:textId="77777777" w:rsidR="00A4772A" w:rsidRDefault="00C571A2">
            <w:pPr>
              <w:pStyle w:val="TableParagraph"/>
              <w:numPr>
                <w:ilvl w:val="0"/>
                <w:numId w:val="4"/>
              </w:numPr>
              <w:tabs>
                <w:tab w:val="left" w:pos="468"/>
              </w:tabs>
              <w:spacing w:before="0"/>
              <w:ind w:right="451"/>
              <w:jc w:val="both"/>
              <w:rPr>
                <w:sz w:val="20"/>
              </w:rPr>
            </w:pPr>
            <w:r>
              <w:rPr>
                <w:sz w:val="20"/>
              </w:rPr>
              <w:t>Take responsibility for the ACM delivery of sessions, workshops, work products, or documents relative</w:t>
            </w:r>
            <w:r>
              <w:rPr>
                <w:spacing w:val="-18"/>
                <w:sz w:val="20"/>
              </w:rPr>
              <w:t xml:space="preserve"> </w:t>
            </w:r>
            <w:r>
              <w:rPr>
                <w:sz w:val="20"/>
              </w:rPr>
              <w:t>to their specialty</w:t>
            </w:r>
            <w:r>
              <w:rPr>
                <w:spacing w:val="-2"/>
                <w:sz w:val="20"/>
              </w:rPr>
              <w:t xml:space="preserve"> </w:t>
            </w:r>
            <w:r>
              <w:rPr>
                <w:sz w:val="20"/>
              </w:rPr>
              <w:t>area.</w:t>
            </w:r>
          </w:p>
          <w:p w14:paraId="611CD8D9" w14:textId="77777777" w:rsidR="00A4772A" w:rsidRDefault="00C571A2">
            <w:pPr>
              <w:pStyle w:val="TableParagraph"/>
              <w:numPr>
                <w:ilvl w:val="0"/>
                <w:numId w:val="4"/>
              </w:numPr>
              <w:tabs>
                <w:tab w:val="left" w:pos="467"/>
                <w:tab w:val="left" w:pos="468"/>
              </w:tabs>
              <w:spacing w:before="0"/>
              <w:ind w:right="241"/>
              <w:rPr>
                <w:sz w:val="20"/>
              </w:rPr>
            </w:pPr>
            <w:r>
              <w:rPr>
                <w:sz w:val="20"/>
              </w:rPr>
              <w:t>Verify that the Customer change manager is</w:t>
            </w:r>
            <w:r>
              <w:rPr>
                <w:spacing w:val="-19"/>
                <w:sz w:val="20"/>
              </w:rPr>
              <w:t xml:space="preserve"> </w:t>
            </w:r>
            <w:r>
              <w:rPr>
                <w:sz w:val="20"/>
              </w:rPr>
              <w:t>equipped with the knowledge and tools needed to effectively manage the change</w:t>
            </w:r>
            <w:r>
              <w:rPr>
                <w:spacing w:val="-2"/>
                <w:sz w:val="20"/>
              </w:rPr>
              <w:t xml:space="preserve"> </w:t>
            </w:r>
            <w:r>
              <w:rPr>
                <w:sz w:val="20"/>
              </w:rPr>
              <w:t>network.</w:t>
            </w:r>
          </w:p>
        </w:tc>
      </w:tr>
      <w:tr w:rsidR="00A4772A" w14:paraId="611CD8E0" w14:textId="77777777">
        <w:trPr>
          <w:trHeight w:val="1569"/>
        </w:trPr>
        <w:tc>
          <w:tcPr>
            <w:tcW w:w="1978" w:type="dxa"/>
          </w:tcPr>
          <w:p w14:paraId="611CD8DB" w14:textId="77777777" w:rsidR="00A4772A" w:rsidRDefault="00C571A2">
            <w:pPr>
              <w:pStyle w:val="TableParagraph"/>
              <w:ind w:right="420"/>
              <w:rPr>
                <w:sz w:val="20"/>
              </w:rPr>
            </w:pPr>
            <w:r>
              <w:rPr>
                <w:sz w:val="20"/>
              </w:rPr>
              <w:t>Modern Service Management (MSM) Architect</w:t>
            </w:r>
          </w:p>
        </w:tc>
        <w:tc>
          <w:tcPr>
            <w:tcW w:w="1892" w:type="dxa"/>
          </w:tcPr>
          <w:p w14:paraId="611CD8DC" w14:textId="77777777" w:rsidR="00A4772A" w:rsidRDefault="00C571A2">
            <w:pPr>
              <w:pStyle w:val="TableParagraph"/>
              <w:rPr>
                <w:sz w:val="20"/>
              </w:rPr>
            </w:pPr>
            <w:r>
              <w:rPr>
                <w:sz w:val="20"/>
              </w:rPr>
              <w:t>MSM-01</w:t>
            </w:r>
          </w:p>
        </w:tc>
        <w:tc>
          <w:tcPr>
            <w:tcW w:w="5490" w:type="dxa"/>
          </w:tcPr>
          <w:p w14:paraId="611CD8DD" w14:textId="77777777" w:rsidR="00A4772A" w:rsidRDefault="00C571A2">
            <w:pPr>
              <w:pStyle w:val="TableParagraph"/>
              <w:numPr>
                <w:ilvl w:val="0"/>
                <w:numId w:val="3"/>
              </w:numPr>
              <w:tabs>
                <w:tab w:val="left" w:pos="467"/>
                <w:tab w:val="left" w:pos="468"/>
              </w:tabs>
              <w:ind w:hanging="361"/>
              <w:rPr>
                <w:sz w:val="20"/>
              </w:rPr>
            </w:pPr>
            <w:r>
              <w:rPr>
                <w:sz w:val="20"/>
              </w:rPr>
              <w:t>Design the overall</w:t>
            </w:r>
            <w:r>
              <w:rPr>
                <w:spacing w:val="-3"/>
                <w:sz w:val="20"/>
              </w:rPr>
              <w:t xml:space="preserve"> </w:t>
            </w:r>
            <w:r>
              <w:rPr>
                <w:sz w:val="20"/>
              </w:rPr>
              <w:t>solution.</w:t>
            </w:r>
          </w:p>
          <w:p w14:paraId="611CD8DE" w14:textId="77777777" w:rsidR="00A4772A" w:rsidRDefault="00C571A2">
            <w:pPr>
              <w:pStyle w:val="TableParagraph"/>
              <w:numPr>
                <w:ilvl w:val="0"/>
                <w:numId w:val="3"/>
              </w:numPr>
              <w:tabs>
                <w:tab w:val="left" w:pos="467"/>
                <w:tab w:val="left" w:pos="468"/>
              </w:tabs>
              <w:spacing w:before="0"/>
              <w:ind w:right="362"/>
              <w:rPr>
                <w:sz w:val="20"/>
              </w:rPr>
            </w:pPr>
            <w:r>
              <w:rPr>
                <w:sz w:val="20"/>
              </w:rPr>
              <w:t>Provide guidance based on</w:t>
            </w:r>
            <w:r>
              <w:rPr>
                <w:spacing w:val="-18"/>
                <w:sz w:val="20"/>
              </w:rPr>
              <w:t xml:space="preserve"> </w:t>
            </w:r>
            <w:r>
              <w:rPr>
                <w:sz w:val="20"/>
              </w:rPr>
              <w:t>Microsoft-recommended practices.</w:t>
            </w:r>
          </w:p>
          <w:p w14:paraId="611CD8DF" w14:textId="77777777" w:rsidR="00A4772A" w:rsidRDefault="00C571A2">
            <w:pPr>
              <w:pStyle w:val="TableParagraph"/>
              <w:numPr>
                <w:ilvl w:val="0"/>
                <w:numId w:val="3"/>
              </w:numPr>
              <w:tabs>
                <w:tab w:val="left" w:pos="467"/>
                <w:tab w:val="left" w:pos="468"/>
              </w:tabs>
              <w:spacing w:before="0"/>
              <w:ind w:right="1007"/>
              <w:rPr>
                <w:sz w:val="20"/>
              </w:rPr>
            </w:pPr>
            <w:r>
              <w:rPr>
                <w:sz w:val="20"/>
              </w:rPr>
              <w:t>Typically, architects will work part time on</w:t>
            </w:r>
            <w:r>
              <w:rPr>
                <w:spacing w:val="-17"/>
                <w:sz w:val="20"/>
              </w:rPr>
              <w:t xml:space="preserve"> </w:t>
            </w:r>
            <w:r>
              <w:rPr>
                <w:sz w:val="20"/>
              </w:rPr>
              <w:t>the engagement.</w:t>
            </w:r>
          </w:p>
        </w:tc>
      </w:tr>
      <w:tr w:rsidR="00A4772A" w14:paraId="611CD8E5" w14:textId="77777777">
        <w:trPr>
          <w:trHeight w:val="1039"/>
        </w:trPr>
        <w:tc>
          <w:tcPr>
            <w:tcW w:w="1978" w:type="dxa"/>
          </w:tcPr>
          <w:p w14:paraId="611CD8E1" w14:textId="77777777" w:rsidR="00A4772A" w:rsidRDefault="00C571A2">
            <w:pPr>
              <w:pStyle w:val="TableParagraph"/>
              <w:rPr>
                <w:sz w:val="20"/>
              </w:rPr>
            </w:pPr>
            <w:r>
              <w:rPr>
                <w:sz w:val="20"/>
              </w:rPr>
              <w:t>MSM Consultant</w:t>
            </w:r>
          </w:p>
        </w:tc>
        <w:tc>
          <w:tcPr>
            <w:tcW w:w="1892" w:type="dxa"/>
          </w:tcPr>
          <w:p w14:paraId="611CD8E2" w14:textId="77777777" w:rsidR="00A4772A" w:rsidRDefault="00C571A2">
            <w:pPr>
              <w:pStyle w:val="TableParagraph"/>
              <w:rPr>
                <w:sz w:val="20"/>
              </w:rPr>
            </w:pPr>
            <w:r>
              <w:rPr>
                <w:sz w:val="20"/>
              </w:rPr>
              <w:t>MSM-01</w:t>
            </w:r>
          </w:p>
        </w:tc>
        <w:tc>
          <w:tcPr>
            <w:tcW w:w="5490" w:type="dxa"/>
          </w:tcPr>
          <w:p w14:paraId="611CD8E3" w14:textId="77777777" w:rsidR="00A4772A" w:rsidRDefault="00C571A2">
            <w:pPr>
              <w:pStyle w:val="TableParagraph"/>
              <w:numPr>
                <w:ilvl w:val="0"/>
                <w:numId w:val="2"/>
              </w:numPr>
              <w:tabs>
                <w:tab w:val="left" w:pos="467"/>
                <w:tab w:val="left" w:pos="468"/>
              </w:tabs>
              <w:ind w:right="737"/>
              <w:rPr>
                <w:sz w:val="20"/>
              </w:rPr>
            </w:pPr>
            <w:r>
              <w:rPr>
                <w:sz w:val="20"/>
              </w:rPr>
              <w:t>Conduct workshops and discussions on in-scope operations</w:t>
            </w:r>
            <w:r>
              <w:rPr>
                <w:spacing w:val="-2"/>
                <w:sz w:val="20"/>
              </w:rPr>
              <w:t xml:space="preserve"> </w:t>
            </w:r>
            <w:r>
              <w:rPr>
                <w:sz w:val="20"/>
              </w:rPr>
              <w:t>topics</w:t>
            </w:r>
          </w:p>
          <w:p w14:paraId="611CD8E4" w14:textId="77777777" w:rsidR="00A4772A" w:rsidRDefault="00C571A2">
            <w:pPr>
              <w:pStyle w:val="TableParagraph"/>
              <w:numPr>
                <w:ilvl w:val="0"/>
                <w:numId w:val="2"/>
              </w:numPr>
              <w:tabs>
                <w:tab w:val="left" w:pos="467"/>
                <w:tab w:val="left" w:pos="468"/>
              </w:tabs>
              <w:spacing w:before="1"/>
              <w:ind w:hanging="361"/>
              <w:rPr>
                <w:sz w:val="20"/>
              </w:rPr>
            </w:pPr>
            <w:r>
              <w:rPr>
                <w:sz w:val="20"/>
              </w:rPr>
              <w:t>Take responsibility for preparing defined work</w:t>
            </w:r>
            <w:r>
              <w:rPr>
                <w:spacing w:val="-14"/>
                <w:sz w:val="20"/>
              </w:rPr>
              <w:t xml:space="preserve"> </w:t>
            </w:r>
            <w:r>
              <w:rPr>
                <w:sz w:val="20"/>
              </w:rPr>
              <w:t>products</w:t>
            </w:r>
          </w:p>
        </w:tc>
      </w:tr>
      <w:tr w:rsidR="00A4772A" w14:paraId="611CD8EB" w14:textId="77777777">
        <w:trPr>
          <w:trHeight w:val="2659"/>
        </w:trPr>
        <w:tc>
          <w:tcPr>
            <w:tcW w:w="1978" w:type="dxa"/>
          </w:tcPr>
          <w:p w14:paraId="611CD8E6" w14:textId="77777777" w:rsidR="00A4772A" w:rsidRDefault="00C571A2">
            <w:pPr>
              <w:pStyle w:val="TableParagraph"/>
              <w:rPr>
                <w:sz w:val="20"/>
              </w:rPr>
            </w:pPr>
            <w:r>
              <w:rPr>
                <w:sz w:val="20"/>
              </w:rPr>
              <w:t>Digital advisor</w:t>
            </w:r>
          </w:p>
        </w:tc>
        <w:tc>
          <w:tcPr>
            <w:tcW w:w="1892" w:type="dxa"/>
          </w:tcPr>
          <w:p w14:paraId="611CD8E7" w14:textId="77777777" w:rsidR="00A4772A" w:rsidRDefault="00C571A2">
            <w:pPr>
              <w:pStyle w:val="TableParagraph"/>
              <w:rPr>
                <w:sz w:val="20"/>
              </w:rPr>
            </w:pPr>
            <w:r>
              <w:rPr>
                <w:sz w:val="20"/>
              </w:rPr>
              <w:t>DAS-01</w:t>
            </w:r>
          </w:p>
        </w:tc>
        <w:tc>
          <w:tcPr>
            <w:tcW w:w="5490" w:type="dxa"/>
          </w:tcPr>
          <w:p w14:paraId="611CD8E8" w14:textId="77777777" w:rsidR="00A4772A" w:rsidRDefault="00C571A2">
            <w:pPr>
              <w:pStyle w:val="TableParagraph"/>
              <w:numPr>
                <w:ilvl w:val="0"/>
                <w:numId w:val="1"/>
              </w:numPr>
              <w:tabs>
                <w:tab w:val="left" w:pos="827"/>
                <w:tab w:val="left" w:pos="828"/>
              </w:tabs>
              <w:spacing w:before="0"/>
              <w:ind w:right="211"/>
              <w:rPr>
                <w:sz w:val="20"/>
              </w:rPr>
            </w:pPr>
            <w:r>
              <w:rPr>
                <w:sz w:val="20"/>
              </w:rPr>
              <w:t>Facilitate Customer working sessions with the intended outcome of gaining Customer</w:t>
            </w:r>
            <w:r>
              <w:rPr>
                <w:spacing w:val="-23"/>
                <w:sz w:val="20"/>
              </w:rPr>
              <w:t xml:space="preserve"> </w:t>
            </w:r>
            <w:r>
              <w:rPr>
                <w:sz w:val="20"/>
              </w:rPr>
              <w:t>leadership alignment on an overall approach for interdependent technical workstreams, user experience, and delivery</w:t>
            </w:r>
            <w:r>
              <w:rPr>
                <w:spacing w:val="-2"/>
                <w:sz w:val="20"/>
              </w:rPr>
              <w:t xml:space="preserve"> </w:t>
            </w:r>
            <w:r>
              <w:rPr>
                <w:sz w:val="20"/>
              </w:rPr>
              <w:t>timing.</w:t>
            </w:r>
          </w:p>
          <w:p w14:paraId="611CD8E9" w14:textId="77777777" w:rsidR="00A4772A" w:rsidRDefault="00C571A2">
            <w:pPr>
              <w:pStyle w:val="TableParagraph"/>
              <w:numPr>
                <w:ilvl w:val="0"/>
                <w:numId w:val="1"/>
              </w:numPr>
              <w:tabs>
                <w:tab w:val="left" w:pos="828"/>
              </w:tabs>
              <w:spacing w:before="0"/>
              <w:ind w:right="136"/>
              <w:jc w:val="both"/>
              <w:rPr>
                <w:sz w:val="20"/>
              </w:rPr>
            </w:pPr>
            <w:r>
              <w:rPr>
                <w:sz w:val="20"/>
              </w:rPr>
              <w:t>Act as an advisor to the Customer, challenging it to consider the potential benefits of other</w:t>
            </w:r>
            <w:r>
              <w:rPr>
                <w:spacing w:val="-17"/>
                <w:sz w:val="20"/>
              </w:rPr>
              <w:t xml:space="preserve"> </w:t>
            </w:r>
            <w:r>
              <w:rPr>
                <w:sz w:val="20"/>
              </w:rPr>
              <w:t>approaches and their</w:t>
            </w:r>
            <w:r>
              <w:rPr>
                <w:spacing w:val="-2"/>
                <w:sz w:val="20"/>
              </w:rPr>
              <w:t xml:space="preserve"> </w:t>
            </w:r>
            <w:r>
              <w:rPr>
                <w:sz w:val="20"/>
              </w:rPr>
              <w:t>benefits.</w:t>
            </w:r>
          </w:p>
          <w:p w14:paraId="611CD8EA" w14:textId="77777777" w:rsidR="00A4772A" w:rsidRDefault="00C571A2">
            <w:pPr>
              <w:pStyle w:val="TableParagraph"/>
              <w:numPr>
                <w:ilvl w:val="0"/>
                <w:numId w:val="1"/>
              </w:numPr>
              <w:tabs>
                <w:tab w:val="left" w:pos="828"/>
              </w:tabs>
              <w:spacing w:before="5" w:line="264" w:lineRule="exact"/>
              <w:ind w:right="116"/>
              <w:jc w:val="both"/>
              <w:rPr>
                <w:sz w:val="20"/>
              </w:rPr>
            </w:pPr>
            <w:r>
              <w:rPr>
                <w:sz w:val="20"/>
              </w:rPr>
              <w:t>Engage resources across Microsoft—as</w:t>
            </w:r>
            <w:r>
              <w:rPr>
                <w:spacing w:val="-16"/>
                <w:sz w:val="20"/>
              </w:rPr>
              <w:t xml:space="preserve"> </w:t>
            </w:r>
            <w:r>
              <w:rPr>
                <w:sz w:val="20"/>
              </w:rPr>
              <w:t>needed—to minimize decision time and delivery</w:t>
            </w:r>
            <w:r>
              <w:rPr>
                <w:spacing w:val="-6"/>
                <w:sz w:val="20"/>
              </w:rPr>
              <w:t xml:space="preserve"> </w:t>
            </w:r>
            <w:r>
              <w:rPr>
                <w:sz w:val="20"/>
              </w:rPr>
              <w:t>risk.</w:t>
            </w:r>
          </w:p>
        </w:tc>
      </w:tr>
    </w:tbl>
    <w:p w14:paraId="611CD8EC" w14:textId="77777777" w:rsidR="00A4772A" w:rsidRDefault="00A4772A">
      <w:pPr>
        <w:pStyle w:val="BodyText"/>
        <w:spacing w:before="7"/>
        <w:rPr>
          <w:b/>
          <w:sz w:val="10"/>
        </w:rPr>
      </w:pPr>
    </w:p>
    <w:p w14:paraId="611CD8ED" w14:textId="77777777" w:rsidR="00A4772A" w:rsidRDefault="00C571A2">
      <w:pPr>
        <w:pStyle w:val="Heading1"/>
        <w:numPr>
          <w:ilvl w:val="0"/>
          <w:numId w:val="70"/>
        </w:numPr>
        <w:tabs>
          <w:tab w:val="left" w:pos="797"/>
          <w:tab w:val="left" w:pos="798"/>
        </w:tabs>
        <w:rPr>
          <w:b/>
        </w:rPr>
      </w:pPr>
      <w:bookmarkStart w:id="16" w:name="_bookmark16"/>
      <w:bookmarkEnd w:id="16"/>
      <w:r>
        <w:rPr>
          <w:b/>
          <w:color w:val="008271"/>
        </w:rPr>
        <w:t>Customer responsibilities and project</w:t>
      </w:r>
      <w:r>
        <w:rPr>
          <w:b/>
          <w:color w:val="008271"/>
          <w:spacing w:val="-4"/>
        </w:rPr>
        <w:t xml:space="preserve"> </w:t>
      </w:r>
      <w:r>
        <w:rPr>
          <w:b/>
          <w:color w:val="008271"/>
        </w:rPr>
        <w:t>assumptions</w:t>
      </w:r>
    </w:p>
    <w:p w14:paraId="611CD8EE" w14:textId="77777777" w:rsidR="00A4772A" w:rsidRDefault="00C571A2">
      <w:pPr>
        <w:pStyle w:val="Heading2"/>
        <w:numPr>
          <w:ilvl w:val="1"/>
          <w:numId w:val="70"/>
        </w:numPr>
        <w:tabs>
          <w:tab w:val="left" w:pos="798"/>
        </w:tabs>
        <w:spacing w:before="275"/>
        <w:rPr>
          <w:b/>
        </w:rPr>
      </w:pPr>
      <w:bookmarkStart w:id="17" w:name="_bookmark17"/>
      <w:bookmarkEnd w:id="17"/>
      <w:r>
        <w:rPr>
          <w:b/>
          <w:color w:val="008271"/>
        </w:rPr>
        <w:t>Customer</w:t>
      </w:r>
      <w:r>
        <w:rPr>
          <w:b/>
          <w:color w:val="008271"/>
          <w:spacing w:val="-2"/>
        </w:rPr>
        <w:t xml:space="preserve"> </w:t>
      </w:r>
      <w:r>
        <w:rPr>
          <w:b/>
          <w:color w:val="008271"/>
        </w:rPr>
        <w:t>responsibilities</w:t>
      </w:r>
    </w:p>
    <w:p w14:paraId="611CD8EF" w14:textId="77777777" w:rsidR="00A4772A" w:rsidRDefault="00C571A2">
      <w:pPr>
        <w:pStyle w:val="BodyText"/>
        <w:spacing w:before="149"/>
        <w:ind w:left="221"/>
      </w:pPr>
      <w:r>
        <w:t xml:space="preserve">In addition to the Customer activities defined in the </w:t>
      </w:r>
      <w:hyperlink w:anchor="_bookmark7" w:history="1">
        <w:r>
          <w:t xml:space="preserve">Approach </w:t>
        </w:r>
      </w:hyperlink>
      <w:r>
        <w:t>section, the Customer is also required to:</w:t>
      </w:r>
    </w:p>
    <w:p w14:paraId="611CD8F0" w14:textId="77777777" w:rsidR="00A4772A" w:rsidRDefault="00C571A2">
      <w:pPr>
        <w:pStyle w:val="ListParagraph"/>
        <w:numPr>
          <w:ilvl w:val="0"/>
          <w:numId w:val="29"/>
        </w:numPr>
        <w:tabs>
          <w:tab w:val="left" w:pos="494"/>
        </w:tabs>
        <w:spacing w:before="142"/>
        <w:ind w:hanging="273"/>
        <w:rPr>
          <w:sz w:val="20"/>
        </w:rPr>
      </w:pPr>
      <w:r>
        <w:rPr>
          <w:sz w:val="20"/>
        </w:rPr>
        <w:t>Provide</w:t>
      </w:r>
      <w:r>
        <w:rPr>
          <w:spacing w:val="-2"/>
          <w:sz w:val="20"/>
        </w:rPr>
        <w:t xml:space="preserve"> </w:t>
      </w:r>
      <w:r>
        <w:rPr>
          <w:sz w:val="20"/>
        </w:rPr>
        <w:t>information.</w:t>
      </w:r>
    </w:p>
    <w:p w14:paraId="611CD8F1" w14:textId="77777777" w:rsidR="00A4772A" w:rsidRDefault="00C571A2">
      <w:pPr>
        <w:pStyle w:val="ListParagraph"/>
        <w:numPr>
          <w:ilvl w:val="1"/>
          <w:numId w:val="29"/>
        </w:numPr>
        <w:tabs>
          <w:tab w:val="left" w:pos="1302"/>
          <w:tab w:val="left" w:pos="1303"/>
        </w:tabs>
        <w:spacing w:before="22" w:line="249" w:lineRule="auto"/>
        <w:ind w:right="2075"/>
        <w:rPr>
          <w:sz w:val="20"/>
        </w:rPr>
      </w:pPr>
      <w:r>
        <w:rPr>
          <w:sz w:val="20"/>
        </w:rPr>
        <w:t>This includes accurate, timely (within 3 business days or as mutually agreed-upon), and complete</w:t>
      </w:r>
      <w:r>
        <w:rPr>
          <w:spacing w:val="-2"/>
          <w:sz w:val="20"/>
        </w:rPr>
        <w:t xml:space="preserve"> </w:t>
      </w:r>
      <w:r>
        <w:rPr>
          <w:sz w:val="20"/>
        </w:rPr>
        <w:t>information.</w:t>
      </w:r>
    </w:p>
    <w:p w14:paraId="611CD8F2" w14:textId="77777777" w:rsidR="00A4772A" w:rsidRDefault="00C571A2">
      <w:pPr>
        <w:pStyle w:val="ListParagraph"/>
        <w:numPr>
          <w:ilvl w:val="0"/>
          <w:numId w:val="29"/>
        </w:numPr>
        <w:tabs>
          <w:tab w:val="left" w:pos="494"/>
        </w:tabs>
        <w:spacing w:before="10"/>
        <w:ind w:hanging="273"/>
        <w:rPr>
          <w:sz w:val="20"/>
        </w:rPr>
      </w:pPr>
      <w:r>
        <w:rPr>
          <w:sz w:val="20"/>
        </w:rPr>
        <w:t>Provide access to people and</w:t>
      </w:r>
      <w:r>
        <w:rPr>
          <w:spacing w:val="-4"/>
          <w:sz w:val="20"/>
        </w:rPr>
        <w:t xml:space="preserve"> </w:t>
      </w:r>
      <w:r>
        <w:rPr>
          <w:sz w:val="20"/>
        </w:rPr>
        <w:t>resources.</w:t>
      </w:r>
    </w:p>
    <w:p w14:paraId="611CD8F3" w14:textId="77777777" w:rsidR="00A4772A" w:rsidRDefault="00C571A2">
      <w:pPr>
        <w:pStyle w:val="ListParagraph"/>
        <w:numPr>
          <w:ilvl w:val="1"/>
          <w:numId w:val="29"/>
        </w:numPr>
        <w:tabs>
          <w:tab w:val="left" w:pos="1302"/>
          <w:tab w:val="left" w:pos="1303"/>
        </w:tabs>
        <w:spacing w:before="20" w:line="249" w:lineRule="auto"/>
        <w:ind w:right="1482"/>
        <w:rPr>
          <w:sz w:val="20"/>
        </w:rPr>
      </w:pPr>
      <w:r>
        <w:rPr>
          <w:sz w:val="20"/>
        </w:rPr>
        <w:t>This includes access to knowledgeable Customer personnel, including business user representatives, and access to funding if additional budget is needed to deliver project</w:t>
      </w:r>
      <w:r>
        <w:rPr>
          <w:spacing w:val="-35"/>
          <w:sz w:val="20"/>
        </w:rPr>
        <w:t xml:space="preserve"> </w:t>
      </w:r>
      <w:r>
        <w:rPr>
          <w:sz w:val="20"/>
        </w:rPr>
        <w:t>scope.</w:t>
      </w:r>
    </w:p>
    <w:p w14:paraId="611CD8F4" w14:textId="77777777" w:rsidR="00A4772A" w:rsidRDefault="00C571A2">
      <w:pPr>
        <w:pStyle w:val="ListParagraph"/>
        <w:numPr>
          <w:ilvl w:val="0"/>
          <w:numId w:val="29"/>
        </w:numPr>
        <w:tabs>
          <w:tab w:val="left" w:pos="494"/>
        </w:tabs>
        <w:spacing w:before="12"/>
        <w:ind w:hanging="273"/>
        <w:rPr>
          <w:sz w:val="20"/>
        </w:rPr>
      </w:pPr>
      <w:r>
        <w:rPr>
          <w:sz w:val="20"/>
        </w:rPr>
        <w:t>Provide access to</w:t>
      </w:r>
      <w:r>
        <w:rPr>
          <w:spacing w:val="-3"/>
          <w:sz w:val="20"/>
        </w:rPr>
        <w:t xml:space="preserve"> </w:t>
      </w:r>
      <w:r>
        <w:rPr>
          <w:sz w:val="20"/>
        </w:rPr>
        <w:t>systems.</w:t>
      </w:r>
    </w:p>
    <w:p w14:paraId="611CD8F5" w14:textId="77777777" w:rsidR="00A4772A" w:rsidRDefault="00C571A2">
      <w:pPr>
        <w:pStyle w:val="ListParagraph"/>
        <w:numPr>
          <w:ilvl w:val="1"/>
          <w:numId w:val="29"/>
        </w:numPr>
        <w:tabs>
          <w:tab w:val="left" w:pos="1302"/>
          <w:tab w:val="left" w:pos="1303"/>
        </w:tabs>
        <w:spacing w:before="20" w:line="249" w:lineRule="auto"/>
        <w:ind w:right="2213"/>
        <w:rPr>
          <w:sz w:val="20"/>
        </w:rPr>
      </w:pPr>
      <w:r>
        <w:rPr>
          <w:sz w:val="20"/>
        </w:rPr>
        <w:t>This includes access to all necessary Customer work locations, networks, systems, and applications (remote and</w:t>
      </w:r>
      <w:r>
        <w:rPr>
          <w:spacing w:val="-2"/>
          <w:sz w:val="20"/>
        </w:rPr>
        <w:t xml:space="preserve"> </w:t>
      </w:r>
      <w:r>
        <w:rPr>
          <w:sz w:val="20"/>
        </w:rPr>
        <w:t>onsite).</w:t>
      </w:r>
    </w:p>
    <w:p w14:paraId="611CD8F6" w14:textId="77777777" w:rsidR="00A4772A" w:rsidRDefault="00C571A2">
      <w:pPr>
        <w:pStyle w:val="ListParagraph"/>
        <w:numPr>
          <w:ilvl w:val="0"/>
          <w:numId w:val="29"/>
        </w:numPr>
        <w:tabs>
          <w:tab w:val="left" w:pos="494"/>
        </w:tabs>
        <w:spacing w:before="11"/>
        <w:ind w:hanging="273"/>
        <w:rPr>
          <w:sz w:val="20"/>
        </w:rPr>
      </w:pPr>
      <w:r>
        <w:rPr>
          <w:sz w:val="20"/>
        </w:rPr>
        <w:t>Provide a work</w:t>
      </w:r>
      <w:r>
        <w:rPr>
          <w:spacing w:val="-4"/>
          <w:sz w:val="20"/>
        </w:rPr>
        <w:t xml:space="preserve"> </w:t>
      </w:r>
      <w:r>
        <w:rPr>
          <w:sz w:val="20"/>
        </w:rPr>
        <w:t>environment.</w:t>
      </w:r>
    </w:p>
    <w:p w14:paraId="611CD8F7" w14:textId="77777777" w:rsidR="00A4772A" w:rsidRDefault="00C571A2">
      <w:pPr>
        <w:pStyle w:val="ListParagraph"/>
        <w:numPr>
          <w:ilvl w:val="1"/>
          <w:numId w:val="29"/>
        </w:numPr>
        <w:tabs>
          <w:tab w:val="left" w:pos="1302"/>
          <w:tab w:val="left" w:pos="1303"/>
        </w:tabs>
        <w:spacing w:before="22"/>
        <w:ind w:hanging="362"/>
        <w:rPr>
          <w:sz w:val="20"/>
        </w:rPr>
      </w:pPr>
      <w:r>
        <w:rPr>
          <w:sz w:val="20"/>
        </w:rPr>
        <w:t>This consists of suitable work spaces, including desks, chairs, and Internet</w:t>
      </w:r>
      <w:r>
        <w:rPr>
          <w:spacing w:val="-10"/>
          <w:sz w:val="20"/>
        </w:rPr>
        <w:t xml:space="preserve"> </w:t>
      </w:r>
      <w:r>
        <w:rPr>
          <w:sz w:val="20"/>
        </w:rPr>
        <w:t>access.</w:t>
      </w:r>
    </w:p>
    <w:p w14:paraId="611CD8F8" w14:textId="77777777" w:rsidR="00A4772A" w:rsidRDefault="00C571A2">
      <w:pPr>
        <w:pStyle w:val="ListParagraph"/>
        <w:numPr>
          <w:ilvl w:val="0"/>
          <w:numId w:val="29"/>
        </w:numPr>
        <w:tabs>
          <w:tab w:val="left" w:pos="494"/>
        </w:tabs>
        <w:spacing w:before="12"/>
        <w:ind w:hanging="273"/>
        <w:rPr>
          <w:sz w:val="20"/>
        </w:rPr>
      </w:pPr>
      <w:r>
        <w:rPr>
          <w:sz w:val="20"/>
        </w:rPr>
        <w:t>Manage non-Microsoft</w:t>
      </w:r>
      <w:r>
        <w:rPr>
          <w:spacing w:val="-3"/>
          <w:sz w:val="20"/>
        </w:rPr>
        <w:t xml:space="preserve"> </w:t>
      </w:r>
      <w:r>
        <w:rPr>
          <w:sz w:val="20"/>
        </w:rPr>
        <w:t>resources.</w:t>
      </w:r>
    </w:p>
    <w:p w14:paraId="611CD8F9" w14:textId="77777777" w:rsidR="00A4772A" w:rsidRDefault="00A4772A">
      <w:pPr>
        <w:rPr>
          <w:sz w:val="20"/>
        </w:rPr>
        <w:sectPr w:rsidR="00A4772A">
          <w:pgSz w:w="12250" w:h="15850"/>
          <w:pgMar w:top="1440" w:right="0" w:bottom="1100" w:left="1220" w:header="0" w:footer="823" w:gutter="0"/>
          <w:cols w:space="720"/>
        </w:sectPr>
      </w:pPr>
    </w:p>
    <w:p w14:paraId="611CD8FA" w14:textId="77777777" w:rsidR="00A4772A" w:rsidRDefault="00C571A2">
      <w:pPr>
        <w:pStyle w:val="ListParagraph"/>
        <w:numPr>
          <w:ilvl w:val="1"/>
          <w:numId w:val="29"/>
        </w:numPr>
        <w:tabs>
          <w:tab w:val="left" w:pos="1302"/>
          <w:tab w:val="left" w:pos="1303"/>
        </w:tabs>
        <w:spacing w:before="79" w:line="249" w:lineRule="auto"/>
        <w:ind w:right="1624"/>
        <w:rPr>
          <w:sz w:val="20"/>
        </w:rPr>
      </w:pPr>
      <w:r>
        <w:rPr>
          <w:sz w:val="20"/>
        </w:rPr>
        <w:lastRenderedPageBreak/>
        <w:t>The Customer will assume responsibility for the management of all Customer personnel and vendors who are not managed by</w:t>
      </w:r>
      <w:r>
        <w:rPr>
          <w:spacing w:val="-3"/>
          <w:sz w:val="20"/>
        </w:rPr>
        <w:t xml:space="preserve"> </w:t>
      </w:r>
      <w:r>
        <w:rPr>
          <w:sz w:val="20"/>
        </w:rPr>
        <w:t>Microsoft.</w:t>
      </w:r>
    </w:p>
    <w:p w14:paraId="611CD8FB" w14:textId="77777777" w:rsidR="00A4772A" w:rsidRDefault="00C571A2">
      <w:pPr>
        <w:pStyle w:val="ListParagraph"/>
        <w:numPr>
          <w:ilvl w:val="0"/>
          <w:numId w:val="29"/>
        </w:numPr>
        <w:tabs>
          <w:tab w:val="left" w:pos="494"/>
        </w:tabs>
        <w:spacing w:before="11"/>
        <w:ind w:hanging="273"/>
        <w:rPr>
          <w:sz w:val="20"/>
        </w:rPr>
      </w:pPr>
      <w:r>
        <w:rPr>
          <w:sz w:val="20"/>
        </w:rPr>
        <w:t>Manage external</w:t>
      </w:r>
      <w:r>
        <w:rPr>
          <w:spacing w:val="-1"/>
          <w:sz w:val="20"/>
        </w:rPr>
        <w:t xml:space="preserve"> </w:t>
      </w:r>
      <w:r>
        <w:rPr>
          <w:sz w:val="20"/>
        </w:rPr>
        <w:t>dependencies.</w:t>
      </w:r>
    </w:p>
    <w:p w14:paraId="611CD8FC" w14:textId="77777777" w:rsidR="00A4772A" w:rsidRDefault="00C571A2">
      <w:pPr>
        <w:pStyle w:val="ListParagraph"/>
        <w:numPr>
          <w:ilvl w:val="1"/>
          <w:numId w:val="29"/>
        </w:numPr>
        <w:tabs>
          <w:tab w:val="left" w:pos="1302"/>
          <w:tab w:val="left" w:pos="1303"/>
        </w:tabs>
        <w:spacing w:before="22" w:line="249" w:lineRule="auto"/>
        <w:ind w:right="1909"/>
        <w:rPr>
          <w:sz w:val="20"/>
        </w:rPr>
      </w:pPr>
      <w:r>
        <w:rPr>
          <w:sz w:val="20"/>
        </w:rPr>
        <w:t>The Customer will facilitate any interactions with related projects or programs in order to manage external project</w:t>
      </w:r>
      <w:r>
        <w:rPr>
          <w:spacing w:val="-2"/>
          <w:sz w:val="20"/>
        </w:rPr>
        <w:t xml:space="preserve"> </w:t>
      </w:r>
      <w:r>
        <w:rPr>
          <w:sz w:val="20"/>
        </w:rPr>
        <w:t>dependencies.</w:t>
      </w:r>
    </w:p>
    <w:p w14:paraId="611CD8FD" w14:textId="77777777" w:rsidR="00A4772A" w:rsidRDefault="00A4772A">
      <w:pPr>
        <w:pStyle w:val="BodyText"/>
        <w:spacing w:before="11"/>
        <w:rPr>
          <w:sz w:val="18"/>
        </w:rPr>
      </w:pPr>
    </w:p>
    <w:p w14:paraId="611CD8FE" w14:textId="77777777" w:rsidR="00A4772A" w:rsidRDefault="00C571A2">
      <w:pPr>
        <w:pStyle w:val="Heading2"/>
        <w:numPr>
          <w:ilvl w:val="1"/>
          <w:numId w:val="70"/>
        </w:numPr>
        <w:tabs>
          <w:tab w:val="left" w:pos="798"/>
        </w:tabs>
        <w:rPr>
          <w:b/>
        </w:rPr>
      </w:pPr>
      <w:bookmarkStart w:id="18" w:name="_bookmark18"/>
      <w:bookmarkEnd w:id="18"/>
      <w:r>
        <w:rPr>
          <w:b/>
          <w:color w:val="008271"/>
        </w:rPr>
        <w:t>Project</w:t>
      </w:r>
      <w:r>
        <w:rPr>
          <w:b/>
          <w:color w:val="008271"/>
          <w:spacing w:val="-2"/>
        </w:rPr>
        <w:t xml:space="preserve"> </w:t>
      </w:r>
      <w:r>
        <w:rPr>
          <w:b/>
          <w:color w:val="008271"/>
        </w:rPr>
        <w:t>assumptions</w:t>
      </w:r>
    </w:p>
    <w:p w14:paraId="611CD8FF" w14:textId="77777777" w:rsidR="00A4772A" w:rsidRDefault="00C571A2">
      <w:pPr>
        <w:pStyle w:val="BodyText"/>
        <w:spacing w:before="151" w:line="259" w:lineRule="auto"/>
        <w:ind w:left="221" w:right="1636"/>
      </w:pPr>
      <w:r>
        <w:t>The project scope, Services, fees, timeline, and our detailed solution are based on the information provided by the Customer to date. During the project, the information and assumptions in this SOW will be validated, and if a material difference is present, this could result in Microsoft initiating a change request to cover additional work or extend the project duration. In addition, the following assumptions have been made:</w:t>
      </w:r>
    </w:p>
    <w:p w14:paraId="611CD900" w14:textId="77777777" w:rsidR="00A4772A" w:rsidRDefault="00C571A2">
      <w:pPr>
        <w:pStyle w:val="ListParagraph"/>
        <w:numPr>
          <w:ilvl w:val="0"/>
          <w:numId w:val="29"/>
        </w:numPr>
        <w:tabs>
          <w:tab w:val="left" w:pos="494"/>
        </w:tabs>
        <w:spacing w:before="119"/>
        <w:ind w:hanging="273"/>
        <w:rPr>
          <w:sz w:val="20"/>
        </w:rPr>
      </w:pPr>
      <w:r>
        <w:rPr>
          <w:sz w:val="20"/>
        </w:rPr>
        <w:t>Work</w:t>
      </w:r>
      <w:r>
        <w:rPr>
          <w:spacing w:val="-2"/>
          <w:sz w:val="20"/>
        </w:rPr>
        <w:t xml:space="preserve"> </w:t>
      </w:r>
      <w:r>
        <w:rPr>
          <w:sz w:val="20"/>
        </w:rPr>
        <w:t>day:</w:t>
      </w:r>
    </w:p>
    <w:p w14:paraId="611CD901" w14:textId="77777777" w:rsidR="00A4772A" w:rsidRDefault="00C571A2">
      <w:pPr>
        <w:pStyle w:val="ListParagraph"/>
        <w:numPr>
          <w:ilvl w:val="1"/>
          <w:numId w:val="29"/>
        </w:numPr>
        <w:tabs>
          <w:tab w:val="left" w:pos="1302"/>
          <w:tab w:val="left" w:pos="1303"/>
        </w:tabs>
        <w:spacing w:before="19" w:line="249" w:lineRule="auto"/>
        <w:ind w:right="1758"/>
        <w:rPr>
          <w:sz w:val="20"/>
        </w:rPr>
      </w:pPr>
      <w:r>
        <w:rPr>
          <w:sz w:val="20"/>
        </w:rPr>
        <w:t>The standard work day for the Microsoft project team is between 8 AM and 5 PM, Monday through</w:t>
      </w:r>
      <w:r>
        <w:rPr>
          <w:spacing w:val="-1"/>
          <w:sz w:val="20"/>
        </w:rPr>
        <w:t xml:space="preserve"> </w:t>
      </w:r>
      <w:r>
        <w:rPr>
          <w:sz w:val="20"/>
        </w:rPr>
        <w:t>Friday.</w:t>
      </w:r>
    </w:p>
    <w:p w14:paraId="611CD902" w14:textId="77777777" w:rsidR="00A4772A" w:rsidRDefault="00C571A2">
      <w:pPr>
        <w:pStyle w:val="ListParagraph"/>
        <w:numPr>
          <w:ilvl w:val="0"/>
          <w:numId w:val="29"/>
        </w:numPr>
        <w:tabs>
          <w:tab w:val="left" w:pos="494"/>
        </w:tabs>
        <w:spacing w:before="11"/>
        <w:ind w:hanging="273"/>
        <w:rPr>
          <w:sz w:val="20"/>
        </w:rPr>
      </w:pPr>
      <w:r>
        <w:rPr>
          <w:sz w:val="20"/>
        </w:rPr>
        <w:t>Standard</w:t>
      </w:r>
      <w:r>
        <w:rPr>
          <w:spacing w:val="-2"/>
          <w:sz w:val="20"/>
        </w:rPr>
        <w:t xml:space="preserve"> </w:t>
      </w:r>
      <w:r>
        <w:rPr>
          <w:sz w:val="20"/>
        </w:rPr>
        <w:t>holidays:</w:t>
      </w:r>
    </w:p>
    <w:p w14:paraId="611CD903" w14:textId="77777777" w:rsidR="00A4772A" w:rsidRDefault="00C571A2">
      <w:pPr>
        <w:pStyle w:val="ListParagraph"/>
        <w:numPr>
          <w:ilvl w:val="1"/>
          <w:numId w:val="29"/>
        </w:numPr>
        <w:tabs>
          <w:tab w:val="left" w:pos="1302"/>
          <w:tab w:val="left" w:pos="1303"/>
        </w:tabs>
        <w:spacing w:before="22" w:line="249" w:lineRule="auto"/>
        <w:ind w:right="1611"/>
        <w:rPr>
          <w:sz w:val="20"/>
        </w:rPr>
      </w:pPr>
      <w:r>
        <w:rPr>
          <w:sz w:val="20"/>
        </w:rPr>
        <w:t>Observance of consultants’ country-of-residence holidays is assumed and has been factored into the project</w:t>
      </w:r>
      <w:r>
        <w:rPr>
          <w:spacing w:val="-3"/>
          <w:sz w:val="20"/>
        </w:rPr>
        <w:t xml:space="preserve"> </w:t>
      </w:r>
      <w:r>
        <w:rPr>
          <w:sz w:val="20"/>
        </w:rPr>
        <w:t>timeline.</w:t>
      </w:r>
    </w:p>
    <w:p w14:paraId="611CD904" w14:textId="77777777" w:rsidR="00A4772A" w:rsidRDefault="00C571A2">
      <w:pPr>
        <w:pStyle w:val="ListParagraph"/>
        <w:numPr>
          <w:ilvl w:val="0"/>
          <w:numId w:val="29"/>
        </w:numPr>
        <w:tabs>
          <w:tab w:val="left" w:pos="494"/>
        </w:tabs>
        <w:spacing w:before="11"/>
        <w:ind w:hanging="273"/>
        <w:rPr>
          <w:sz w:val="20"/>
        </w:rPr>
      </w:pPr>
      <w:r>
        <w:rPr>
          <w:sz w:val="20"/>
        </w:rPr>
        <w:t>Remote</w:t>
      </w:r>
      <w:r>
        <w:rPr>
          <w:spacing w:val="-3"/>
          <w:sz w:val="20"/>
        </w:rPr>
        <w:t xml:space="preserve"> </w:t>
      </w:r>
      <w:r>
        <w:rPr>
          <w:sz w:val="20"/>
        </w:rPr>
        <w:t>working:</w:t>
      </w:r>
    </w:p>
    <w:p w14:paraId="611CD905" w14:textId="77777777" w:rsidR="00A4772A" w:rsidRDefault="00C571A2">
      <w:pPr>
        <w:pStyle w:val="ListParagraph"/>
        <w:numPr>
          <w:ilvl w:val="1"/>
          <w:numId w:val="29"/>
        </w:numPr>
        <w:tabs>
          <w:tab w:val="left" w:pos="1302"/>
          <w:tab w:val="left" w:pos="1303"/>
        </w:tabs>
        <w:spacing w:before="22"/>
        <w:ind w:hanging="362"/>
        <w:rPr>
          <w:sz w:val="20"/>
        </w:rPr>
      </w:pPr>
      <w:r>
        <w:rPr>
          <w:sz w:val="20"/>
        </w:rPr>
        <w:t>The Microsoft project team may perform Services</w:t>
      </w:r>
      <w:r>
        <w:rPr>
          <w:spacing w:val="2"/>
          <w:sz w:val="20"/>
        </w:rPr>
        <w:t xml:space="preserve"> </w:t>
      </w:r>
      <w:r>
        <w:rPr>
          <w:sz w:val="20"/>
        </w:rPr>
        <w:t>remotely.</w:t>
      </w:r>
    </w:p>
    <w:p w14:paraId="611CD906" w14:textId="77777777" w:rsidR="00A4772A" w:rsidRDefault="00C571A2">
      <w:pPr>
        <w:pStyle w:val="ListParagraph"/>
        <w:numPr>
          <w:ilvl w:val="1"/>
          <w:numId w:val="29"/>
        </w:numPr>
        <w:tabs>
          <w:tab w:val="left" w:pos="1302"/>
          <w:tab w:val="left" w:pos="1303"/>
        </w:tabs>
        <w:spacing w:before="12" w:line="254" w:lineRule="auto"/>
        <w:ind w:right="1645"/>
        <w:rPr>
          <w:sz w:val="20"/>
        </w:rPr>
      </w:pPr>
      <w:r>
        <w:rPr>
          <w:sz w:val="20"/>
        </w:rPr>
        <w:t>If the Microsoft project team is required to be present at the Customer location on a weekly basis, resources will typically be on site for 3 nights and 4 days, arriving on a Monday and leaving on a</w:t>
      </w:r>
      <w:r>
        <w:rPr>
          <w:spacing w:val="-2"/>
          <w:sz w:val="20"/>
        </w:rPr>
        <w:t xml:space="preserve"> </w:t>
      </w:r>
      <w:r>
        <w:rPr>
          <w:sz w:val="20"/>
        </w:rPr>
        <w:t>Thursday.</w:t>
      </w:r>
    </w:p>
    <w:p w14:paraId="611CD907" w14:textId="77777777" w:rsidR="00A4772A" w:rsidRDefault="00C571A2">
      <w:pPr>
        <w:pStyle w:val="ListParagraph"/>
        <w:numPr>
          <w:ilvl w:val="0"/>
          <w:numId w:val="29"/>
        </w:numPr>
        <w:tabs>
          <w:tab w:val="left" w:pos="494"/>
        </w:tabs>
        <w:spacing w:before="3"/>
        <w:ind w:hanging="273"/>
        <w:rPr>
          <w:sz w:val="20"/>
        </w:rPr>
      </w:pPr>
      <w:r>
        <w:rPr>
          <w:sz w:val="20"/>
        </w:rPr>
        <w:t>Language:</w:t>
      </w:r>
    </w:p>
    <w:p w14:paraId="611CD908" w14:textId="77777777" w:rsidR="00A4772A" w:rsidRDefault="00C571A2">
      <w:pPr>
        <w:pStyle w:val="ListParagraph"/>
        <w:numPr>
          <w:ilvl w:val="1"/>
          <w:numId w:val="29"/>
        </w:numPr>
        <w:tabs>
          <w:tab w:val="left" w:pos="1302"/>
          <w:tab w:val="left" w:pos="1303"/>
        </w:tabs>
        <w:spacing w:before="22" w:line="249" w:lineRule="auto"/>
        <w:ind w:right="1450"/>
        <w:rPr>
          <w:sz w:val="20"/>
        </w:rPr>
      </w:pPr>
      <w:r>
        <w:rPr>
          <w:sz w:val="20"/>
        </w:rPr>
        <w:t>All project communications and documentation will be in English. Local language support and translations will be provided by the</w:t>
      </w:r>
      <w:r>
        <w:rPr>
          <w:spacing w:val="-3"/>
          <w:sz w:val="20"/>
        </w:rPr>
        <w:t xml:space="preserve"> </w:t>
      </w:r>
      <w:r>
        <w:rPr>
          <w:sz w:val="20"/>
        </w:rPr>
        <w:t>Customer.</w:t>
      </w:r>
    </w:p>
    <w:p w14:paraId="611CD909" w14:textId="77777777" w:rsidR="00A4772A" w:rsidRDefault="00C571A2">
      <w:pPr>
        <w:pStyle w:val="ListParagraph"/>
        <w:numPr>
          <w:ilvl w:val="0"/>
          <w:numId w:val="29"/>
        </w:numPr>
        <w:tabs>
          <w:tab w:val="left" w:pos="494"/>
        </w:tabs>
        <w:spacing w:before="11"/>
        <w:ind w:hanging="273"/>
        <w:rPr>
          <w:sz w:val="20"/>
        </w:rPr>
      </w:pPr>
      <w:r>
        <w:rPr>
          <w:sz w:val="20"/>
        </w:rPr>
        <w:t>Staffing:</w:t>
      </w:r>
    </w:p>
    <w:p w14:paraId="611CD90A" w14:textId="77777777" w:rsidR="00A4772A" w:rsidRDefault="00C571A2">
      <w:pPr>
        <w:pStyle w:val="ListParagraph"/>
        <w:numPr>
          <w:ilvl w:val="1"/>
          <w:numId w:val="29"/>
        </w:numPr>
        <w:tabs>
          <w:tab w:val="left" w:pos="1302"/>
          <w:tab w:val="left" w:pos="1303"/>
        </w:tabs>
        <w:spacing w:before="22" w:line="249" w:lineRule="auto"/>
        <w:ind w:right="1697"/>
        <w:rPr>
          <w:sz w:val="20"/>
        </w:rPr>
      </w:pPr>
      <w:r>
        <w:rPr>
          <w:sz w:val="20"/>
        </w:rPr>
        <w:t>If necessary, Microsoft will make staffing changes. These can include, but are not limited to, the number of resources, individuals, and project</w:t>
      </w:r>
      <w:r>
        <w:rPr>
          <w:spacing w:val="-8"/>
          <w:sz w:val="20"/>
        </w:rPr>
        <w:t xml:space="preserve"> </w:t>
      </w:r>
      <w:r>
        <w:rPr>
          <w:sz w:val="20"/>
        </w:rPr>
        <w:t>roles.</w:t>
      </w:r>
    </w:p>
    <w:p w14:paraId="611CD90B" w14:textId="77777777" w:rsidR="00A4772A" w:rsidRDefault="00C571A2">
      <w:pPr>
        <w:pStyle w:val="ListParagraph"/>
        <w:numPr>
          <w:ilvl w:val="0"/>
          <w:numId w:val="29"/>
        </w:numPr>
        <w:tabs>
          <w:tab w:val="left" w:pos="494"/>
        </w:tabs>
        <w:spacing w:before="11"/>
        <w:ind w:hanging="273"/>
        <w:rPr>
          <w:sz w:val="20"/>
        </w:rPr>
      </w:pPr>
      <w:r>
        <w:rPr>
          <w:sz w:val="20"/>
        </w:rPr>
        <w:t>Informal knowledge</w:t>
      </w:r>
      <w:r>
        <w:rPr>
          <w:spacing w:val="-3"/>
          <w:sz w:val="20"/>
        </w:rPr>
        <w:t xml:space="preserve"> </w:t>
      </w:r>
      <w:r>
        <w:rPr>
          <w:sz w:val="20"/>
        </w:rPr>
        <w:t>transfer:</w:t>
      </w:r>
    </w:p>
    <w:p w14:paraId="611CD90C" w14:textId="77777777" w:rsidR="00A4772A" w:rsidRDefault="00C571A2">
      <w:pPr>
        <w:pStyle w:val="ListParagraph"/>
        <w:numPr>
          <w:ilvl w:val="1"/>
          <w:numId w:val="29"/>
        </w:numPr>
        <w:tabs>
          <w:tab w:val="left" w:pos="1302"/>
          <w:tab w:val="left" w:pos="1303"/>
        </w:tabs>
        <w:spacing w:before="22" w:line="254" w:lineRule="auto"/>
        <w:ind w:right="1660"/>
        <w:rPr>
          <w:sz w:val="20"/>
        </w:rPr>
      </w:pPr>
      <w:r>
        <w:rPr>
          <w:sz w:val="20"/>
        </w:rPr>
        <w:t>Customer staff members who work alongside Microsoft staff will be provided with information knowledge transfer throughout the project. No formal training materials will be developed or delivered as part of this informal knowledge</w:t>
      </w:r>
      <w:r>
        <w:rPr>
          <w:spacing w:val="-7"/>
          <w:sz w:val="20"/>
        </w:rPr>
        <w:t xml:space="preserve"> </w:t>
      </w:r>
      <w:r>
        <w:rPr>
          <w:sz w:val="20"/>
        </w:rPr>
        <w:t>transfer.</w:t>
      </w:r>
    </w:p>
    <w:sectPr w:rsidR="00A4772A">
      <w:pgSz w:w="12250" w:h="15850"/>
      <w:pgMar w:top="1360" w:right="0" w:bottom="1100" w:left="1220" w:header="0" w:footer="8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1CD917" w14:textId="77777777" w:rsidR="006A630A" w:rsidRDefault="00C571A2">
      <w:r>
        <w:separator/>
      </w:r>
    </w:p>
  </w:endnote>
  <w:endnote w:type="continuationSeparator" w:id="0">
    <w:p w14:paraId="611CD919" w14:textId="77777777" w:rsidR="006A630A" w:rsidRDefault="00C57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Segoe UI Semibold">
    <w:altName w:val="Segoe UI Semibold"/>
    <w:panose1 w:val="020B07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1CD912" w14:textId="2D21A3D2" w:rsidR="00A4772A" w:rsidRDefault="00A4772A">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CD913" w14:textId="77777777" w:rsidR="006A630A" w:rsidRDefault="00C571A2">
      <w:r>
        <w:separator/>
      </w:r>
    </w:p>
  </w:footnote>
  <w:footnote w:type="continuationSeparator" w:id="0">
    <w:p w14:paraId="611CD915" w14:textId="77777777" w:rsidR="006A630A" w:rsidRDefault="00C571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B692B"/>
    <w:multiLevelType w:val="hybridMultilevel"/>
    <w:tmpl w:val="A384743A"/>
    <w:lvl w:ilvl="0" w:tplc="643CD1A2">
      <w:numFmt w:val="bullet"/>
      <w:lvlText w:val=""/>
      <w:lvlJc w:val="left"/>
      <w:pPr>
        <w:ind w:left="468" w:hanging="361"/>
      </w:pPr>
      <w:rPr>
        <w:rFonts w:ascii="Symbol" w:eastAsia="Symbol" w:hAnsi="Symbol" w:cs="Symbol" w:hint="default"/>
        <w:w w:val="99"/>
        <w:sz w:val="19"/>
        <w:szCs w:val="19"/>
        <w:lang w:val="de-CH" w:eastAsia="de-CH" w:bidi="de-CH"/>
      </w:rPr>
    </w:lvl>
    <w:lvl w:ilvl="1" w:tplc="B552B1EE">
      <w:numFmt w:val="bullet"/>
      <w:lvlText w:val="•"/>
      <w:lvlJc w:val="left"/>
      <w:pPr>
        <w:ind w:left="1042" w:hanging="361"/>
      </w:pPr>
      <w:rPr>
        <w:rFonts w:hint="default"/>
        <w:lang w:val="de-CH" w:eastAsia="de-CH" w:bidi="de-CH"/>
      </w:rPr>
    </w:lvl>
    <w:lvl w:ilvl="2" w:tplc="A20634F0">
      <w:numFmt w:val="bullet"/>
      <w:lvlText w:val="•"/>
      <w:lvlJc w:val="left"/>
      <w:pPr>
        <w:ind w:left="1625" w:hanging="361"/>
      </w:pPr>
      <w:rPr>
        <w:rFonts w:hint="default"/>
        <w:lang w:val="de-CH" w:eastAsia="de-CH" w:bidi="de-CH"/>
      </w:rPr>
    </w:lvl>
    <w:lvl w:ilvl="3" w:tplc="446431AC">
      <w:numFmt w:val="bullet"/>
      <w:lvlText w:val="•"/>
      <w:lvlJc w:val="left"/>
      <w:pPr>
        <w:ind w:left="2208" w:hanging="361"/>
      </w:pPr>
      <w:rPr>
        <w:rFonts w:hint="default"/>
        <w:lang w:val="de-CH" w:eastAsia="de-CH" w:bidi="de-CH"/>
      </w:rPr>
    </w:lvl>
    <w:lvl w:ilvl="4" w:tplc="07B64C9A">
      <w:numFmt w:val="bullet"/>
      <w:lvlText w:val="•"/>
      <w:lvlJc w:val="left"/>
      <w:pPr>
        <w:ind w:left="2791" w:hanging="361"/>
      </w:pPr>
      <w:rPr>
        <w:rFonts w:hint="default"/>
        <w:lang w:val="de-CH" w:eastAsia="de-CH" w:bidi="de-CH"/>
      </w:rPr>
    </w:lvl>
    <w:lvl w:ilvl="5" w:tplc="FE00C98C">
      <w:numFmt w:val="bullet"/>
      <w:lvlText w:val="•"/>
      <w:lvlJc w:val="left"/>
      <w:pPr>
        <w:ind w:left="3374" w:hanging="361"/>
      </w:pPr>
      <w:rPr>
        <w:rFonts w:hint="default"/>
        <w:lang w:val="de-CH" w:eastAsia="de-CH" w:bidi="de-CH"/>
      </w:rPr>
    </w:lvl>
    <w:lvl w:ilvl="6" w:tplc="89E23402">
      <w:numFmt w:val="bullet"/>
      <w:lvlText w:val="•"/>
      <w:lvlJc w:val="left"/>
      <w:pPr>
        <w:ind w:left="3957" w:hanging="361"/>
      </w:pPr>
      <w:rPr>
        <w:rFonts w:hint="default"/>
        <w:lang w:val="de-CH" w:eastAsia="de-CH" w:bidi="de-CH"/>
      </w:rPr>
    </w:lvl>
    <w:lvl w:ilvl="7" w:tplc="9ADEE576">
      <w:numFmt w:val="bullet"/>
      <w:lvlText w:val="•"/>
      <w:lvlJc w:val="left"/>
      <w:pPr>
        <w:ind w:left="4540" w:hanging="361"/>
      </w:pPr>
      <w:rPr>
        <w:rFonts w:hint="default"/>
        <w:lang w:val="de-CH" w:eastAsia="de-CH" w:bidi="de-CH"/>
      </w:rPr>
    </w:lvl>
    <w:lvl w:ilvl="8" w:tplc="8C4EF9D4">
      <w:numFmt w:val="bullet"/>
      <w:lvlText w:val="•"/>
      <w:lvlJc w:val="left"/>
      <w:pPr>
        <w:ind w:left="5123" w:hanging="361"/>
      </w:pPr>
      <w:rPr>
        <w:rFonts w:hint="default"/>
        <w:lang w:val="de-CH" w:eastAsia="de-CH" w:bidi="de-CH"/>
      </w:rPr>
    </w:lvl>
  </w:abstractNum>
  <w:abstractNum w:abstractNumId="1" w15:restartNumberingAfterBreak="0">
    <w:nsid w:val="03784715"/>
    <w:multiLevelType w:val="hybridMultilevel"/>
    <w:tmpl w:val="8AB82B1A"/>
    <w:lvl w:ilvl="0" w:tplc="CD8C21C8">
      <w:numFmt w:val="bullet"/>
      <w:lvlText w:val=""/>
      <w:lvlJc w:val="left"/>
      <w:pPr>
        <w:ind w:left="468" w:hanging="361"/>
      </w:pPr>
      <w:rPr>
        <w:rFonts w:ascii="Symbol" w:eastAsia="Symbol" w:hAnsi="Symbol" w:cs="Symbol" w:hint="default"/>
        <w:w w:val="99"/>
        <w:sz w:val="20"/>
        <w:szCs w:val="20"/>
        <w:lang w:val="de-CH" w:eastAsia="de-CH" w:bidi="de-CH"/>
      </w:rPr>
    </w:lvl>
    <w:lvl w:ilvl="1" w:tplc="38F0BCFE">
      <w:numFmt w:val="bullet"/>
      <w:lvlText w:val="•"/>
      <w:lvlJc w:val="left"/>
      <w:pPr>
        <w:ind w:left="1042" w:hanging="361"/>
      </w:pPr>
      <w:rPr>
        <w:rFonts w:hint="default"/>
        <w:lang w:val="de-CH" w:eastAsia="de-CH" w:bidi="de-CH"/>
      </w:rPr>
    </w:lvl>
    <w:lvl w:ilvl="2" w:tplc="F0C6A338">
      <w:numFmt w:val="bullet"/>
      <w:lvlText w:val="•"/>
      <w:lvlJc w:val="left"/>
      <w:pPr>
        <w:ind w:left="1625" w:hanging="361"/>
      </w:pPr>
      <w:rPr>
        <w:rFonts w:hint="default"/>
        <w:lang w:val="de-CH" w:eastAsia="de-CH" w:bidi="de-CH"/>
      </w:rPr>
    </w:lvl>
    <w:lvl w:ilvl="3" w:tplc="4614D0D0">
      <w:numFmt w:val="bullet"/>
      <w:lvlText w:val="•"/>
      <w:lvlJc w:val="left"/>
      <w:pPr>
        <w:ind w:left="2208" w:hanging="361"/>
      </w:pPr>
      <w:rPr>
        <w:rFonts w:hint="default"/>
        <w:lang w:val="de-CH" w:eastAsia="de-CH" w:bidi="de-CH"/>
      </w:rPr>
    </w:lvl>
    <w:lvl w:ilvl="4" w:tplc="4E36F396">
      <w:numFmt w:val="bullet"/>
      <w:lvlText w:val="•"/>
      <w:lvlJc w:val="left"/>
      <w:pPr>
        <w:ind w:left="2791" w:hanging="361"/>
      </w:pPr>
      <w:rPr>
        <w:rFonts w:hint="default"/>
        <w:lang w:val="de-CH" w:eastAsia="de-CH" w:bidi="de-CH"/>
      </w:rPr>
    </w:lvl>
    <w:lvl w:ilvl="5" w:tplc="64F69B70">
      <w:numFmt w:val="bullet"/>
      <w:lvlText w:val="•"/>
      <w:lvlJc w:val="left"/>
      <w:pPr>
        <w:ind w:left="3374" w:hanging="361"/>
      </w:pPr>
      <w:rPr>
        <w:rFonts w:hint="default"/>
        <w:lang w:val="de-CH" w:eastAsia="de-CH" w:bidi="de-CH"/>
      </w:rPr>
    </w:lvl>
    <w:lvl w:ilvl="6" w:tplc="863896E4">
      <w:numFmt w:val="bullet"/>
      <w:lvlText w:val="•"/>
      <w:lvlJc w:val="left"/>
      <w:pPr>
        <w:ind w:left="3957" w:hanging="361"/>
      </w:pPr>
      <w:rPr>
        <w:rFonts w:hint="default"/>
        <w:lang w:val="de-CH" w:eastAsia="de-CH" w:bidi="de-CH"/>
      </w:rPr>
    </w:lvl>
    <w:lvl w:ilvl="7" w:tplc="0DA6FCE2">
      <w:numFmt w:val="bullet"/>
      <w:lvlText w:val="•"/>
      <w:lvlJc w:val="left"/>
      <w:pPr>
        <w:ind w:left="4540" w:hanging="361"/>
      </w:pPr>
      <w:rPr>
        <w:rFonts w:hint="default"/>
        <w:lang w:val="de-CH" w:eastAsia="de-CH" w:bidi="de-CH"/>
      </w:rPr>
    </w:lvl>
    <w:lvl w:ilvl="8" w:tplc="14428328">
      <w:numFmt w:val="bullet"/>
      <w:lvlText w:val="•"/>
      <w:lvlJc w:val="left"/>
      <w:pPr>
        <w:ind w:left="5123" w:hanging="361"/>
      </w:pPr>
      <w:rPr>
        <w:rFonts w:hint="default"/>
        <w:lang w:val="de-CH" w:eastAsia="de-CH" w:bidi="de-CH"/>
      </w:rPr>
    </w:lvl>
  </w:abstractNum>
  <w:abstractNum w:abstractNumId="2" w15:restartNumberingAfterBreak="0">
    <w:nsid w:val="050132F8"/>
    <w:multiLevelType w:val="hybridMultilevel"/>
    <w:tmpl w:val="0CF6821A"/>
    <w:lvl w:ilvl="0" w:tplc="BCEC5F72">
      <w:numFmt w:val="bullet"/>
      <w:lvlText w:val=""/>
      <w:lvlJc w:val="left"/>
      <w:pPr>
        <w:ind w:left="468" w:hanging="361"/>
      </w:pPr>
      <w:rPr>
        <w:rFonts w:ascii="Symbol" w:eastAsia="Symbol" w:hAnsi="Symbol" w:cs="Symbol" w:hint="default"/>
        <w:w w:val="99"/>
        <w:sz w:val="19"/>
        <w:szCs w:val="19"/>
        <w:lang w:val="de-CH" w:eastAsia="de-CH" w:bidi="de-CH"/>
      </w:rPr>
    </w:lvl>
    <w:lvl w:ilvl="1" w:tplc="37C84D3A">
      <w:numFmt w:val="bullet"/>
      <w:lvlText w:val="•"/>
      <w:lvlJc w:val="left"/>
      <w:pPr>
        <w:ind w:left="1042" w:hanging="361"/>
      </w:pPr>
      <w:rPr>
        <w:rFonts w:hint="default"/>
        <w:lang w:val="de-CH" w:eastAsia="de-CH" w:bidi="de-CH"/>
      </w:rPr>
    </w:lvl>
    <w:lvl w:ilvl="2" w:tplc="06D8CA2C">
      <w:numFmt w:val="bullet"/>
      <w:lvlText w:val="•"/>
      <w:lvlJc w:val="left"/>
      <w:pPr>
        <w:ind w:left="1625" w:hanging="361"/>
      </w:pPr>
      <w:rPr>
        <w:rFonts w:hint="default"/>
        <w:lang w:val="de-CH" w:eastAsia="de-CH" w:bidi="de-CH"/>
      </w:rPr>
    </w:lvl>
    <w:lvl w:ilvl="3" w:tplc="912007D4">
      <w:numFmt w:val="bullet"/>
      <w:lvlText w:val="•"/>
      <w:lvlJc w:val="left"/>
      <w:pPr>
        <w:ind w:left="2208" w:hanging="361"/>
      </w:pPr>
      <w:rPr>
        <w:rFonts w:hint="default"/>
        <w:lang w:val="de-CH" w:eastAsia="de-CH" w:bidi="de-CH"/>
      </w:rPr>
    </w:lvl>
    <w:lvl w:ilvl="4" w:tplc="9AE00996">
      <w:numFmt w:val="bullet"/>
      <w:lvlText w:val="•"/>
      <w:lvlJc w:val="left"/>
      <w:pPr>
        <w:ind w:left="2791" w:hanging="361"/>
      </w:pPr>
      <w:rPr>
        <w:rFonts w:hint="default"/>
        <w:lang w:val="de-CH" w:eastAsia="de-CH" w:bidi="de-CH"/>
      </w:rPr>
    </w:lvl>
    <w:lvl w:ilvl="5" w:tplc="3620C0BA">
      <w:numFmt w:val="bullet"/>
      <w:lvlText w:val="•"/>
      <w:lvlJc w:val="left"/>
      <w:pPr>
        <w:ind w:left="3374" w:hanging="361"/>
      </w:pPr>
      <w:rPr>
        <w:rFonts w:hint="default"/>
        <w:lang w:val="de-CH" w:eastAsia="de-CH" w:bidi="de-CH"/>
      </w:rPr>
    </w:lvl>
    <w:lvl w:ilvl="6" w:tplc="1AA6C83A">
      <w:numFmt w:val="bullet"/>
      <w:lvlText w:val="•"/>
      <w:lvlJc w:val="left"/>
      <w:pPr>
        <w:ind w:left="3957" w:hanging="361"/>
      </w:pPr>
      <w:rPr>
        <w:rFonts w:hint="default"/>
        <w:lang w:val="de-CH" w:eastAsia="de-CH" w:bidi="de-CH"/>
      </w:rPr>
    </w:lvl>
    <w:lvl w:ilvl="7" w:tplc="D17C3226">
      <w:numFmt w:val="bullet"/>
      <w:lvlText w:val="•"/>
      <w:lvlJc w:val="left"/>
      <w:pPr>
        <w:ind w:left="4540" w:hanging="361"/>
      </w:pPr>
      <w:rPr>
        <w:rFonts w:hint="default"/>
        <w:lang w:val="de-CH" w:eastAsia="de-CH" w:bidi="de-CH"/>
      </w:rPr>
    </w:lvl>
    <w:lvl w:ilvl="8" w:tplc="54A827D6">
      <w:numFmt w:val="bullet"/>
      <w:lvlText w:val="•"/>
      <w:lvlJc w:val="left"/>
      <w:pPr>
        <w:ind w:left="5123" w:hanging="361"/>
      </w:pPr>
      <w:rPr>
        <w:rFonts w:hint="default"/>
        <w:lang w:val="de-CH" w:eastAsia="de-CH" w:bidi="de-CH"/>
      </w:rPr>
    </w:lvl>
  </w:abstractNum>
  <w:abstractNum w:abstractNumId="3" w15:restartNumberingAfterBreak="0">
    <w:nsid w:val="06966737"/>
    <w:multiLevelType w:val="hybridMultilevel"/>
    <w:tmpl w:val="CBB80892"/>
    <w:lvl w:ilvl="0" w:tplc="06CE7EA8">
      <w:numFmt w:val="bullet"/>
      <w:lvlText w:val=""/>
      <w:lvlJc w:val="left"/>
      <w:pPr>
        <w:ind w:left="468" w:hanging="361"/>
      </w:pPr>
      <w:rPr>
        <w:rFonts w:ascii="Symbol" w:eastAsia="Symbol" w:hAnsi="Symbol" w:cs="Symbol" w:hint="default"/>
        <w:w w:val="99"/>
        <w:sz w:val="20"/>
        <w:szCs w:val="20"/>
        <w:lang w:val="de-CH" w:eastAsia="de-CH" w:bidi="de-CH"/>
      </w:rPr>
    </w:lvl>
    <w:lvl w:ilvl="1" w:tplc="8E3E4CB8">
      <w:numFmt w:val="bullet"/>
      <w:lvlText w:val="•"/>
      <w:lvlJc w:val="left"/>
      <w:pPr>
        <w:ind w:left="1042" w:hanging="361"/>
      </w:pPr>
      <w:rPr>
        <w:rFonts w:hint="default"/>
        <w:lang w:val="de-CH" w:eastAsia="de-CH" w:bidi="de-CH"/>
      </w:rPr>
    </w:lvl>
    <w:lvl w:ilvl="2" w:tplc="90408E48">
      <w:numFmt w:val="bullet"/>
      <w:lvlText w:val="•"/>
      <w:lvlJc w:val="left"/>
      <w:pPr>
        <w:ind w:left="1625" w:hanging="361"/>
      </w:pPr>
      <w:rPr>
        <w:rFonts w:hint="default"/>
        <w:lang w:val="de-CH" w:eastAsia="de-CH" w:bidi="de-CH"/>
      </w:rPr>
    </w:lvl>
    <w:lvl w:ilvl="3" w:tplc="C69C026C">
      <w:numFmt w:val="bullet"/>
      <w:lvlText w:val="•"/>
      <w:lvlJc w:val="left"/>
      <w:pPr>
        <w:ind w:left="2208" w:hanging="361"/>
      </w:pPr>
      <w:rPr>
        <w:rFonts w:hint="default"/>
        <w:lang w:val="de-CH" w:eastAsia="de-CH" w:bidi="de-CH"/>
      </w:rPr>
    </w:lvl>
    <w:lvl w:ilvl="4" w:tplc="271CB072">
      <w:numFmt w:val="bullet"/>
      <w:lvlText w:val="•"/>
      <w:lvlJc w:val="left"/>
      <w:pPr>
        <w:ind w:left="2791" w:hanging="361"/>
      </w:pPr>
      <w:rPr>
        <w:rFonts w:hint="default"/>
        <w:lang w:val="de-CH" w:eastAsia="de-CH" w:bidi="de-CH"/>
      </w:rPr>
    </w:lvl>
    <w:lvl w:ilvl="5" w:tplc="7C0C6BA2">
      <w:numFmt w:val="bullet"/>
      <w:lvlText w:val="•"/>
      <w:lvlJc w:val="left"/>
      <w:pPr>
        <w:ind w:left="3374" w:hanging="361"/>
      </w:pPr>
      <w:rPr>
        <w:rFonts w:hint="default"/>
        <w:lang w:val="de-CH" w:eastAsia="de-CH" w:bidi="de-CH"/>
      </w:rPr>
    </w:lvl>
    <w:lvl w:ilvl="6" w:tplc="B0F67EA0">
      <w:numFmt w:val="bullet"/>
      <w:lvlText w:val="•"/>
      <w:lvlJc w:val="left"/>
      <w:pPr>
        <w:ind w:left="3957" w:hanging="361"/>
      </w:pPr>
      <w:rPr>
        <w:rFonts w:hint="default"/>
        <w:lang w:val="de-CH" w:eastAsia="de-CH" w:bidi="de-CH"/>
      </w:rPr>
    </w:lvl>
    <w:lvl w:ilvl="7" w:tplc="1F72D8F4">
      <w:numFmt w:val="bullet"/>
      <w:lvlText w:val="•"/>
      <w:lvlJc w:val="left"/>
      <w:pPr>
        <w:ind w:left="4540" w:hanging="361"/>
      </w:pPr>
      <w:rPr>
        <w:rFonts w:hint="default"/>
        <w:lang w:val="de-CH" w:eastAsia="de-CH" w:bidi="de-CH"/>
      </w:rPr>
    </w:lvl>
    <w:lvl w:ilvl="8" w:tplc="B87C006C">
      <w:numFmt w:val="bullet"/>
      <w:lvlText w:val="•"/>
      <w:lvlJc w:val="left"/>
      <w:pPr>
        <w:ind w:left="5123" w:hanging="361"/>
      </w:pPr>
      <w:rPr>
        <w:rFonts w:hint="default"/>
        <w:lang w:val="de-CH" w:eastAsia="de-CH" w:bidi="de-CH"/>
      </w:rPr>
    </w:lvl>
  </w:abstractNum>
  <w:abstractNum w:abstractNumId="4" w15:restartNumberingAfterBreak="0">
    <w:nsid w:val="09083A56"/>
    <w:multiLevelType w:val="hybridMultilevel"/>
    <w:tmpl w:val="72D4B222"/>
    <w:lvl w:ilvl="0" w:tplc="41887642">
      <w:numFmt w:val="bullet"/>
      <w:lvlText w:val=""/>
      <w:lvlJc w:val="left"/>
      <w:pPr>
        <w:ind w:left="467" w:hanging="360"/>
      </w:pPr>
      <w:rPr>
        <w:rFonts w:ascii="Symbol" w:eastAsia="Symbol" w:hAnsi="Symbol" w:cs="Symbol" w:hint="default"/>
        <w:w w:val="99"/>
        <w:sz w:val="19"/>
        <w:szCs w:val="19"/>
        <w:lang w:val="de-CH" w:eastAsia="de-CH" w:bidi="de-CH"/>
      </w:rPr>
    </w:lvl>
    <w:lvl w:ilvl="1" w:tplc="222AE9E4">
      <w:numFmt w:val="bullet"/>
      <w:lvlText w:val="•"/>
      <w:lvlJc w:val="left"/>
      <w:pPr>
        <w:ind w:left="962" w:hanging="360"/>
      </w:pPr>
      <w:rPr>
        <w:rFonts w:hint="default"/>
        <w:lang w:val="de-CH" w:eastAsia="de-CH" w:bidi="de-CH"/>
      </w:rPr>
    </w:lvl>
    <w:lvl w:ilvl="2" w:tplc="770454C8">
      <w:numFmt w:val="bullet"/>
      <w:lvlText w:val="•"/>
      <w:lvlJc w:val="left"/>
      <w:pPr>
        <w:ind w:left="1465" w:hanging="360"/>
      </w:pPr>
      <w:rPr>
        <w:rFonts w:hint="default"/>
        <w:lang w:val="de-CH" w:eastAsia="de-CH" w:bidi="de-CH"/>
      </w:rPr>
    </w:lvl>
    <w:lvl w:ilvl="3" w:tplc="023AAC30">
      <w:numFmt w:val="bullet"/>
      <w:lvlText w:val="•"/>
      <w:lvlJc w:val="left"/>
      <w:pPr>
        <w:ind w:left="1967" w:hanging="360"/>
      </w:pPr>
      <w:rPr>
        <w:rFonts w:hint="default"/>
        <w:lang w:val="de-CH" w:eastAsia="de-CH" w:bidi="de-CH"/>
      </w:rPr>
    </w:lvl>
    <w:lvl w:ilvl="4" w:tplc="3CF61502">
      <w:numFmt w:val="bullet"/>
      <w:lvlText w:val="•"/>
      <w:lvlJc w:val="left"/>
      <w:pPr>
        <w:ind w:left="2470" w:hanging="360"/>
      </w:pPr>
      <w:rPr>
        <w:rFonts w:hint="default"/>
        <w:lang w:val="de-CH" w:eastAsia="de-CH" w:bidi="de-CH"/>
      </w:rPr>
    </w:lvl>
    <w:lvl w:ilvl="5" w:tplc="2A6A8828">
      <w:numFmt w:val="bullet"/>
      <w:lvlText w:val="•"/>
      <w:lvlJc w:val="left"/>
      <w:pPr>
        <w:ind w:left="2972" w:hanging="360"/>
      </w:pPr>
      <w:rPr>
        <w:rFonts w:hint="default"/>
        <w:lang w:val="de-CH" w:eastAsia="de-CH" w:bidi="de-CH"/>
      </w:rPr>
    </w:lvl>
    <w:lvl w:ilvl="6" w:tplc="EF08A226">
      <w:numFmt w:val="bullet"/>
      <w:lvlText w:val="•"/>
      <w:lvlJc w:val="left"/>
      <w:pPr>
        <w:ind w:left="3475" w:hanging="360"/>
      </w:pPr>
      <w:rPr>
        <w:rFonts w:hint="default"/>
        <w:lang w:val="de-CH" w:eastAsia="de-CH" w:bidi="de-CH"/>
      </w:rPr>
    </w:lvl>
    <w:lvl w:ilvl="7" w:tplc="3468C302">
      <w:numFmt w:val="bullet"/>
      <w:lvlText w:val="•"/>
      <w:lvlJc w:val="left"/>
      <w:pPr>
        <w:ind w:left="3977" w:hanging="360"/>
      </w:pPr>
      <w:rPr>
        <w:rFonts w:hint="default"/>
        <w:lang w:val="de-CH" w:eastAsia="de-CH" w:bidi="de-CH"/>
      </w:rPr>
    </w:lvl>
    <w:lvl w:ilvl="8" w:tplc="A62C7E94">
      <w:numFmt w:val="bullet"/>
      <w:lvlText w:val="•"/>
      <w:lvlJc w:val="left"/>
      <w:pPr>
        <w:ind w:left="4480" w:hanging="360"/>
      </w:pPr>
      <w:rPr>
        <w:rFonts w:hint="default"/>
        <w:lang w:val="de-CH" w:eastAsia="de-CH" w:bidi="de-CH"/>
      </w:rPr>
    </w:lvl>
  </w:abstractNum>
  <w:abstractNum w:abstractNumId="5" w15:restartNumberingAfterBreak="0">
    <w:nsid w:val="0D4F3FB0"/>
    <w:multiLevelType w:val="hybridMultilevel"/>
    <w:tmpl w:val="E708D538"/>
    <w:lvl w:ilvl="0" w:tplc="5B0692FA">
      <w:numFmt w:val="bullet"/>
      <w:lvlText w:val=""/>
      <w:lvlJc w:val="left"/>
      <w:pPr>
        <w:ind w:left="468" w:hanging="360"/>
      </w:pPr>
      <w:rPr>
        <w:rFonts w:ascii="Symbol" w:eastAsia="Symbol" w:hAnsi="Symbol" w:cs="Symbol" w:hint="default"/>
        <w:w w:val="99"/>
        <w:sz w:val="19"/>
        <w:szCs w:val="19"/>
        <w:lang w:val="de-CH" w:eastAsia="de-CH" w:bidi="de-CH"/>
      </w:rPr>
    </w:lvl>
    <w:lvl w:ilvl="1" w:tplc="266C60E2">
      <w:numFmt w:val="bullet"/>
      <w:lvlText w:val="•"/>
      <w:lvlJc w:val="left"/>
      <w:pPr>
        <w:ind w:left="713" w:hanging="360"/>
      </w:pPr>
      <w:rPr>
        <w:rFonts w:hint="default"/>
        <w:lang w:val="de-CH" w:eastAsia="de-CH" w:bidi="de-CH"/>
      </w:rPr>
    </w:lvl>
    <w:lvl w:ilvl="2" w:tplc="3BC8DD0A">
      <w:numFmt w:val="bullet"/>
      <w:lvlText w:val="•"/>
      <w:lvlJc w:val="left"/>
      <w:pPr>
        <w:ind w:left="967" w:hanging="360"/>
      </w:pPr>
      <w:rPr>
        <w:rFonts w:hint="default"/>
        <w:lang w:val="de-CH" w:eastAsia="de-CH" w:bidi="de-CH"/>
      </w:rPr>
    </w:lvl>
    <w:lvl w:ilvl="3" w:tplc="54AA9330">
      <w:numFmt w:val="bullet"/>
      <w:lvlText w:val="•"/>
      <w:lvlJc w:val="left"/>
      <w:pPr>
        <w:ind w:left="1220" w:hanging="360"/>
      </w:pPr>
      <w:rPr>
        <w:rFonts w:hint="default"/>
        <w:lang w:val="de-CH" w:eastAsia="de-CH" w:bidi="de-CH"/>
      </w:rPr>
    </w:lvl>
    <w:lvl w:ilvl="4" w:tplc="41502B28">
      <w:numFmt w:val="bullet"/>
      <w:lvlText w:val="•"/>
      <w:lvlJc w:val="left"/>
      <w:pPr>
        <w:ind w:left="1474" w:hanging="360"/>
      </w:pPr>
      <w:rPr>
        <w:rFonts w:hint="default"/>
        <w:lang w:val="de-CH" w:eastAsia="de-CH" w:bidi="de-CH"/>
      </w:rPr>
    </w:lvl>
    <w:lvl w:ilvl="5" w:tplc="EDFEED7A">
      <w:numFmt w:val="bullet"/>
      <w:lvlText w:val="•"/>
      <w:lvlJc w:val="left"/>
      <w:pPr>
        <w:ind w:left="1727" w:hanging="360"/>
      </w:pPr>
      <w:rPr>
        <w:rFonts w:hint="default"/>
        <w:lang w:val="de-CH" w:eastAsia="de-CH" w:bidi="de-CH"/>
      </w:rPr>
    </w:lvl>
    <w:lvl w:ilvl="6" w:tplc="E6AA86DE">
      <w:numFmt w:val="bullet"/>
      <w:lvlText w:val="•"/>
      <w:lvlJc w:val="left"/>
      <w:pPr>
        <w:ind w:left="1981" w:hanging="360"/>
      </w:pPr>
      <w:rPr>
        <w:rFonts w:hint="default"/>
        <w:lang w:val="de-CH" w:eastAsia="de-CH" w:bidi="de-CH"/>
      </w:rPr>
    </w:lvl>
    <w:lvl w:ilvl="7" w:tplc="71A6608C">
      <w:numFmt w:val="bullet"/>
      <w:lvlText w:val="•"/>
      <w:lvlJc w:val="left"/>
      <w:pPr>
        <w:ind w:left="2234" w:hanging="360"/>
      </w:pPr>
      <w:rPr>
        <w:rFonts w:hint="default"/>
        <w:lang w:val="de-CH" w:eastAsia="de-CH" w:bidi="de-CH"/>
      </w:rPr>
    </w:lvl>
    <w:lvl w:ilvl="8" w:tplc="48962CC2">
      <w:numFmt w:val="bullet"/>
      <w:lvlText w:val="•"/>
      <w:lvlJc w:val="left"/>
      <w:pPr>
        <w:ind w:left="2488" w:hanging="360"/>
      </w:pPr>
      <w:rPr>
        <w:rFonts w:hint="default"/>
        <w:lang w:val="de-CH" w:eastAsia="de-CH" w:bidi="de-CH"/>
      </w:rPr>
    </w:lvl>
  </w:abstractNum>
  <w:abstractNum w:abstractNumId="6" w15:restartNumberingAfterBreak="0">
    <w:nsid w:val="0E201FDC"/>
    <w:multiLevelType w:val="hybridMultilevel"/>
    <w:tmpl w:val="E3C0C4C0"/>
    <w:lvl w:ilvl="0" w:tplc="98405E02">
      <w:numFmt w:val="bullet"/>
      <w:lvlText w:val=""/>
      <w:lvlJc w:val="left"/>
      <w:pPr>
        <w:ind w:left="467" w:hanging="360"/>
      </w:pPr>
      <w:rPr>
        <w:rFonts w:ascii="Symbol" w:eastAsia="Symbol" w:hAnsi="Symbol" w:cs="Symbol" w:hint="default"/>
        <w:w w:val="99"/>
        <w:sz w:val="19"/>
        <w:szCs w:val="19"/>
        <w:lang w:val="de-CH" w:eastAsia="de-CH" w:bidi="de-CH"/>
      </w:rPr>
    </w:lvl>
    <w:lvl w:ilvl="1" w:tplc="0084317C">
      <w:numFmt w:val="bullet"/>
      <w:lvlText w:val="•"/>
      <w:lvlJc w:val="left"/>
      <w:pPr>
        <w:ind w:left="962" w:hanging="360"/>
      </w:pPr>
      <w:rPr>
        <w:rFonts w:hint="default"/>
        <w:lang w:val="de-CH" w:eastAsia="de-CH" w:bidi="de-CH"/>
      </w:rPr>
    </w:lvl>
    <w:lvl w:ilvl="2" w:tplc="C8D08976">
      <w:numFmt w:val="bullet"/>
      <w:lvlText w:val="•"/>
      <w:lvlJc w:val="left"/>
      <w:pPr>
        <w:ind w:left="1465" w:hanging="360"/>
      </w:pPr>
      <w:rPr>
        <w:rFonts w:hint="default"/>
        <w:lang w:val="de-CH" w:eastAsia="de-CH" w:bidi="de-CH"/>
      </w:rPr>
    </w:lvl>
    <w:lvl w:ilvl="3" w:tplc="FBFEDC5E">
      <w:numFmt w:val="bullet"/>
      <w:lvlText w:val="•"/>
      <w:lvlJc w:val="left"/>
      <w:pPr>
        <w:ind w:left="1967" w:hanging="360"/>
      </w:pPr>
      <w:rPr>
        <w:rFonts w:hint="default"/>
        <w:lang w:val="de-CH" w:eastAsia="de-CH" w:bidi="de-CH"/>
      </w:rPr>
    </w:lvl>
    <w:lvl w:ilvl="4" w:tplc="940293C0">
      <w:numFmt w:val="bullet"/>
      <w:lvlText w:val="•"/>
      <w:lvlJc w:val="left"/>
      <w:pPr>
        <w:ind w:left="2470" w:hanging="360"/>
      </w:pPr>
      <w:rPr>
        <w:rFonts w:hint="default"/>
        <w:lang w:val="de-CH" w:eastAsia="de-CH" w:bidi="de-CH"/>
      </w:rPr>
    </w:lvl>
    <w:lvl w:ilvl="5" w:tplc="A19444BC">
      <w:numFmt w:val="bullet"/>
      <w:lvlText w:val="•"/>
      <w:lvlJc w:val="left"/>
      <w:pPr>
        <w:ind w:left="2972" w:hanging="360"/>
      </w:pPr>
      <w:rPr>
        <w:rFonts w:hint="default"/>
        <w:lang w:val="de-CH" w:eastAsia="de-CH" w:bidi="de-CH"/>
      </w:rPr>
    </w:lvl>
    <w:lvl w:ilvl="6" w:tplc="745C77FC">
      <w:numFmt w:val="bullet"/>
      <w:lvlText w:val="•"/>
      <w:lvlJc w:val="left"/>
      <w:pPr>
        <w:ind w:left="3475" w:hanging="360"/>
      </w:pPr>
      <w:rPr>
        <w:rFonts w:hint="default"/>
        <w:lang w:val="de-CH" w:eastAsia="de-CH" w:bidi="de-CH"/>
      </w:rPr>
    </w:lvl>
    <w:lvl w:ilvl="7" w:tplc="716A864E">
      <w:numFmt w:val="bullet"/>
      <w:lvlText w:val="•"/>
      <w:lvlJc w:val="left"/>
      <w:pPr>
        <w:ind w:left="3977" w:hanging="360"/>
      </w:pPr>
      <w:rPr>
        <w:rFonts w:hint="default"/>
        <w:lang w:val="de-CH" w:eastAsia="de-CH" w:bidi="de-CH"/>
      </w:rPr>
    </w:lvl>
    <w:lvl w:ilvl="8" w:tplc="E2C2E584">
      <w:numFmt w:val="bullet"/>
      <w:lvlText w:val="•"/>
      <w:lvlJc w:val="left"/>
      <w:pPr>
        <w:ind w:left="4480" w:hanging="360"/>
      </w:pPr>
      <w:rPr>
        <w:rFonts w:hint="default"/>
        <w:lang w:val="de-CH" w:eastAsia="de-CH" w:bidi="de-CH"/>
      </w:rPr>
    </w:lvl>
  </w:abstractNum>
  <w:abstractNum w:abstractNumId="7" w15:restartNumberingAfterBreak="0">
    <w:nsid w:val="101F2B87"/>
    <w:multiLevelType w:val="hybridMultilevel"/>
    <w:tmpl w:val="3B36D242"/>
    <w:lvl w:ilvl="0" w:tplc="AD66D64C">
      <w:numFmt w:val="bullet"/>
      <w:lvlText w:val=""/>
      <w:lvlJc w:val="left"/>
      <w:pPr>
        <w:ind w:left="467" w:hanging="360"/>
      </w:pPr>
      <w:rPr>
        <w:rFonts w:ascii="Symbol" w:eastAsia="Symbol" w:hAnsi="Symbol" w:cs="Symbol" w:hint="default"/>
        <w:w w:val="99"/>
        <w:sz w:val="19"/>
        <w:szCs w:val="19"/>
        <w:lang w:val="de-CH" w:eastAsia="de-CH" w:bidi="de-CH"/>
      </w:rPr>
    </w:lvl>
    <w:lvl w:ilvl="1" w:tplc="B28C5976">
      <w:numFmt w:val="bullet"/>
      <w:lvlText w:val="•"/>
      <w:lvlJc w:val="left"/>
      <w:pPr>
        <w:ind w:left="962" w:hanging="360"/>
      </w:pPr>
      <w:rPr>
        <w:rFonts w:hint="default"/>
        <w:lang w:val="de-CH" w:eastAsia="de-CH" w:bidi="de-CH"/>
      </w:rPr>
    </w:lvl>
    <w:lvl w:ilvl="2" w:tplc="997EDE92">
      <w:numFmt w:val="bullet"/>
      <w:lvlText w:val="•"/>
      <w:lvlJc w:val="left"/>
      <w:pPr>
        <w:ind w:left="1465" w:hanging="360"/>
      </w:pPr>
      <w:rPr>
        <w:rFonts w:hint="default"/>
        <w:lang w:val="de-CH" w:eastAsia="de-CH" w:bidi="de-CH"/>
      </w:rPr>
    </w:lvl>
    <w:lvl w:ilvl="3" w:tplc="004816FC">
      <w:numFmt w:val="bullet"/>
      <w:lvlText w:val="•"/>
      <w:lvlJc w:val="left"/>
      <w:pPr>
        <w:ind w:left="1967" w:hanging="360"/>
      </w:pPr>
      <w:rPr>
        <w:rFonts w:hint="default"/>
        <w:lang w:val="de-CH" w:eastAsia="de-CH" w:bidi="de-CH"/>
      </w:rPr>
    </w:lvl>
    <w:lvl w:ilvl="4" w:tplc="32F072CE">
      <w:numFmt w:val="bullet"/>
      <w:lvlText w:val="•"/>
      <w:lvlJc w:val="left"/>
      <w:pPr>
        <w:ind w:left="2470" w:hanging="360"/>
      </w:pPr>
      <w:rPr>
        <w:rFonts w:hint="default"/>
        <w:lang w:val="de-CH" w:eastAsia="de-CH" w:bidi="de-CH"/>
      </w:rPr>
    </w:lvl>
    <w:lvl w:ilvl="5" w:tplc="D30E4ED8">
      <w:numFmt w:val="bullet"/>
      <w:lvlText w:val="•"/>
      <w:lvlJc w:val="left"/>
      <w:pPr>
        <w:ind w:left="2972" w:hanging="360"/>
      </w:pPr>
      <w:rPr>
        <w:rFonts w:hint="default"/>
        <w:lang w:val="de-CH" w:eastAsia="de-CH" w:bidi="de-CH"/>
      </w:rPr>
    </w:lvl>
    <w:lvl w:ilvl="6" w:tplc="41FCF0E6">
      <w:numFmt w:val="bullet"/>
      <w:lvlText w:val="•"/>
      <w:lvlJc w:val="left"/>
      <w:pPr>
        <w:ind w:left="3475" w:hanging="360"/>
      </w:pPr>
      <w:rPr>
        <w:rFonts w:hint="default"/>
        <w:lang w:val="de-CH" w:eastAsia="de-CH" w:bidi="de-CH"/>
      </w:rPr>
    </w:lvl>
    <w:lvl w:ilvl="7" w:tplc="5DD8A318">
      <w:numFmt w:val="bullet"/>
      <w:lvlText w:val="•"/>
      <w:lvlJc w:val="left"/>
      <w:pPr>
        <w:ind w:left="3977" w:hanging="360"/>
      </w:pPr>
      <w:rPr>
        <w:rFonts w:hint="default"/>
        <w:lang w:val="de-CH" w:eastAsia="de-CH" w:bidi="de-CH"/>
      </w:rPr>
    </w:lvl>
    <w:lvl w:ilvl="8" w:tplc="4C3E6162">
      <w:numFmt w:val="bullet"/>
      <w:lvlText w:val="•"/>
      <w:lvlJc w:val="left"/>
      <w:pPr>
        <w:ind w:left="4480" w:hanging="360"/>
      </w:pPr>
      <w:rPr>
        <w:rFonts w:hint="default"/>
        <w:lang w:val="de-CH" w:eastAsia="de-CH" w:bidi="de-CH"/>
      </w:rPr>
    </w:lvl>
  </w:abstractNum>
  <w:abstractNum w:abstractNumId="8" w15:restartNumberingAfterBreak="0">
    <w:nsid w:val="10DC7831"/>
    <w:multiLevelType w:val="hybridMultilevel"/>
    <w:tmpl w:val="62F6F1FE"/>
    <w:lvl w:ilvl="0" w:tplc="42EA72E0">
      <w:numFmt w:val="bullet"/>
      <w:lvlText w:val=""/>
      <w:lvlJc w:val="left"/>
      <w:pPr>
        <w:ind w:left="467" w:hanging="360"/>
      </w:pPr>
      <w:rPr>
        <w:rFonts w:ascii="Symbol" w:eastAsia="Symbol" w:hAnsi="Symbol" w:cs="Symbol" w:hint="default"/>
        <w:w w:val="99"/>
        <w:sz w:val="19"/>
        <w:szCs w:val="19"/>
        <w:lang w:val="de-CH" w:eastAsia="de-CH" w:bidi="de-CH"/>
      </w:rPr>
    </w:lvl>
    <w:lvl w:ilvl="1" w:tplc="97C00E3C">
      <w:numFmt w:val="bullet"/>
      <w:lvlText w:val="•"/>
      <w:lvlJc w:val="left"/>
      <w:pPr>
        <w:ind w:left="962" w:hanging="360"/>
      </w:pPr>
      <w:rPr>
        <w:rFonts w:hint="default"/>
        <w:lang w:val="de-CH" w:eastAsia="de-CH" w:bidi="de-CH"/>
      </w:rPr>
    </w:lvl>
    <w:lvl w:ilvl="2" w:tplc="95A2F0AC">
      <w:numFmt w:val="bullet"/>
      <w:lvlText w:val="•"/>
      <w:lvlJc w:val="left"/>
      <w:pPr>
        <w:ind w:left="1465" w:hanging="360"/>
      </w:pPr>
      <w:rPr>
        <w:rFonts w:hint="default"/>
        <w:lang w:val="de-CH" w:eastAsia="de-CH" w:bidi="de-CH"/>
      </w:rPr>
    </w:lvl>
    <w:lvl w:ilvl="3" w:tplc="927E6D34">
      <w:numFmt w:val="bullet"/>
      <w:lvlText w:val="•"/>
      <w:lvlJc w:val="left"/>
      <w:pPr>
        <w:ind w:left="1967" w:hanging="360"/>
      </w:pPr>
      <w:rPr>
        <w:rFonts w:hint="default"/>
        <w:lang w:val="de-CH" w:eastAsia="de-CH" w:bidi="de-CH"/>
      </w:rPr>
    </w:lvl>
    <w:lvl w:ilvl="4" w:tplc="F30CC156">
      <w:numFmt w:val="bullet"/>
      <w:lvlText w:val="•"/>
      <w:lvlJc w:val="left"/>
      <w:pPr>
        <w:ind w:left="2470" w:hanging="360"/>
      </w:pPr>
      <w:rPr>
        <w:rFonts w:hint="default"/>
        <w:lang w:val="de-CH" w:eastAsia="de-CH" w:bidi="de-CH"/>
      </w:rPr>
    </w:lvl>
    <w:lvl w:ilvl="5" w:tplc="7CF6740A">
      <w:numFmt w:val="bullet"/>
      <w:lvlText w:val="•"/>
      <w:lvlJc w:val="left"/>
      <w:pPr>
        <w:ind w:left="2972" w:hanging="360"/>
      </w:pPr>
      <w:rPr>
        <w:rFonts w:hint="default"/>
        <w:lang w:val="de-CH" w:eastAsia="de-CH" w:bidi="de-CH"/>
      </w:rPr>
    </w:lvl>
    <w:lvl w:ilvl="6" w:tplc="0E924BD2">
      <w:numFmt w:val="bullet"/>
      <w:lvlText w:val="•"/>
      <w:lvlJc w:val="left"/>
      <w:pPr>
        <w:ind w:left="3475" w:hanging="360"/>
      </w:pPr>
      <w:rPr>
        <w:rFonts w:hint="default"/>
        <w:lang w:val="de-CH" w:eastAsia="de-CH" w:bidi="de-CH"/>
      </w:rPr>
    </w:lvl>
    <w:lvl w:ilvl="7" w:tplc="3B5C94E6">
      <w:numFmt w:val="bullet"/>
      <w:lvlText w:val="•"/>
      <w:lvlJc w:val="left"/>
      <w:pPr>
        <w:ind w:left="3977" w:hanging="360"/>
      </w:pPr>
      <w:rPr>
        <w:rFonts w:hint="default"/>
        <w:lang w:val="de-CH" w:eastAsia="de-CH" w:bidi="de-CH"/>
      </w:rPr>
    </w:lvl>
    <w:lvl w:ilvl="8" w:tplc="C374C076">
      <w:numFmt w:val="bullet"/>
      <w:lvlText w:val="•"/>
      <w:lvlJc w:val="left"/>
      <w:pPr>
        <w:ind w:left="4480" w:hanging="360"/>
      </w:pPr>
      <w:rPr>
        <w:rFonts w:hint="default"/>
        <w:lang w:val="de-CH" w:eastAsia="de-CH" w:bidi="de-CH"/>
      </w:rPr>
    </w:lvl>
  </w:abstractNum>
  <w:abstractNum w:abstractNumId="9" w15:restartNumberingAfterBreak="0">
    <w:nsid w:val="136D64FC"/>
    <w:multiLevelType w:val="hybridMultilevel"/>
    <w:tmpl w:val="C080688E"/>
    <w:lvl w:ilvl="0" w:tplc="AF501EBA">
      <w:numFmt w:val="bullet"/>
      <w:lvlText w:val=""/>
      <w:lvlJc w:val="left"/>
      <w:pPr>
        <w:ind w:left="467" w:hanging="360"/>
      </w:pPr>
      <w:rPr>
        <w:rFonts w:ascii="Symbol" w:eastAsia="Symbol" w:hAnsi="Symbol" w:cs="Symbol" w:hint="default"/>
        <w:w w:val="99"/>
        <w:sz w:val="19"/>
        <w:szCs w:val="19"/>
        <w:lang w:val="de-CH" w:eastAsia="de-CH" w:bidi="de-CH"/>
      </w:rPr>
    </w:lvl>
    <w:lvl w:ilvl="1" w:tplc="41C8F43E">
      <w:numFmt w:val="bullet"/>
      <w:lvlText w:val="•"/>
      <w:lvlJc w:val="left"/>
      <w:pPr>
        <w:ind w:left="962" w:hanging="360"/>
      </w:pPr>
      <w:rPr>
        <w:rFonts w:hint="default"/>
        <w:lang w:val="de-CH" w:eastAsia="de-CH" w:bidi="de-CH"/>
      </w:rPr>
    </w:lvl>
    <w:lvl w:ilvl="2" w:tplc="7A8E052A">
      <w:numFmt w:val="bullet"/>
      <w:lvlText w:val="•"/>
      <w:lvlJc w:val="left"/>
      <w:pPr>
        <w:ind w:left="1465" w:hanging="360"/>
      </w:pPr>
      <w:rPr>
        <w:rFonts w:hint="default"/>
        <w:lang w:val="de-CH" w:eastAsia="de-CH" w:bidi="de-CH"/>
      </w:rPr>
    </w:lvl>
    <w:lvl w:ilvl="3" w:tplc="73EE014C">
      <w:numFmt w:val="bullet"/>
      <w:lvlText w:val="•"/>
      <w:lvlJc w:val="left"/>
      <w:pPr>
        <w:ind w:left="1967" w:hanging="360"/>
      </w:pPr>
      <w:rPr>
        <w:rFonts w:hint="default"/>
        <w:lang w:val="de-CH" w:eastAsia="de-CH" w:bidi="de-CH"/>
      </w:rPr>
    </w:lvl>
    <w:lvl w:ilvl="4" w:tplc="12E42746">
      <w:numFmt w:val="bullet"/>
      <w:lvlText w:val="•"/>
      <w:lvlJc w:val="left"/>
      <w:pPr>
        <w:ind w:left="2470" w:hanging="360"/>
      </w:pPr>
      <w:rPr>
        <w:rFonts w:hint="default"/>
        <w:lang w:val="de-CH" w:eastAsia="de-CH" w:bidi="de-CH"/>
      </w:rPr>
    </w:lvl>
    <w:lvl w:ilvl="5" w:tplc="F8A0D6C0">
      <w:numFmt w:val="bullet"/>
      <w:lvlText w:val="•"/>
      <w:lvlJc w:val="left"/>
      <w:pPr>
        <w:ind w:left="2972" w:hanging="360"/>
      </w:pPr>
      <w:rPr>
        <w:rFonts w:hint="default"/>
        <w:lang w:val="de-CH" w:eastAsia="de-CH" w:bidi="de-CH"/>
      </w:rPr>
    </w:lvl>
    <w:lvl w:ilvl="6" w:tplc="24DA46AE">
      <w:numFmt w:val="bullet"/>
      <w:lvlText w:val="•"/>
      <w:lvlJc w:val="left"/>
      <w:pPr>
        <w:ind w:left="3475" w:hanging="360"/>
      </w:pPr>
      <w:rPr>
        <w:rFonts w:hint="default"/>
        <w:lang w:val="de-CH" w:eastAsia="de-CH" w:bidi="de-CH"/>
      </w:rPr>
    </w:lvl>
    <w:lvl w:ilvl="7" w:tplc="07E88D90">
      <w:numFmt w:val="bullet"/>
      <w:lvlText w:val="•"/>
      <w:lvlJc w:val="left"/>
      <w:pPr>
        <w:ind w:left="3977" w:hanging="360"/>
      </w:pPr>
      <w:rPr>
        <w:rFonts w:hint="default"/>
        <w:lang w:val="de-CH" w:eastAsia="de-CH" w:bidi="de-CH"/>
      </w:rPr>
    </w:lvl>
    <w:lvl w:ilvl="8" w:tplc="380CABE8">
      <w:numFmt w:val="bullet"/>
      <w:lvlText w:val="•"/>
      <w:lvlJc w:val="left"/>
      <w:pPr>
        <w:ind w:left="4480" w:hanging="360"/>
      </w:pPr>
      <w:rPr>
        <w:rFonts w:hint="default"/>
        <w:lang w:val="de-CH" w:eastAsia="de-CH" w:bidi="de-CH"/>
      </w:rPr>
    </w:lvl>
  </w:abstractNum>
  <w:abstractNum w:abstractNumId="10" w15:restartNumberingAfterBreak="0">
    <w:nsid w:val="15871954"/>
    <w:multiLevelType w:val="hybridMultilevel"/>
    <w:tmpl w:val="AB1CD902"/>
    <w:lvl w:ilvl="0" w:tplc="CB4A6464">
      <w:numFmt w:val="bullet"/>
      <w:lvlText w:val=""/>
      <w:lvlJc w:val="left"/>
      <w:pPr>
        <w:ind w:left="468" w:hanging="361"/>
      </w:pPr>
      <w:rPr>
        <w:rFonts w:ascii="Symbol" w:eastAsia="Symbol" w:hAnsi="Symbol" w:cs="Symbol" w:hint="default"/>
        <w:w w:val="99"/>
        <w:sz w:val="20"/>
        <w:szCs w:val="20"/>
        <w:lang w:val="de-CH" w:eastAsia="de-CH" w:bidi="de-CH"/>
      </w:rPr>
    </w:lvl>
    <w:lvl w:ilvl="1" w:tplc="E77621D4">
      <w:numFmt w:val="bullet"/>
      <w:lvlText w:val="•"/>
      <w:lvlJc w:val="left"/>
      <w:pPr>
        <w:ind w:left="1042" w:hanging="361"/>
      </w:pPr>
      <w:rPr>
        <w:rFonts w:hint="default"/>
        <w:lang w:val="de-CH" w:eastAsia="de-CH" w:bidi="de-CH"/>
      </w:rPr>
    </w:lvl>
    <w:lvl w:ilvl="2" w:tplc="21202226">
      <w:numFmt w:val="bullet"/>
      <w:lvlText w:val="•"/>
      <w:lvlJc w:val="left"/>
      <w:pPr>
        <w:ind w:left="1625" w:hanging="361"/>
      </w:pPr>
      <w:rPr>
        <w:rFonts w:hint="default"/>
        <w:lang w:val="de-CH" w:eastAsia="de-CH" w:bidi="de-CH"/>
      </w:rPr>
    </w:lvl>
    <w:lvl w:ilvl="3" w:tplc="5A307BA4">
      <w:numFmt w:val="bullet"/>
      <w:lvlText w:val="•"/>
      <w:lvlJc w:val="left"/>
      <w:pPr>
        <w:ind w:left="2208" w:hanging="361"/>
      </w:pPr>
      <w:rPr>
        <w:rFonts w:hint="default"/>
        <w:lang w:val="de-CH" w:eastAsia="de-CH" w:bidi="de-CH"/>
      </w:rPr>
    </w:lvl>
    <w:lvl w:ilvl="4" w:tplc="C65AFA58">
      <w:numFmt w:val="bullet"/>
      <w:lvlText w:val="•"/>
      <w:lvlJc w:val="left"/>
      <w:pPr>
        <w:ind w:left="2791" w:hanging="361"/>
      </w:pPr>
      <w:rPr>
        <w:rFonts w:hint="default"/>
        <w:lang w:val="de-CH" w:eastAsia="de-CH" w:bidi="de-CH"/>
      </w:rPr>
    </w:lvl>
    <w:lvl w:ilvl="5" w:tplc="AB5EBAB6">
      <w:numFmt w:val="bullet"/>
      <w:lvlText w:val="•"/>
      <w:lvlJc w:val="left"/>
      <w:pPr>
        <w:ind w:left="3374" w:hanging="361"/>
      </w:pPr>
      <w:rPr>
        <w:rFonts w:hint="default"/>
        <w:lang w:val="de-CH" w:eastAsia="de-CH" w:bidi="de-CH"/>
      </w:rPr>
    </w:lvl>
    <w:lvl w:ilvl="6" w:tplc="61961E9E">
      <w:numFmt w:val="bullet"/>
      <w:lvlText w:val="•"/>
      <w:lvlJc w:val="left"/>
      <w:pPr>
        <w:ind w:left="3957" w:hanging="361"/>
      </w:pPr>
      <w:rPr>
        <w:rFonts w:hint="default"/>
        <w:lang w:val="de-CH" w:eastAsia="de-CH" w:bidi="de-CH"/>
      </w:rPr>
    </w:lvl>
    <w:lvl w:ilvl="7" w:tplc="19345ED0">
      <w:numFmt w:val="bullet"/>
      <w:lvlText w:val="•"/>
      <w:lvlJc w:val="left"/>
      <w:pPr>
        <w:ind w:left="4540" w:hanging="361"/>
      </w:pPr>
      <w:rPr>
        <w:rFonts w:hint="default"/>
        <w:lang w:val="de-CH" w:eastAsia="de-CH" w:bidi="de-CH"/>
      </w:rPr>
    </w:lvl>
    <w:lvl w:ilvl="8" w:tplc="C0DAE082">
      <w:numFmt w:val="bullet"/>
      <w:lvlText w:val="•"/>
      <w:lvlJc w:val="left"/>
      <w:pPr>
        <w:ind w:left="5123" w:hanging="361"/>
      </w:pPr>
      <w:rPr>
        <w:rFonts w:hint="default"/>
        <w:lang w:val="de-CH" w:eastAsia="de-CH" w:bidi="de-CH"/>
      </w:rPr>
    </w:lvl>
  </w:abstractNum>
  <w:abstractNum w:abstractNumId="11" w15:restartNumberingAfterBreak="0">
    <w:nsid w:val="18AE0796"/>
    <w:multiLevelType w:val="hybridMultilevel"/>
    <w:tmpl w:val="7A9890C4"/>
    <w:lvl w:ilvl="0" w:tplc="1C16D1F8">
      <w:numFmt w:val="bullet"/>
      <w:lvlText w:val=""/>
      <w:lvlJc w:val="left"/>
      <w:pPr>
        <w:ind w:left="468" w:hanging="360"/>
      </w:pPr>
      <w:rPr>
        <w:rFonts w:ascii="Symbol" w:eastAsia="Symbol" w:hAnsi="Symbol" w:cs="Symbol" w:hint="default"/>
        <w:w w:val="99"/>
        <w:sz w:val="19"/>
        <w:szCs w:val="19"/>
        <w:lang w:val="de-CH" w:eastAsia="de-CH" w:bidi="de-CH"/>
      </w:rPr>
    </w:lvl>
    <w:lvl w:ilvl="1" w:tplc="C0622C0A">
      <w:numFmt w:val="bullet"/>
      <w:lvlText w:val="•"/>
      <w:lvlJc w:val="left"/>
      <w:pPr>
        <w:ind w:left="713" w:hanging="360"/>
      </w:pPr>
      <w:rPr>
        <w:rFonts w:hint="default"/>
        <w:lang w:val="de-CH" w:eastAsia="de-CH" w:bidi="de-CH"/>
      </w:rPr>
    </w:lvl>
    <w:lvl w:ilvl="2" w:tplc="E2E628E2">
      <w:numFmt w:val="bullet"/>
      <w:lvlText w:val="•"/>
      <w:lvlJc w:val="left"/>
      <w:pPr>
        <w:ind w:left="967" w:hanging="360"/>
      </w:pPr>
      <w:rPr>
        <w:rFonts w:hint="default"/>
        <w:lang w:val="de-CH" w:eastAsia="de-CH" w:bidi="de-CH"/>
      </w:rPr>
    </w:lvl>
    <w:lvl w:ilvl="3" w:tplc="CB286A2A">
      <w:numFmt w:val="bullet"/>
      <w:lvlText w:val="•"/>
      <w:lvlJc w:val="left"/>
      <w:pPr>
        <w:ind w:left="1220" w:hanging="360"/>
      </w:pPr>
      <w:rPr>
        <w:rFonts w:hint="default"/>
        <w:lang w:val="de-CH" w:eastAsia="de-CH" w:bidi="de-CH"/>
      </w:rPr>
    </w:lvl>
    <w:lvl w:ilvl="4" w:tplc="6088B804">
      <w:numFmt w:val="bullet"/>
      <w:lvlText w:val="•"/>
      <w:lvlJc w:val="left"/>
      <w:pPr>
        <w:ind w:left="1474" w:hanging="360"/>
      </w:pPr>
      <w:rPr>
        <w:rFonts w:hint="default"/>
        <w:lang w:val="de-CH" w:eastAsia="de-CH" w:bidi="de-CH"/>
      </w:rPr>
    </w:lvl>
    <w:lvl w:ilvl="5" w:tplc="02F6119C">
      <w:numFmt w:val="bullet"/>
      <w:lvlText w:val="•"/>
      <w:lvlJc w:val="left"/>
      <w:pPr>
        <w:ind w:left="1727" w:hanging="360"/>
      </w:pPr>
      <w:rPr>
        <w:rFonts w:hint="default"/>
        <w:lang w:val="de-CH" w:eastAsia="de-CH" w:bidi="de-CH"/>
      </w:rPr>
    </w:lvl>
    <w:lvl w:ilvl="6" w:tplc="0B7CF000">
      <w:numFmt w:val="bullet"/>
      <w:lvlText w:val="•"/>
      <w:lvlJc w:val="left"/>
      <w:pPr>
        <w:ind w:left="1981" w:hanging="360"/>
      </w:pPr>
      <w:rPr>
        <w:rFonts w:hint="default"/>
        <w:lang w:val="de-CH" w:eastAsia="de-CH" w:bidi="de-CH"/>
      </w:rPr>
    </w:lvl>
    <w:lvl w:ilvl="7" w:tplc="E45054F0">
      <w:numFmt w:val="bullet"/>
      <w:lvlText w:val="•"/>
      <w:lvlJc w:val="left"/>
      <w:pPr>
        <w:ind w:left="2234" w:hanging="360"/>
      </w:pPr>
      <w:rPr>
        <w:rFonts w:hint="default"/>
        <w:lang w:val="de-CH" w:eastAsia="de-CH" w:bidi="de-CH"/>
      </w:rPr>
    </w:lvl>
    <w:lvl w:ilvl="8" w:tplc="FBD608D0">
      <w:numFmt w:val="bullet"/>
      <w:lvlText w:val="•"/>
      <w:lvlJc w:val="left"/>
      <w:pPr>
        <w:ind w:left="2488" w:hanging="360"/>
      </w:pPr>
      <w:rPr>
        <w:rFonts w:hint="default"/>
        <w:lang w:val="de-CH" w:eastAsia="de-CH" w:bidi="de-CH"/>
      </w:rPr>
    </w:lvl>
  </w:abstractNum>
  <w:abstractNum w:abstractNumId="12" w15:restartNumberingAfterBreak="0">
    <w:nsid w:val="232F0785"/>
    <w:multiLevelType w:val="hybridMultilevel"/>
    <w:tmpl w:val="6108D582"/>
    <w:lvl w:ilvl="0" w:tplc="6A5241B4">
      <w:numFmt w:val="bullet"/>
      <w:lvlText w:val=""/>
      <w:lvlJc w:val="left"/>
      <w:pPr>
        <w:ind w:left="467" w:hanging="360"/>
      </w:pPr>
      <w:rPr>
        <w:rFonts w:ascii="Symbol" w:eastAsia="Symbol" w:hAnsi="Symbol" w:cs="Symbol" w:hint="default"/>
        <w:w w:val="99"/>
        <w:sz w:val="19"/>
        <w:szCs w:val="19"/>
        <w:lang w:val="de-CH" w:eastAsia="de-CH" w:bidi="de-CH"/>
      </w:rPr>
    </w:lvl>
    <w:lvl w:ilvl="1" w:tplc="26061D9C">
      <w:numFmt w:val="bullet"/>
      <w:lvlText w:val="•"/>
      <w:lvlJc w:val="left"/>
      <w:pPr>
        <w:ind w:left="962" w:hanging="360"/>
      </w:pPr>
      <w:rPr>
        <w:rFonts w:hint="default"/>
        <w:lang w:val="de-CH" w:eastAsia="de-CH" w:bidi="de-CH"/>
      </w:rPr>
    </w:lvl>
    <w:lvl w:ilvl="2" w:tplc="2D58D3A6">
      <w:numFmt w:val="bullet"/>
      <w:lvlText w:val="•"/>
      <w:lvlJc w:val="left"/>
      <w:pPr>
        <w:ind w:left="1465" w:hanging="360"/>
      </w:pPr>
      <w:rPr>
        <w:rFonts w:hint="default"/>
        <w:lang w:val="de-CH" w:eastAsia="de-CH" w:bidi="de-CH"/>
      </w:rPr>
    </w:lvl>
    <w:lvl w:ilvl="3" w:tplc="2E42E748">
      <w:numFmt w:val="bullet"/>
      <w:lvlText w:val="•"/>
      <w:lvlJc w:val="left"/>
      <w:pPr>
        <w:ind w:left="1967" w:hanging="360"/>
      </w:pPr>
      <w:rPr>
        <w:rFonts w:hint="default"/>
        <w:lang w:val="de-CH" w:eastAsia="de-CH" w:bidi="de-CH"/>
      </w:rPr>
    </w:lvl>
    <w:lvl w:ilvl="4" w:tplc="485A05F4">
      <w:numFmt w:val="bullet"/>
      <w:lvlText w:val="•"/>
      <w:lvlJc w:val="left"/>
      <w:pPr>
        <w:ind w:left="2470" w:hanging="360"/>
      </w:pPr>
      <w:rPr>
        <w:rFonts w:hint="default"/>
        <w:lang w:val="de-CH" w:eastAsia="de-CH" w:bidi="de-CH"/>
      </w:rPr>
    </w:lvl>
    <w:lvl w:ilvl="5" w:tplc="C274726E">
      <w:numFmt w:val="bullet"/>
      <w:lvlText w:val="•"/>
      <w:lvlJc w:val="left"/>
      <w:pPr>
        <w:ind w:left="2972" w:hanging="360"/>
      </w:pPr>
      <w:rPr>
        <w:rFonts w:hint="default"/>
        <w:lang w:val="de-CH" w:eastAsia="de-CH" w:bidi="de-CH"/>
      </w:rPr>
    </w:lvl>
    <w:lvl w:ilvl="6" w:tplc="6D32A744">
      <w:numFmt w:val="bullet"/>
      <w:lvlText w:val="•"/>
      <w:lvlJc w:val="left"/>
      <w:pPr>
        <w:ind w:left="3475" w:hanging="360"/>
      </w:pPr>
      <w:rPr>
        <w:rFonts w:hint="default"/>
        <w:lang w:val="de-CH" w:eastAsia="de-CH" w:bidi="de-CH"/>
      </w:rPr>
    </w:lvl>
    <w:lvl w:ilvl="7" w:tplc="6840D4CC">
      <w:numFmt w:val="bullet"/>
      <w:lvlText w:val="•"/>
      <w:lvlJc w:val="left"/>
      <w:pPr>
        <w:ind w:left="3977" w:hanging="360"/>
      </w:pPr>
      <w:rPr>
        <w:rFonts w:hint="default"/>
        <w:lang w:val="de-CH" w:eastAsia="de-CH" w:bidi="de-CH"/>
      </w:rPr>
    </w:lvl>
    <w:lvl w:ilvl="8" w:tplc="56185F86">
      <w:numFmt w:val="bullet"/>
      <w:lvlText w:val="•"/>
      <w:lvlJc w:val="left"/>
      <w:pPr>
        <w:ind w:left="4480" w:hanging="360"/>
      </w:pPr>
      <w:rPr>
        <w:rFonts w:hint="default"/>
        <w:lang w:val="de-CH" w:eastAsia="de-CH" w:bidi="de-CH"/>
      </w:rPr>
    </w:lvl>
  </w:abstractNum>
  <w:abstractNum w:abstractNumId="13" w15:restartNumberingAfterBreak="0">
    <w:nsid w:val="27787043"/>
    <w:multiLevelType w:val="hybridMultilevel"/>
    <w:tmpl w:val="F2E84160"/>
    <w:lvl w:ilvl="0" w:tplc="833C32B0">
      <w:numFmt w:val="bullet"/>
      <w:lvlText w:val=""/>
      <w:lvlJc w:val="left"/>
      <w:pPr>
        <w:ind w:left="468" w:hanging="360"/>
      </w:pPr>
      <w:rPr>
        <w:rFonts w:ascii="Symbol" w:eastAsia="Symbol" w:hAnsi="Symbol" w:cs="Symbol" w:hint="default"/>
        <w:w w:val="99"/>
        <w:sz w:val="19"/>
        <w:szCs w:val="19"/>
        <w:lang w:val="de-CH" w:eastAsia="de-CH" w:bidi="de-CH"/>
      </w:rPr>
    </w:lvl>
    <w:lvl w:ilvl="1" w:tplc="DF845BBA">
      <w:numFmt w:val="bullet"/>
      <w:lvlText w:val="•"/>
      <w:lvlJc w:val="left"/>
      <w:pPr>
        <w:ind w:left="945" w:hanging="360"/>
      </w:pPr>
      <w:rPr>
        <w:rFonts w:hint="default"/>
        <w:lang w:val="de-CH" w:eastAsia="de-CH" w:bidi="de-CH"/>
      </w:rPr>
    </w:lvl>
    <w:lvl w:ilvl="2" w:tplc="611E5016">
      <w:numFmt w:val="bullet"/>
      <w:lvlText w:val="•"/>
      <w:lvlJc w:val="left"/>
      <w:pPr>
        <w:ind w:left="1431" w:hanging="360"/>
      </w:pPr>
      <w:rPr>
        <w:rFonts w:hint="default"/>
        <w:lang w:val="de-CH" w:eastAsia="de-CH" w:bidi="de-CH"/>
      </w:rPr>
    </w:lvl>
    <w:lvl w:ilvl="3" w:tplc="B630E686">
      <w:numFmt w:val="bullet"/>
      <w:lvlText w:val="•"/>
      <w:lvlJc w:val="left"/>
      <w:pPr>
        <w:ind w:left="1917" w:hanging="360"/>
      </w:pPr>
      <w:rPr>
        <w:rFonts w:hint="default"/>
        <w:lang w:val="de-CH" w:eastAsia="de-CH" w:bidi="de-CH"/>
      </w:rPr>
    </w:lvl>
    <w:lvl w:ilvl="4" w:tplc="2BD862A0">
      <w:numFmt w:val="bullet"/>
      <w:lvlText w:val="•"/>
      <w:lvlJc w:val="left"/>
      <w:pPr>
        <w:ind w:left="2402" w:hanging="360"/>
      </w:pPr>
      <w:rPr>
        <w:rFonts w:hint="default"/>
        <w:lang w:val="de-CH" w:eastAsia="de-CH" w:bidi="de-CH"/>
      </w:rPr>
    </w:lvl>
    <w:lvl w:ilvl="5" w:tplc="2BD6202C">
      <w:numFmt w:val="bullet"/>
      <w:lvlText w:val="•"/>
      <w:lvlJc w:val="left"/>
      <w:pPr>
        <w:ind w:left="2888" w:hanging="360"/>
      </w:pPr>
      <w:rPr>
        <w:rFonts w:hint="default"/>
        <w:lang w:val="de-CH" w:eastAsia="de-CH" w:bidi="de-CH"/>
      </w:rPr>
    </w:lvl>
    <w:lvl w:ilvl="6" w:tplc="89E82982">
      <w:numFmt w:val="bullet"/>
      <w:lvlText w:val="•"/>
      <w:lvlJc w:val="left"/>
      <w:pPr>
        <w:ind w:left="3374" w:hanging="360"/>
      </w:pPr>
      <w:rPr>
        <w:rFonts w:hint="default"/>
        <w:lang w:val="de-CH" w:eastAsia="de-CH" w:bidi="de-CH"/>
      </w:rPr>
    </w:lvl>
    <w:lvl w:ilvl="7" w:tplc="AFBA2508">
      <w:numFmt w:val="bullet"/>
      <w:lvlText w:val="•"/>
      <w:lvlJc w:val="left"/>
      <w:pPr>
        <w:ind w:left="3859" w:hanging="360"/>
      </w:pPr>
      <w:rPr>
        <w:rFonts w:hint="default"/>
        <w:lang w:val="de-CH" w:eastAsia="de-CH" w:bidi="de-CH"/>
      </w:rPr>
    </w:lvl>
    <w:lvl w:ilvl="8" w:tplc="11FAEA0E">
      <w:numFmt w:val="bullet"/>
      <w:lvlText w:val="•"/>
      <w:lvlJc w:val="left"/>
      <w:pPr>
        <w:ind w:left="4345" w:hanging="360"/>
      </w:pPr>
      <w:rPr>
        <w:rFonts w:hint="default"/>
        <w:lang w:val="de-CH" w:eastAsia="de-CH" w:bidi="de-CH"/>
      </w:rPr>
    </w:lvl>
  </w:abstractNum>
  <w:abstractNum w:abstractNumId="14" w15:restartNumberingAfterBreak="0">
    <w:nsid w:val="2A1E0713"/>
    <w:multiLevelType w:val="hybridMultilevel"/>
    <w:tmpl w:val="1E309C0A"/>
    <w:lvl w:ilvl="0" w:tplc="C440722C">
      <w:numFmt w:val="bullet"/>
      <w:lvlText w:val=""/>
      <w:lvlJc w:val="left"/>
      <w:pPr>
        <w:ind w:left="827" w:hanging="360"/>
      </w:pPr>
      <w:rPr>
        <w:rFonts w:ascii="Symbol" w:eastAsia="Symbol" w:hAnsi="Symbol" w:cs="Symbol" w:hint="default"/>
        <w:w w:val="99"/>
        <w:sz w:val="19"/>
        <w:szCs w:val="19"/>
        <w:lang w:val="de-CH" w:eastAsia="de-CH" w:bidi="de-CH"/>
      </w:rPr>
    </w:lvl>
    <w:lvl w:ilvl="1" w:tplc="99D03EDC">
      <w:numFmt w:val="bullet"/>
      <w:lvlText w:val="•"/>
      <w:lvlJc w:val="left"/>
      <w:pPr>
        <w:ind w:left="1286" w:hanging="360"/>
      </w:pPr>
      <w:rPr>
        <w:rFonts w:hint="default"/>
        <w:lang w:val="de-CH" w:eastAsia="de-CH" w:bidi="de-CH"/>
      </w:rPr>
    </w:lvl>
    <w:lvl w:ilvl="2" w:tplc="C838BE02">
      <w:numFmt w:val="bullet"/>
      <w:lvlText w:val="•"/>
      <w:lvlJc w:val="left"/>
      <w:pPr>
        <w:ind w:left="1753" w:hanging="360"/>
      </w:pPr>
      <w:rPr>
        <w:rFonts w:hint="default"/>
        <w:lang w:val="de-CH" w:eastAsia="de-CH" w:bidi="de-CH"/>
      </w:rPr>
    </w:lvl>
    <w:lvl w:ilvl="3" w:tplc="06485A46">
      <w:numFmt w:val="bullet"/>
      <w:lvlText w:val="•"/>
      <w:lvlJc w:val="left"/>
      <w:pPr>
        <w:ind w:left="2219" w:hanging="360"/>
      </w:pPr>
      <w:rPr>
        <w:rFonts w:hint="default"/>
        <w:lang w:val="de-CH" w:eastAsia="de-CH" w:bidi="de-CH"/>
      </w:rPr>
    </w:lvl>
    <w:lvl w:ilvl="4" w:tplc="A5F6405E">
      <w:numFmt w:val="bullet"/>
      <w:lvlText w:val="•"/>
      <w:lvlJc w:val="left"/>
      <w:pPr>
        <w:ind w:left="2686" w:hanging="360"/>
      </w:pPr>
      <w:rPr>
        <w:rFonts w:hint="default"/>
        <w:lang w:val="de-CH" w:eastAsia="de-CH" w:bidi="de-CH"/>
      </w:rPr>
    </w:lvl>
    <w:lvl w:ilvl="5" w:tplc="DE786254">
      <w:numFmt w:val="bullet"/>
      <w:lvlText w:val="•"/>
      <w:lvlJc w:val="left"/>
      <w:pPr>
        <w:ind w:left="3152" w:hanging="360"/>
      </w:pPr>
      <w:rPr>
        <w:rFonts w:hint="default"/>
        <w:lang w:val="de-CH" w:eastAsia="de-CH" w:bidi="de-CH"/>
      </w:rPr>
    </w:lvl>
    <w:lvl w:ilvl="6" w:tplc="B2E8F988">
      <w:numFmt w:val="bullet"/>
      <w:lvlText w:val="•"/>
      <w:lvlJc w:val="left"/>
      <w:pPr>
        <w:ind w:left="3619" w:hanging="360"/>
      </w:pPr>
      <w:rPr>
        <w:rFonts w:hint="default"/>
        <w:lang w:val="de-CH" w:eastAsia="de-CH" w:bidi="de-CH"/>
      </w:rPr>
    </w:lvl>
    <w:lvl w:ilvl="7" w:tplc="9AAAE834">
      <w:numFmt w:val="bullet"/>
      <w:lvlText w:val="•"/>
      <w:lvlJc w:val="left"/>
      <w:pPr>
        <w:ind w:left="4085" w:hanging="360"/>
      </w:pPr>
      <w:rPr>
        <w:rFonts w:hint="default"/>
        <w:lang w:val="de-CH" w:eastAsia="de-CH" w:bidi="de-CH"/>
      </w:rPr>
    </w:lvl>
    <w:lvl w:ilvl="8" w:tplc="9B1269DC">
      <w:numFmt w:val="bullet"/>
      <w:lvlText w:val="•"/>
      <w:lvlJc w:val="left"/>
      <w:pPr>
        <w:ind w:left="4552" w:hanging="360"/>
      </w:pPr>
      <w:rPr>
        <w:rFonts w:hint="default"/>
        <w:lang w:val="de-CH" w:eastAsia="de-CH" w:bidi="de-CH"/>
      </w:rPr>
    </w:lvl>
  </w:abstractNum>
  <w:abstractNum w:abstractNumId="15" w15:restartNumberingAfterBreak="0">
    <w:nsid w:val="2C991D76"/>
    <w:multiLevelType w:val="hybridMultilevel"/>
    <w:tmpl w:val="D3806E20"/>
    <w:lvl w:ilvl="0" w:tplc="5414FD22">
      <w:numFmt w:val="bullet"/>
      <w:lvlText w:val=""/>
      <w:lvlJc w:val="left"/>
      <w:pPr>
        <w:ind w:left="468" w:hanging="360"/>
      </w:pPr>
      <w:rPr>
        <w:rFonts w:ascii="Symbol" w:eastAsia="Symbol" w:hAnsi="Symbol" w:cs="Symbol" w:hint="default"/>
        <w:w w:val="99"/>
        <w:sz w:val="19"/>
        <w:szCs w:val="19"/>
        <w:lang w:val="de-CH" w:eastAsia="de-CH" w:bidi="de-CH"/>
      </w:rPr>
    </w:lvl>
    <w:lvl w:ilvl="1" w:tplc="8BAA802E">
      <w:numFmt w:val="bullet"/>
      <w:lvlText w:val="o"/>
      <w:lvlJc w:val="left"/>
      <w:pPr>
        <w:ind w:left="1188" w:hanging="360"/>
      </w:pPr>
      <w:rPr>
        <w:rFonts w:ascii="Courier New" w:eastAsia="Courier New" w:hAnsi="Courier New" w:cs="Courier New" w:hint="default"/>
        <w:w w:val="99"/>
        <w:sz w:val="20"/>
        <w:szCs w:val="20"/>
        <w:lang w:val="de-CH" w:eastAsia="de-CH" w:bidi="de-CH"/>
      </w:rPr>
    </w:lvl>
    <w:lvl w:ilvl="2" w:tplc="E9D8959A">
      <w:numFmt w:val="bullet"/>
      <w:lvlText w:val="•"/>
      <w:lvlJc w:val="left"/>
      <w:pPr>
        <w:ind w:left="1576" w:hanging="360"/>
      </w:pPr>
      <w:rPr>
        <w:rFonts w:hint="default"/>
        <w:lang w:val="de-CH" w:eastAsia="de-CH" w:bidi="de-CH"/>
      </w:rPr>
    </w:lvl>
    <w:lvl w:ilvl="3" w:tplc="CADAA1E4">
      <w:numFmt w:val="bullet"/>
      <w:lvlText w:val="•"/>
      <w:lvlJc w:val="left"/>
      <w:pPr>
        <w:ind w:left="1973" w:hanging="360"/>
      </w:pPr>
      <w:rPr>
        <w:rFonts w:hint="default"/>
        <w:lang w:val="de-CH" w:eastAsia="de-CH" w:bidi="de-CH"/>
      </w:rPr>
    </w:lvl>
    <w:lvl w:ilvl="4" w:tplc="32A66548">
      <w:numFmt w:val="bullet"/>
      <w:lvlText w:val="•"/>
      <w:lvlJc w:val="left"/>
      <w:pPr>
        <w:ind w:left="2370" w:hanging="360"/>
      </w:pPr>
      <w:rPr>
        <w:rFonts w:hint="default"/>
        <w:lang w:val="de-CH" w:eastAsia="de-CH" w:bidi="de-CH"/>
      </w:rPr>
    </w:lvl>
    <w:lvl w:ilvl="5" w:tplc="18107886">
      <w:numFmt w:val="bullet"/>
      <w:lvlText w:val="•"/>
      <w:lvlJc w:val="left"/>
      <w:pPr>
        <w:ind w:left="2766" w:hanging="360"/>
      </w:pPr>
      <w:rPr>
        <w:rFonts w:hint="default"/>
        <w:lang w:val="de-CH" w:eastAsia="de-CH" w:bidi="de-CH"/>
      </w:rPr>
    </w:lvl>
    <w:lvl w:ilvl="6" w:tplc="4F7A6D26">
      <w:numFmt w:val="bullet"/>
      <w:lvlText w:val="•"/>
      <w:lvlJc w:val="left"/>
      <w:pPr>
        <w:ind w:left="3163" w:hanging="360"/>
      </w:pPr>
      <w:rPr>
        <w:rFonts w:hint="default"/>
        <w:lang w:val="de-CH" w:eastAsia="de-CH" w:bidi="de-CH"/>
      </w:rPr>
    </w:lvl>
    <w:lvl w:ilvl="7" w:tplc="E084D902">
      <w:numFmt w:val="bullet"/>
      <w:lvlText w:val="•"/>
      <w:lvlJc w:val="left"/>
      <w:pPr>
        <w:ind w:left="3560" w:hanging="360"/>
      </w:pPr>
      <w:rPr>
        <w:rFonts w:hint="default"/>
        <w:lang w:val="de-CH" w:eastAsia="de-CH" w:bidi="de-CH"/>
      </w:rPr>
    </w:lvl>
    <w:lvl w:ilvl="8" w:tplc="D3D06768">
      <w:numFmt w:val="bullet"/>
      <w:lvlText w:val="•"/>
      <w:lvlJc w:val="left"/>
      <w:pPr>
        <w:ind w:left="3956" w:hanging="360"/>
      </w:pPr>
      <w:rPr>
        <w:rFonts w:hint="default"/>
        <w:lang w:val="de-CH" w:eastAsia="de-CH" w:bidi="de-CH"/>
      </w:rPr>
    </w:lvl>
  </w:abstractNum>
  <w:abstractNum w:abstractNumId="16" w15:restartNumberingAfterBreak="0">
    <w:nsid w:val="2EDE31E7"/>
    <w:multiLevelType w:val="hybridMultilevel"/>
    <w:tmpl w:val="68FA981C"/>
    <w:lvl w:ilvl="0" w:tplc="D570A584">
      <w:numFmt w:val="bullet"/>
      <w:lvlText w:val=""/>
      <w:lvlJc w:val="left"/>
      <w:pPr>
        <w:ind w:left="467" w:hanging="360"/>
      </w:pPr>
      <w:rPr>
        <w:rFonts w:ascii="Symbol" w:eastAsia="Symbol" w:hAnsi="Symbol" w:cs="Symbol" w:hint="default"/>
        <w:w w:val="99"/>
        <w:sz w:val="19"/>
        <w:szCs w:val="19"/>
        <w:lang w:val="de-CH" w:eastAsia="de-CH" w:bidi="de-CH"/>
      </w:rPr>
    </w:lvl>
    <w:lvl w:ilvl="1" w:tplc="46FA7AF2">
      <w:numFmt w:val="bullet"/>
      <w:lvlText w:val="•"/>
      <w:lvlJc w:val="left"/>
      <w:pPr>
        <w:ind w:left="962" w:hanging="360"/>
      </w:pPr>
      <w:rPr>
        <w:rFonts w:hint="default"/>
        <w:lang w:val="de-CH" w:eastAsia="de-CH" w:bidi="de-CH"/>
      </w:rPr>
    </w:lvl>
    <w:lvl w:ilvl="2" w:tplc="33B065B4">
      <w:numFmt w:val="bullet"/>
      <w:lvlText w:val="•"/>
      <w:lvlJc w:val="left"/>
      <w:pPr>
        <w:ind w:left="1465" w:hanging="360"/>
      </w:pPr>
      <w:rPr>
        <w:rFonts w:hint="default"/>
        <w:lang w:val="de-CH" w:eastAsia="de-CH" w:bidi="de-CH"/>
      </w:rPr>
    </w:lvl>
    <w:lvl w:ilvl="3" w:tplc="2EC4979A">
      <w:numFmt w:val="bullet"/>
      <w:lvlText w:val="•"/>
      <w:lvlJc w:val="left"/>
      <w:pPr>
        <w:ind w:left="1967" w:hanging="360"/>
      </w:pPr>
      <w:rPr>
        <w:rFonts w:hint="default"/>
        <w:lang w:val="de-CH" w:eastAsia="de-CH" w:bidi="de-CH"/>
      </w:rPr>
    </w:lvl>
    <w:lvl w:ilvl="4" w:tplc="6A0AA07C">
      <w:numFmt w:val="bullet"/>
      <w:lvlText w:val="•"/>
      <w:lvlJc w:val="left"/>
      <w:pPr>
        <w:ind w:left="2470" w:hanging="360"/>
      </w:pPr>
      <w:rPr>
        <w:rFonts w:hint="default"/>
        <w:lang w:val="de-CH" w:eastAsia="de-CH" w:bidi="de-CH"/>
      </w:rPr>
    </w:lvl>
    <w:lvl w:ilvl="5" w:tplc="5D96C7B4">
      <w:numFmt w:val="bullet"/>
      <w:lvlText w:val="•"/>
      <w:lvlJc w:val="left"/>
      <w:pPr>
        <w:ind w:left="2972" w:hanging="360"/>
      </w:pPr>
      <w:rPr>
        <w:rFonts w:hint="default"/>
        <w:lang w:val="de-CH" w:eastAsia="de-CH" w:bidi="de-CH"/>
      </w:rPr>
    </w:lvl>
    <w:lvl w:ilvl="6" w:tplc="FEEC2722">
      <w:numFmt w:val="bullet"/>
      <w:lvlText w:val="•"/>
      <w:lvlJc w:val="left"/>
      <w:pPr>
        <w:ind w:left="3475" w:hanging="360"/>
      </w:pPr>
      <w:rPr>
        <w:rFonts w:hint="default"/>
        <w:lang w:val="de-CH" w:eastAsia="de-CH" w:bidi="de-CH"/>
      </w:rPr>
    </w:lvl>
    <w:lvl w:ilvl="7" w:tplc="A1E8DD76">
      <w:numFmt w:val="bullet"/>
      <w:lvlText w:val="•"/>
      <w:lvlJc w:val="left"/>
      <w:pPr>
        <w:ind w:left="3977" w:hanging="360"/>
      </w:pPr>
      <w:rPr>
        <w:rFonts w:hint="default"/>
        <w:lang w:val="de-CH" w:eastAsia="de-CH" w:bidi="de-CH"/>
      </w:rPr>
    </w:lvl>
    <w:lvl w:ilvl="8" w:tplc="A9B04F6A">
      <w:numFmt w:val="bullet"/>
      <w:lvlText w:val="•"/>
      <w:lvlJc w:val="left"/>
      <w:pPr>
        <w:ind w:left="4480" w:hanging="360"/>
      </w:pPr>
      <w:rPr>
        <w:rFonts w:hint="default"/>
        <w:lang w:val="de-CH" w:eastAsia="de-CH" w:bidi="de-CH"/>
      </w:rPr>
    </w:lvl>
  </w:abstractNum>
  <w:abstractNum w:abstractNumId="17" w15:restartNumberingAfterBreak="0">
    <w:nsid w:val="302D71F1"/>
    <w:multiLevelType w:val="hybridMultilevel"/>
    <w:tmpl w:val="E8E07AE4"/>
    <w:lvl w:ilvl="0" w:tplc="0A40910A">
      <w:numFmt w:val="bullet"/>
      <w:lvlText w:val=""/>
      <w:lvlJc w:val="left"/>
      <w:pPr>
        <w:ind w:left="468" w:hanging="361"/>
      </w:pPr>
      <w:rPr>
        <w:rFonts w:ascii="Symbol" w:eastAsia="Symbol" w:hAnsi="Symbol" w:cs="Symbol" w:hint="default"/>
        <w:w w:val="99"/>
        <w:sz w:val="19"/>
        <w:szCs w:val="19"/>
        <w:lang w:val="de-CH" w:eastAsia="de-CH" w:bidi="de-CH"/>
      </w:rPr>
    </w:lvl>
    <w:lvl w:ilvl="1" w:tplc="CE8A1F90">
      <w:numFmt w:val="bullet"/>
      <w:lvlText w:val="•"/>
      <w:lvlJc w:val="left"/>
      <w:pPr>
        <w:ind w:left="1027" w:hanging="361"/>
      </w:pPr>
      <w:rPr>
        <w:rFonts w:hint="default"/>
        <w:lang w:val="de-CH" w:eastAsia="de-CH" w:bidi="de-CH"/>
      </w:rPr>
    </w:lvl>
    <w:lvl w:ilvl="2" w:tplc="5FCEE2BE">
      <w:numFmt w:val="bullet"/>
      <w:lvlText w:val="•"/>
      <w:lvlJc w:val="left"/>
      <w:pPr>
        <w:ind w:left="1595" w:hanging="361"/>
      </w:pPr>
      <w:rPr>
        <w:rFonts w:hint="default"/>
        <w:lang w:val="de-CH" w:eastAsia="de-CH" w:bidi="de-CH"/>
      </w:rPr>
    </w:lvl>
    <w:lvl w:ilvl="3" w:tplc="1C3ED022">
      <w:numFmt w:val="bullet"/>
      <w:lvlText w:val="•"/>
      <w:lvlJc w:val="left"/>
      <w:pPr>
        <w:ind w:left="2162" w:hanging="361"/>
      </w:pPr>
      <w:rPr>
        <w:rFonts w:hint="default"/>
        <w:lang w:val="de-CH" w:eastAsia="de-CH" w:bidi="de-CH"/>
      </w:rPr>
    </w:lvl>
    <w:lvl w:ilvl="4" w:tplc="3A868E1A">
      <w:numFmt w:val="bullet"/>
      <w:lvlText w:val="•"/>
      <w:lvlJc w:val="left"/>
      <w:pPr>
        <w:ind w:left="2730" w:hanging="361"/>
      </w:pPr>
      <w:rPr>
        <w:rFonts w:hint="default"/>
        <w:lang w:val="de-CH" w:eastAsia="de-CH" w:bidi="de-CH"/>
      </w:rPr>
    </w:lvl>
    <w:lvl w:ilvl="5" w:tplc="0012F338">
      <w:numFmt w:val="bullet"/>
      <w:lvlText w:val="•"/>
      <w:lvlJc w:val="left"/>
      <w:pPr>
        <w:ind w:left="3298" w:hanging="361"/>
      </w:pPr>
      <w:rPr>
        <w:rFonts w:hint="default"/>
        <w:lang w:val="de-CH" w:eastAsia="de-CH" w:bidi="de-CH"/>
      </w:rPr>
    </w:lvl>
    <w:lvl w:ilvl="6" w:tplc="561E522C">
      <w:numFmt w:val="bullet"/>
      <w:lvlText w:val="•"/>
      <w:lvlJc w:val="left"/>
      <w:pPr>
        <w:ind w:left="3865" w:hanging="361"/>
      </w:pPr>
      <w:rPr>
        <w:rFonts w:hint="default"/>
        <w:lang w:val="de-CH" w:eastAsia="de-CH" w:bidi="de-CH"/>
      </w:rPr>
    </w:lvl>
    <w:lvl w:ilvl="7" w:tplc="B5C0FFA2">
      <w:numFmt w:val="bullet"/>
      <w:lvlText w:val="•"/>
      <w:lvlJc w:val="left"/>
      <w:pPr>
        <w:ind w:left="4433" w:hanging="361"/>
      </w:pPr>
      <w:rPr>
        <w:rFonts w:hint="default"/>
        <w:lang w:val="de-CH" w:eastAsia="de-CH" w:bidi="de-CH"/>
      </w:rPr>
    </w:lvl>
    <w:lvl w:ilvl="8" w:tplc="76BEBB58">
      <w:numFmt w:val="bullet"/>
      <w:lvlText w:val="•"/>
      <w:lvlJc w:val="left"/>
      <w:pPr>
        <w:ind w:left="5000" w:hanging="361"/>
      </w:pPr>
      <w:rPr>
        <w:rFonts w:hint="default"/>
        <w:lang w:val="de-CH" w:eastAsia="de-CH" w:bidi="de-CH"/>
      </w:rPr>
    </w:lvl>
  </w:abstractNum>
  <w:abstractNum w:abstractNumId="18" w15:restartNumberingAfterBreak="0">
    <w:nsid w:val="305C053C"/>
    <w:multiLevelType w:val="hybridMultilevel"/>
    <w:tmpl w:val="E924BF34"/>
    <w:lvl w:ilvl="0" w:tplc="BC12AB70">
      <w:numFmt w:val="bullet"/>
      <w:lvlText w:val=""/>
      <w:lvlJc w:val="left"/>
      <w:pPr>
        <w:ind w:left="468" w:hanging="361"/>
      </w:pPr>
      <w:rPr>
        <w:rFonts w:hint="default"/>
        <w:w w:val="99"/>
        <w:lang w:val="de-CH" w:eastAsia="de-CH" w:bidi="de-CH"/>
      </w:rPr>
    </w:lvl>
    <w:lvl w:ilvl="1" w:tplc="6FD0FA4E">
      <w:numFmt w:val="bullet"/>
      <w:lvlText w:val="•"/>
      <w:lvlJc w:val="left"/>
      <w:pPr>
        <w:ind w:left="1042" w:hanging="361"/>
      </w:pPr>
      <w:rPr>
        <w:rFonts w:hint="default"/>
        <w:lang w:val="de-CH" w:eastAsia="de-CH" w:bidi="de-CH"/>
      </w:rPr>
    </w:lvl>
    <w:lvl w:ilvl="2" w:tplc="30FCA37A">
      <w:numFmt w:val="bullet"/>
      <w:lvlText w:val="•"/>
      <w:lvlJc w:val="left"/>
      <w:pPr>
        <w:ind w:left="1625" w:hanging="361"/>
      </w:pPr>
      <w:rPr>
        <w:rFonts w:hint="default"/>
        <w:lang w:val="de-CH" w:eastAsia="de-CH" w:bidi="de-CH"/>
      </w:rPr>
    </w:lvl>
    <w:lvl w:ilvl="3" w:tplc="EB76BD2A">
      <w:numFmt w:val="bullet"/>
      <w:lvlText w:val="•"/>
      <w:lvlJc w:val="left"/>
      <w:pPr>
        <w:ind w:left="2208" w:hanging="361"/>
      </w:pPr>
      <w:rPr>
        <w:rFonts w:hint="default"/>
        <w:lang w:val="de-CH" w:eastAsia="de-CH" w:bidi="de-CH"/>
      </w:rPr>
    </w:lvl>
    <w:lvl w:ilvl="4" w:tplc="67E06192">
      <w:numFmt w:val="bullet"/>
      <w:lvlText w:val="•"/>
      <w:lvlJc w:val="left"/>
      <w:pPr>
        <w:ind w:left="2791" w:hanging="361"/>
      </w:pPr>
      <w:rPr>
        <w:rFonts w:hint="default"/>
        <w:lang w:val="de-CH" w:eastAsia="de-CH" w:bidi="de-CH"/>
      </w:rPr>
    </w:lvl>
    <w:lvl w:ilvl="5" w:tplc="B91E3050">
      <w:numFmt w:val="bullet"/>
      <w:lvlText w:val="•"/>
      <w:lvlJc w:val="left"/>
      <w:pPr>
        <w:ind w:left="3374" w:hanging="361"/>
      </w:pPr>
      <w:rPr>
        <w:rFonts w:hint="default"/>
        <w:lang w:val="de-CH" w:eastAsia="de-CH" w:bidi="de-CH"/>
      </w:rPr>
    </w:lvl>
    <w:lvl w:ilvl="6" w:tplc="CCB6FF6C">
      <w:numFmt w:val="bullet"/>
      <w:lvlText w:val="•"/>
      <w:lvlJc w:val="left"/>
      <w:pPr>
        <w:ind w:left="3957" w:hanging="361"/>
      </w:pPr>
      <w:rPr>
        <w:rFonts w:hint="default"/>
        <w:lang w:val="de-CH" w:eastAsia="de-CH" w:bidi="de-CH"/>
      </w:rPr>
    </w:lvl>
    <w:lvl w:ilvl="7" w:tplc="64404966">
      <w:numFmt w:val="bullet"/>
      <w:lvlText w:val="•"/>
      <w:lvlJc w:val="left"/>
      <w:pPr>
        <w:ind w:left="4540" w:hanging="361"/>
      </w:pPr>
      <w:rPr>
        <w:rFonts w:hint="default"/>
        <w:lang w:val="de-CH" w:eastAsia="de-CH" w:bidi="de-CH"/>
      </w:rPr>
    </w:lvl>
    <w:lvl w:ilvl="8" w:tplc="4776E194">
      <w:numFmt w:val="bullet"/>
      <w:lvlText w:val="•"/>
      <w:lvlJc w:val="left"/>
      <w:pPr>
        <w:ind w:left="5123" w:hanging="361"/>
      </w:pPr>
      <w:rPr>
        <w:rFonts w:hint="default"/>
        <w:lang w:val="de-CH" w:eastAsia="de-CH" w:bidi="de-CH"/>
      </w:rPr>
    </w:lvl>
  </w:abstractNum>
  <w:abstractNum w:abstractNumId="19" w15:restartNumberingAfterBreak="0">
    <w:nsid w:val="30904FFA"/>
    <w:multiLevelType w:val="hybridMultilevel"/>
    <w:tmpl w:val="FBBAD758"/>
    <w:lvl w:ilvl="0" w:tplc="D0FAB808">
      <w:numFmt w:val="bullet"/>
      <w:lvlText w:val=""/>
      <w:lvlJc w:val="left"/>
      <w:pPr>
        <w:ind w:left="467" w:hanging="360"/>
      </w:pPr>
      <w:rPr>
        <w:rFonts w:ascii="Symbol" w:eastAsia="Symbol" w:hAnsi="Symbol" w:cs="Symbol" w:hint="default"/>
        <w:w w:val="99"/>
        <w:sz w:val="19"/>
        <w:szCs w:val="19"/>
        <w:lang w:val="de-CH" w:eastAsia="de-CH" w:bidi="de-CH"/>
      </w:rPr>
    </w:lvl>
    <w:lvl w:ilvl="1" w:tplc="8342F538">
      <w:numFmt w:val="bullet"/>
      <w:lvlText w:val="•"/>
      <w:lvlJc w:val="left"/>
      <w:pPr>
        <w:ind w:left="962" w:hanging="360"/>
      </w:pPr>
      <w:rPr>
        <w:rFonts w:hint="default"/>
        <w:lang w:val="de-CH" w:eastAsia="de-CH" w:bidi="de-CH"/>
      </w:rPr>
    </w:lvl>
    <w:lvl w:ilvl="2" w:tplc="FC76C176">
      <w:numFmt w:val="bullet"/>
      <w:lvlText w:val="•"/>
      <w:lvlJc w:val="left"/>
      <w:pPr>
        <w:ind w:left="1465" w:hanging="360"/>
      </w:pPr>
      <w:rPr>
        <w:rFonts w:hint="default"/>
        <w:lang w:val="de-CH" w:eastAsia="de-CH" w:bidi="de-CH"/>
      </w:rPr>
    </w:lvl>
    <w:lvl w:ilvl="3" w:tplc="3CD4090A">
      <w:numFmt w:val="bullet"/>
      <w:lvlText w:val="•"/>
      <w:lvlJc w:val="left"/>
      <w:pPr>
        <w:ind w:left="1967" w:hanging="360"/>
      </w:pPr>
      <w:rPr>
        <w:rFonts w:hint="default"/>
        <w:lang w:val="de-CH" w:eastAsia="de-CH" w:bidi="de-CH"/>
      </w:rPr>
    </w:lvl>
    <w:lvl w:ilvl="4" w:tplc="1FA67C9C">
      <w:numFmt w:val="bullet"/>
      <w:lvlText w:val="•"/>
      <w:lvlJc w:val="left"/>
      <w:pPr>
        <w:ind w:left="2470" w:hanging="360"/>
      </w:pPr>
      <w:rPr>
        <w:rFonts w:hint="default"/>
        <w:lang w:val="de-CH" w:eastAsia="de-CH" w:bidi="de-CH"/>
      </w:rPr>
    </w:lvl>
    <w:lvl w:ilvl="5" w:tplc="02222F68">
      <w:numFmt w:val="bullet"/>
      <w:lvlText w:val="•"/>
      <w:lvlJc w:val="left"/>
      <w:pPr>
        <w:ind w:left="2972" w:hanging="360"/>
      </w:pPr>
      <w:rPr>
        <w:rFonts w:hint="default"/>
        <w:lang w:val="de-CH" w:eastAsia="de-CH" w:bidi="de-CH"/>
      </w:rPr>
    </w:lvl>
    <w:lvl w:ilvl="6" w:tplc="177A0B72">
      <w:numFmt w:val="bullet"/>
      <w:lvlText w:val="•"/>
      <w:lvlJc w:val="left"/>
      <w:pPr>
        <w:ind w:left="3475" w:hanging="360"/>
      </w:pPr>
      <w:rPr>
        <w:rFonts w:hint="default"/>
        <w:lang w:val="de-CH" w:eastAsia="de-CH" w:bidi="de-CH"/>
      </w:rPr>
    </w:lvl>
    <w:lvl w:ilvl="7" w:tplc="7E18E896">
      <w:numFmt w:val="bullet"/>
      <w:lvlText w:val="•"/>
      <w:lvlJc w:val="left"/>
      <w:pPr>
        <w:ind w:left="3977" w:hanging="360"/>
      </w:pPr>
      <w:rPr>
        <w:rFonts w:hint="default"/>
        <w:lang w:val="de-CH" w:eastAsia="de-CH" w:bidi="de-CH"/>
      </w:rPr>
    </w:lvl>
    <w:lvl w:ilvl="8" w:tplc="805E0F4E">
      <w:numFmt w:val="bullet"/>
      <w:lvlText w:val="•"/>
      <w:lvlJc w:val="left"/>
      <w:pPr>
        <w:ind w:left="4480" w:hanging="360"/>
      </w:pPr>
      <w:rPr>
        <w:rFonts w:hint="default"/>
        <w:lang w:val="de-CH" w:eastAsia="de-CH" w:bidi="de-CH"/>
      </w:rPr>
    </w:lvl>
  </w:abstractNum>
  <w:abstractNum w:abstractNumId="20" w15:restartNumberingAfterBreak="0">
    <w:nsid w:val="30963088"/>
    <w:multiLevelType w:val="hybridMultilevel"/>
    <w:tmpl w:val="1ABABBC0"/>
    <w:lvl w:ilvl="0" w:tplc="306AAA38">
      <w:numFmt w:val="bullet"/>
      <w:lvlText w:val=""/>
      <w:lvlJc w:val="left"/>
      <w:pPr>
        <w:ind w:left="467" w:hanging="360"/>
      </w:pPr>
      <w:rPr>
        <w:rFonts w:ascii="Symbol" w:eastAsia="Symbol" w:hAnsi="Symbol" w:cs="Symbol" w:hint="default"/>
        <w:w w:val="99"/>
        <w:sz w:val="19"/>
        <w:szCs w:val="19"/>
        <w:lang w:val="de-CH" w:eastAsia="de-CH" w:bidi="de-CH"/>
      </w:rPr>
    </w:lvl>
    <w:lvl w:ilvl="1" w:tplc="D6C266D0">
      <w:numFmt w:val="bullet"/>
      <w:lvlText w:val="•"/>
      <w:lvlJc w:val="left"/>
      <w:pPr>
        <w:ind w:left="962" w:hanging="360"/>
      </w:pPr>
      <w:rPr>
        <w:rFonts w:hint="default"/>
        <w:lang w:val="de-CH" w:eastAsia="de-CH" w:bidi="de-CH"/>
      </w:rPr>
    </w:lvl>
    <w:lvl w:ilvl="2" w:tplc="BD8C4750">
      <w:numFmt w:val="bullet"/>
      <w:lvlText w:val="•"/>
      <w:lvlJc w:val="left"/>
      <w:pPr>
        <w:ind w:left="1465" w:hanging="360"/>
      </w:pPr>
      <w:rPr>
        <w:rFonts w:hint="default"/>
        <w:lang w:val="de-CH" w:eastAsia="de-CH" w:bidi="de-CH"/>
      </w:rPr>
    </w:lvl>
    <w:lvl w:ilvl="3" w:tplc="5AA60D84">
      <w:numFmt w:val="bullet"/>
      <w:lvlText w:val="•"/>
      <w:lvlJc w:val="left"/>
      <w:pPr>
        <w:ind w:left="1967" w:hanging="360"/>
      </w:pPr>
      <w:rPr>
        <w:rFonts w:hint="default"/>
        <w:lang w:val="de-CH" w:eastAsia="de-CH" w:bidi="de-CH"/>
      </w:rPr>
    </w:lvl>
    <w:lvl w:ilvl="4" w:tplc="01E63C7E">
      <w:numFmt w:val="bullet"/>
      <w:lvlText w:val="•"/>
      <w:lvlJc w:val="left"/>
      <w:pPr>
        <w:ind w:left="2470" w:hanging="360"/>
      </w:pPr>
      <w:rPr>
        <w:rFonts w:hint="default"/>
        <w:lang w:val="de-CH" w:eastAsia="de-CH" w:bidi="de-CH"/>
      </w:rPr>
    </w:lvl>
    <w:lvl w:ilvl="5" w:tplc="06E8415E">
      <w:numFmt w:val="bullet"/>
      <w:lvlText w:val="•"/>
      <w:lvlJc w:val="left"/>
      <w:pPr>
        <w:ind w:left="2972" w:hanging="360"/>
      </w:pPr>
      <w:rPr>
        <w:rFonts w:hint="default"/>
        <w:lang w:val="de-CH" w:eastAsia="de-CH" w:bidi="de-CH"/>
      </w:rPr>
    </w:lvl>
    <w:lvl w:ilvl="6" w:tplc="0E484E96">
      <w:numFmt w:val="bullet"/>
      <w:lvlText w:val="•"/>
      <w:lvlJc w:val="left"/>
      <w:pPr>
        <w:ind w:left="3475" w:hanging="360"/>
      </w:pPr>
      <w:rPr>
        <w:rFonts w:hint="default"/>
        <w:lang w:val="de-CH" w:eastAsia="de-CH" w:bidi="de-CH"/>
      </w:rPr>
    </w:lvl>
    <w:lvl w:ilvl="7" w:tplc="3B8E343E">
      <w:numFmt w:val="bullet"/>
      <w:lvlText w:val="•"/>
      <w:lvlJc w:val="left"/>
      <w:pPr>
        <w:ind w:left="3977" w:hanging="360"/>
      </w:pPr>
      <w:rPr>
        <w:rFonts w:hint="default"/>
        <w:lang w:val="de-CH" w:eastAsia="de-CH" w:bidi="de-CH"/>
      </w:rPr>
    </w:lvl>
    <w:lvl w:ilvl="8" w:tplc="7B2242B8">
      <w:numFmt w:val="bullet"/>
      <w:lvlText w:val="•"/>
      <w:lvlJc w:val="left"/>
      <w:pPr>
        <w:ind w:left="4480" w:hanging="360"/>
      </w:pPr>
      <w:rPr>
        <w:rFonts w:hint="default"/>
        <w:lang w:val="de-CH" w:eastAsia="de-CH" w:bidi="de-CH"/>
      </w:rPr>
    </w:lvl>
  </w:abstractNum>
  <w:abstractNum w:abstractNumId="21" w15:restartNumberingAfterBreak="0">
    <w:nsid w:val="35BB0AE9"/>
    <w:multiLevelType w:val="hybridMultilevel"/>
    <w:tmpl w:val="73282A8C"/>
    <w:lvl w:ilvl="0" w:tplc="9F249906">
      <w:numFmt w:val="bullet"/>
      <w:lvlText w:val=""/>
      <w:lvlJc w:val="left"/>
      <w:pPr>
        <w:ind w:left="468" w:hanging="361"/>
      </w:pPr>
      <w:rPr>
        <w:rFonts w:ascii="Symbol" w:eastAsia="Symbol" w:hAnsi="Symbol" w:cs="Symbol" w:hint="default"/>
        <w:w w:val="99"/>
        <w:sz w:val="20"/>
        <w:szCs w:val="20"/>
        <w:lang w:val="de-CH" w:eastAsia="de-CH" w:bidi="de-CH"/>
      </w:rPr>
    </w:lvl>
    <w:lvl w:ilvl="1" w:tplc="0A501B3A">
      <w:numFmt w:val="bullet"/>
      <w:lvlText w:val="•"/>
      <w:lvlJc w:val="left"/>
      <w:pPr>
        <w:ind w:left="1042" w:hanging="361"/>
      </w:pPr>
      <w:rPr>
        <w:rFonts w:hint="default"/>
        <w:lang w:val="de-CH" w:eastAsia="de-CH" w:bidi="de-CH"/>
      </w:rPr>
    </w:lvl>
    <w:lvl w:ilvl="2" w:tplc="ED547712">
      <w:numFmt w:val="bullet"/>
      <w:lvlText w:val="•"/>
      <w:lvlJc w:val="left"/>
      <w:pPr>
        <w:ind w:left="1625" w:hanging="361"/>
      </w:pPr>
      <w:rPr>
        <w:rFonts w:hint="default"/>
        <w:lang w:val="de-CH" w:eastAsia="de-CH" w:bidi="de-CH"/>
      </w:rPr>
    </w:lvl>
    <w:lvl w:ilvl="3" w:tplc="587C03DE">
      <w:numFmt w:val="bullet"/>
      <w:lvlText w:val="•"/>
      <w:lvlJc w:val="left"/>
      <w:pPr>
        <w:ind w:left="2208" w:hanging="361"/>
      </w:pPr>
      <w:rPr>
        <w:rFonts w:hint="default"/>
        <w:lang w:val="de-CH" w:eastAsia="de-CH" w:bidi="de-CH"/>
      </w:rPr>
    </w:lvl>
    <w:lvl w:ilvl="4" w:tplc="93A25AE0">
      <w:numFmt w:val="bullet"/>
      <w:lvlText w:val="•"/>
      <w:lvlJc w:val="left"/>
      <w:pPr>
        <w:ind w:left="2791" w:hanging="361"/>
      </w:pPr>
      <w:rPr>
        <w:rFonts w:hint="default"/>
        <w:lang w:val="de-CH" w:eastAsia="de-CH" w:bidi="de-CH"/>
      </w:rPr>
    </w:lvl>
    <w:lvl w:ilvl="5" w:tplc="D7463766">
      <w:numFmt w:val="bullet"/>
      <w:lvlText w:val="•"/>
      <w:lvlJc w:val="left"/>
      <w:pPr>
        <w:ind w:left="3374" w:hanging="361"/>
      </w:pPr>
      <w:rPr>
        <w:rFonts w:hint="default"/>
        <w:lang w:val="de-CH" w:eastAsia="de-CH" w:bidi="de-CH"/>
      </w:rPr>
    </w:lvl>
    <w:lvl w:ilvl="6" w:tplc="A692CB14">
      <w:numFmt w:val="bullet"/>
      <w:lvlText w:val="•"/>
      <w:lvlJc w:val="left"/>
      <w:pPr>
        <w:ind w:left="3957" w:hanging="361"/>
      </w:pPr>
      <w:rPr>
        <w:rFonts w:hint="default"/>
        <w:lang w:val="de-CH" w:eastAsia="de-CH" w:bidi="de-CH"/>
      </w:rPr>
    </w:lvl>
    <w:lvl w:ilvl="7" w:tplc="570CC25C">
      <w:numFmt w:val="bullet"/>
      <w:lvlText w:val="•"/>
      <w:lvlJc w:val="left"/>
      <w:pPr>
        <w:ind w:left="4540" w:hanging="361"/>
      </w:pPr>
      <w:rPr>
        <w:rFonts w:hint="default"/>
        <w:lang w:val="de-CH" w:eastAsia="de-CH" w:bidi="de-CH"/>
      </w:rPr>
    </w:lvl>
    <w:lvl w:ilvl="8" w:tplc="FEB044DC">
      <w:numFmt w:val="bullet"/>
      <w:lvlText w:val="•"/>
      <w:lvlJc w:val="left"/>
      <w:pPr>
        <w:ind w:left="5123" w:hanging="361"/>
      </w:pPr>
      <w:rPr>
        <w:rFonts w:hint="default"/>
        <w:lang w:val="de-CH" w:eastAsia="de-CH" w:bidi="de-CH"/>
      </w:rPr>
    </w:lvl>
  </w:abstractNum>
  <w:abstractNum w:abstractNumId="22" w15:restartNumberingAfterBreak="0">
    <w:nsid w:val="375B6F2C"/>
    <w:multiLevelType w:val="hybridMultilevel"/>
    <w:tmpl w:val="7858699E"/>
    <w:lvl w:ilvl="0" w:tplc="68643FCC">
      <w:numFmt w:val="bullet"/>
      <w:lvlText w:val=""/>
      <w:lvlJc w:val="left"/>
      <w:pPr>
        <w:ind w:left="467" w:hanging="360"/>
      </w:pPr>
      <w:rPr>
        <w:rFonts w:ascii="Symbol" w:eastAsia="Symbol" w:hAnsi="Symbol" w:cs="Symbol" w:hint="default"/>
        <w:w w:val="99"/>
        <w:sz w:val="19"/>
        <w:szCs w:val="19"/>
        <w:lang w:val="de-CH" w:eastAsia="de-CH" w:bidi="de-CH"/>
      </w:rPr>
    </w:lvl>
    <w:lvl w:ilvl="1" w:tplc="C30E8352">
      <w:numFmt w:val="bullet"/>
      <w:lvlText w:val="•"/>
      <w:lvlJc w:val="left"/>
      <w:pPr>
        <w:ind w:left="962" w:hanging="360"/>
      </w:pPr>
      <w:rPr>
        <w:rFonts w:hint="default"/>
        <w:lang w:val="de-CH" w:eastAsia="de-CH" w:bidi="de-CH"/>
      </w:rPr>
    </w:lvl>
    <w:lvl w:ilvl="2" w:tplc="492464A0">
      <w:numFmt w:val="bullet"/>
      <w:lvlText w:val="•"/>
      <w:lvlJc w:val="left"/>
      <w:pPr>
        <w:ind w:left="1465" w:hanging="360"/>
      </w:pPr>
      <w:rPr>
        <w:rFonts w:hint="default"/>
        <w:lang w:val="de-CH" w:eastAsia="de-CH" w:bidi="de-CH"/>
      </w:rPr>
    </w:lvl>
    <w:lvl w:ilvl="3" w:tplc="D852469C">
      <w:numFmt w:val="bullet"/>
      <w:lvlText w:val="•"/>
      <w:lvlJc w:val="left"/>
      <w:pPr>
        <w:ind w:left="1967" w:hanging="360"/>
      </w:pPr>
      <w:rPr>
        <w:rFonts w:hint="default"/>
        <w:lang w:val="de-CH" w:eastAsia="de-CH" w:bidi="de-CH"/>
      </w:rPr>
    </w:lvl>
    <w:lvl w:ilvl="4" w:tplc="33106B42">
      <w:numFmt w:val="bullet"/>
      <w:lvlText w:val="•"/>
      <w:lvlJc w:val="left"/>
      <w:pPr>
        <w:ind w:left="2470" w:hanging="360"/>
      </w:pPr>
      <w:rPr>
        <w:rFonts w:hint="default"/>
        <w:lang w:val="de-CH" w:eastAsia="de-CH" w:bidi="de-CH"/>
      </w:rPr>
    </w:lvl>
    <w:lvl w:ilvl="5" w:tplc="1C9CFA26">
      <w:numFmt w:val="bullet"/>
      <w:lvlText w:val="•"/>
      <w:lvlJc w:val="left"/>
      <w:pPr>
        <w:ind w:left="2972" w:hanging="360"/>
      </w:pPr>
      <w:rPr>
        <w:rFonts w:hint="default"/>
        <w:lang w:val="de-CH" w:eastAsia="de-CH" w:bidi="de-CH"/>
      </w:rPr>
    </w:lvl>
    <w:lvl w:ilvl="6" w:tplc="1CE61F2C">
      <w:numFmt w:val="bullet"/>
      <w:lvlText w:val="•"/>
      <w:lvlJc w:val="left"/>
      <w:pPr>
        <w:ind w:left="3475" w:hanging="360"/>
      </w:pPr>
      <w:rPr>
        <w:rFonts w:hint="default"/>
        <w:lang w:val="de-CH" w:eastAsia="de-CH" w:bidi="de-CH"/>
      </w:rPr>
    </w:lvl>
    <w:lvl w:ilvl="7" w:tplc="34948D86">
      <w:numFmt w:val="bullet"/>
      <w:lvlText w:val="•"/>
      <w:lvlJc w:val="left"/>
      <w:pPr>
        <w:ind w:left="3977" w:hanging="360"/>
      </w:pPr>
      <w:rPr>
        <w:rFonts w:hint="default"/>
        <w:lang w:val="de-CH" w:eastAsia="de-CH" w:bidi="de-CH"/>
      </w:rPr>
    </w:lvl>
    <w:lvl w:ilvl="8" w:tplc="F4DC5F8C">
      <w:numFmt w:val="bullet"/>
      <w:lvlText w:val="•"/>
      <w:lvlJc w:val="left"/>
      <w:pPr>
        <w:ind w:left="4480" w:hanging="360"/>
      </w:pPr>
      <w:rPr>
        <w:rFonts w:hint="default"/>
        <w:lang w:val="de-CH" w:eastAsia="de-CH" w:bidi="de-CH"/>
      </w:rPr>
    </w:lvl>
  </w:abstractNum>
  <w:abstractNum w:abstractNumId="23" w15:restartNumberingAfterBreak="0">
    <w:nsid w:val="37BA2C6A"/>
    <w:multiLevelType w:val="hybridMultilevel"/>
    <w:tmpl w:val="1B36575C"/>
    <w:lvl w:ilvl="0" w:tplc="F9501DE4">
      <w:numFmt w:val="bullet"/>
      <w:lvlText w:val=""/>
      <w:lvlJc w:val="left"/>
      <w:pPr>
        <w:ind w:left="467" w:hanging="360"/>
      </w:pPr>
      <w:rPr>
        <w:rFonts w:ascii="Symbol" w:eastAsia="Symbol" w:hAnsi="Symbol" w:cs="Symbol" w:hint="default"/>
        <w:w w:val="99"/>
        <w:sz w:val="19"/>
        <w:szCs w:val="19"/>
        <w:lang w:val="de-CH" w:eastAsia="de-CH" w:bidi="de-CH"/>
      </w:rPr>
    </w:lvl>
    <w:lvl w:ilvl="1" w:tplc="33D4D2DC">
      <w:numFmt w:val="bullet"/>
      <w:lvlText w:val="•"/>
      <w:lvlJc w:val="left"/>
      <w:pPr>
        <w:ind w:left="962" w:hanging="360"/>
      </w:pPr>
      <w:rPr>
        <w:rFonts w:hint="default"/>
        <w:lang w:val="de-CH" w:eastAsia="de-CH" w:bidi="de-CH"/>
      </w:rPr>
    </w:lvl>
    <w:lvl w:ilvl="2" w:tplc="F348AB40">
      <w:numFmt w:val="bullet"/>
      <w:lvlText w:val="•"/>
      <w:lvlJc w:val="left"/>
      <w:pPr>
        <w:ind w:left="1465" w:hanging="360"/>
      </w:pPr>
      <w:rPr>
        <w:rFonts w:hint="default"/>
        <w:lang w:val="de-CH" w:eastAsia="de-CH" w:bidi="de-CH"/>
      </w:rPr>
    </w:lvl>
    <w:lvl w:ilvl="3" w:tplc="3F9CCE38">
      <w:numFmt w:val="bullet"/>
      <w:lvlText w:val="•"/>
      <w:lvlJc w:val="left"/>
      <w:pPr>
        <w:ind w:left="1967" w:hanging="360"/>
      </w:pPr>
      <w:rPr>
        <w:rFonts w:hint="default"/>
        <w:lang w:val="de-CH" w:eastAsia="de-CH" w:bidi="de-CH"/>
      </w:rPr>
    </w:lvl>
    <w:lvl w:ilvl="4" w:tplc="D2B8725A">
      <w:numFmt w:val="bullet"/>
      <w:lvlText w:val="•"/>
      <w:lvlJc w:val="left"/>
      <w:pPr>
        <w:ind w:left="2470" w:hanging="360"/>
      </w:pPr>
      <w:rPr>
        <w:rFonts w:hint="default"/>
        <w:lang w:val="de-CH" w:eastAsia="de-CH" w:bidi="de-CH"/>
      </w:rPr>
    </w:lvl>
    <w:lvl w:ilvl="5" w:tplc="89D8B416">
      <w:numFmt w:val="bullet"/>
      <w:lvlText w:val="•"/>
      <w:lvlJc w:val="left"/>
      <w:pPr>
        <w:ind w:left="2972" w:hanging="360"/>
      </w:pPr>
      <w:rPr>
        <w:rFonts w:hint="default"/>
        <w:lang w:val="de-CH" w:eastAsia="de-CH" w:bidi="de-CH"/>
      </w:rPr>
    </w:lvl>
    <w:lvl w:ilvl="6" w:tplc="3D16F010">
      <w:numFmt w:val="bullet"/>
      <w:lvlText w:val="•"/>
      <w:lvlJc w:val="left"/>
      <w:pPr>
        <w:ind w:left="3475" w:hanging="360"/>
      </w:pPr>
      <w:rPr>
        <w:rFonts w:hint="default"/>
        <w:lang w:val="de-CH" w:eastAsia="de-CH" w:bidi="de-CH"/>
      </w:rPr>
    </w:lvl>
    <w:lvl w:ilvl="7" w:tplc="5A1A0372">
      <w:numFmt w:val="bullet"/>
      <w:lvlText w:val="•"/>
      <w:lvlJc w:val="left"/>
      <w:pPr>
        <w:ind w:left="3977" w:hanging="360"/>
      </w:pPr>
      <w:rPr>
        <w:rFonts w:hint="default"/>
        <w:lang w:val="de-CH" w:eastAsia="de-CH" w:bidi="de-CH"/>
      </w:rPr>
    </w:lvl>
    <w:lvl w:ilvl="8" w:tplc="9ECCAA1C">
      <w:numFmt w:val="bullet"/>
      <w:lvlText w:val="•"/>
      <w:lvlJc w:val="left"/>
      <w:pPr>
        <w:ind w:left="4480" w:hanging="360"/>
      </w:pPr>
      <w:rPr>
        <w:rFonts w:hint="default"/>
        <w:lang w:val="de-CH" w:eastAsia="de-CH" w:bidi="de-CH"/>
      </w:rPr>
    </w:lvl>
  </w:abstractNum>
  <w:abstractNum w:abstractNumId="24" w15:restartNumberingAfterBreak="0">
    <w:nsid w:val="37DA5AF0"/>
    <w:multiLevelType w:val="hybridMultilevel"/>
    <w:tmpl w:val="D9C4C384"/>
    <w:lvl w:ilvl="0" w:tplc="481A8768">
      <w:numFmt w:val="bullet"/>
      <w:lvlText w:val=""/>
      <w:lvlJc w:val="left"/>
      <w:pPr>
        <w:ind w:left="493" w:hanging="272"/>
      </w:pPr>
      <w:rPr>
        <w:rFonts w:ascii="Symbol" w:eastAsia="Symbol" w:hAnsi="Symbol" w:cs="Symbol" w:hint="default"/>
        <w:w w:val="99"/>
        <w:sz w:val="19"/>
        <w:szCs w:val="19"/>
        <w:lang w:val="de-CH" w:eastAsia="de-CH" w:bidi="de-CH"/>
      </w:rPr>
    </w:lvl>
    <w:lvl w:ilvl="1" w:tplc="0352CFE0">
      <w:numFmt w:val="bullet"/>
      <w:lvlText w:val="o"/>
      <w:lvlJc w:val="left"/>
      <w:pPr>
        <w:ind w:left="1302" w:hanging="361"/>
      </w:pPr>
      <w:rPr>
        <w:rFonts w:ascii="Courier New" w:eastAsia="Courier New" w:hAnsi="Courier New" w:cs="Courier New" w:hint="default"/>
        <w:w w:val="99"/>
        <w:sz w:val="20"/>
        <w:szCs w:val="20"/>
        <w:lang w:val="de-CH" w:eastAsia="de-CH" w:bidi="de-CH"/>
      </w:rPr>
    </w:lvl>
    <w:lvl w:ilvl="2" w:tplc="505C6770">
      <w:numFmt w:val="bullet"/>
      <w:lvlText w:val="•"/>
      <w:lvlJc w:val="left"/>
      <w:pPr>
        <w:ind w:left="2380" w:hanging="361"/>
      </w:pPr>
      <w:rPr>
        <w:rFonts w:hint="default"/>
        <w:lang w:val="de-CH" w:eastAsia="de-CH" w:bidi="de-CH"/>
      </w:rPr>
    </w:lvl>
    <w:lvl w:ilvl="3" w:tplc="A830C2AE">
      <w:numFmt w:val="bullet"/>
      <w:lvlText w:val="•"/>
      <w:lvlJc w:val="left"/>
      <w:pPr>
        <w:ind w:left="3460" w:hanging="361"/>
      </w:pPr>
      <w:rPr>
        <w:rFonts w:hint="default"/>
        <w:lang w:val="de-CH" w:eastAsia="de-CH" w:bidi="de-CH"/>
      </w:rPr>
    </w:lvl>
    <w:lvl w:ilvl="4" w:tplc="2A5681F0">
      <w:numFmt w:val="bullet"/>
      <w:lvlText w:val="•"/>
      <w:lvlJc w:val="left"/>
      <w:pPr>
        <w:ind w:left="4540" w:hanging="361"/>
      </w:pPr>
      <w:rPr>
        <w:rFonts w:hint="default"/>
        <w:lang w:val="de-CH" w:eastAsia="de-CH" w:bidi="de-CH"/>
      </w:rPr>
    </w:lvl>
    <w:lvl w:ilvl="5" w:tplc="50D2ED20">
      <w:numFmt w:val="bullet"/>
      <w:lvlText w:val="•"/>
      <w:lvlJc w:val="left"/>
      <w:pPr>
        <w:ind w:left="5621" w:hanging="361"/>
      </w:pPr>
      <w:rPr>
        <w:rFonts w:hint="default"/>
        <w:lang w:val="de-CH" w:eastAsia="de-CH" w:bidi="de-CH"/>
      </w:rPr>
    </w:lvl>
    <w:lvl w:ilvl="6" w:tplc="AC8ABAA8">
      <w:numFmt w:val="bullet"/>
      <w:lvlText w:val="•"/>
      <w:lvlJc w:val="left"/>
      <w:pPr>
        <w:ind w:left="6701" w:hanging="361"/>
      </w:pPr>
      <w:rPr>
        <w:rFonts w:hint="default"/>
        <w:lang w:val="de-CH" w:eastAsia="de-CH" w:bidi="de-CH"/>
      </w:rPr>
    </w:lvl>
    <w:lvl w:ilvl="7" w:tplc="401848E0">
      <w:numFmt w:val="bullet"/>
      <w:lvlText w:val="•"/>
      <w:lvlJc w:val="left"/>
      <w:pPr>
        <w:ind w:left="7781" w:hanging="361"/>
      </w:pPr>
      <w:rPr>
        <w:rFonts w:hint="default"/>
        <w:lang w:val="de-CH" w:eastAsia="de-CH" w:bidi="de-CH"/>
      </w:rPr>
    </w:lvl>
    <w:lvl w:ilvl="8" w:tplc="165C067E">
      <w:numFmt w:val="bullet"/>
      <w:lvlText w:val="•"/>
      <w:lvlJc w:val="left"/>
      <w:pPr>
        <w:ind w:left="8861" w:hanging="361"/>
      </w:pPr>
      <w:rPr>
        <w:rFonts w:hint="default"/>
        <w:lang w:val="de-CH" w:eastAsia="de-CH" w:bidi="de-CH"/>
      </w:rPr>
    </w:lvl>
  </w:abstractNum>
  <w:abstractNum w:abstractNumId="25" w15:restartNumberingAfterBreak="0">
    <w:nsid w:val="3A5E57A1"/>
    <w:multiLevelType w:val="hybridMultilevel"/>
    <w:tmpl w:val="29308EEE"/>
    <w:lvl w:ilvl="0" w:tplc="A344DEEE">
      <w:numFmt w:val="bullet"/>
      <w:lvlText w:val=""/>
      <w:lvlJc w:val="left"/>
      <w:pPr>
        <w:ind w:left="467" w:hanging="360"/>
      </w:pPr>
      <w:rPr>
        <w:rFonts w:ascii="Symbol" w:eastAsia="Symbol" w:hAnsi="Symbol" w:cs="Symbol" w:hint="default"/>
        <w:w w:val="99"/>
        <w:sz w:val="19"/>
        <w:szCs w:val="19"/>
        <w:lang w:val="de-CH" w:eastAsia="de-CH" w:bidi="de-CH"/>
      </w:rPr>
    </w:lvl>
    <w:lvl w:ilvl="1" w:tplc="F03CF0F2">
      <w:numFmt w:val="bullet"/>
      <w:lvlText w:val="•"/>
      <w:lvlJc w:val="left"/>
      <w:pPr>
        <w:ind w:left="962" w:hanging="360"/>
      </w:pPr>
      <w:rPr>
        <w:rFonts w:hint="default"/>
        <w:lang w:val="de-CH" w:eastAsia="de-CH" w:bidi="de-CH"/>
      </w:rPr>
    </w:lvl>
    <w:lvl w:ilvl="2" w:tplc="307C5F1C">
      <w:numFmt w:val="bullet"/>
      <w:lvlText w:val="•"/>
      <w:lvlJc w:val="left"/>
      <w:pPr>
        <w:ind w:left="1465" w:hanging="360"/>
      </w:pPr>
      <w:rPr>
        <w:rFonts w:hint="default"/>
        <w:lang w:val="de-CH" w:eastAsia="de-CH" w:bidi="de-CH"/>
      </w:rPr>
    </w:lvl>
    <w:lvl w:ilvl="3" w:tplc="0F8AA70E">
      <w:numFmt w:val="bullet"/>
      <w:lvlText w:val="•"/>
      <w:lvlJc w:val="left"/>
      <w:pPr>
        <w:ind w:left="1967" w:hanging="360"/>
      </w:pPr>
      <w:rPr>
        <w:rFonts w:hint="default"/>
        <w:lang w:val="de-CH" w:eastAsia="de-CH" w:bidi="de-CH"/>
      </w:rPr>
    </w:lvl>
    <w:lvl w:ilvl="4" w:tplc="63701C3A">
      <w:numFmt w:val="bullet"/>
      <w:lvlText w:val="•"/>
      <w:lvlJc w:val="left"/>
      <w:pPr>
        <w:ind w:left="2470" w:hanging="360"/>
      </w:pPr>
      <w:rPr>
        <w:rFonts w:hint="default"/>
        <w:lang w:val="de-CH" w:eastAsia="de-CH" w:bidi="de-CH"/>
      </w:rPr>
    </w:lvl>
    <w:lvl w:ilvl="5" w:tplc="3AA05B6A">
      <w:numFmt w:val="bullet"/>
      <w:lvlText w:val="•"/>
      <w:lvlJc w:val="left"/>
      <w:pPr>
        <w:ind w:left="2972" w:hanging="360"/>
      </w:pPr>
      <w:rPr>
        <w:rFonts w:hint="default"/>
        <w:lang w:val="de-CH" w:eastAsia="de-CH" w:bidi="de-CH"/>
      </w:rPr>
    </w:lvl>
    <w:lvl w:ilvl="6" w:tplc="6C428C84">
      <w:numFmt w:val="bullet"/>
      <w:lvlText w:val="•"/>
      <w:lvlJc w:val="left"/>
      <w:pPr>
        <w:ind w:left="3475" w:hanging="360"/>
      </w:pPr>
      <w:rPr>
        <w:rFonts w:hint="default"/>
        <w:lang w:val="de-CH" w:eastAsia="de-CH" w:bidi="de-CH"/>
      </w:rPr>
    </w:lvl>
    <w:lvl w:ilvl="7" w:tplc="225A2010">
      <w:numFmt w:val="bullet"/>
      <w:lvlText w:val="•"/>
      <w:lvlJc w:val="left"/>
      <w:pPr>
        <w:ind w:left="3977" w:hanging="360"/>
      </w:pPr>
      <w:rPr>
        <w:rFonts w:hint="default"/>
        <w:lang w:val="de-CH" w:eastAsia="de-CH" w:bidi="de-CH"/>
      </w:rPr>
    </w:lvl>
    <w:lvl w:ilvl="8" w:tplc="5DF4F2E6">
      <w:numFmt w:val="bullet"/>
      <w:lvlText w:val="•"/>
      <w:lvlJc w:val="left"/>
      <w:pPr>
        <w:ind w:left="4480" w:hanging="360"/>
      </w:pPr>
      <w:rPr>
        <w:rFonts w:hint="default"/>
        <w:lang w:val="de-CH" w:eastAsia="de-CH" w:bidi="de-CH"/>
      </w:rPr>
    </w:lvl>
  </w:abstractNum>
  <w:abstractNum w:abstractNumId="26" w15:restartNumberingAfterBreak="0">
    <w:nsid w:val="3C553AD9"/>
    <w:multiLevelType w:val="hybridMultilevel"/>
    <w:tmpl w:val="97AAE386"/>
    <w:lvl w:ilvl="0" w:tplc="14BE0A32">
      <w:start w:val="1"/>
      <w:numFmt w:val="decimal"/>
      <w:lvlText w:val="%1."/>
      <w:lvlJc w:val="left"/>
      <w:pPr>
        <w:ind w:left="622" w:hanging="401"/>
        <w:jc w:val="left"/>
      </w:pPr>
      <w:rPr>
        <w:rFonts w:ascii="Segoe UI" w:eastAsia="Segoe UI" w:hAnsi="Segoe UI" w:cs="Segoe UI" w:hint="default"/>
        <w:w w:val="99"/>
        <w:sz w:val="20"/>
        <w:szCs w:val="20"/>
        <w:lang w:val="de-CH" w:eastAsia="de-CH" w:bidi="de-CH"/>
      </w:rPr>
    </w:lvl>
    <w:lvl w:ilvl="1" w:tplc="8FCAB7B6">
      <w:start w:val="1"/>
      <w:numFmt w:val="decimal"/>
      <w:lvlText w:val="%1.%2."/>
      <w:lvlJc w:val="left"/>
      <w:pPr>
        <w:ind w:left="1021" w:hanging="601"/>
        <w:jc w:val="left"/>
      </w:pPr>
      <w:rPr>
        <w:rFonts w:ascii="Segoe UI" w:eastAsia="Segoe UI" w:hAnsi="Segoe UI" w:cs="Segoe UI" w:hint="default"/>
        <w:w w:val="99"/>
        <w:sz w:val="20"/>
        <w:szCs w:val="20"/>
        <w:lang w:val="de-CH" w:eastAsia="de-CH" w:bidi="de-CH"/>
      </w:rPr>
    </w:lvl>
    <w:lvl w:ilvl="2" w:tplc="70F62C92">
      <w:numFmt w:val="bullet"/>
      <w:lvlText w:val="•"/>
      <w:lvlJc w:val="left"/>
      <w:pPr>
        <w:ind w:left="2131" w:hanging="601"/>
      </w:pPr>
      <w:rPr>
        <w:rFonts w:hint="default"/>
        <w:lang w:val="de-CH" w:eastAsia="de-CH" w:bidi="de-CH"/>
      </w:rPr>
    </w:lvl>
    <w:lvl w:ilvl="3" w:tplc="5B22B7D8">
      <w:numFmt w:val="bullet"/>
      <w:lvlText w:val="•"/>
      <w:lvlJc w:val="left"/>
      <w:pPr>
        <w:ind w:left="3242" w:hanging="601"/>
      </w:pPr>
      <w:rPr>
        <w:rFonts w:hint="default"/>
        <w:lang w:val="de-CH" w:eastAsia="de-CH" w:bidi="de-CH"/>
      </w:rPr>
    </w:lvl>
    <w:lvl w:ilvl="4" w:tplc="68608EF4">
      <w:numFmt w:val="bullet"/>
      <w:lvlText w:val="•"/>
      <w:lvlJc w:val="left"/>
      <w:pPr>
        <w:ind w:left="4354" w:hanging="601"/>
      </w:pPr>
      <w:rPr>
        <w:rFonts w:hint="default"/>
        <w:lang w:val="de-CH" w:eastAsia="de-CH" w:bidi="de-CH"/>
      </w:rPr>
    </w:lvl>
    <w:lvl w:ilvl="5" w:tplc="881282F0">
      <w:numFmt w:val="bullet"/>
      <w:lvlText w:val="•"/>
      <w:lvlJc w:val="left"/>
      <w:pPr>
        <w:ind w:left="5465" w:hanging="601"/>
      </w:pPr>
      <w:rPr>
        <w:rFonts w:hint="default"/>
        <w:lang w:val="de-CH" w:eastAsia="de-CH" w:bidi="de-CH"/>
      </w:rPr>
    </w:lvl>
    <w:lvl w:ilvl="6" w:tplc="C62077A2">
      <w:numFmt w:val="bullet"/>
      <w:lvlText w:val="•"/>
      <w:lvlJc w:val="left"/>
      <w:pPr>
        <w:ind w:left="6576" w:hanging="601"/>
      </w:pPr>
      <w:rPr>
        <w:rFonts w:hint="default"/>
        <w:lang w:val="de-CH" w:eastAsia="de-CH" w:bidi="de-CH"/>
      </w:rPr>
    </w:lvl>
    <w:lvl w:ilvl="7" w:tplc="E3F00106">
      <w:numFmt w:val="bullet"/>
      <w:lvlText w:val="•"/>
      <w:lvlJc w:val="left"/>
      <w:pPr>
        <w:ind w:left="7688" w:hanging="601"/>
      </w:pPr>
      <w:rPr>
        <w:rFonts w:hint="default"/>
        <w:lang w:val="de-CH" w:eastAsia="de-CH" w:bidi="de-CH"/>
      </w:rPr>
    </w:lvl>
    <w:lvl w:ilvl="8" w:tplc="B680EFA6">
      <w:numFmt w:val="bullet"/>
      <w:lvlText w:val="•"/>
      <w:lvlJc w:val="left"/>
      <w:pPr>
        <w:ind w:left="8799" w:hanging="601"/>
      </w:pPr>
      <w:rPr>
        <w:rFonts w:hint="default"/>
        <w:lang w:val="de-CH" w:eastAsia="de-CH" w:bidi="de-CH"/>
      </w:rPr>
    </w:lvl>
  </w:abstractNum>
  <w:abstractNum w:abstractNumId="27" w15:restartNumberingAfterBreak="0">
    <w:nsid w:val="3D1105F7"/>
    <w:multiLevelType w:val="hybridMultilevel"/>
    <w:tmpl w:val="0F2419B0"/>
    <w:lvl w:ilvl="0" w:tplc="C178C8D4">
      <w:numFmt w:val="bullet"/>
      <w:lvlText w:val=""/>
      <w:lvlJc w:val="left"/>
      <w:pPr>
        <w:ind w:left="468" w:hanging="360"/>
      </w:pPr>
      <w:rPr>
        <w:rFonts w:ascii="Symbol" w:eastAsia="Symbol" w:hAnsi="Symbol" w:cs="Symbol" w:hint="default"/>
        <w:w w:val="99"/>
        <w:sz w:val="19"/>
        <w:szCs w:val="19"/>
        <w:lang w:val="de-CH" w:eastAsia="de-CH" w:bidi="de-CH"/>
      </w:rPr>
    </w:lvl>
    <w:lvl w:ilvl="1" w:tplc="18B63C7C">
      <w:numFmt w:val="bullet"/>
      <w:lvlText w:val="•"/>
      <w:lvlJc w:val="left"/>
      <w:pPr>
        <w:ind w:left="889" w:hanging="360"/>
      </w:pPr>
      <w:rPr>
        <w:rFonts w:hint="default"/>
        <w:lang w:val="de-CH" w:eastAsia="de-CH" w:bidi="de-CH"/>
      </w:rPr>
    </w:lvl>
    <w:lvl w:ilvl="2" w:tplc="BD26DFEA">
      <w:numFmt w:val="bullet"/>
      <w:lvlText w:val="•"/>
      <w:lvlJc w:val="left"/>
      <w:pPr>
        <w:ind w:left="1318" w:hanging="360"/>
      </w:pPr>
      <w:rPr>
        <w:rFonts w:hint="default"/>
        <w:lang w:val="de-CH" w:eastAsia="de-CH" w:bidi="de-CH"/>
      </w:rPr>
    </w:lvl>
    <w:lvl w:ilvl="3" w:tplc="9E0EF710">
      <w:numFmt w:val="bullet"/>
      <w:lvlText w:val="•"/>
      <w:lvlJc w:val="left"/>
      <w:pPr>
        <w:ind w:left="1747" w:hanging="360"/>
      </w:pPr>
      <w:rPr>
        <w:rFonts w:hint="default"/>
        <w:lang w:val="de-CH" w:eastAsia="de-CH" w:bidi="de-CH"/>
      </w:rPr>
    </w:lvl>
    <w:lvl w:ilvl="4" w:tplc="CEB45802">
      <w:numFmt w:val="bullet"/>
      <w:lvlText w:val="•"/>
      <w:lvlJc w:val="left"/>
      <w:pPr>
        <w:ind w:left="2176" w:hanging="360"/>
      </w:pPr>
      <w:rPr>
        <w:rFonts w:hint="default"/>
        <w:lang w:val="de-CH" w:eastAsia="de-CH" w:bidi="de-CH"/>
      </w:rPr>
    </w:lvl>
    <w:lvl w:ilvl="5" w:tplc="9CFE5C60">
      <w:numFmt w:val="bullet"/>
      <w:lvlText w:val="•"/>
      <w:lvlJc w:val="left"/>
      <w:pPr>
        <w:ind w:left="2605" w:hanging="360"/>
      </w:pPr>
      <w:rPr>
        <w:rFonts w:hint="default"/>
        <w:lang w:val="de-CH" w:eastAsia="de-CH" w:bidi="de-CH"/>
      </w:rPr>
    </w:lvl>
    <w:lvl w:ilvl="6" w:tplc="3126E038">
      <w:numFmt w:val="bullet"/>
      <w:lvlText w:val="•"/>
      <w:lvlJc w:val="left"/>
      <w:pPr>
        <w:ind w:left="3034" w:hanging="360"/>
      </w:pPr>
      <w:rPr>
        <w:rFonts w:hint="default"/>
        <w:lang w:val="de-CH" w:eastAsia="de-CH" w:bidi="de-CH"/>
      </w:rPr>
    </w:lvl>
    <w:lvl w:ilvl="7" w:tplc="7F9E3C20">
      <w:numFmt w:val="bullet"/>
      <w:lvlText w:val="•"/>
      <w:lvlJc w:val="left"/>
      <w:pPr>
        <w:ind w:left="3463" w:hanging="360"/>
      </w:pPr>
      <w:rPr>
        <w:rFonts w:hint="default"/>
        <w:lang w:val="de-CH" w:eastAsia="de-CH" w:bidi="de-CH"/>
      </w:rPr>
    </w:lvl>
    <w:lvl w:ilvl="8" w:tplc="04A6BBEC">
      <w:numFmt w:val="bullet"/>
      <w:lvlText w:val="•"/>
      <w:lvlJc w:val="left"/>
      <w:pPr>
        <w:ind w:left="3892" w:hanging="360"/>
      </w:pPr>
      <w:rPr>
        <w:rFonts w:hint="default"/>
        <w:lang w:val="de-CH" w:eastAsia="de-CH" w:bidi="de-CH"/>
      </w:rPr>
    </w:lvl>
  </w:abstractNum>
  <w:abstractNum w:abstractNumId="28" w15:restartNumberingAfterBreak="0">
    <w:nsid w:val="3E7B3AC7"/>
    <w:multiLevelType w:val="hybridMultilevel"/>
    <w:tmpl w:val="63EEFB74"/>
    <w:lvl w:ilvl="0" w:tplc="44725B7C">
      <w:numFmt w:val="bullet"/>
      <w:lvlText w:val=""/>
      <w:lvlJc w:val="left"/>
      <w:pPr>
        <w:ind w:left="468" w:hanging="361"/>
      </w:pPr>
      <w:rPr>
        <w:rFonts w:ascii="Symbol" w:eastAsia="Symbol" w:hAnsi="Symbol" w:cs="Symbol" w:hint="default"/>
        <w:w w:val="99"/>
        <w:sz w:val="19"/>
        <w:szCs w:val="19"/>
        <w:lang w:val="de-CH" w:eastAsia="de-CH" w:bidi="de-CH"/>
      </w:rPr>
    </w:lvl>
    <w:lvl w:ilvl="1" w:tplc="FFFC16FE">
      <w:numFmt w:val="bullet"/>
      <w:lvlText w:val="•"/>
      <w:lvlJc w:val="left"/>
      <w:pPr>
        <w:ind w:left="1042" w:hanging="361"/>
      </w:pPr>
      <w:rPr>
        <w:rFonts w:hint="default"/>
        <w:lang w:val="de-CH" w:eastAsia="de-CH" w:bidi="de-CH"/>
      </w:rPr>
    </w:lvl>
    <w:lvl w:ilvl="2" w:tplc="7D2A4A2C">
      <w:numFmt w:val="bullet"/>
      <w:lvlText w:val="•"/>
      <w:lvlJc w:val="left"/>
      <w:pPr>
        <w:ind w:left="1625" w:hanging="361"/>
      </w:pPr>
      <w:rPr>
        <w:rFonts w:hint="default"/>
        <w:lang w:val="de-CH" w:eastAsia="de-CH" w:bidi="de-CH"/>
      </w:rPr>
    </w:lvl>
    <w:lvl w:ilvl="3" w:tplc="E598757A">
      <w:numFmt w:val="bullet"/>
      <w:lvlText w:val="•"/>
      <w:lvlJc w:val="left"/>
      <w:pPr>
        <w:ind w:left="2208" w:hanging="361"/>
      </w:pPr>
      <w:rPr>
        <w:rFonts w:hint="default"/>
        <w:lang w:val="de-CH" w:eastAsia="de-CH" w:bidi="de-CH"/>
      </w:rPr>
    </w:lvl>
    <w:lvl w:ilvl="4" w:tplc="4604668E">
      <w:numFmt w:val="bullet"/>
      <w:lvlText w:val="•"/>
      <w:lvlJc w:val="left"/>
      <w:pPr>
        <w:ind w:left="2791" w:hanging="361"/>
      </w:pPr>
      <w:rPr>
        <w:rFonts w:hint="default"/>
        <w:lang w:val="de-CH" w:eastAsia="de-CH" w:bidi="de-CH"/>
      </w:rPr>
    </w:lvl>
    <w:lvl w:ilvl="5" w:tplc="B978C190">
      <w:numFmt w:val="bullet"/>
      <w:lvlText w:val="•"/>
      <w:lvlJc w:val="left"/>
      <w:pPr>
        <w:ind w:left="3374" w:hanging="361"/>
      </w:pPr>
      <w:rPr>
        <w:rFonts w:hint="default"/>
        <w:lang w:val="de-CH" w:eastAsia="de-CH" w:bidi="de-CH"/>
      </w:rPr>
    </w:lvl>
    <w:lvl w:ilvl="6" w:tplc="3312819E">
      <w:numFmt w:val="bullet"/>
      <w:lvlText w:val="•"/>
      <w:lvlJc w:val="left"/>
      <w:pPr>
        <w:ind w:left="3957" w:hanging="361"/>
      </w:pPr>
      <w:rPr>
        <w:rFonts w:hint="default"/>
        <w:lang w:val="de-CH" w:eastAsia="de-CH" w:bidi="de-CH"/>
      </w:rPr>
    </w:lvl>
    <w:lvl w:ilvl="7" w:tplc="1A3E0242">
      <w:numFmt w:val="bullet"/>
      <w:lvlText w:val="•"/>
      <w:lvlJc w:val="left"/>
      <w:pPr>
        <w:ind w:left="4540" w:hanging="361"/>
      </w:pPr>
      <w:rPr>
        <w:rFonts w:hint="default"/>
        <w:lang w:val="de-CH" w:eastAsia="de-CH" w:bidi="de-CH"/>
      </w:rPr>
    </w:lvl>
    <w:lvl w:ilvl="8" w:tplc="21041C60">
      <w:numFmt w:val="bullet"/>
      <w:lvlText w:val="•"/>
      <w:lvlJc w:val="left"/>
      <w:pPr>
        <w:ind w:left="5123" w:hanging="361"/>
      </w:pPr>
      <w:rPr>
        <w:rFonts w:hint="default"/>
        <w:lang w:val="de-CH" w:eastAsia="de-CH" w:bidi="de-CH"/>
      </w:rPr>
    </w:lvl>
  </w:abstractNum>
  <w:abstractNum w:abstractNumId="29" w15:restartNumberingAfterBreak="0">
    <w:nsid w:val="3EA80639"/>
    <w:multiLevelType w:val="hybridMultilevel"/>
    <w:tmpl w:val="C6262F96"/>
    <w:lvl w:ilvl="0" w:tplc="0440647E">
      <w:numFmt w:val="bullet"/>
      <w:lvlText w:val=""/>
      <w:lvlJc w:val="left"/>
      <w:pPr>
        <w:ind w:left="467" w:hanging="360"/>
      </w:pPr>
      <w:rPr>
        <w:rFonts w:ascii="Symbol" w:eastAsia="Symbol" w:hAnsi="Symbol" w:cs="Symbol" w:hint="default"/>
        <w:w w:val="99"/>
        <w:sz w:val="19"/>
        <w:szCs w:val="19"/>
        <w:lang w:val="de-CH" w:eastAsia="de-CH" w:bidi="de-CH"/>
      </w:rPr>
    </w:lvl>
    <w:lvl w:ilvl="1" w:tplc="C108CC9A">
      <w:numFmt w:val="bullet"/>
      <w:lvlText w:val="•"/>
      <w:lvlJc w:val="left"/>
      <w:pPr>
        <w:ind w:left="962" w:hanging="360"/>
      </w:pPr>
      <w:rPr>
        <w:rFonts w:hint="default"/>
        <w:lang w:val="de-CH" w:eastAsia="de-CH" w:bidi="de-CH"/>
      </w:rPr>
    </w:lvl>
    <w:lvl w:ilvl="2" w:tplc="BD8C5A84">
      <w:numFmt w:val="bullet"/>
      <w:lvlText w:val="•"/>
      <w:lvlJc w:val="left"/>
      <w:pPr>
        <w:ind w:left="1465" w:hanging="360"/>
      </w:pPr>
      <w:rPr>
        <w:rFonts w:hint="default"/>
        <w:lang w:val="de-CH" w:eastAsia="de-CH" w:bidi="de-CH"/>
      </w:rPr>
    </w:lvl>
    <w:lvl w:ilvl="3" w:tplc="EF36ABE2">
      <w:numFmt w:val="bullet"/>
      <w:lvlText w:val="•"/>
      <w:lvlJc w:val="left"/>
      <w:pPr>
        <w:ind w:left="1967" w:hanging="360"/>
      </w:pPr>
      <w:rPr>
        <w:rFonts w:hint="default"/>
        <w:lang w:val="de-CH" w:eastAsia="de-CH" w:bidi="de-CH"/>
      </w:rPr>
    </w:lvl>
    <w:lvl w:ilvl="4" w:tplc="A90A88AA">
      <w:numFmt w:val="bullet"/>
      <w:lvlText w:val="•"/>
      <w:lvlJc w:val="left"/>
      <w:pPr>
        <w:ind w:left="2470" w:hanging="360"/>
      </w:pPr>
      <w:rPr>
        <w:rFonts w:hint="default"/>
        <w:lang w:val="de-CH" w:eastAsia="de-CH" w:bidi="de-CH"/>
      </w:rPr>
    </w:lvl>
    <w:lvl w:ilvl="5" w:tplc="874A919A">
      <w:numFmt w:val="bullet"/>
      <w:lvlText w:val="•"/>
      <w:lvlJc w:val="left"/>
      <w:pPr>
        <w:ind w:left="2972" w:hanging="360"/>
      </w:pPr>
      <w:rPr>
        <w:rFonts w:hint="default"/>
        <w:lang w:val="de-CH" w:eastAsia="de-CH" w:bidi="de-CH"/>
      </w:rPr>
    </w:lvl>
    <w:lvl w:ilvl="6" w:tplc="2C66CD68">
      <w:numFmt w:val="bullet"/>
      <w:lvlText w:val="•"/>
      <w:lvlJc w:val="left"/>
      <w:pPr>
        <w:ind w:left="3475" w:hanging="360"/>
      </w:pPr>
      <w:rPr>
        <w:rFonts w:hint="default"/>
        <w:lang w:val="de-CH" w:eastAsia="de-CH" w:bidi="de-CH"/>
      </w:rPr>
    </w:lvl>
    <w:lvl w:ilvl="7" w:tplc="8D080882">
      <w:numFmt w:val="bullet"/>
      <w:lvlText w:val="•"/>
      <w:lvlJc w:val="left"/>
      <w:pPr>
        <w:ind w:left="3977" w:hanging="360"/>
      </w:pPr>
      <w:rPr>
        <w:rFonts w:hint="default"/>
        <w:lang w:val="de-CH" w:eastAsia="de-CH" w:bidi="de-CH"/>
      </w:rPr>
    </w:lvl>
    <w:lvl w:ilvl="8" w:tplc="BEF08662">
      <w:numFmt w:val="bullet"/>
      <w:lvlText w:val="•"/>
      <w:lvlJc w:val="left"/>
      <w:pPr>
        <w:ind w:left="4480" w:hanging="360"/>
      </w:pPr>
      <w:rPr>
        <w:rFonts w:hint="default"/>
        <w:lang w:val="de-CH" w:eastAsia="de-CH" w:bidi="de-CH"/>
      </w:rPr>
    </w:lvl>
  </w:abstractNum>
  <w:abstractNum w:abstractNumId="30" w15:restartNumberingAfterBreak="0">
    <w:nsid w:val="3F59083F"/>
    <w:multiLevelType w:val="hybridMultilevel"/>
    <w:tmpl w:val="38D83968"/>
    <w:lvl w:ilvl="0" w:tplc="AA9A7FEA">
      <w:numFmt w:val="bullet"/>
      <w:lvlText w:val=""/>
      <w:lvlJc w:val="left"/>
      <w:pPr>
        <w:ind w:left="468" w:hanging="360"/>
      </w:pPr>
      <w:rPr>
        <w:rFonts w:ascii="Symbol" w:eastAsia="Symbol" w:hAnsi="Symbol" w:cs="Symbol" w:hint="default"/>
        <w:w w:val="99"/>
        <w:sz w:val="19"/>
        <w:szCs w:val="19"/>
        <w:lang w:val="de-CH" w:eastAsia="de-CH" w:bidi="de-CH"/>
      </w:rPr>
    </w:lvl>
    <w:lvl w:ilvl="1" w:tplc="A8BCA170">
      <w:numFmt w:val="bullet"/>
      <w:lvlText w:val="•"/>
      <w:lvlJc w:val="left"/>
      <w:pPr>
        <w:ind w:left="889" w:hanging="360"/>
      </w:pPr>
      <w:rPr>
        <w:rFonts w:hint="default"/>
        <w:lang w:val="de-CH" w:eastAsia="de-CH" w:bidi="de-CH"/>
      </w:rPr>
    </w:lvl>
    <w:lvl w:ilvl="2" w:tplc="D5A24D8C">
      <w:numFmt w:val="bullet"/>
      <w:lvlText w:val="•"/>
      <w:lvlJc w:val="left"/>
      <w:pPr>
        <w:ind w:left="1318" w:hanging="360"/>
      </w:pPr>
      <w:rPr>
        <w:rFonts w:hint="default"/>
        <w:lang w:val="de-CH" w:eastAsia="de-CH" w:bidi="de-CH"/>
      </w:rPr>
    </w:lvl>
    <w:lvl w:ilvl="3" w:tplc="8C401F1A">
      <w:numFmt w:val="bullet"/>
      <w:lvlText w:val="•"/>
      <w:lvlJc w:val="left"/>
      <w:pPr>
        <w:ind w:left="1747" w:hanging="360"/>
      </w:pPr>
      <w:rPr>
        <w:rFonts w:hint="default"/>
        <w:lang w:val="de-CH" w:eastAsia="de-CH" w:bidi="de-CH"/>
      </w:rPr>
    </w:lvl>
    <w:lvl w:ilvl="4" w:tplc="A8B826B4">
      <w:numFmt w:val="bullet"/>
      <w:lvlText w:val="•"/>
      <w:lvlJc w:val="left"/>
      <w:pPr>
        <w:ind w:left="2176" w:hanging="360"/>
      </w:pPr>
      <w:rPr>
        <w:rFonts w:hint="default"/>
        <w:lang w:val="de-CH" w:eastAsia="de-CH" w:bidi="de-CH"/>
      </w:rPr>
    </w:lvl>
    <w:lvl w:ilvl="5" w:tplc="2A4E4D32">
      <w:numFmt w:val="bullet"/>
      <w:lvlText w:val="•"/>
      <w:lvlJc w:val="left"/>
      <w:pPr>
        <w:ind w:left="2605" w:hanging="360"/>
      </w:pPr>
      <w:rPr>
        <w:rFonts w:hint="default"/>
        <w:lang w:val="de-CH" w:eastAsia="de-CH" w:bidi="de-CH"/>
      </w:rPr>
    </w:lvl>
    <w:lvl w:ilvl="6" w:tplc="E5046DEE">
      <w:numFmt w:val="bullet"/>
      <w:lvlText w:val="•"/>
      <w:lvlJc w:val="left"/>
      <w:pPr>
        <w:ind w:left="3034" w:hanging="360"/>
      </w:pPr>
      <w:rPr>
        <w:rFonts w:hint="default"/>
        <w:lang w:val="de-CH" w:eastAsia="de-CH" w:bidi="de-CH"/>
      </w:rPr>
    </w:lvl>
    <w:lvl w:ilvl="7" w:tplc="9C10BD1E">
      <w:numFmt w:val="bullet"/>
      <w:lvlText w:val="•"/>
      <w:lvlJc w:val="left"/>
      <w:pPr>
        <w:ind w:left="3463" w:hanging="360"/>
      </w:pPr>
      <w:rPr>
        <w:rFonts w:hint="default"/>
        <w:lang w:val="de-CH" w:eastAsia="de-CH" w:bidi="de-CH"/>
      </w:rPr>
    </w:lvl>
    <w:lvl w:ilvl="8" w:tplc="CF9A072E">
      <w:numFmt w:val="bullet"/>
      <w:lvlText w:val="•"/>
      <w:lvlJc w:val="left"/>
      <w:pPr>
        <w:ind w:left="3892" w:hanging="360"/>
      </w:pPr>
      <w:rPr>
        <w:rFonts w:hint="default"/>
        <w:lang w:val="de-CH" w:eastAsia="de-CH" w:bidi="de-CH"/>
      </w:rPr>
    </w:lvl>
  </w:abstractNum>
  <w:abstractNum w:abstractNumId="31" w15:restartNumberingAfterBreak="0">
    <w:nsid w:val="3FDC2BD2"/>
    <w:multiLevelType w:val="hybridMultilevel"/>
    <w:tmpl w:val="86ACDABC"/>
    <w:lvl w:ilvl="0" w:tplc="057CA67C">
      <w:numFmt w:val="bullet"/>
      <w:lvlText w:val=""/>
      <w:lvlJc w:val="left"/>
      <w:pPr>
        <w:ind w:left="468" w:hanging="360"/>
      </w:pPr>
      <w:rPr>
        <w:rFonts w:ascii="Symbol" w:eastAsia="Symbol" w:hAnsi="Symbol" w:cs="Symbol" w:hint="default"/>
        <w:w w:val="99"/>
        <w:sz w:val="19"/>
        <w:szCs w:val="19"/>
        <w:lang w:val="de-CH" w:eastAsia="de-CH" w:bidi="de-CH"/>
      </w:rPr>
    </w:lvl>
    <w:lvl w:ilvl="1" w:tplc="6D68C2E6">
      <w:numFmt w:val="bullet"/>
      <w:lvlText w:val="•"/>
      <w:lvlJc w:val="left"/>
      <w:pPr>
        <w:ind w:left="938" w:hanging="360"/>
      </w:pPr>
      <w:rPr>
        <w:rFonts w:hint="default"/>
        <w:lang w:val="de-CH" w:eastAsia="de-CH" w:bidi="de-CH"/>
      </w:rPr>
    </w:lvl>
    <w:lvl w:ilvl="2" w:tplc="8F787350">
      <w:numFmt w:val="bullet"/>
      <w:lvlText w:val="•"/>
      <w:lvlJc w:val="left"/>
      <w:pPr>
        <w:ind w:left="1416" w:hanging="360"/>
      </w:pPr>
      <w:rPr>
        <w:rFonts w:hint="default"/>
        <w:lang w:val="de-CH" w:eastAsia="de-CH" w:bidi="de-CH"/>
      </w:rPr>
    </w:lvl>
    <w:lvl w:ilvl="3" w:tplc="5F50F15A">
      <w:numFmt w:val="bullet"/>
      <w:lvlText w:val="•"/>
      <w:lvlJc w:val="left"/>
      <w:pPr>
        <w:ind w:left="1894" w:hanging="360"/>
      </w:pPr>
      <w:rPr>
        <w:rFonts w:hint="default"/>
        <w:lang w:val="de-CH" w:eastAsia="de-CH" w:bidi="de-CH"/>
      </w:rPr>
    </w:lvl>
    <w:lvl w:ilvl="4" w:tplc="91E0E79C">
      <w:numFmt w:val="bullet"/>
      <w:lvlText w:val="•"/>
      <w:lvlJc w:val="left"/>
      <w:pPr>
        <w:ind w:left="2372" w:hanging="360"/>
      </w:pPr>
      <w:rPr>
        <w:rFonts w:hint="default"/>
        <w:lang w:val="de-CH" w:eastAsia="de-CH" w:bidi="de-CH"/>
      </w:rPr>
    </w:lvl>
    <w:lvl w:ilvl="5" w:tplc="057228A0">
      <w:numFmt w:val="bullet"/>
      <w:lvlText w:val="•"/>
      <w:lvlJc w:val="left"/>
      <w:pPr>
        <w:ind w:left="2850" w:hanging="360"/>
      </w:pPr>
      <w:rPr>
        <w:rFonts w:hint="default"/>
        <w:lang w:val="de-CH" w:eastAsia="de-CH" w:bidi="de-CH"/>
      </w:rPr>
    </w:lvl>
    <w:lvl w:ilvl="6" w:tplc="E1B8F052">
      <w:numFmt w:val="bullet"/>
      <w:lvlText w:val="•"/>
      <w:lvlJc w:val="left"/>
      <w:pPr>
        <w:ind w:left="3328" w:hanging="360"/>
      </w:pPr>
      <w:rPr>
        <w:rFonts w:hint="default"/>
        <w:lang w:val="de-CH" w:eastAsia="de-CH" w:bidi="de-CH"/>
      </w:rPr>
    </w:lvl>
    <w:lvl w:ilvl="7" w:tplc="09EC1700">
      <w:numFmt w:val="bullet"/>
      <w:lvlText w:val="•"/>
      <w:lvlJc w:val="left"/>
      <w:pPr>
        <w:ind w:left="3806" w:hanging="360"/>
      </w:pPr>
      <w:rPr>
        <w:rFonts w:hint="default"/>
        <w:lang w:val="de-CH" w:eastAsia="de-CH" w:bidi="de-CH"/>
      </w:rPr>
    </w:lvl>
    <w:lvl w:ilvl="8" w:tplc="AB8A64EA">
      <w:numFmt w:val="bullet"/>
      <w:lvlText w:val="•"/>
      <w:lvlJc w:val="left"/>
      <w:pPr>
        <w:ind w:left="4284" w:hanging="360"/>
      </w:pPr>
      <w:rPr>
        <w:rFonts w:hint="default"/>
        <w:lang w:val="de-CH" w:eastAsia="de-CH" w:bidi="de-CH"/>
      </w:rPr>
    </w:lvl>
  </w:abstractNum>
  <w:abstractNum w:abstractNumId="32" w15:restartNumberingAfterBreak="0">
    <w:nsid w:val="43235B3F"/>
    <w:multiLevelType w:val="hybridMultilevel"/>
    <w:tmpl w:val="7B029076"/>
    <w:lvl w:ilvl="0" w:tplc="66F2B884">
      <w:numFmt w:val="bullet"/>
      <w:lvlText w:val=""/>
      <w:lvlJc w:val="left"/>
      <w:pPr>
        <w:ind w:left="468" w:hanging="361"/>
      </w:pPr>
      <w:rPr>
        <w:rFonts w:ascii="Symbol" w:eastAsia="Symbol" w:hAnsi="Symbol" w:cs="Symbol" w:hint="default"/>
        <w:w w:val="99"/>
        <w:sz w:val="19"/>
        <w:szCs w:val="19"/>
        <w:lang w:val="de-CH" w:eastAsia="de-CH" w:bidi="de-CH"/>
      </w:rPr>
    </w:lvl>
    <w:lvl w:ilvl="1" w:tplc="4F3E6FAC">
      <w:numFmt w:val="bullet"/>
      <w:lvlText w:val="•"/>
      <w:lvlJc w:val="left"/>
      <w:pPr>
        <w:ind w:left="1042" w:hanging="361"/>
      </w:pPr>
      <w:rPr>
        <w:rFonts w:hint="default"/>
        <w:lang w:val="de-CH" w:eastAsia="de-CH" w:bidi="de-CH"/>
      </w:rPr>
    </w:lvl>
    <w:lvl w:ilvl="2" w:tplc="7F5A2F0A">
      <w:numFmt w:val="bullet"/>
      <w:lvlText w:val="•"/>
      <w:lvlJc w:val="left"/>
      <w:pPr>
        <w:ind w:left="1625" w:hanging="361"/>
      </w:pPr>
      <w:rPr>
        <w:rFonts w:hint="default"/>
        <w:lang w:val="de-CH" w:eastAsia="de-CH" w:bidi="de-CH"/>
      </w:rPr>
    </w:lvl>
    <w:lvl w:ilvl="3" w:tplc="F848A7FE">
      <w:numFmt w:val="bullet"/>
      <w:lvlText w:val="•"/>
      <w:lvlJc w:val="left"/>
      <w:pPr>
        <w:ind w:left="2208" w:hanging="361"/>
      </w:pPr>
      <w:rPr>
        <w:rFonts w:hint="default"/>
        <w:lang w:val="de-CH" w:eastAsia="de-CH" w:bidi="de-CH"/>
      </w:rPr>
    </w:lvl>
    <w:lvl w:ilvl="4" w:tplc="624A4D84">
      <w:numFmt w:val="bullet"/>
      <w:lvlText w:val="•"/>
      <w:lvlJc w:val="left"/>
      <w:pPr>
        <w:ind w:left="2791" w:hanging="361"/>
      </w:pPr>
      <w:rPr>
        <w:rFonts w:hint="default"/>
        <w:lang w:val="de-CH" w:eastAsia="de-CH" w:bidi="de-CH"/>
      </w:rPr>
    </w:lvl>
    <w:lvl w:ilvl="5" w:tplc="1D1C1170">
      <w:numFmt w:val="bullet"/>
      <w:lvlText w:val="•"/>
      <w:lvlJc w:val="left"/>
      <w:pPr>
        <w:ind w:left="3374" w:hanging="361"/>
      </w:pPr>
      <w:rPr>
        <w:rFonts w:hint="default"/>
        <w:lang w:val="de-CH" w:eastAsia="de-CH" w:bidi="de-CH"/>
      </w:rPr>
    </w:lvl>
    <w:lvl w:ilvl="6" w:tplc="440A9198">
      <w:numFmt w:val="bullet"/>
      <w:lvlText w:val="•"/>
      <w:lvlJc w:val="left"/>
      <w:pPr>
        <w:ind w:left="3957" w:hanging="361"/>
      </w:pPr>
      <w:rPr>
        <w:rFonts w:hint="default"/>
        <w:lang w:val="de-CH" w:eastAsia="de-CH" w:bidi="de-CH"/>
      </w:rPr>
    </w:lvl>
    <w:lvl w:ilvl="7" w:tplc="E2102598">
      <w:numFmt w:val="bullet"/>
      <w:lvlText w:val="•"/>
      <w:lvlJc w:val="left"/>
      <w:pPr>
        <w:ind w:left="4540" w:hanging="361"/>
      </w:pPr>
      <w:rPr>
        <w:rFonts w:hint="default"/>
        <w:lang w:val="de-CH" w:eastAsia="de-CH" w:bidi="de-CH"/>
      </w:rPr>
    </w:lvl>
    <w:lvl w:ilvl="8" w:tplc="8B023A8E">
      <w:numFmt w:val="bullet"/>
      <w:lvlText w:val="•"/>
      <w:lvlJc w:val="left"/>
      <w:pPr>
        <w:ind w:left="5123" w:hanging="361"/>
      </w:pPr>
      <w:rPr>
        <w:rFonts w:hint="default"/>
        <w:lang w:val="de-CH" w:eastAsia="de-CH" w:bidi="de-CH"/>
      </w:rPr>
    </w:lvl>
  </w:abstractNum>
  <w:abstractNum w:abstractNumId="33" w15:restartNumberingAfterBreak="0">
    <w:nsid w:val="4394472D"/>
    <w:multiLevelType w:val="hybridMultilevel"/>
    <w:tmpl w:val="8AAC488A"/>
    <w:lvl w:ilvl="0" w:tplc="5ED210A0">
      <w:numFmt w:val="bullet"/>
      <w:lvlText w:val=""/>
      <w:lvlJc w:val="left"/>
      <w:pPr>
        <w:ind w:left="467" w:hanging="360"/>
      </w:pPr>
      <w:rPr>
        <w:rFonts w:ascii="Symbol" w:eastAsia="Symbol" w:hAnsi="Symbol" w:cs="Symbol" w:hint="default"/>
        <w:w w:val="99"/>
        <w:sz w:val="19"/>
        <w:szCs w:val="19"/>
        <w:lang w:val="de-CH" w:eastAsia="de-CH" w:bidi="de-CH"/>
      </w:rPr>
    </w:lvl>
    <w:lvl w:ilvl="1" w:tplc="2774F784">
      <w:numFmt w:val="bullet"/>
      <w:lvlText w:val="•"/>
      <w:lvlJc w:val="left"/>
      <w:pPr>
        <w:ind w:left="962" w:hanging="360"/>
      </w:pPr>
      <w:rPr>
        <w:rFonts w:hint="default"/>
        <w:lang w:val="de-CH" w:eastAsia="de-CH" w:bidi="de-CH"/>
      </w:rPr>
    </w:lvl>
    <w:lvl w:ilvl="2" w:tplc="3C923AF4">
      <w:numFmt w:val="bullet"/>
      <w:lvlText w:val="•"/>
      <w:lvlJc w:val="left"/>
      <w:pPr>
        <w:ind w:left="1465" w:hanging="360"/>
      </w:pPr>
      <w:rPr>
        <w:rFonts w:hint="default"/>
        <w:lang w:val="de-CH" w:eastAsia="de-CH" w:bidi="de-CH"/>
      </w:rPr>
    </w:lvl>
    <w:lvl w:ilvl="3" w:tplc="FDC29896">
      <w:numFmt w:val="bullet"/>
      <w:lvlText w:val="•"/>
      <w:lvlJc w:val="left"/>
      <w:pPr>
        <w:ind w:left="1967" w:hanging="360"/>
      </w:pPr>
      <w:rPr>
        <w:rFonts w:hint="default"/>
        <w:lang w:val="de-CH" w:eastAsia="de-CH" w:bidi="de-CH"/>
      </w:rPr>
    </w:lvl>
    <w:lvl w:ilvl="4" w:tplc="2E02501A">
      <w:numFmt w:val="bullet"/>
      <w:lvlText w:val="•"/>
      <w:lvlJc w:val="left"/>
      <w:pPr>
        <w:ind w:left="2470" w:hanging="360"/>
      </w:pPr>
      <w:rPr>
        <w:rFonts w:hint="default"/>
        <w:lang w:val="de-CH" w:eastAsia="de-CH" w:bidi="de-CH"/>
      </w:rPr>
    </w:lvl>
    <w:lvl w:ilvl="5" w:tplc="5B2E4A82">
      <w:numFmt w:val="bullet"/>
      <w:lvlText w:val="•"/>
      <w:lvlJc w:val="left"/>
      <w:pPr>
        <w:ind w:left="2972" w:hanging="360"/>
      </w:pPr>
      <w:rPr>
        <w:rFonts w:hint="default"/>
        <w:lang w:val="de-CH" w:eastAsia="de-CH" w:bidi="de-CH"/>
      </w:rPr>
    </w:lvl>
    <w:lvl w:ilvl="6" w:tplc="F1FAB23A">
      <w:numFmt w:val="bullet"/>
      <w:lvlText w:val="•"/>
      <w:lvlJc w:val="left"/>
      <w:pPr>
        <w:ind w:left="3475" w:hanging="360"/>
      </w:pPr>
      <w:rPr>
        <w:rFonts w:hint="default"/>
        <w:lang w:val="de-CH" w:eastAsia="de-CH" w:bidi="de-CH"/>
      </w:rPr>
    </w:lvl>
    <w:lvl w:ilvl="7" w:tplc="DBD4F9E4">
      <w:numFmt w:val="bullet"/>
      <w:lvlText w:val="•"/>
      <w:lvlJc w:val="left"/>
      <w:pPr>
        <w:ind w:left="3977" w:hanging="360"/>
      </w:pPr>
      <w:rPr>
        <w:rFonts w:hint="default"/>
        <w:lang w:val="de-CH" w:eastAsia="de-CH" w:bidi="de-CH"/>
      </w:rPr>
    </w:lvl>
    <w:lvl w:ilvl="8" w:tplc="4804394C">
      <w:numFmt w:val="bullet"/>
      <w:lvlText w:val="•"/>
      <w:lvlJc w:val="left"/>
      <w:pPr>
        <w:ind w:left="4480" w:hanging="360"/>
      </w:pPr>
      <w:rPr>
        <w:rFonts w:hint="default"/>
        <w:lang w:val="de-CH" w:eastAsia="de-CH" w:bidi="de-CH"/>
      </w:rPr>
    </w:lvl>
  </w:abstractNum>
  <w:abstractNum w:abstractNumId="34" w15:restartNumberingAfterBreak="0">
    <w:nsid w:val="459C3D86"/>
    <w:multiLevelType w:val="hybridMultilevel"/>
    <w:tmpl w:val="FA063AB0"/>
    <w:lvl w:ilvl="0" w:tplc="E9341C00">
      <w:numFmt w:val="bullet"/>
      <w:lvlText w:val=""/>
      <w:lvlJc w:val="left"/>
      <w:pPr>
        <w:ind w:left="468" w:hanging="361"/>
      </w:pPr>
      <w:rPr>
        <w:rFonts w:ascii="Symbol" w:eastAsia="Symbol" w:hAnsi="Symbol" w:cs="Symbol" w:hint="default"/>
        <w:w w:val="99"/>
        <w:sz w:val="19"/>
        <w:szCs w:val="19"/>
        <w:lang w:val="de-CH" w:eastAsia="de-CH" w:bidi="de-CH"/>
      </w:rPr>
    </w:lvl>
    <w:lvl w:ilvl="1" w:tplc="A98A93CE">
      <w:numFmt w:val="bullet"/>
      <w:lvlText w:val="•"/>
      <w:lvlJc w:val="left"/>
      <w:pPr>
        <w:ind w:left="1033" w:hanging="361"/>
      </w:pPr>
      <w:rPr>
        <w:rFonts w:hint="default"/>
        <w:lang w:val="de-CH" w:eastAsia="de-CH" w:bidi="de-CH"/>
      </w:rPr>
    </w:lvl>
    <w:lvl w:ilvl="2" w:tplc="E9F4C304">
      <w:numFmt w:val="bullet"/>
      <w:lvlText w:val="•"/>
      <w:lvlJc w:val="left"/>
      <w:pPr>
        <w:ind w:left="1606" w:hanging="361"/>
      </w:pPr>
      <w:rPr>
        <w:rFonts w:hint="default"/>
        <w:lang w:val="de-CH" w:eastAsia="de-CH" w:bidi="de-CH"/>
      </w:rPr>
    </w:lvl>
    <w:lvl w:ilvl="3" w:tplc="EE2A59CE">
      <w:numFmt w:val="bullet"/>
      <w:lvlText w:val="•"/>
      <w:lvlJc w:val="left"/>
      <w:pPr>
        <w:ind w:left="2179" w:hanging="361"/>
      </w:pPr>
      <w:rPr>
        <w:rFonts w:hint="default"/>
        <w:lang w:val="de-CH" w:eastAsia="de-CH" w:bidi="de-CH"/>
      </w:rPr>
    </w:lvl>
    <w:lvl w:ilvl="4" w:tplc="8A8ED846">
      <w:numFmt w:val="bullet"/>
      <w:lvlText w:val="•"/>
      <w:lvlJc w:val="left"/>
      <w:pPr>
        <w:ind w:left="2753" w:hanging="361"/>
      </w:pPr>
      <w:rPr>
        <w:rFonts w:hint="default"/>
        <w:lang w:val="de-CH" w:eastAsia="de-CH" w:bidi="de-CH"/>
      </w:rPr>
    </w:lvl>
    <w:lvl w:ilvl="5" w:tplc="8FFC1A38">
      <w:numFmt w:val="bullet"/>
      <w:lvlText w:val="•"/>
      <w:lvlJc w:val="left"/>
      <w:pPr>
        <w:ind w:left="3326" w:hanging="361"/>
      </w:pPr>
      <w:rPr>
        <w:rFonts w:hint="default"/>
        <w:lang w:val="de-CH" w:eastAsia="de-CH" w:bidi="de-CH"/>
      </w:rPr>
    </w:lvl>
    <w:lvl w:ilvl="6" w:tplc="320E8F22">
      <w:numFmt w:val="bullet"/>
      <w:lvlText w:val="•"/>
      <w:lvlJc w:val="left"/>
      <w:pPr>
        <w:ind w:left="3899" w:hanging="361"/>
      </w:pPr>
      <w:rPr>
        <w:rFonts w:hint="default"/>
        <w:lang w:val="de-CH" w:eastAsia="de-CH" w:bidi="de-CH"/>
      </w:rPr>
    </w:lvl>
    <w:lvl w:ilvl="7" w:tplc="92347C2E">
      <w:numFmt w:val="bullet"/>
      <w:lvlText w:val="•"/>
      <w:lvlJc w:val="left"/>
      <w:pPr>
        <w:ind w:left="4473" w:hanging="361"/>
      </w:pPr>
      <w:rPr>
        <w:rFonts w:hint="default"/>
        <w:lang w:val="de-CH" w:eastAsia="de-CH" w:bidi="de-CH"/>
      </w:rPr>
    </w:lvl>
    <w:lvl w:ilvl="8" w:tplc="647EA5CE">
      <w:numFmt w:val="bullet"/>
      <w:lvlText w:val="•"/>
      <w:lvlJc w:val="left"/>
      <w:pPr>
        <w:ind w:left="5046" w:hanging="361"/>
      </w:pPr>
      <w:rPr>
        <w:rFonts w:hint="default"/>
        <w:lang w:val="de-CH" w:eastAsia="de-CH" w:bidi="de-CH"/>
      </w:rPr>
    </w:lvl>
  </w:abstractNum>
  <w:abstractNum w:abstractNumId="35" w15:restartNumberingAfterBreak="0">
    <w:nsid w:val="49935E60"/>
    <w:multiLevelType w:val="hybridMultilevel"/>
    <w:tmpl w:val="908266E8"/>
    <w:lvl w:ilvl="0" w:tplc="343673C0">
      <w:numFmt w:val="bullet"/>
      <w:lvlText w:val=""/>
      <w:lvlJc w:val="left"/>
      <w:pPr>
        <w:ind w:left="467" w:hanging="360"/>
      </w:pPr>
      <w:rPr>
        <w:rFonts w:ascii="Symbol" w:eastAsia="Symbol" w:hAnsi="Symbol" w:cs="Symbol" w:hint="default"/>
        <w:w w:val="99"/>
        <w:sz w:val="19"/>
        <w:szCs w:val="19"/>
        <w:lang w:val="de-CH" w:eastAsia="de-CH" w:bidi="de-CH"/>
      </w:rPr>
    </w:lvl>
    <w:lvl w:ilvl="1" w:tplc="12EC2388">
      <w:numFmt w:val="bullet"/>
      <w:lvlText w:val="•"/>
      <w:lvlJc w:val="left"/>
      <w:pPr>
        <w:ind w:left="950" w:hanging="360"/>
      </w:pPr>
      <w:rPr>
        <w:rFonts w:hint="default"/>
        <w:lang w:val="de-CH" w:eastAsia="de-CH" w:bidi="de-CH"/>
      </w:rPr>
    </w:lvl>
    <w:lvl w:ilvl="2" w:tplc="625A9CA4">
      <w:numFmt w:val="bullet"/>
      <w:lvlText w:val="•"/>
      <w:lvlJc w:val="left"/>
      <w:pPr>
        <w:ind w:left="1440" w:hanging="360"/>
      </w:pPr>
      <w:rPr>
        <w:rFonts w:hint="default"/>
        <w:lang w:val="de-CH" w:eastAsia="de-CH" w:bidi="de-CH"/>
      </w:rPr>
    </w:lvl>
    <w:lvl w:ilvl="3" w:tplc="C55A924E">
      <w:numFmt w:val="bullet"/>
      <w:lvlText w:val="•"/>
      <w:lvlJc w:val="left"/>
      <w:pPr>
        <w:ind w:left="1930" w:hanging="360"/>
      </w:pPr>
      <w:rPr>
        <w:rFonts w:hint="default"/>
        <w:lang w:val="de-CH" w:eastAsia="de-CH" w:bidi="de-CH"/>
      </w:rPr>
    </w:lvl>
    <w:lvl w:ilvl="4" w:tplc="4864929C">
      <w:numFmt w:val="bullet"/>
      <w:lvlText w:val="•"/>
      <w:lvlJc w:val="left"/>
      <w:pPr>
        <w:ind w:left="2420" w:hanging="360"/>
      </w:pPr>
      <w:rPr>
        <w:rFonts w:hint="default"/>
        <w:lang w:val="de-CH" w:eastAsia="de-CH" w:bidi="de-CH"/>
      </w:rPr>
    </w:lvl>
    <w:lvl w:ilvl="5" w:tplc="E180669A">
      <w:numFmt w:val="bullet"/>
      <w:lvlText w:val="•"/>
      <w:lvlJc w:val="left"/>
      <w:pPr>
        <w:ind w:left="2910" w:hanging="360"/>
      </w:pPr>
      <w:rPr>
        <w:rFonts w:hint="default"/>
        <w:lang w:val="de-CH" w:eastAsia="de-CH" w:bidi="de-CH"/>
      </w:rPr>
    </w:lvl>
    <w:lvl w:ilvl="6" w:tplc="8CF03418">
      <w:numFmt w:val="bullet"/>
      <w:lvlText w:val="•"/>
      <w:lvlJc w:val="left"/>
      <w:pPr>
        <w:ind w:left="3400" w:hanging="360"/>
      </w:pPr>
      <w:rPr>
        <w:rFonts w:hint="default"/>
        <w:lang w:val="de-CH" w:eastAsia="de-CH" w:bidi="de-CH"/>
      </w:rPr>
    </w:lvl>
    <w:lvl w:ilvl="7" w:tplc="E592B112">
      <w:numFmt w:val="bullet"/>
      <w:lvlText w:val="•"/>
      <w:lvlJc w:val="left"/>
      <w:pPr>
        <w:ind w:left="3890" w:hanging="360"/>
      </w:pPr>
      <w:rPr>
        <w:rFonts w:hint="default"/>
        <w:lang w:val="de-CH" w:eastAsia="de-CH" w:bidi="de-CH"/>
      </w:rPr>
    </w:lvl>
    <w:lvl w:ilvl="8" w:tplc="7D8242D6">
      <w:numFmt w:val="bullet"/>
      <w:lvlText w:val="•"/>
      <w:lvlJc w:val="left"/>
      <w:pPr>
        <w:ind w:left="4380" w:hanging="360"/>
      </w:pPr>
      <w:rPr>
        <w:rFonts w:hint="default"/>
        <w:lang w:val="de-CH" w:eastAsia="de-CH" w:bidi="de-CH"/>
      </w:rPr>
    </w:lvl>
  </w:abstractNum>
  <w:abstractNum w:abstractNumId="36" w15:restartNumberingAfterBreak="0">
    <w:nsid w:val="49D40D3E"/>
    <w:multiLevelType w:val="hybridMultilevel"/>
    <w:tmpl w:val="77B0224A"/>
    <w:lvl w:ilvl="0" w:tplc="D902CBC2">
      <w:numFmt w:val="bullet"/>
      <w:lvlText w:val=""/>
      <w:lvlJc w:val="left"/>
      <w:pPr>
        <w:ind w:left="468" w:hanging="361"/>
      </w:pPr>
      <w:rPr>
        <w:rFonts w:ascii="Symbol" w:eastAsia="Symbol" w:hAnsi="Symbol" w:cs="Symbol" w:hint="default"/>
        <w:w w:val="99"/>
        <w:sz w:val="19"/>
        <w:szCs w:val="19"/>
        <w:lang w:val="de-CH" w:eastAsia="de-CH" w:bidi="de-CH"/>
      </w:rPr>
    </w:lvl>
    <w:lvl w:ilvl="1" w:tplc="50FC59A2">
      <w:numFmt w:val="bullet"/>
      <w:lvlText w:val="•"/>
      <w:lvlJc w:val="left"/>
      <w:pPr>
        <w:ind w:left="1042" w:hanging="361"/>
      </w:pPr>
      <w:rPr>
        <w:rFonts w:hint="default"/>
        <w:lang w:val="de-CH" w:eastAsia="de-CH" w:bidi="de-CH"/>
      </w:rPr>
    </w:lvl>
    <w:lvl w:ilvl="2" w:tplc="EDAEF212">
      <w:numFmt w:val="bullet"/>
      <w:lvlText w:val="•"/>
      <w:lvlJc w:val="left"/>
      <w:pPr>
        <w:ind w:left="1625" w:hanging="361"/>
      </w:pPr>
      <w:rPr>
        <w:rFonts w:hint="default"/>
        <w:lang w:val="de-CH" w:eastAsia="de-CH" w:bidi="de-CH"/>
      </w:rPr>
    </w:lvl>
    <w:lvl w:ilvl="3" w:tplc="4B325216">
      <w:numFmt w:val="bullet"/>
      <w:lvlText w:val="•"/>
      <w:lvlJc w:val="left"/>
      <w:pPr>
        <w:ind w:left="2208" w:hanging="361"/>
      </w:pPr>
      <w:rPr>
        <w:rFonts w:hint="default"/>
        <w:lang w:val="de-CH" w:eastAsia="de-CH" w:bidi="de-CH"/>
      </w:rPr>
    </w:lvl>
    <w:lvl w:ilvl="4" w:tplc="A4085B52">
      <w:numFmt w:val="bullet"/>
      <w:lvlText w:val="•"/>
      <w:lvlJc w:val="left"/>
      <w:pPr>
        <w:ind w:left="2791" w:hanging="361"/>
      </w:pPr>
      <w:rPr>
        <w:rFonts w:hint="default"/>
        <w:lang w:val="de-CH" w:eastAsia="de-CH" w:bidi="de-CH"/>
      </w:rPr>
    </w:lvl>
    <w:lvl w:ilvl="5" w:tplc="F39A2168">
      <w:numFmt w:val="bullet"/>
      <w:lvlText w:val="•"/>
      <w:lvlJc w:val="left"/>
      <w:pPr>
        <w:ind w:left="3374" w:hanging="361"/>
      </w:pPr>
      <w:rPr>
        <w:rFonts w:hint="default"/>
        <w:lang w:val="de-CH" w:eastAsia="de-CH" w:bidi="de-CH"/>
      </w:rPr>
    </w:lvl>
    <w:lvl w:ilvl="6" w:tplc="1098F828">
      <w:numFmt w:val="bullet"/>
      <w:lvlText w:val="•"/>
      <w:lvlJc w:val="left"/>
      <w:pPr>
        <w:ind w:left="3957" w:hanging="361"/>
      </w:pPr>
      <w:rPr>
        <w:rFonts w:hint="default"/>
        <w:lang w:val="de-CH" w:eastAsia="de-CH" w:bidi="de-CH"/>
      </w:rPr>
    </w:lvl>
    <w:lvl w:ilvl="7" w:tplc="D1F8C866">
      <w:numFmt w:val="bullet"/>
      <w:lvlText w:val="•"/>
      <w:lvlJc w:val="left"/>
      <w:pPr>
        <w:ind w:left="4540" w:hanging="361"/>
      </w:pPr>
      <w:rPr>
        <w:rFonts w:hint="default"/>
        <w:lang w:val="de-CH" w:eastAsia="de-CH" w:bidi="de-CH"/>
      </w:rPr>
    </w:lvl>
    <w:lvl w:ilvl="8" w:tplc="762283E8">
      <w:numFmt w:val="bullet"/>
      <w:lvlText w:val="•"/>
      <w:lvlJc w:val="left"/>
      <w:pPr>
        <w:ind w:left="5123" w:hanging="361"/>
      </w:pPr>
      <w:rPr>
        <w:rFonts w:hint="default"/>
        <w:lang w:val="de-CH" w:eastAsia="de-CH" w:bidi="de-CH"/>
      </w:rPr>
    </w:lvl>
  </w:abstractNum>
  <w:abstractNum w:abstractNumId="37" w15:restartNumberingAfterBreak="0">
    <w:nsid w:val="4AD212BF"/>
    <w:multiLevelType w:val="hybridMultilevel"/>
    <w:tmpl w:val="B728FE90"/>
    <w:lvl w:ilvl="0" w:tplc="7D0A66BC">
      <w:numFmt w:val="bullet"/>
      <w:lvlText w:val=""/>
      <w:lvlJc w:val="left"/>
      <w:pPr>
        <w:ind w:left="467" w:hanging="360"/>
      </w:pPr>
      <w:rPr>
        <w:rFonts w:ascii="Symbol" w:eastAsia="Symbol" w:hAnsi="Symbol" w:cs="Symbol" w:hint="default"/>
        <w:w w:val="99"/>
        <w:sz w:val="19"/>
        <w:szCs w:val="19"/>
        <w:lang w:val="de-CH" w:eastAsia="de-CH" w:bidi="de-CH"/>
      </w:rPr>
    </w:lvl>
    <w:lvl w:ilvl="1" w:tplc="B3E4CD52">
      <w:numFmt w:val="bullet"/>
      <w:lvlText w:val="•"/>
      <w:lvlJc w:val="left"/>
      <w:pPr>
        <w:ind w:left="962" w:hanging="360"/>
      </w:pPr>
      <w:rPr>
        <w:rFonts w:hint="default"/>
        <w:lang w:val="de-CH" w:eastAsia="de-CH" w:bidi="de-CH"/>
      </w:rPr>
    </w:lvl>
    <w:lvl w:ilvl="2" w:tplc="4C02472A">
      <w:numFmt w:val="bullet"/>
      <w:lvlText w:val="•"/>
      <w:lvlJc w:val="left"/>
      <w:pPr>
        <w:ind w:left="1465" w:hanging="360"/>
      </w:pPr>
      <w:rPr>
        <w:rFonts w:hint="default"/>
        <w:lang w:val="de-CH" w:eastAsia="de-CH" w:bidi="de-CH"/>
      </w:rPr>
    </w:lvl>
    <w:lvl w:ilvl="3" w:tplc="A9AA4A90">
      <w:numFmt w:val="bullet"/>
      <w:lvlText w:val="•"/>
      <w:lvlJc w:val="left"/>
      <w:pPr>
        <w:ind w:left="1967" w:hanging="360"/>
      </w:pPr>
      <w:rPr>
        <w:rFonts w:hint="default"/>
        <w:lang w:val="de-CH" w:eastAsia="de-CH" w:bidi="de-CH"/>
      </w:rPr>
    </w:lvl>
    <w:lvl w:ilvl="4" w:tplc="F6A4AA30">
      <w:numFmt w:val="bullet"/>
      <w:lvlText w:val="•"/>
      <w:lvlJc w:val="left"/>
      <w:pPr>
        <w:ind w:left="2470" w:hanging="360"/>
      </w:pPr>
      <w:rPr>
        <w:rFonts w:hint="default"/>
        <w:lang w:val="de-CH" w:eastAsia="de-CH" w:bidi="de-CH"/>
      </w:rPr>
    </w:lvl>
    <w:lvl w:ilvl="5" w:tplc="6C50D76E">
      <w:numFmt w:val="bullet"/>
      <w:lvlText w:val="•"/>
      <w:lvlJc w:val="left"/>
      <w:pPr>
        <w:ind w:left="2972" w:hanging="360"/>
      </w:pPr>
      <w:rPr>
        <w:rFonts w:hint="default"/>
        <w:lang w:val="de-CH" w:eastAsia="de-CH" w:bidi="de-CH"/>
      </w:rPr>
    </w:lvl>
    <w:lvl w:ilvl="6" w:tplc="4E5A3E2E">
      <w:numFmt w:val="bullet"/>
      <w:lvlText w:val="•"/>
      <w:lvlJc w:val="left"/>
      <w:pPr>
        <w:ind w:left="3475" w:hanging="360"/>
      </w:pPr>
      <w:rPr>
        <w:rFonts w:hint="default"/>
        <w:lang w:val="de-CH" w:eastAsia="de-CH" w:bidi="de-CH"/>
      </w:rPr>
    </w:lvl>
    <w:lvl w:ilvl="7" w:tplc="FA3C8292">
      <w:numFmt w:val="bullet"/>
      <w:lvlText w:val="•"/>
      <w:lvlJc w:val="left"/>
      <w:pPr>
        <w:ind w:left="3977" w:hanging="360"/>
      </w:pPr>
      <w:rPr>
        <w:rFonts w:hint="default"/>
        <w:lang w:val="de-CH" w:eastAsia="de-CH" w:bidi="de-CH"/>
      </w:rPr>
    </w:lvl>
    <w:lvl w:ilvl="8" w:tplc="BFACBB22">
      <w:numFmt w:val="bullet"/>
      <w:lvlText w:val="•"/>
      <w:lvlJc w:val="left"/>
      <w:pPr>
        <w:ind w:left="4480" w:hanging="360"/>
      </w:pPr>
      <w:rPr>
        <w:rFonts w:hint="default"/>
        <w:lang w:val="de-CH" w:eastAsia="de-CH" w:bidi="de-CH"/>
      </w:rPr>
    </w:lvl>
  </w:abstractNum>
  <w:abstractNum w:abstractNumId="38" w15:restartNumberingAfterBreak="0">
    <w:nsid w:val="4BAB20A2"/>
    <w:multiLevelType w:val="hybridMultilevel"/>
    <w:tmpl w:val="54D619B8"/>
    <w:lvl w:ilvl="0" w:tplc="F7D670DA">
      <w:numFmt w:val="bullet"/>
      <w:lvlText w:val=""/>
      <w:lvlJc w:val="left"/>
      <w:pPr>
        <w:ind w:left="467" w:hanging="360"/>
      </w:pPr>
      <w:rPr>
        <w:rFonts w:ascii="Symbol" w:eastAsia="Symbol" w:hAnsi="Symbol" w:cs="Symbol" w:hint="default"/>
        <w:w w:val="99"/>
        <w:sz w:val="19"/>
        <w:szCs w:val="19"/>
        <w:lang w:val="de-CH" w:eastAsia="de-CH" w:bidi="de-CH"/>
      </w:rPr>
    </w:lvl>
    <w:lvl w:ilvl="1" w:tplc="FFBC6652">
      <w:numFmt w:val="bullet"/>
      <w:lvlText w:val="•"/>
      <w:lvlJc w:val="left"/>
      <w:pPr>
        <w:ind w:left="962" w:hanging="360"/>
      </w:pPr>
      <w:rPr>
        <w:rFonts w:hint="default"/>
        <w:lang w:val="de-CH" w:eastAsia="de-CH" w:bidi="de-CH"/>
      </w:rPr>
    </w:lvl>
    <w:lvl w:ilvl="2" w:tplc="C8668514">
      <w:numFmt w:val="bullet"/>
      <w:lvlText w:val="•"/>
      <w:lvlJc w:val="left"/>
      <w:pPr>
        <w:ind w:left="1465" w:hanging="360"/>
      </w:pPr>
      <w:rPr>
        <w:rFonts w:hint="default"/>
        <w:lang w:val="de-CH" w:eastAsia="de-CH" w:bidi="de-CH"/>
      </w:rPr>
    </w:lvl>
    <w:lvl w:ilvl="3" w:tplc="D4B23816">
      <w:numFmt w:val="bullet"/>
      <w:lvlText w:val="•"/>
      <w:lvlJc w:val="left"/>
      <w:pPr>
        <w:ind w:left="1967" w:hanging="360"/>
      </w:pPr>
      <w:rPr>
        <w:rFonts w:hint="default"/>
        <w:lang w:val="de-CH" w:eastAsia="de-CH" w:bidi="de-CH"/>
      </w:rPr>
    </w:lvl>
    <w:lvl w:ilvl="4" w:tplc="367EDE12">
      <w:numFmt w:val="bullet"/>
      <w:lvlText w:val="•"/>
      <w:lvlJc w:val="left"/>
      <w:pPr>
        <w:ind w:left="2470" w:hanging="360"/>
      </w:pPr>
      <w:rPr>
        <w:rFonts w:hint="default"/>
        <w:lang w:val="de-CH" w:eastAsia="de-CH" w:bidi="de-CH"/>
      </w:rPr>
    </w:lvl>
    <w:lvl w:ilvl="5" w:tplc="F71EEDEE">
      <w:numFmt w:val="bullet"/>
      <w:lvlText w:val="•"/>
      <w:lvlJc w:val="left"/>
      <w:pPr>
        <w:ind w:left="2972" w:hanging="360"/>
      </w:pPr>
      <w:rPr>
        <w:rFonts w:hint="default"/>
        <w:lang w:val="de-CH" w:eastAsia="de-CH" w:bidi="de-CH"/>
      </w:rPr>
    </w:lvl>
    <w:lvl w:ilvl="6" w:tplc="8340D360">
      <w:numFmt w:val="bullet"/>
      <w:lvlText w:val="•"/>
      <w:lvlJc w:val="left"/>
      <w:pPr>
        <w:ind w:left="3475" w:hanging="360"/>
      </w:pPr>
      <w:rPr>
        <w:rFonts w:hint="default"/>
        <w:lang w:val="de-CH" w:eastAsia="de-CH" w:bidi="de-CH"/>
      </w:rPr>
    </w:lvl>
    <w:lvl w:ilvl="7" w:tplc="86DE80DE">
      <w:numFmt w:val="bullet"/>
      <w:lvlText w:val="•"/>
      <w:lvlJc w:val="left"/>
      <w:pPr>
        <w:ind w:left="3977" w:hanging="360"/>
      </w:pPr>
      <w:rPr>
        <w:rFonts w:hint="default"/>
        <w:lang w:val="de-CH" w:eastAsia="de-CH" w:bidi="de-CH"/>
      </w:rPr>
    </w:lvl>
    <w:lvl w:ilvl="8" w:tplc="39F84A18">
      <w:numFmt w:val="bullet"/>
      <w:lvlText w:val="•"/>
      <w:lvlJc w:val="left"/>
      <w:pPr>
        <w:ind w:left="4480" w:hanging="360"/>
      </w:pPr>
      <w:rPr>
        <w:rFonts w:hint="default"/>
        <w:lang w:val="de-CH" w:eastAsia="de-CH" w:bidi="de-CH"/>
      </w:rPr>
    </w:lvl>
  </w:abstractNum>
  <w:abstractNum w:abstractNumId="39" w15:restartNumberingAfterBreak="0">
    <w:nsid w:val="4BC204B0"/>
    <w:multiLevelType w:val="hybridMultilevel"/>
    <w:tmpl w:val="E2A0BB8C"/>
    <w:lvl w:ilvl="0" w:tplc="6A7A69E2">
      <w:numFmt w:val="bullet"/>
      <w:lvlText w:val=""/>
      <w:lvlJc w:val="left"/>
      <w:pPr>
        <w:ind w:left="468" w:hanging="361"/>
      </w:pPr>
      <w:rPr>
        <w:rFonts w:ascii="Symbol" w:eastAsia="Symbol" w:hAnsi="Symbol" w:cs="Symbol" w:hint="default"/>
        <w:w w:val="99"/>
        <w:sz w:val="19"/>
        <w:szCs w:val="19"/>
        <w:lang w:val="de-CH" w:eastAsia="de-CH" w:bidi="de-CH"/>
      </w:rPr>
    </w:lvl>
    <w:lvl w:ilvl="1" w:tplc="9508FA1C">
      <w:numFmt w:val="bullet"/>
      <w:lvlText w:val="•"/>
      <w:lvlJc w:val="left"/>
      <w:pPr>
        <w:ind w:left="1027" w:hanging="361"/>
      </w:pPr>
      <w:rPr>
        <w:rFonts w:hint="default"/>
        <w:lang w:val="de-CH" w:eastAsia="de-CH" w:bidi="de-CH"/>
      </w:rPr>
    </w:lvl>
    <w:lvl w:ilvl="2" w:tplc="8660B7AC">
      <w:numFmt w:val="bullet"/>
      <w:lvlText w:val="•"/>
      <w:lvlJc w:val="left"/>
      <w:pPr>
        <w:ind w:left="1595" w:hanging="361"/>
      </w:pPr>
      <w:rPr>
        <w:rFonts w:hint="default"/>
        <w:lang w:val="de-CH" w:eastAsia="de-CH" w:bidi="de-CH"/>
      </w:rPr>
    </w:lvl>
    <w:lvl w:ilvl="3" w:tplc="D062F2F6">
      <w:numFmt w:val="bullet"/>
      <w:lvlText w:val="•"/>
      <w:lvlJc w:val="left"/>
      <w:pPr>
        <w:ind w:left="2162" w:hanging="361"/>
      </w:pPr>
      <w:rPr>
        <w:rFonts w:hint="default"/>
        <w:lang w:val="de-CH" w:eastAsia="de-CH" w:bidi="de-CH"/>
      </w:rPr>
    </w:lvl>
    <w:lvl w:ilvl="4" w:tplc="5DEC9AFC">
      <w:numFmt w:val="bullet"/>
      <w:lvlText w:val="•"/>
      <w:lvlJc w:val="left"/>
      <w:pPr>
        <w:ind w:left="2730" w:hanging="361"/>
      </w:pPr>
      <w:rPr>
        <w:rFonts w:hint="default"/>
        <w:lang w:val="de-CH" w:eastAsia="de-CH" w:bidi="de-CH"/>
      </w:rPr>
    </w:lvl>
    <w:lvl w:ilvl="5" w:tplc="34A62E6A">
      <w:numFmt w:val="bullet"/>
      <w:lvlText w:val="•"/>
      <w:lvlJc w:val="left"/>
      <w:pPr>
        <w:ind w:left="3298" w:hanging="361"/>
      </w:pPr>
      <w:rPr>
        <w:rFonts w:hint="default"/>
        <w:lang w:val="de-CH" w:eastAsia="de-CH" w:bidi="de-CH"/>
      </w:rPr>
    </w:lvl>
    <w:lvl w:ilvl="6" w:tplc="EACE9F50">
      <w:numFmt w:val="bullet"/>
      <w:lvlText w:val="•"/>
      <w:lvlJc w:val="left"/>
      <w:pPr>
        <w:ind w:left="3865" w:hanging="361"/>
      </w:pPr>
      <w:rPr>
        <w:rFonts w:hint="default"/>
        <w:lang w:val="de-CH" w:eastAsia="de-CH" w:bidi="de-CH"/>
      </w:rPr>
    </w:lvl>
    <w:lvl w:ilvl="7" w:tplc="33C2095E">
      <w:numFmt w:val="bullet"/>
      <w:lvlText w:val="•"/>
      <w:lvlJc w:val="left"/>
      <w:pPr>
        <w:ind w:left="4433" w:hanging="361"/>
      </w:pPr>
      <w:rPr>
        <w:rFonts w:hint="default"/>
        <w:lang w:val="de-CH" w:eastAsia="de-CH" w:bidi="de-CH"/>
      </w:rPr>
    </w:lvl>
    <w:lvl w:ilvl="8" w:tplc="BCA6B4CE">
      <w:numFmt w:val="bullet"/>
      <w:lvlText w:val="•"/>
      <w:lvlJc w:val="left"/>
      <w:pPr>
        <w:ind w:left="5000" w:hanging="361"/>
      </w:pPr>
      <w:rPr>
        <w:rFonts w:hint="default"/>
        <w:lang w:val="de-CH" w:eastAsia="de-CH" w:bidi="de-CH"/>
      </w:rPr>
    </w:lvl>
  </w:abstractNum>
  <w:abstractNum w:abstractNumId="40" w15:restartNumberingAfterBreak="0">
    <w:nsid w:val="4BC86F61"/>
    <w:multiLevelType w:val="hybridMultilevel"/>
    <w:tmpl w:val="75E67C60"/>
    <w:lvl w:ilvl="0" w:tplc="E066319A">
      <w:numFmt w:val="bullet"/>
      <w:lvlText w:val=""/>
      <w:lvlJc w:val="left"/>
      <w:pPr>
        <w:ind w:left="467" w:hanging="360"/>
      </w:pPr>
      <w:rPr>
        <w:rFonts w:ascii="Symbol" w:eastAsia="Symbol" w:hAnsi="Symbol" w:cs="Symbol" w:hint="default"/>
        <w:w w:val="99"/>
        <w:sz w:val="19"/>
        <w:szCs w:val="19"/>
        <w:lang w:val="de-CH" w:eastAsia="de-CH" w:bidi="de-CH"/>
      </w:rPr>
    </w:lvl>
    <w:lvl w:ilvl="1" w:tplc="3A8C9A1A">
      <w:numFmt w:val="bullet"/>
      <w:lvlText w:val="•"/>
      <w:lvlJc w:val="left"/>
      <w:pPr>
        <w:ind w:left="962" w:hanging="360"/>
      </w:pPr>
      <w:rPr>
        <w:rFonts w:hint="default"/>
        <w:lang w:val="de-CH" w:eastAsia="de-CH" w:bidi="de-CH"/>
      </w:rPr>
    </w:lvl>
    <w:lvl w:ilvl="2" w:tplc="58B6C466">
      <w:numFmt w:val="bullet"/>
      <w:lvlText w:val="•"/>
      <w:lvlJc w:val="left"/>
      <w:pPr>
        <w:ind w:left="1465" w:hanging="360"/>
      </w:pPr>
      <w:rPr>
        <w:rFonts w:hint="default"/>
        <w:lang w:val="de-CH" w:eastAsia="de-CH" w:bidi="de-CH"/>
      </w:rPr>
    </w:lvl>
    <w:lvl w:ilvl="3" w:tplc="0080933E">
      <w:numFmt w:val="bullet"/>
      <w:lvlText w:val="•"/>
      <w:lvlJc w:val="left"/>
      <w:pPr>
        <w:ind w:left="1967" w:hanging="360"/>
      </w:pPr>
      <w:rPr>
        <w:rFonts w:hint="default"/>
        <w:lang w:val="de-CH" w:eastAsia="de-CH" w:bidi="de-CH"/>
      </w:rPr>
    </w:lvl>
    <w:lvl w:ilvl="4" w:tplc="31448B32">
      <w:numFmt w:val="bullet"/>
      <w:lvlText w:val="•"/>
      <w:lvlJc w:val="left"/>
      <w:pPr>
        <w:ind w:left="2470" w:hanging="360"/>
      </w:pPr>
      <w:rPr>
        <w:rFonts w:hint="default"/>
        <w:lang w:val="de-CH" w:eastAsia="de-CH" w:bidi="de-CH"/>
      </w:rPr>
    </w:lvl>
    <w:lvl w:ilvl="5" w:tplc="7DC69DBC">
      <w:numFmt w:val="bullet"/>
      <w:lvlText w:val="•"/>
      <w:lvlJc w:val="left"/>
      <w:pPr>
        <w:ind w:left="2972" w:hanging="360"/>
      </w:pPr>
      <w:rPr>
        <w:rFonts w:hint="default"/>
        <w:lang w:val="de-CH" w:eastAsia="de-CH" w:bidi="de-CH"/>
      </w:rPr>
    </w:lvl>
    <w:lvl w:ilvl="6" w:tplc="C64E257A">
      <w:numFmt w:val="bullet"/>
      <w:lvlText w:val="•"/>
      <w:lvlJc w:val="left"/>
      <w:pPr>
        <w:ind w:left="3475" w:hanging="360"/>
      </w:pPr>
      <w:rPr>
        <w:rFonts w:hint="default"/>
        <w:lang w:val="de-CH" w:eastAsia="de-CH" w:bidi="de-CH"/>
      </w:rPr>
    </w:lvl>
    <w:lvl w:ilvl="7" w:tplc="44722BB0">
      <w:numFmt w:val="bullet"/>
      <w:lvlText w:val="•"/>
      <w:lvlJc w:val="left"/>
      <w:pPr>
        <w:ind w:left="3977" w:hanging="360"/>
      </w:pPr>
      <w:rPr>
        <w:rFonts w:hint="default"/>
        <w:lang w:val="de-CH" w:eastAsia="de-CH" w:bidi="de-CH"/>
      </w:rPr>
    </w:lvl>
    <w:lvl w:ilvl="8" w:tplc="50D2EB4A">
      <w:numFmt w:val="bullet"/>
      <w:lvlText w:val="•"/>
      <w:lvlJc w:val="left"/>
      <w:pPr>
        <w:ind w:left="4480" w:hanging="360"/>
      </w:pPr>
      <w:rPr>
        <w:rFonts w:hint="default"/>
        <w:lang w:val="de-CH" w:eastAsia="de-CH" w:bidi="de-CH"/>
      </w:rPr>
    </w:lvl>
  </w:abstractNum>
  <w:abstractNum w:abstractNumId="41" w15:restartNumberingAfterBreak="0">
    <w:nsid w:val="4DBE2571"/>
    <w:multiLevelType w:val="hybridMultilevel"/>
    <w:tmpl w:val="332A23CC"/>
    <w:lvl w:ilvl="0" w:tplc="D012FCD6">
      <w:numFmt w:val="bullet"/>
      <w:lvlText w:val=""/>
      <w:lvlJc w:val="left"/>
      <w:pPr>
        <w:ind w:left="468" w:hanging="360"/>
      </w:pPr>
      <w:rPr>
        <w:rFonts w:ascii="Symbol" w:eastAsia="Symbol" w:hAnsi="Symbol" w:cs="Symbol" w:hint="default"/>
        <w:w w:val="99"/>
        <w:sz w:val="19"/>
        <w:szCs w:val="19"/>
        <w:lang w:val="de-CH" w:eastAsia="de-CH" w:bidi="de-CH"/>
      </w:rPr>
    </w:lvl>
    <w:lvl w:ilvl="1" w:tplc="3A72B2E4">
      <w:numFmt w:val="bullet"/>
      <w:lvlText w:val="•"/>
      <w:lvlJc w:val="left"/>
      <w:pPr>
        <w:ind w:left="889" w:hanging="360"/>
      </w:pPr>
      <w:rPr>
        <w:rFonts w:hint="default"/>
        <w:lang w:val="de-CH" w:eastAsia="de-CH" w:bidi="de-CH"/>
      </w:rPr>
    </w:lvl>
    <w:lvl w:ilvl="2" w:tplc="8D0A3C26">
      <w:numFmt w:val="bullet"/>
      <w:lvlText w:val="•"/>
      <w:lvlJc w:val="left"/>
      <w:pPr>
        <w:ind w:left="1318" w:hanging="360"/>
      </w:pPr>
      <w:rPr>
        <w:rFonts w:hint="default"/>
        <w:lang w:val="de-CH" w:eastAsia="de-CH" w:bidi="de-CH"/>
      </w:rPr>
    </w:lvl>
    <w:lvl w:ilvl="3" w:tplc="EF006102">
      <w:numFmt w:val="bullet"/>
      <w:lvlText w:val="•"/>
      <w:lvlJc w:val="left"/>
      <w:pPr>
        <w:ind w:left="1747" w:hanging="360"/>
      </w:pPr>
      <w:rPr>
        <w:rFonts w:hint="default"/>
        <w:lang w:val="de-CH" w:eastAsia="de-CH" w:bidi="de-CH"/>
      </w:rPr>
    </w:lvl>
    <w:lvl w:ilvl="4" w:tplc="EC74B10E">
      <w:numFmt w:val="bullet"/>
      <w:lvlText w:val="•"/>
      <w:lvlJc w:val="left"/>
      <w:pPr>
        <w:ind w:left="2176" w:hanging="360"/>
      </w:pPr>
      <w:rPr>
        <w:rFonts w:hint="default"/>
        <w:lang w:val="de-CH" w:eastAsia="de-CH" w:bidi="de-CH"/>
      </w:rPr>
    </w:lvl>
    <w:lvl w:ilvl="5" w:tplc="19FAEEBE">
      <w:numFmt w:val="bullet"/>
      <w:lvlText w:val="•"/>
      <w:lvlJc w:val="left"/>
      <w:pPr>
        <w:ind w:left="2605" w:hanging="360"/>
      </w:pPr>
      <w:rPr>
        <w:rFonts w:hint="default"/>
        <w:lang w:val="de-CH" w:eastAsia="de-CH" w:bidi="de-CH"/>
      </w:rPr>
    </w:lvl>
    <w:lvl w:ilvl="6" w:tplc="B358E066">
      <w:numFmt w:val="bullet"/>
      <w:lvlText w:val="•"/>
      <w:lvlJc w:val="left"/>
      <w:pPr>
        <w:ind w:left="3034" w:hanging="360"/>
      </w:pPr>
      <w:rPr>
        <w:rFonts w:hint="default"/>
        <w:lang w:val="de-CH" w:eastAsia="de-CH" w:bidi="de-CH"/>
      </w:rPr>
    </w:lvl>
    <w:lvl w:ilvl="7" w:tplc="3F0C3700">
      <w:numFmt w:val="bullet"/>
      <w:lvlText w:val="•"/>
      <w:lvlJc w:val="left"/>
      <w:pPr>
        <w:ind w:left="3463" w:hanging="360"/>
      </w:pPr>
      <w:rPr>
        <w:rFonts w:hint="default"/>
        <w:lang w:val="de-CH" w:eastAsia="de-CH" w:bidi="de-CH"/>
      </w:rPr>
    </w:lvl>
    <w:lvl w:ilvl="8" w:tplc="4720EBBC">
      <w:numFmt w:val="bullet"/>
      <w:lvlText w:val="•"/>
      <w:lvlJc w:val="left"/>
      <w:pPr>
        <w:ind w:left="3892" w:hanging="360"/>
      </w:pPr>
      <w:rPr>
        <w:rFonts w:hint="default"/>
        <w:lang w:val="de-CH" w:eastAsia="de-CH" w:bidi="de-CH"/>
      </w:rPr>
    </w:lvl>
  </w:abstractNum>
  <w:abstractNum w:abstractNumId="42" w15:restartNumberingAfterBreak="0">
    <w:nsid w:val="4F801C65"/>
    <w:multiLevelType w:val="hybridMultilevel"/>
    <w:tmpl w:val="FD20400E"/>
    <w:lvl w:ilvl="0" w:tplc="B6902DF4">
      <w:numFmt w:val="bullet"/>
      <w:lvlText w:val=""/>
      <w:lvlJc w:val="left"/>
      <w:pPr>
        <w:ind w:left="467" w:hanging="360"/>
      </w:pPr>
      <w:rPr>
        <w:rFonts w:ascii="Symbol" w:eastAsia="Symbol" w:hAnsi="Symbol" w:cs="Symbol" w:hint="default"/>
        <w:w w:val="99"/>
        <w:sz w:val="19"/>
        <w:szCs w:val="19"/>
        <w:lang w:val="de-CH" w:eastAsia="de-CH" w:bidi="de-CH"/>
      </w:rPr>
    </w:lvl>
    <w:lvl w:ilvl="1" w:tplc="6EEAA666">
      <w:numFmt w:val="bullet"/>
      <w:lvlText w:val="•"/>
      <w:lvlJc w:val="left"/>
      <w:pPr>
        <w:ind w:left="962" w:hanging="360"/>
      </w:pPr>
      <w:rPr>
        <w:rFonts w:hint="default"/>
        <w:lang w:val="de-CH" w:eastAsia="de-CH" w:bidi="de-CH"/>
      </w:rPr>
    </w:lvl>
    <w:lvl w:ilvl="2" w:tplc="074AF9D4">
      <w:numFmt w:val="bullet"/>
      <w:lvlText w:val="•"/>
      <w:lvlJc w:val="left"/>
      <w:pPr>
        <w:ind w:left="1465" w:hanging="360"/>
      </w:pPr>
      <w:rPr>
        <w:rFonts w:hint="default"/>
        <w:lang w:val="de-CH" w:eastAsia="de-CH" w:bidi="de-CH"/>
      </w:rPr>
    </w:lvl>
    <w:lvl w:ilvl="3" w:tplc="CDBA0AFA">
      <w:numFmt w:val="bullet"/>
      <w:lvlText w:val="•"/>
      <w:lvlJc w:val="left"/>
      <w:pPr>
        <w:ind w:left="1967" w:hanging="360"/>
      </w:pPr>
      <w:rPr>
        <w:rFonts w:hint="default"/>
        <w:lang w:val="de-CH" w:eastAsia="de-CH" w:bidi="de-CH"/>
      </w:rPr>
    </w:lvl>
    <w:lvl w:ilvl="4" w:tplc="5D921784">
      <w:numFmt w:val="bullet"/>
      <w:lvlText w:val="•"/>
      <w:lvlJc w:val="left"/>
      <w:pPr>
        <w:ind w:left="2470" w:hanging="360"/>
      </w:pPr>
      <w:rPr>
        <w:rFonts w:hint="default"/>
        <w:lang w:val="de-CH" w:eastAsia="de-CH" w:bidi="de-CH"/>
      </w:rPr>
    </w:lvl>
    <w:lvl w:ilvl="5" w:tplc="7F7A0C56">
      <w:numFmt w:val="bullet"/>
      <w:lvlText w:val="•"/>
      <w:lvlJc w:val="left"/>
      <w:pPr>
        <w:ind w:left="2972" w:hanging="360"/>
      </w:pPr>
      <w:rPr>
        <w:rFonts w:hint="default"/>
        <w:lang w:val="de-CH" w:eastAsia="de-CH" w:bidi="de-CH"/>
      </w:rPr>
    </w:lvl>
    <w:lvl w:ilvl="6" w:tplc="B972D3BE">
      <w:numFmt w:val="bullet"/>
      <w:lvlText w:val="•"/>
      <w:lvlJc w:val="left"/>
      <w:pPr>
        <w:ind w:left="3475" w:hanging="360"/>
      </w:pPr>
      <w:rPr>
        <w:rFonts w:hint="default"/>
        <w:lang w:val="de-CH" w:eastAsia="de-CH" w:bidi="de-CH"/>
      </w:rPr>
    </w:lvl>
    <w:lvl w:ilvl="7" w:tplc="AB9C3540">
      <w:numFmt w:val="bullet"/>
      <w:lvlText w:val="•"/>
      <w:lvlJc w:val="left"/>
      <w:pPr>
        <w:ind w:left="3977" w:hanging="360"/>
      </w:pPr>
      <w:rPr>
        <w:rFonts w:hint="default"/>
        <w:lang w:val="de-CH" w:eastAsia="de-CH" w:bidi="de-CH"/>
      </w:rPr>
    </w:lvl>
    <w:lvl w:ilvl="8" w:tplc="36F81B9E">
      <w:numFmt w:val="bullet"/>
      <w:lvlText w:val="•"/>
      <w:lvlJc w:val="left"/>
      <w:pPr>
        <w:ind w:left="4480" w:hanging="360"/>
      </w:pPr>
      <w:rPr>
        <w:rFonts w:hint="default"/>
        <w:lang w:val="de-CH" w:eastAsia="de-CH" w:bidi="de-CH"/>
      </w:rPr>
    </w:lvl>
  </w:abstractNum>
  <w:abstractNum w:abstractNumId="43" w15:restartNumberingAfterBreak="0">
    <w:nsid w:val="5092420E"/>
    <w:multiLevelType w:val="hybridMultilevel"/>
    <w:tmpl w:val="CAF47548"/>
    <w:lvl w:ilvl="0" w:tplc="C1BA72D6">
      <w:numFmt w:val="bullet"/>
      <w:lvlText w:val=""/>
      <w:lvlJc w:val="left"/>
      <w:pPr>
        <w:ind w:left="468" w:hanging="361"/>
      </w:pPr>
      <w:rPr>
        <w:rFonts w:ascii="Symbol" w:eastAsia="Symbol" w:hAnsi="Symbol" w:cs="Symbol" w:hint="default"/>
        <w:w w:val="99"/>
        <w:sz w:val="19"/>
        <w:szCs w:val="19"/>
        <w:lang w:val="de-CH" w:eastAsia="de-CH" w:bidi="de-CH"/>
      </w:rPr>
    </w:lvl>
    <w:lvl w:ilvl="1" w:tplc="089ED032">
      <w:numFmt w:val="bullet"/>
      <w:lvlText w:val="•"/>
      <w:lvlJc w:val="left"/>
      <w:pPr>
        <w:ind w:left="1042" w:hanging="361"/>
      </w:pPr>
      <w:rPr>
        <w:rFonts w:hint="default"/>
        <w:lang w:val="de-CH" w:eastAsia="de-CH" w:bidi="de-CH"/>
      </w:rPr>
    </w:lvl>
    <w:lvl w:ilvl="2" w:tplc="B7804EA2">
      <w:numFmt w:val="bullet"/>
      <w:lvlText w:val="•"/>
      <w:lvlJc w:val="left"/>
      <w:pPr>
        <w:ind w:left="1625" w:hanging="361"/>
      </w:pPr>
      <w:rPr>
        <w:rFonts w:hint="default"/>
        <w:lang w:val="de-CH" w:eastAsia="de-CH" w:bidi="de-CH"/>
      </w:rPr>
    </w:lvl>
    <w:lvl w:ilvl="3" w:tplc="2436836E">
      <w:numFmt w:val="bullet"/>
      <w:lvlText w:val="•"/>
      <w:lvlJc w:val="left"/>
      <w:pPr>
        <w:ind w:left="2208" w:hanging="361"/>
      </w:pPr>
      <w:rPr>
        <w:rFonts w:hint="default"/>
        <w:lang w:val="de-CH" w:eastAsia="de-CH" w:bidi="de-CH"/>
      </w:rPr>
    </w:lvl>
    <w:lvl w:ilvl="4" w:tplc="8E467A54">
      <w:numFmt w:val="bullet"/>
      <w:lvlText w:val="•"/>
      <w:lvlJc w:val="left"/>
      <w:pPr>
        <w:ind w:left="2791" w:hanging="361"/>
      </w:pPr>
      <w:rPr>
        <w:rFonts w:hint="default"/>
        <w:lang w:val="de-CH" w:eastAsia="de-CH" w:bidi="de-CH"/>
      </w:rPr>
    </w:lvl>
    <w:lvl w:ilvl="5" w:tplc="5BCE574E">
      <w:numFmt w:val="bullet"/>
      <w:lvlText w:val="•"/>
      <w:lvlJc w:val="left"/>
      <w:pPr>
        <w:ind w:left="3374" w:hanging="361"/>
      </w:pPr>
      <w:rPr>
        <w:rFonts w:hint="default"/>
        <w:lang w:val="de-CH" w:eastAsia="de-CH" w:bidi="de-CH"/>
      </w:rPr>
    </w:lvl>
    <w:lvl w:ilvl="6" w:tplc="D4D20450">
      <w:numFmt w:val="bullet"/>
      <w:lvlText w:val="•"/>
      <w:lvlJc w:val="left"/>
      <w:pPr>
        <w:ind w:left="3957" w:hanging="361"/>
      </w:pPr>
      <w:rPr>
        <w:rFonts w:hint="default"/>
        <w:lang w:val="de-CH" w:eastAsia="de-CH" w:bidi="de-CH"/>
      </w:rPr>
    </w:lvl>
    <w:lvl w:ilvl="7" w:tplc="D4F42E28">
      <w:numFmt w:val="bullet"/>
      <w:lvlText w:val="•"/>
      <w:lvlJc w:val="left"/>
      <w:pPr>
        <w:ind w:left="4540" w:hanging="361"/>
      </w:pPr>
      <w:rPr>
        <w:rFonts w:hint="default"/>
        <w:lang w:val="de-CH" w:eastAsia="de-CH" w:bidi="de-CH"/>
      </w:rPr>
    </w:lvl>
    <w:lvl w:ilvl="8" w:tplc="0C9C37A8">
      <w:numFmt w:val="bullet"/>
      <w:lvlText w:val="•"/>
      <w:lvlJc w:val="left"/>
      <w:pPr>
        <w:ind w:left="5123" w:hanging="361"/>
      </w:pPr>
      <w:rPr>
        <w:rFonts w:hint="default"/>
        <w:lang w:val="de-CH" w:eastAsia="de-CH" w:bidi="de-CH"/>
      </w:rPr>
    </w:lvl>
  </w:abstractNum>
  <w:abstractNum w:abstractNumId="44" w15:restartNumberingAfterBreak="0">
    <w:nsid w:val="52920150"/>
    <w:multiLevelType w:val="hybridMultilevel"/>
    <w:tmpl w:val="EC644E42"/>
    <w:lvl w:ilvl="0" w:tplc="9502F1FC">
      <w:numFmt w:val="bullet"/>
      <w:lvlText w:val=""/>
      <w:lvlJc w:val="left"/>
      <w:pPr>
        <w:ind w:left="468" w:hanging="360"/>
      </w:pPr>
      <w:rPr>
        <w:rFonts w:ascii="Symbol" w:eastAsia="Symbol" w:hAnsi="Symbol" w:cs="Symbol" w:hint="default"/>
        <w:w w:val="99"/>
        <w:sz w:val="19"/>
        <w:szCs w:val="19"/>
        <w:lang w:val="de-CH" w:eastAsia="de-CH" w:bidi="de-CH"/>
      </w:rPr>
    </w:lvl>
    <w:lvl w:ilvl="1" w:tplc="FF749478">
      <w:numFmt w:val="bullet"/>
      <w:lvlText w:val="•"/>
      <w:lvlJc w:val="left"/>
      <w:pPr>
        <w:ind w:left="945" w:hanging="360"/>
      </w:pPr>
      <w:rPr>
        <w:rFonts w:hint="default"/>
        <w:lang w:val="de-CH" w:eastAsia="de-CH" w:bidi="de-CH"/>
      </w:rPr>
    </w:lvl>
    <w:lvl w:ilvl="2" w:tplc="325415D0">
      <w:numFmt w:val="bullet"/>
      <w:lvlText w:val="•"/>
      <w:lvlJc w:val="left"/>
      <w:pPr>
        <w:ind w:left="1431" w:hanging="360"/>
      </w:pPr>
      <w:rPr>
        <w:rFonts w:hint="default"/>
        <w:lang w:val="de-CH" w:eastAsia="de-CH" w:bidi="de-CH"/>
      </w:rPr>
    </w:lvl>
    <w:lvl w:ilvl="3" w:tplc="393E514C">
      <w:numFmt w:val="bullet"/>
      <w:lvlText w:val="•"/>
      <w:lvlJc w:val="left"/>
      <w:pPr>
        <w:ind w:left="1917" w:hanging="360"/>
      </w:pPr>
      <w:rPr>
        <w:rFonts w:hint="default"/>
        <w:lang w:val="de-CH" w:eastAsia="de-CH" w:bidi="de-CH"/>
      </w:rPr>
    </w:lvl>
    <w:lvl w:ilvl="4" w:tplc="61C655CC">
      <w:numFmt w:val="bullet"/>
      <w:lvlText w:val="•"/>
      <w:lvlJc w:val="left"/>
      <w:pPr>
        <w:ind w:left="2402" w:hanging="360"/>
      </w:pPr>
      <w:rPr>
        <w:rFonts w:hint="default"/>
        <w:lang w:val="de-CH" w:eastAsia="de-CH" w:bidi="de-CH"/>
      </w:rPr>
    </w:lvl>
    <w:lvl w:ilvl="5" w:tplc="F0823A12">
      <w:numFmt w:val="bullet"/>
      <w:lvlText w:val="•"/>
      <w:lvlJc w:val="left"/>
      <w:pPr>
        <w:ind w:left="2888" w:hanging="360"/>
      </w:pPr>
      <w:rPr>
        <w:rFonts w:hint="default"/>
        <w:lang w:val="de-CH" w:eastAsia="de-CH" w:bidi="de-CH"/>
      </w:rPr>
    </w:lvl>
    <w:lvl w:ilvl="6" w:tplc="2F0EAD40">
      <w:numFmt w:val="bullet"/>
      <w:lvlText w:val="•"/>
      <w:lvlJc w:val="left"/>
      <w:pPr>
        <w:ind w:left="3374" w:hanging="360"/>
      </w:pPr>
      <w:rPr>
        <w:rFonts w:hint="default"/>
        <w:lang w:val="de-CH" w:eastAsia="de-CH" w:bidi="de-CH"/>
      </w:rPr>
    </w:lvl>
    <w:lvl w:ilvl="7" w:tplc="04129772">
      <w:numFmt w:val="bullet"/>
      <w:lvlText w:val="•"/>
      <w:lvlJc w:val="left"/>
      <w:pPr>
        <w:ind w:left="3859" w:hanging="360"/>
      </w:pPr>
      <w:rPr>
        <w:rFonts w:hint="default"/>
        <w:lang w:val="de-CH" w:eastAsia="de-CH" w:bidi="de-CH"/>
      </w:rPr>
    </w:lvl>
    <w:lvl w:ilvl="8" w:tplc="733E7CF2">
      <w:numFmt w:val="bullet"/>
      <w:lvlText w:val="•"/>
      <w:lvlJc w:val="left"/>
      <w:pPr>
        <w:ind w:left="4345" w:hanging="360"/>
      </w:pPr>
      <w:rPr>
        <w:rFonts w:hint="default"/>
        <w:lang w:val="de-CH" w:eastAsia="de-CH" w:bidi="de-CH"/>
      </w:rPr>
    </w:lvl>
  </w:abstractNum>
  <w:abstractNum w:abstractNumId="45" w15:restartNumberingAfterBreak="0">
    <w:nsid w:val="54AC1201"/>
    <w:multiLevelType w:val="hybridMultilevel"/>
    <w:tmpl w:val="CBA40AA4"/>
    <w:lvl w:ilvl="0" w:tplc="98A0D522">
      <w:numFmt w:val="bullet"/>
      <w:lvlText w:val=""/>
      <w:lvlJc w:val="left"/>
      <w:pPr>
        <w:ind w:left="468" w:hanging="361"/>
      </w:pPr>
      <w:rPr>
        <w:rFonts w:ascii="Symbol" w:eastAsia="Symbol" w:hAnsi="Symbol" w:cs="Symbol" w:hint="default"/>
        <w:w w:val="99"/>
        <w:sz w:val="19"/>
        <w:szCs w:val="19"/>
        <w:lang w:val="de-CH" w:eastAsia="de-CH" w:bidi="de-CH"/>
      </w:rPr>
    </w:lvl>
    <w:lvl w:ilvl="1" w:tplc="F37C6ECC">
      <w:numFmt w:val="bullet"/>
      <w:lvlText w:val="•"/>
      <w:lvlJc w:val="left"/>
      <w:pPr>
        <w:ind w:left="1042" w:hanging="361"/>
      </w:pPr>
      <w:rPr>
        <w:rFonts w:hint="default"/>
        <w:lang w:val="de-CH" w:eastAsia="de-CH" w:bidi="de-CH"/>
      </w:rPr>
    </w:lvl>
    <w:lvl w:ilvl="2" w:tplc="F2DEB924">
      <w:numFmt w:val="bullet"/>
      <w:lvlText w:val="•"/>
      <w:lvlJc w:val="left"/>
      <w:pPr>
        <w:ind w:left="1625" w:hanging="361"/>
      </w:pPr>
      <w:rPr>
        <w:rFonts w:hint="default"/>
        <w:lang w:val="de-CH" w:eastAsia="de-CH" w:bidi="de-CH"/>
      </w:rPr>
    </w:lvl>
    <w:lvl w:ilvl="3" w:tplc="308836FE">
      <w:numFmt w:val="bullet"/>
      <w:lvlText w:val="•"/>
      <w:lvlJc w:val="left"/>
      <w:pPr>
        <w:ind w:left="2208" w:hanging="361"/>
      </w:pPr>
      <w:rPr>
        <w:rFonts w:hint="default"/>
        <w:lang w:val="de-CH" w:eastAsia="de-CH" w:bidi="de-CH"/>
      </w:rPr>
    </w:lvl>
    <w:lvl w:ilvl="4" w:tplc="FECA37F0">
      <w:numFmt w:val="bullet"/>
      <w:lvlText w:val="•"/>
      <w:lvlJc w:val="left"/>
      <w:pPr>
        <w:ind w:left="2791" w:hanging="361"/>
      </w:pPr>
      <w:rPr>
        <w:rFonts w:hint="default"/>
        <w:lang w:val="de-CH" w:eastAsia="de-CH" w:bidi="de-CH"/>
      </w:rPr>
    </w:lvl>
    <w:lvl w:ilvl="5" w:tplc="56EE636C">
      <w:numFmt w:val="bullet"/>
      <w:lvlText w:val="•"/>
      <w:lvlJc w:val="left"/>
      <w:pPr>
        <w:ind w:left="3374" w:hanging="361"/>
      </w:pPr>
      <w:rPr>
        <w:rFonts w:hint="default"/>
        <w:lang w:val="de-CH" w:eastAsia="de-CH" w:bidi="de-CH"/>
      </w:rPr>
    </w:lvl>
    <w:lvl w:ilvl="6" w:tplc="9F364EEA">
      <w:numFmt w:val="bullet"/>
      <w:lvlText w:val="•"/>
      <w:lvlJc w:val="left"/>
      <w:pPr>
        <w:ind w:left="3957" w:hanging="361"/>
      </w:pPr>
      <w:rPr>
        <w:rFonts w:hint="default"/>
        <w:lang w:val="de-CH" w:eastAsia="de-CH" w:bidi="de-CH"/>
      </w:rPr>
    </w:lvl>
    <w:lvl w:ilvl="7" w:tplc="BF26C39A">
      <w:numFmt w:val="bullet"/>
      <w:lvlText w:val="•"/>
      <w:lvlJc w:val="left"/>
      <w:pPr>
        <w:ind w:left="4540" w:hanging="361"/>
      </w:pPr>
      <w:rPr>
        <w:rFonts w:hint="default"/>
        <w:lang w:val="de-CH" w:eastAsia="de-CH" w:bidi="de-CH"/>
      </w:rPr>
    </w:lvl>
    <w:lvl w:ilvl="8" w:tplc="7FE02068">
      <w:numFmt w:val="bullet"/>
      <w:lvlText w:val="•"/>
      <w:lvlJc w:val="left"/>
      <w:pPr>
        <w:ind w:left="5123" w:hanging="361"/>
      </w:pPr>
      <w:rPr>
        <w:rFonts w:hint="default"/>
        <w:lang w:val="de-CH" w:eastAsia="de-CH" w:bidi="de-CH"/>
      </w:rPr>
    </w:lvl>
  </w:abstractNum>
  <w:abstractNum w:abstractNumId="46" w15:restartNumberingAfterBreak="0">
    <w:nsid w:val="551D7D72"/>
    <w:multiLevelType w:val="hybridMultilevel"/>
    <w:tmpl w:val="ACAE3F22"/>
    <w:lvl w:ilvl="0" w:tplc="680C25BC">
      <w:start w:val="1"/>
      <w:numFmt w:val="decimal"/>
      <w:lvlText w:val="%1."/>
      <w:lvlJc w:val="left"/>
      <w:pPr>
        <w:ind w:left="798" w:hanging="577"/>
        <w:jc w:val="left"/>
      </w:pPr>
      <w:rPr>
        <w:rFonts w:ascii="Segoe UI Semibold" w:eastAsia="Segoe UI Semibold" w:hAnsi="Segoe UI Semibold" w:cs="Segoe UI Semibold" w:hint="default"/>
        <w:color w:val="008271"/>
        <w:spacing w:val="0"/>
        <w:w w:val="99"/>
        <w:sz w:val="32"/>
        <w:szCs w:val="32"/>
        <w:lang w:val="de-CH" w:eastAsia="de-CH" w:bidi="de-CH"/>
      </w:rPr>
    </w:lvl>
    <w:lvl w:ilvl="1" w:tplc="E12617FE">
      <w:start w:val="1"/>
      <w:numFmt w:val="decimal"/>
      <w:lvlText w:val="%1.%2."/>
      <w:lvlJc w:val="left"/>
      <w:pPr>
        <w:ind w:left="798" w:hanging="577"/>
        <w:jc w:val="left"/>
      </w:pPr>
      <w:rPr>
        <w:rFonts w:ascii="Segoe UI Semibold" w:eastAsia="Segoe UI Semibold" w:hAnsi="Segoe UI Semibold" w:cs="Segoe UI Semibold" w:hint="default"/>
        <w:color w:val="008271"/>
        <w:spacing w:val="-1"/>
        <w:w w:val="100"/>
        <w:sz w:val="28"/>
        <w:szCs w:val="28"/>
        <w:lang w:val="de-CH" w:eastAsia="de-CH" w:bidi="de-CH"/>
      </w:rPr>
    </w:lvl>
    <w:lvl w:ilvl="2" w:tplc="E6329CA0">
      <w:start w:val="1"/>
      <w:numFmt w:val="decimal"/>
      <w:lvlText w:val="%1.%2.%3."/>
      <w:lvlJc w:val="left"/>
      <w:pPr>
        <w:ind w:left="942" w:hanging="721"/>
        <w:jc w:val="left"/>
      </w:pPr>
      <w:rPr>
        <w:rFonts w:ascii="Segoe UI Semibold" w:eastAsia="Segoe UI Semibold" w:hAnsi="Segoe UI Semibold" w:cs="Segoe UI Semibold" w:hint="default"/>
        <w:color w:val="008271"/>
        <w:spacing w:val="-2"/>
        <w:w w:val="99"/>
        <w:sz w:val="26"/>
        <w:szCs w:val="26"/>
        <w:lang w:val="de-CH" w:eastAsia="de-CH" w:bidi="de-CH"/>
      </w:rPr>
    </w:lvl>
    <w:lvl w:ilvl="3" w:tplc="522A95FE">
      <w:numFmt w:val="bullet"/>
      <w:lvlText w:val="•"/>
      <w:lvlJc w:val="left"/>
      <w:pPr>
        <w:ind w:left="3180" w:hanging="721"/>
      </w:pPr>
      <w:rPr>
        <w:rFonts w:hint="default"/>
        <w:lang w:val="de-CH" w:eastAsia="de-CH" w:bidi="de-CH"/>
      </w:rPr>
    </w:lvl>
    <w:lvl w:ilvl="4" w:tplc="CBC27E34">
      <w:numFmt w:val="bullet"/>
      <w:lvlText w:val="•"/>
      <w:lvlJc w:val="left"/>
      <w:pPr>
        <w:ind w:left="4300" w:hanging="721"/>
      </w:pPr>
      <w:rPr>
        <w:rFonts w:hint="default"/>
        <w:lang w:val="de-CH" w:eastAsia="de-CH" w:bidi="de-CH"/>
      </w:rPr>
    </w:lvl>
    <w:lvl w:ilvl="5" w:tplc="30E424C2">
      <w:numFmt w:val="bullet"/>
      <w:lvlText w:val="•"/>
      <w:lvlJc w:val="left"/>
      <w:pPr>
        <w:ind w:left="5421" w:hanging="721"/>
      </w:pPr>
      <w:rPr>
        <w:rFonts w:hint="default"/>
        <w:lang w:val="de-CH" w:eastAsia="de-CH" w:bidi="de-CH"/>
      </w:rPr>
    </w:lvl>
    <w:lvl w:ilvl="6" w:tplc="783C26E0">
      <w:numFmt w:val="bullet"/>
      <w:lvlText w:val="•"/>
      <w:lvlJc w:val="left"/>
      <w:pPr>
        <w:ind w:left="6541" w:hanging="721"/>
      </w:pPr>
      <w:rPr>
        <w:rFonts w:hint="default"/>
        <w:lang w:val="de-CH" w:eastAsia="de-CH" w:bidi="de-CH"/>
      </w:rPr>
    </w:lvl>
    <w:lvl w:ilvl="7" w:tplc="D24C2914">
      <w:numFmt w:val="bullet"/>
      <w:lvlText w:val="•"/>
      <w:lvlJc w:val="left"/>
      <w:pPr>
        <w:ind w:left="7661" w:hanging="721"/>
      </w:pPr>
      <w:rPr>
        <w:rFonts w:hint="default"/>
        <w:lang w:val="de-CH" w:eastAsia="de-CH" w:bidi="de-CH"/>
      </w:rPr>
    </w:lvl>
    <w:lvl w:ilvl="8" w:tplc="281648C0">
      <w:numFmt w:val="bullet"/>
      <w:lvlText w:val="•"/>
      <w:lvlJc w:val="left"/>
      <w:pPr>
        <w:ind w:left="8781" w:hanging="721"/>
      </w:pPr>
      <w:rPr>
        <w:rFonts w:hint="default"/>
        <w:lang w:val="de-CH" w:eastAsia="de-CH" w:bidi="de-CH"/>
      </w:rPr>
    </w:lvl>
  </w:abstractNum>
  <w:abstractNum w:abstractNumId="47" w15:restartNumberingAfterBreak="0">
    <w:nsid w:val="58520D6B"/>
    <w:multiLevelType w:val="hybridMultilevel"/>
    <w:tmpl w:val="0DB65B74"/>
    <w:lvl w:ilvl="0" w:tplc="F92A7C84">
      <w:numFmt w:val="bullet"/>
      <w:lvlText w:val=""/>
      <w:lvlJc w:val="left"/>
      <w:pPr>
        <w:ind w:left="467" w:hanging="360"/>
      </w:pPr>
      <w:rPr>
        <w:rFonts w:ascii="Symbol" w:eastAsia="Symbol" w:hAnsi="Symbol" w:cs="Symbol" w:hint="default"/>
        <w:w w:val="99"/>
        <w:sz w:val="19"/>
        <w:szCs w:val="19"/>
        <w:lang w:val="de-CH" w:eastAsia="de-CH" w:bidi="de-CH"/>
      </w:rPr>
    </w:lvl>
    <w:lvl w:ilvl="1" w:tplc="77FC88EC">
      <w:numFmt w:val="bullet"/>
      <w:lvlText w:val="o"/>
      <w:lvlJc w:val="left"/>
      <w:pPr>
        <w:ind w:left="856" w:hanging="360"/>
      </w:pPr>
      <w:rPr>
        <w:rFonts w:ascii="Courier New" w:eastAsia="Courier New" w:hAnsi="Courier New" w:cs="Courier New" w:hint="default"/>
        <w:w w:val="99"/>
        <w:sz w:val="20"/>
        <w:szCs w:val="20"/>
        <w:lang w:val="de-CH" w:eastAsia="de-CH" w:bidi="de-CH"/>
      </w:rPr>
    </w:lvl>
    <w:lvl w:ilvl="2" w:tplc="6DE8C232">
      <w:numFmt w:val="bullet"/>
      <w:lvlText w:val="•"/>
      <w:lvlJc w:val="left"/>
      <w:pPr>
        <w:ind w:left="1373" w:hanging="360"/>
      </w:pPr>
      <w:rPr>
        <w:rFonts w:hint="default"/>
        <w:lang w:val="de-CH" w:eastAsia="de-CH" w:bidi="de-CH"/>
      </w:rPr>
    </w:lvl>
    <w:lvl w:ilvl="3" w:tplc="92287E0E">
      <w:numFmt w:val="bullet"/>
      <w:lvlText w:val="•"/>
      <w:lvlJc w:val="left"/>
      <w:pPr>
        <w:ind w:left="1887" w:hanging="360"/>
      </w:pPr>
      <w:rPr>
        <w:rFonts w:hint="default"/>
        <w:lang w:val="de-CH" w:eastAsia="de-CH" w:bidi="de-CH"/>
      </w:rPr>
    </w:lvl>
    <w:lvl w:ilvl="4" w:tplc="7D84B49A">
      <w:numFmt w:val="bullet"/>
      <w:lvlText w:val="•"/>
      <w:lvlJc w:val="left"/>
      <w:pPr>
        <w:ind w:left="2401" w:hanging="360"/>
      </w:pPr>
      <w:rPr>
        <w:rFonts w:hint="default"/>
        <w:lang w:val="de-CH" w:eastAsia="de-CH" w:bidi="de-CH"/>
      </w:rPr>
    </w:lvl>
    <w:lvl w:ilvl="5" w:tplc="1B82D090">
      <w:numFmt w:val="bullet"/>
      <w:lvlText w:val="•"/>
      <w:lvlJc w:val="left"/>
      <w:pPr>
        <w:ind w:left="2915" w:hanging="360"/>
      </w:pPr>
      <w:rPr>
        <w:rFonts w:hint="default"/>
        <w:lang w:val="de-CH" w:eastAsia="de-CH" w:bidi="de-CH"/>
      </w:rPr>
    </w:lvl>
    <w:lvl w:ilvl="6" w:tplc="B1ACC0B8">
      <w:numFmt w:val="bullet"/>
      <w:lvlText w:val="•"/>
      <w:lvlJc w:val="left"/>
      <w:pPr>
        <w:ind w:left="3429" w:hanging="360"/>
      </w:pPr>
      <w:rPr>
        <w:rFonts w:hint="default"/>
        <w:lang w:val="de-CH" w:eastAsia="de-CH" w:bidi="de-CH"/>
      </w:rPr>
    </w:lvl>
    <w:lvl w:ilvl="7" w:tplc="EBFE09A6">
      <w:numFmt w:val="bullet"/>
      <w:lvlText w:val="•"/>
      <w:lvlJc w:val="left"/>
      <w:pPr>
        <w:ind w:left="3943" w:hanging="360"/>
      </w:pPr>
      <w:rPr>
        <w:rFonts w:hint="default"/>
        <w:lang w:val="de-CH" w:eastAsia="de-CH" w:bidi="de-CH"/>
      </w:rPr>
    </w:lvl>
    <w:lvl w:ilvl="8" w:tplc="A36613A0">
      <w:numFmt w:val="bullet"/>
      <w:lvlText w:val="•"/>
      <w:lvlJc w:val="left"/>
      <w:pPr>
        <w:ind w:left="4457" w:hanging="360"/>
      </w:pPr>
      <w:rPr>
        <w:rFonts w:hint="default"/>
        <w:lang w:val="de-CH" w:eastAsia="de-CH" w:bidi="de-CH"/>
      </w:rPr>
    </w:lvl>
  </w:abstractNum>
  <w:abstractNum w:abstractNumId="48" w15:restartNumberingAfterBreak="0">
    <w:nsid w:val="598211FF"/>
    <w:multiLevelType w:val="hybridMultilevel"/>
    <w:tmpl w:val="0E5EB208"/>
    <w:lvl w:ilvl="0" w:tplc="4EB62148">
      <w:numFmt w:val="bullet"/>
      <w:lvlText w:val=""/>
      <w:lvlJc w:val="left"/>
      <w:pPr>
        <w:ind w:left="468" w:hanging="361"/>
      </w:pPr>
      <w:rPr>
        <w:rFonts w:ascii="Symbol" w:eastAsia="Symbol" w:hAnsi="Symbol" w:cs="Symbol" w:hint="default"/>
        <w:w w:val="99"/>
        <w:sz w:val="19"/>
        <w:szCs w:val="19"/>
        <w:lang w:val="de-CH" w:eastAsia="de-CH" w:bidi="de-CH"/>
      </w:rPr>
    </w:lvl>
    <w:lvl w:ilvl="1" w:tplc="25C45352">
      <w:numFmt w:val="bullet"/>
      <w:lvlText w:val="•"/>
      <w:lvlJc w:val="left"/>
      <w:pPr>
        <w:ind w:left="1042" w:hanging="361"/>
      </w:pPr>
      <w:rPr>
        <w:rFonts w:hint="default"/>
        <w:lang w:val="de-CH" w:eastAsia="de-CH" w:bidi="de-CH"/>
      </w:rPr>
    </w:lvl>
    <w:lvl w:ilvl="2" w:tplc="FADC4BBE">
      <w:numFmt w:val="bullet"/>
      <w:lvlText w:val="•"/>
      <w:lvlJc w:val="left"/>
      <w:pPr>
        <w:ind w:left="1625" w:hanging="361"/>
      </w:pPr>
      <w:rPr>
        <w:rFonts w:hint="default"/>
        <w:lang w:val="de-CH" w:eastAsia="de-CH" w:bidi="de-CH"/>
      </w:rPr>
    </w:lvl>
    <w:lvl w:ilvl="3" w:tplc="4740EF84">
      <w:numFmt w:val="bullet"/>
      <w:lvlText w:val="•"/>
      <w:lvlJc w:val="left"/>
      <w:pPr>
        <w:ind w:left="2208" w:hanging="361"/>
      </w:pPr>
      <w:rPr>
        <w:rFonts w:hint="default"/>
        <w:lang w:val="de-CH" w:eastAsia="de-CH" w:bidi="de-CH"/>
      </w:rPr>
    </w:lvl>
    <w:lvl w:ilvl="4" w:tplc="43EE6F18">
      <w:numFmt w:val="bullet"/>
      <w:lvlText w:val="•"/>
      <w:lvlJc w:val="left"/>
      <w:pPr>
        <w:ind w:left="2791" w:hanging="361"/>
      </w:pPr>
      <w:rPr>
        <w:rFonts w:hint="default"/>
        <w:lang w:val="de-CH" w:eastAsia="de-CH" w:bidi="de-CH"/>
      </w:rPr>
    </w:lvl>
    <w:lvl w:ilvl="5" w:tplc="7494B7EC">
      <w:numFmt w:val="bullet"/>
      <w:lvlText w:val="•"/>
      <w:lvlJc w:val="left"/>
      <w:pPr>
        <w:ind w:left="3374" w:hanging="361"/>
      </w:pPr>
      <w:rPr>
        <w:rFonts w:hint="default"/>
        <w:lang w:val="de-CH" w:eastAsia="de-CH" w:bidi="de-CH"/>
      </w:rPr>
    </w:lvl>
    <w:lvl w:ilvl="6" w:tplc="56D45782">
      <w:numFmt w:val="bullet"/>
      <w:lvlText w:val="•"/>
      <w:lvlJc w:val="left"/>
      <w:pPr>
        <w:ind w:left="3957" w:hanging="361"/>
      </w:pPr>
      <w:rPr>
        <w:rFonts w:hint="default"/>
        <w:lang w:val="de-CH" w:eastAsia="de-CH" w:bidi="de-CH"/>
      </w:rPr>
    </w:lvl>
    <w:lvl w:ilvl="7" w:tplc="733EB062">
      <w:numFmt w:val="bullet"/>
      <w:lvlText w:val="•"/>
      <w:lvlJc w:val="left"/>
      <w:pPr>
        <w:ind w:left="4540" w:hanging="361"/>
      </w:pPr>
      <w:rPr>
        <w:rFonts w:hint="default"/>
        <w:lang w:val="de-CH" w:eastAsia="de-CH" w:bidi="de-CH"/>
      </w:rPr>
    </w:lvl>
    <w:lvl w:ilvl="8" w:tplc="44D4E804">
      <w:numFmt w:val="bullet"/>
      <w:lvlText w:val="•"/>
      <w:lvlJc w:val="left"/>
      <w:pPr>
        <w:ind w:left="5123" w:hanging="361"/>
      </w:pPr>
      <w:rPr>
        <w:rFonts w:hint="default"/>
        <w:lang w:val="de-CH" w:eastAsia="de-CH" w:bidi="de-CH"/>
      </w:rPr>
    </w:lvl>
  </w:abstractNum>
  <w:abstractNum w:abstractNumId="49" w15:restartNumberingAfterBreak="0">
    <w:nsid w:val="5A54082B"/>
    <w:multiLevelType w:val="hybridMultilevel"/>
    <w:tmpl w:val="00D68B98"/>
    <w:lvl w:ilvl="0" w:tplc="F0FC8BFE">
      <w:numFmt w:val="bullet"/>
      <w:lvlText w:val=""/>
      <w:lvlJc w:val="left"/>
      <w:pPr>
        <w:ind w:left="468" w:hanging="361"/>
      </w:pPr>
      <w:rPr>
        <w:rFonts w:ascii="Symbol" w:eastAsia="Symbol" w:hAnsi="Symbol" w:cs="Symbol" w:hint="default"/>
        <w:w w:val="99"/>
        <w:sz w:val="19"/>
        <w:szCs w:val="19"/>
        <w:lang w:val="de-CH" w:eastAsia="de-CH" w:bidi="de-CH"/>
      </w:rPr>
    </w:lvl>
    <w:lvl w:ilvl="1" w:tplc="3154EE6E">
      <w:numFmt w:val="bullet"/>
      <w:lvlText w:val="•"/>
      <w:lvlJc w:val="left"/>
      <w:pPr>
        <w:ind w:left="1042" w:hanging="361"/>
      </w:pPr>
      <w:rPr>
        <w:rFonts w:hint="default"/>
        <w:lang w:val="de-CH" w:eastAsia="de-CH" w:bidi="de-CH"/>
      </w:rPr>
    </w:lvl>
    <w:lvl w:ilvl="2" w:tplc="80689FE8">
      <w:numFmt w:val="bullet"/>
      <w:lvlText w:val="•"/>
      <w:lvlJc w:val="left"/>
      <w:pPr>
        <w:ind w:left="1625" w:hanging="361"/>
      </w:pPr>
      <w:rPr>
        <w:rFonts w:hint="default"/>
        <w:lang w:val="de-CH" w:eastAsia="de-CH" w:bidi="de-CH"/>
      </w:rPr>
    </w:lvl>
    <w:lvl w:ilvl="3" w:tplc="16FAF8FE">
      <w:numFmt w:val="bullet"/>
      <w:lvlText w:val="•"/>
      <w:lvlJc w:val="left"/>
      <w:pPr>
        <w:ind w:left="2208" w:hanging="361"/>
      </w:pPr>
      <w:rPr>
        <w:rFonts w:hint="default"/>
        <w:lang w:val="de-CH" w:eastAsia="de-CH" w:bidi="de-CH"/>
      </w:rPr>
    </w:lvl>
    <w:lvl w:ilvl="4" w:tplc="BF989E0C">
      <w:numFmt w:val="bullet"/>
      <w:lvlText w:val="•"/>
      <w:lvlJc w:val="left"/>
      <w:pPr>
        <w:ind w:left="2791" w:hanging="361"/>
      </w:pPr>
      <w:rPr>
        <w:rFonts w:hint="default"/>
        <w:lang w:val="de-CH" w:eastAsia="de-CH" w:bidi="de-CH"/>
      </w:rPr>
    </w:lvl>
    <w:lvl w:ilvl="5" w:tplc="A6DE1EAA">
      <w:numFmt w:val="bullet"/>
      <w:lvlText w:val="•"/>
      <w:lvlJc w:val="left"/>
      <w:pPr>
        <w:ind w:left="3374" w:hanging="361"/>
      </w:pPr>
      <w:rPr>
        <w:rFonts w:hint="default"/>
        <w:lang w:val="de-CH" w:eastAsia="de-CH" w:bidi="de-CH"/>
      </w:rPr>
    </w:lvl>
    <w:lvl w:ilvl="6" w:tplc="E6C011D6">
      <w:numFmt w:val="bullet"/>
      <w:lvlText w:val="•"/>
      <w:lvlJc w:val="left"/>
      <w:pPr>
        <w:ind w:left="3957" w:hanging="361"/>
      </w:pPr>
      <w:rPr>
        <w:rFonts w:hint="default"/>
        <w:lang w:val="de-CH" w:eastAsia="de-CH" w:bidi="de-CH"/>
      </w:rPr>
    </w:lvl>
    <w:lvl w:ilvl="7" w:tplc="BF824E8E">
      <w:numFmt w:val="bullet"/>
      <w:lvlText w:val="•"/>
      <w:lvlJc w:val="left"/>
      <w:pPr>
        <w:ind w:left="4540" w:hanging="361"/>
      </w:pPr>
      <w:rPr>
        <w:rFonts w:hint="default"/>
        <w:lang w:val="de-CH" w:eastAsia="de-CH" w:bidi="de-CH"/>
      </w:rPr>
    </w:lvl>
    <w:lvl w:ilvl="8" w:tplc="1DC6A2E2">
      <w:numFmt w:val="bullet"/>
      <w:lvlText w:val="•"/>
      <w:lvlJc w:val="left"/>
      <w:pPr>
        <w:ind w:left="5123" w:hanging="361"/>
      </w:pPr>
      <w:rPr>
        <w:rFonts w:hint="default"/>
        <w:lang w:val="de-CH" w:eastAsia="de-CH" w:bidi="de-CH"/>
      </w:rPr>
    </w:lvl>
  </w:abstractNum>
  <w:abstractNum w:abstractNumId="50" w15:restartNumberingAfterBreak="0">
    <w:nsid w:val="5D764E5C"/>
    <w:multiLevelType w:val="hybridMultilevel"/>
    <w:tmpl w:val="EB3E47A4"/>
    <w:lvl w:ilvl="0" w:tplc="F4B67A78">
      <w:numFmt w:val="bullet"/>
      <w:lvlText w:val=""/>
      <w:lvlJc w:val="left"/>
      <w:pPr>
        <w:ind w:left="468" w:hanging="361"/>
      </w:pPr>
      <w:rPr>
        <w:rFonts w:ascii="Symbol" w:eastAsia="Symbol" w:hAnsi="Symbol" w:cs="Symbol" w:hint="default"/>
        <w:w w:val="99"/>
        <w:sz w:val="19"/>
        <w:szCs w:val="19"/>
        <w:lang w:val="de-CH" w:eastAsia="de-CH" w:bidi="de-CH"/>
      </w:rPr>
    </w:lvl>
    <w:lvl w:ilvl="1" w:tplc="DBC6C248">
      <w:numFmt w:val="bullet"/>
      <w:lvlText w:val="•"/>
      <w:lvlJc w:val="left"/>
      <w:pPr>
        <w:ind w:left="1042" w:hanging="361"/>
      </w:pPr>
      <w:rPr>
        <w:rFonts w:hint="default"/>
        <w:lang w:val="de-CH" w:eastAsia="de-CH" w:bidi="de-CH"/>
      </w:rPr>
    </w:lvl>
    <w:lvl w:ilvl="2" w:tplc="C05C2408">
      <w:numFmt w:val="bullet"/>
      <w:lvlText w:val="•"/>
      <w:lvlJc w:val="left"/>
      <w:pPr>
        <w:ind w:left="1625" w:hanging="361"/>
      </w:pPr>
      <w:rPr>
        <w:rFonts w:hint="default"/>
        <w:lang w:val="de-CH" w:eastAsia="de-CH" w:bidi="de-CH"/>
      </w:rPr>
    </w:lvl>
    <w:lvl w:ilvl="3" w:tplc="A30C8284">
      <w:numFmt w:val="bullet"/>
      <w:lvlText w:val="•"/>
      <w:lvlJc w:val="left"/>
      <w:pPr>
        <w:ind w:left="2208" w:hanging="361"/>
      </w:pPr>
      <w:rPr>
        <w:rFonts w:hint="default"/>
        <w:lang w:val="de-CH" w:eastAsia="de-CH" w:bidi="de-CH"/>
      </w:rPr>
    </w:lvl>
    <w:lvl w:ilvl="4" w:tplc="9F7AAB36">
      <w:numFmt w:val="bullet"/>
      <w:lvlText w:val="•"/>
      <w:lvlJc w:val="left"/>
      <w:pPr>
        <w:ind w:left="2791" w:hanging="361"/>
      </w:pPr>
      <w:rPr>
        <w:rFonts w:hint="default"/>
        <w:lang w:val="de-CH" w:eastAsia="de-CH" w:bidi="de-CH"/>
      </w:rPr>
    </w:lvl>
    <w:lvl w:ilvl="5" w:tplc="E0547450">
      <w:numFmt w:val="bullet"/>
      <w:lvlText w:val="•"/>
      <w:lvlJc w:val="left"/>
      <w:pPr>
        <w:ind w:left="3374" w:hanging="361"/>
      </w:pPr>
      <w:rPr>
        <w:rFonts w:hint="default"/>
        <w:lang w:val="de-CH" w:eastAsia="de-CH" w:bidi="de-CH"/>
      </w:rPr>
    </w:lvl>
    <w:lvl w:ilvl="6" w:tplc="7B5265C6">
      <w:numFmt w:val="bullet"/>
      <w:lvlText w:val="•"/>
      <w:lvlJc w:val="left"/>
      <w:pPr>
        <w:ind w:left="3957" w:hanging="361"/>
      </w:pPr>
      <w:rPr>
        <w:rFonts w:hint="default"/>
        <w:lang w:val="de-CH" w:eastAsia="de-CH" w:bidi="de-CH"/>
      </w:rPr>
    </w:lvl>
    <w:lvl w:ilvl="7" w:tplc="DD9641FA">
      <w:numFmt w:val="bullet"/>
      <w:lvlText w:val="•"/>
      <w:lvlJc w:val="left"/>
      <w:pPr>
        <w:ind w:left="4540" w:hanging="361"/>
      </w:pPr>
      <w:rPr>
        <w:rFonts w:hint="default"/>
        <w:lang w:val="de-CH" w:eastAsia="de-CH" w:bidi="de-CH"/>
      </w:rPr>
    </w:lvl>
    <w:lvl w:ilvl="8" w:tplc="9B54801A">
      <w:numFmt w:val="bullet"/>
      <w:lvlText w:val="•"/>
      <w:lvlJc w:val="left"/>
      <w:pPr>
        <w:ind w:left="5123" w:hanging="361"/>
      </w:pPr>
      <w:rPr>
        <w:rFonts w:hint="default"/>
        <w:lang w:val="de-CH" w:eastAsia="de-CH" w:bidi="de-CH"/>
      </w:rPr>
    </w:lvl>
  </w:abstractNum>
  <w:abstractNum w:abstractNumId="51" w15:restartNumberingAfterBreak="0">
    <w:nsid w:val="604A3A57"/>
    <w:multiLevelType w:val="hybridMultilevel"/>
    <w:tmpl w:val="D58AB448"/>
    <w:lvl w:ilvl="0" w:tplc="DFDC8A0C">
      <w:numFmt w:val="bullet"/>
      <w:lvlText w:val=""/>
      <w:lvlJc w:val="left"/>
      <w:pPr>
        <w:ind w:left="468" w:hanging="360"/>
      </w:pPr>
      <w:rPr>
        <w:rFonts w:ascii="Symbol" w:eastAsia="Symbol" w:hAnsi="Symbol" w:cs="Symbol" w:hint="default"/>
        <w:w w:val="99"/>
        <w:sz w:val="19"/>
        <w:szCs w:val="19"/>
        <w:lang w:val="de-CH" w:eastAsia="de-CH" w:bidi="de-CH"/>
      </w:rPr>
    </w:lvl>
    <w:lvl w:ilvl="1" w:tplc="7BC82EE2">
      <w:numFmt w:val="bullet"/>
      <w:lvlText w:val="•"/>
      <w:lvlJc w:val="left"/>
      <w:pPr>
        <w:ind w:left="938" w:hanging="360"/>
      </w:pPr>
      <w:rPr>
        <w:rFonts w:hint="default"/>
        <w:lang w:val="de-CH" w:eastAsia="de-CH" w:bidi="de-CH"/>
      </w:rPr>
    </w:lvl>
    <w:lvl w:ilvl="2" w:tplc="E4260264">
      <w:numFmt w:val="bullet"/>
      <w:lvlText w:val="•"/>
      <w:lvlJc w:val="left"/>
      <w:pPr>
        <w:ind w:left="1416" w:hanging="360"/>
      </w:pPr>
      <w:rPr>
        <w:rFonts w:hint="default"/>
        <w:lang w:val="de-CH" w:eastAsia="de-CH" w:bidi="de-CH"/>
      </w:rPr>
    </w:lvl>
    <w:lvl w:ilvl="3" w:tplc="25B874F6">
      <w:numFmt w:val="bullet"/>
      <w:lvlText w:val="•"/>
      <w:lvlJc w:val="left"/>
      <w:pPr>
        <w:ind w:left="1894" w:hanging="360"/>
      </w:pPr>
      <w:rPr>
        <w:rFonts w:hint="default"/>
        <w:lang w:val="de-CH" w:eastAsia="de-CH" w:bidi="de-CH"/>
      </w:rPr>
    </w:lvl>
    <w:lvl w:ilvl="4" w:tplc="88E89E62">
      <w:numFmt w:val="bullet"/>
      <w:lvlText w:val="•"/>
      <w:lvlJc w:val="left"/>
      <w:pPr>
        <w:ind w:left="2372" w:hanging="360"/>
      </w:pPr>
      <w:rPr>
        <w:rFonts w:hint="default"/>
        <w:lang w:val="de-CH" w:eastAsia="de-CH" w:bidi="de-CH"/>
      </w:rPr>
    </w:lvl>
    <w:lvl w:ilvl="5" w:tplc="9C4A6E6E">
      <w:numFmt w:val="bullet"/>
      <w:lvlText w:val="•"/>
      <w:lvlJc w:val="left"/>
      <w:pPr>
        <w:ind w:left="2850" w:hanging="360"/>
      </w:pPr>
      <w:rPr>
        <w:rFonts w:hint="default"/>
        <w:lang w:val="de-CH" w:eastAsia="de-CH" w:bidi="de-CH"/>
      </w:rPr>
    </w:lvl>
    <w:lvl w:ilvl="6" w:tplc="E7AA07C2">
      <w:numFmt w:val="bullet"/>
      <w:lvlText w:val="•"/>
      <w:lvlJc w:val="left"/>
      <w:pPr>
        <w:ind w:left="3328" w:hanging="360"/>
      </w:pPr>
      <w:rPr>
        <w:rFonts w:hint="default"/>
        <w:lang w:val="de-CH" w:eastAsia="de-CH" w:bidi="de-CH"/>
      </w:rPr>
    </w:lvl>
    <w:lvl w:ilvl="7" w:tplc="DA1C1C16">
      <w:numFmt w:val="bullet"/>
      <w:lvlText w:val="•"/>
      <w:lvlJc w:val="left"/>
      <w:pPr>
        <w:ind w:left="3806" w:hanging="360"/>
      </w:pPr>
      <w:rPr>
        <w:rFonts w:hint="default"/>
        <w:lang w:val="de-CH" w:eastAsia="de-CH" w:bidi="de-CH"/>
      </w:rPr>
    </w:lvl>
    <w:lvl w:ilvl="8" w:tplc="E86E8338">
      <w:numFmt w:val="bullet"/>
      <w:lvlText w:val="•"/>
      <w:lvlJc w:val="left"/>
      <w:pPr>
        <w:ind w:left="4284" w:hanging="360"/>
      </w:pPr>
      <w:rPr>
        <w:rFonts w:hint="default"/>
        <w:lang w:val="de-CH" w:eastAsia="de-CH" w:bidi="de-CH"/>
      </w:rPr>
    </w:lvl>
  </w:abstractNum>
  <w:abstractNum w:abstractNumId="52" w15:restartNumberingAfterBreak="0">
    <w:nsid w:val="630D2ACC"/>
    <w:multiLevelType w:val="hybridMultilevel"/>
    <w:tmpl w:val="2EAA9346"/>
    <w:lvl w:ilvl="0" w:tplc="7700A690">
      <w:numFmt w:val="bullet"/>
      <w:lvlText w:val=""/>
      <w:lvlJc w:val="left"/>
      <w:pPr>
        <w:ind w:left="468" w:hanging="360"/>
      </w:pPr>
      <w:rPr>
        <w:rFonts w:ascii="Symbol" w:eastAsia="Symbol" w:hAnsi="Symbol" w:cs="Symbol" w:hint="default"/>
        <w:w w:val="99"/>
        <w:sz w:val="19"/>
        <w:szCs w:val="19"/>
        <w:lang w:val="de-CH" w:eastAsia="de-CH" w:bidi="de-CH"/>
      </w:rPr>
    </w:lvl>
    <w:lvl w:ilvl="1" w:tplc="676634F6">
      <w:numFmt w:val="bullet"/>
      <w:lvlText w:val="•"/>
      <w:lvlJc w:val="left"/>
      <w:pPr>
        <w:ind w:left="889" w:hanging="360"/>
      </w:pPr>
      <w:rPr>
        <w:rFonts w:hint="default"/>
        <w:lang w:val="de-CH" w:eastAsia="de-CH" w:bidi="de-CH"/>
      </w:rPr>
    </w:lvl>
    <w:lvl w:ilvl="2" w:tplc="13A86C8C">
      <w:numFmt w:val="bullet"/>
      <w:lvlText w:val="•"/>
      <w:lvlJc w:val="left"/>
      <w:pPr>
        <w:ind w:left="1318" w:hanging="360"/>
      </w:pPr>
      <w:rPr>
        <w:rFonts w:hint="default"/>
        <w:lang w:val="de-CH" w:eastAsia="de-CH" w:bidi="de-CH"/>
      </w:rPr>
    </w:lvl>
    <w:lvl w:ilvl="3" w:tplc="8F4AAFB2">
      <w:numFmt w:val="bullet"/>
      <w:lvlText w:val="•"/>
      <w:lvlJc w:val="left"/>
      <w:pPr>
        <w:ind w:left="1747" w:hanging="360"/>
      </w:pPr>
      <w:rPr>
        <w:rFonts w:hint="default"/>
        <w:lang w:val="de-CH" w:eastAsia="de-CH" w:bidi="de-CH"/>
      </w:rPr>
    </w:lvl>
    <w:lvl w:ilvl="4" w:tplc="B5286CE8">
      <w:numFmt w:val="bullet"/>
      <w:lvlText w:val="•"/>
      <w:lvlJc w:val="left"/>
      <w:pPr>
        <w:ind w:left="2176" w:hanging="360"/>
      </w:pPr>
      <w:rPr>
        <w:rFonts w:hint="default"/>
        <w:lang w:val="de-CH" w:eastAsia="de-CH" w:bidi="de-CH"/>
      </w:rPr>
    </w:lvl>
    <w:lvl w:ilvl="5" w:tplc="6C5EC202">
      <w:numFmt w:val="bullet"/>
      <w:lvlText w:val="•"/>
      <w:lvlJc w:val="left"/>
      <w:pPr>
        <w:ind w:left="2605" w:hanging="360"/>
      </w:pPr>
      <w:rPr>
        <w:rFonts w:hint="default"/>
        <w:lang w:val="de-CH" w:eastAsia="de-CH" w:bidi="de-CH"/>
      </w:rPr>
    </w:lvl>
    <w:lvl w:ilvl="6" w:tplc="44A01170">
      <w:numFmt w:val="bullet"/>
      <w:lvlText w:val="•"/>
      <w:lvlJc w:val="left"/>
      <w:pPr>
        <w:ind w:left="3034" w:hanging="360"/>
      </w:pPr>
      <w:rPr>
        <w:rFonts w:hint="default"/>
        <w:lang w:val="de-CH" w:eastAsia="de-CH" w:bidi="de-CH"/>
      </w:rPr>
    </w:lvl>
    <w:lvl w:ilvl="7" w:tplc="6166F19E">
      <w:numFmt w:val="bullet"/>
      <w:lvlText w:val="•"/>
      <w:lvlJc w:val="left"/>
      <w:pPr>
        <w:ind w:left="3463" w:hanging="360"/>
      </w:pPr>
      <w:rPr>
        <w:rFonts w:hint="default"/>
        <w:lang w:val="de-CH" w:eastAsia="de-CH" w:bidi="de-CH"/>
      </w:rPr>
    </w:lvl>
    <w:lvl w:ilvl="8" w:tplc="DA6293FA">
      <w:numFmt w:val="bullet"/>
      <w:lvlText w:val="•"/>
      <w:lvlJc w:val="left"/>
      <w:pPr>
        <w:ind w:left="3892" w:hanging="360"/>
      </w:pPr>
      <w:rPr>
        <w:rFonts w:hint="default"/>
        <w:lang w:val="de-CH" w:eastAsia="de-CH" w:bidi="de-CH"/>
      </w:rPr>
    </w:lvl>
  </w:abstractNum>
  <w:abstractNum w:abstractNumId="53" w15:restartNumberingAfterBreak="0">
    <w:nsid w:val="63AD2AB0"/>
    <w:multiLevelType w:val="hybridMultilevel"/>
    <w:tmpl w:val="D9A6628E"/>
    <w:lvl w:ilvl="0" w:tplc="3F7E3940">
      <w:numFmt w:val="bullet"/>
      <w:lvlText w:val=""/>
      <w:lvlJc w:val="left"/>
      <w:pPr>
        <w:ind w:left="467" w:hanging="360"/>
      </w:pPr>
      <w:rPr>
        <w:rFonts w:ascii="Symbol" w:eastAsia="Symbol" w:hAnsi="Symbol" w:cs="Symbol" w:hint="default"/>
        <w:w w:val="99"/>
        <w:sz w:val="19"/>
        <w:szCs w:val="19"/>
        <w:lang w:val="de-CH" w:eastAsia="de-CH" w:bidi="de-CH"/>
      </w:rPr>
    </w:lvl>
    <w:lvl w:ilvl="1" w:tplc="D01AEFFC">
      <w:numFmt w:val="bullet"/>
      <w:lvlText w:val="•"/>
      <w:lvlJc w:val="left"/>
      <w:pPr>
        <w:ind w:left="962" w:hanging="360"/>
      </w:pPr>
      <w:rPr>
        <w:rFonts w:hint="default"/>
        <w:lang w:val="de-CH" w:eastAsia="de-CH" w:bidi="de-CH"/>
      </w:rPr>
    </w:lvl>
    <w:lvl w:ilvl="2" w:tplc="3D426856">
      <w:numFmt w:val="bullet"/>
      <w:lvlText w:val="•"/>
      <w:lvlJc w:val="left"/>
      <w:pPr>
        <w:ind w:left="1465" w:hanging="360"/>
      </w:pPr>
      <w:rPr>
        <w:rFonts w:hint="default"/>
        <w:lang w:val="de-CH" w:eastAsia="de-CH" w:bidi="de-CH"/>
      </w:rPr>
    </w:lvl>
    <w:lvl w:ilvl="3" w:tplc="09E4B3AA">
      <w:numFmt w:val="bullet"/>
      <w:lvlText w:val="•"/>
      <w:lvlJc w:val="left"/>
      <w:pPr>
        <w:ind w:left="1967" w:hanging="360"/>
      </w:pPr>
      <w:rPr>
        <w:rFonts w:hint="default"/>
        <w:lang w:val="de-CH" w:eastAsia="de-CH" w:bidi="de-CH"/>
      </w:rPr>
    </w:lvl>
    <w:lvl w:ilvl="4" w:tplc="F1667EEE">
      <w:numFmt w:val="bullet"/>
      <w:lvlText w:val="•"/>
      <w:lvlJc w:val="left"/>
      <w:pPr>
        <w:ind w:left="2470" w:hanging="360"/>
      </w:pPr>
      <w:rPr>
        <w:rFonts w:hint="default"/>
        <w:lang w:val="de-CH" w:eastAsia="de-CH" w:bidi="de-CH"/>
      </w:rPr>
    </w:lvl>
    <w:lvl w:ilvl="5" w:tplc="083AD474">
      <w:numFmt w:val="bullet"/>
      <w:lvlText w:val="•"/>
      <w:lvlJc w:val="left"/>
      <w:pPr>
        <w:ind w:left="2972" w:hanging="360"/>
      </w:pPr>
      <w:rPr>
        <w:rFonts w:hint="default"/>
        <w:lang w:val="de-CH" w:eastAsia="de-CH" w:bidi="de-CH"/>
      </w:rPr>
    </w:lvl>
    <w:lvl w:ilvl="6" w:tplc="15302E74">
      <w:numFmt w:val="bullet"/>
      <w:lvlText w:val="•"/>
      <w:lvlJc w:val="left"/>
      <w:pPr>
        <w:ind w:left="3475" w:hanging="360"/>
      </w:pPr>
      <w:rPr>
        <w:rFonts w:hint="default"/>
        <w:lang w:val="de-CH" w:eastAsia="de-CH" w:bidi="de-CH"/>
      </w:rPr>
    </w:lvl>
    <w:lvl w:ilvl="7" w:tplc="A4A62074">
      <w:numFmt w:val="bullet"/>
      <w:lvlText w:val="•"/>
      <w:lvlJc w:val="left"/>
      <w:pPr>
        <w:ind w:left="3977" w:hanging="360"/>
      </w:pPr>
      <w:rPr>
        <w:rFonts w:hint="default"/>
        <w:lang w:val="de-CH" w:eastAsia="de-CH" w:bidi="de-CH"/>
      </w:rPr>
    </w:lvl>
    <w:lvl w:ilvl="8" w:tplc="6DE0863A">
      <w:numFmt w:val="bullet"/>
      <w:lvlText w:val="•"/>
      <w:lvlJc w:val="left"/>
      <w:pPr>
        <w:ind w:left="4480" w:hanging="360"/>
      </w:pPr>
      <w:rPr>
        <w:rFonts w:hint="default"/>
        <w:lang w:val="de-CH" w:eastAsia="de-CH" w:bidi="de-CH"/>
      </w:rPr>
    </w:lvl>
  </w:abstractNum>
  <w:abstractNum w:abstractNumId="54" w15:restartNumberingAfterBreak="0">
    <w:nsid w:val="63F3340D"/>
    <w:multiLevelType w:val="hybridMultilevel"/>
    <w:tmpl w:val="2B664838"/>
    <w:lvl w:ilvl="0" w:tplc="F732D268">
      <w:numFmt w:val="bullet"/>
      <w:lvlText w:val=""/>
      <w:lvlJc w:val="left"/>
      <w:pPr>
        <w:ind w:left="468" w:hanging="361"/>
      </w:pPr>
      <w:rPr>
        <w:rFonts w:ascii="Symbol" w:eastAsia="Symbol" w:hAnsi="Symbol" w:cs="Symbol" w:hint="default"/>
        <w:w w:val="99"/>
        <w:sz w:val="19"/>
        <w:szCs w:val="19"/>
        <w:lang w:val="de-CH" w:eastAsia="de-CH" w:bidi="de-CH"/>
      </w:rPr>
    </w:lvl>
    <w:lvl w:ilvl="1" w:tplc="72E07F5E">
      <w:numFmt w:val="bullet"/>
      <w:lvlText w:val="•"/>
      <w:lvlJc w:val="left"/>
      <w:pPr>
        <w:ind w:left="1042" w:hanging="361"/>
      </w:pPr>
      <w:rPr>
        <w:rFonts w:hint="default"/>
        <w:lang w:val="de-CH" w:eastAsia="de-CH" w:bidi="de-CH"/>
      </w:rPr>
    </w:lvl>
    <w:lvl w:ilvl="2" w:tplc="AF90B328">
      <w:numFmt w:val="bullet"/>
      <w:lvlText w:val="•"/>
      <w:lvlJc w:val="left"/>
      <w:pPr>
        <w:ind w:left="1625" w:hanging="361"/>
      </w:pPr>
      <w:rPr>
        <w:rFonts w:hint="default"/>
        <w:lang w:val="de-CH" w:eastAsia="de-CH" w:bidi="de-CH"/>
      </w:rPr>
    </w:lvl>
    <w:lvl w:ilvl="3" w:tplc="B1D0FDBA">
      <w:numFmt w:val="bullet"/>
      <w:lvlText w:val="•"/>
      <w:lvlJc w:val="left"/>
      <w:pPr>
        <w:ind w:left="2208" w:hanging="361"/>
      </w:pPr>
      <w:rPr>
        <w:rFonts w:hint="default"/>
        <w:lang w:val="de-CH" w:eastAsia="de-CH" w:bidi="de-CH"/>
      </w:rPr>
    </w:lvl>
    <w:lvl w:ilvl="4" w:tplc="8152BAF4">
      <w:numFmt w:val="bullet"/>
      <w:lvlText w:val="•"/>
      <w:lvlJc w:val="left"/>
      <w:pPr>
        <w:ind w:left="2791" w:hanging="361"/>
      </w:pPr>
      <w:rPr>
        <w:rFonts w:hint="default"/>
        <w:lang w:val="de-CH" w:eastAsia="de-CH" w:bidi="de-CH"/>
      </w:rPr>
    </w:lvl>
    <w:lvl w:ilvl="5" w:tplc="C63EDB3E">
      <w:numFmt w:val="bullet"/>
      <w:lvlText w:val="•"/>
      <w:lvlJc w:val="left"/>
      <w:pPr>
        <w:ind w:left="3374" w:hanging="361"/>
      </w:pPr>
      <w:rPr>
        <w:rFonts w:hint="default"/>
        <w:lang w:val="de-CH" w:eastAsia="de-CH" w:bidi="de-CH"/>
      </w:rPr>
    </w:lvl>
    <w:lvl w:ilvl="6" w:tplc="823EE2A2">
      <w:numFmt w:val="bullet"/>
      <w:lvlText w:val="•"/>
      <w:lvlJc w:val="left"/>
      <w:pPr>
        <w:ind w:left="3957" w:hanging="361"/>
      </w:pPr>
      <w:rPr>
        <w:rFonts w:hint="default"/>
        <w:lang w:val="de-CH" w:eastAsia="de-CH" w:bidi="de-CH"/>
      </w:rPr>
    </w:lvl>
    <w:lvl w:ilvl="7" w:tplc="F7B2F342">
      <w:numFmt w:val="bullet"/>
      <w:lvlText w:val="•"/>
      <w:lvlJc w:val="left"/>
      <w:pPr>
        <w:ind w:left="4540" w:hanging="361"/>
      </w:pPr>
      <w:rPr>
        <w:rFonts w:hint="default"/>
        <w:lang w:val="de-CH" w:eastAsia="de-CH" w:bidi="de-CH"/>
      </w:rPr>
    </w:lvl>
    <w:lvl w:ilvl="8" w:tplc="EC52CEB8">
      <w:numFmt w:val="bullet"/>
      <w:lvlText w:val="•"/>
      <w:lvlJc w:val="left"/>
      <w:pPr>
        <w:ind w:left="5123" w:hanging="361"/>
      </w:pPr>
      <w:rPr>
        <w:rFonts w:hint="default"/>
        <w:lang w:val="de-CH" w:eastAsia="de-CH" w:bidi="de-CH"/>
      </w:rPr>
    </w:lvl>
  </w:abstractNum>
  <w:abstractNum w:abstractNumId="55" w15:restartNumberingAfterBreak="0">
    <w:nsid w:val="64AF50E8"/>
    <w:multiLevelType w:val="hybridMultilevel"/>
    <w:tmpl w:val="116469A2"/>
    <w:lvl w:ilvl="0" w:tplc="DB281444">
      <w:numFmt w:val="bullet"/>
      <w:lvlText w:val=""/>
      <w:lvlJc w:val="left"/>
      <w:pPr>
        <w:ind w:left="468" w:hanging="361"/>
      </w:pPr>
      <w:rPr>
        <w:rFonts w:ascii="Symbol" w:eastAsia="Symbol" w:hAnsi="Symbol" w:cs="Symbol" w:hint="default"/>
        <w:w w:val="99"/>
        <w:sz w:val="20"/>
        <w:szCs w:val="20"/>
        <w:lang w:val="de-CH" w:eastAsia="de-CH" w:bidi="de-CH"/>
      </w:rPr>
    </w:lvl>
    <w:lvl w:ilvl="1" w:tplc="FC3645D8">
      <w:numFmt w:val="bullet"/>
      <w:lvlText w:val="•"/>
      <w:lvlJc w:val="left"/>
      <w:pPr>
        <w:ind w:left="1027" w:hanging="361"/>
      </w:pPr>
      <w:rPr>
        <w:rFonts w:hint="default"/>
        <w:lang w:val="de-CH" w:eastAsia="de-CH" w:bidi="de-CH"/>
      </w:rPr>
    </w:lvl>
    <w:lvl w:ilvl="2" w:tplc="E3A6059A">
      <w:numFmt w:val="bullet"/>
      <w:lvlText w:val="•"/>
      <w:lvlJc w:val="left"/>
      <w:pPr>
        <w:ind w:left="1595" w:hanging="361"/>
      </w:pPr>
      <w:rPr>
        <w:rFonts w:hint="default"/>
        <w:lang w:val="de-CH" w:eastAsia="de-CH" w:bidi="de-CH"/>
      </w:rPr>
    </w:lvl>
    <w:lvl w:ilvl="3" w:tplc="26920EAA">
      <w:numFmt w:val="bullet"/>
      <w:lvlText w:val="•"/>
      <w:lvlJc w:val="left"/>
      <w:pPr>
        <w:ind w:left="2162" w:hanging="361"/>
      </w:pPr>
      <w:rPr>
        <w:rFonts w:hint="default"/>
        <w:lang w:val="de-CH" w:eastAsia="de-CH" w:bidi="de-CH"/>
      </w:rPr>
    </w:lvl>
    <w:lvl w:ilvl="4" w:tplc="DF9AC684">
      <w:numFmt w:val="bullet"/>
      <w:lvlText w:val="•"/>
      <w:lvlJc w:val="left"/>
      <w:pPr>
        <w:ind w:left="2730" w:hanging="361"/>
      </w:pPr>
      <w:rPr>
        <w:rFonts w:hint="default"/>
        <w:lang w:val="de-CH" w:eastAsia="de-CH" w:bidi="de-CH"/>
      </w:rPr>
    </w:lvl>
    <w:lvl w:ilvl="5" w:tplc="66DA41CE">
      <w:numFmt w:val="bullet"/>
      <w:lvlText w:val="•"/>
      <w:lvlJc w:val="left"/>
      <w:pPr>
        <w:ind w:left="3298" w:hanging="361"/>
      </w:pPr>
      <w:rPr>
        <w:rFonts w:hint="default"/>
        <w:lang w:val="de-CH" w:eastAsia="de-CH" w:bidi="de-CH"/>
      </w:rPr>
    </w:lvl>
    <w:lvl w:ilvl="6" w:tplc="03704906">
      <w:numFmt w:val="bullet"/>
      <w:lvlText w:val="•"/>
      <w:lvlJc w:val="left"/>
      <w:pPr>
        <w:ind w:left="3865" w:hanging="361"/>
      </w:pPr>
      <w:rPr>
        <w:rFonts w:hint="default"/>
        <w:lang w:val="de-CH" w:eastAsia="de-CH" w:bidi="de-CH"/>
      </w:rPr>
    </w:lvl>
    <w:lvl w:ilvl="7" w:tplc="F7BEDA8C">
      <w:numFmt w:val="bullet"/>
      <w:lvlText w:val="•"/>
      <w:lvlJc w:val="left"/>
      <w:pPr>
        <w:ind w:left="4433" w:hanging="361"/>
      </w:pPr>
      <w:rPr>
        <w:rFonts w:hint="default"/>
        <w:lang w:val="de-CH" w:eastAsia="de-CH" w:bidi="de-CH"/>
      </w:rPr>
    </w:lvl>
    <w:lvl w:ilvl="8" w:tplc="DC703BF0">
      <w:numFmt w:val="bullet"/>
      <w:lvlText w:val="•"/>
      <w:lvlJc w:val="left"/>
      <w:pPr>
        <w:ind w:left="5000" w:hanging="361"/>
      </w:pPr>
      <w:rPr>
        <w:rFonts w:hint="default"/>
        <w:lang w:val="de-CH" w:eastAsia="de-CH" w:bidi="de-CH"/>
      </w:rPr>
    </w:lvl>
  </w:abstractNum>
  <w:abstractNum w:abstractNumId="56" w15:restartNumberingAfterBreak="0">
    <w:nsid w:val="6921644F"/>
    <w:multiLevelType w:val="hybridMultilevel"/>
    <w:tmpl w:val="FFB8F53C"/>
    <w:lvl w:ilvl="0" w:tplc="9DDA20DA">
      <w:numFmt w:val="bullet"/>
      <w:lvlText w:val=""/>
      <w:lvlJc w:val="left"/>
      <w:pPr>
        <w:ind w:left="467" w:hanging="360"/>
      </w:pPr>
      <w:rPr>
        <w:rFonts w:ascii="Symbol" w:eastAsia="Symbol" w:hAnsi="Symbol" w:cs="Symbol" w:hint="default"/>
        <w:w w:val="99"/>
        <w:sz w:val="19"/>
        <w:szCs w:val="19"/>
        <w:lang w:val="de-CH" w:eastAsia="de-CH" w:bidi="de-CH"/>
      </w:rPr>
    </w:lvl>
    <w:lvl w:ilvl="1" w:tplc="C3A2C6A8">
      <w:numFmt w:val="bullet"/>
      <w:lvlText w:val="•"/>
      <w:lvlJc w:val="left"/>
      <w:pPr>
        <w:ind w:left="962" w:hanging="360"/>
      </w:pPr>
      <w:rPr>
        <w:rFonts w:hint="default"/>
        <w:lang w:val="de-CH" w:eastAsia="de-CH" w:bidi="de-CH"/>
      </w:rPr>
    </w:lvl>
    <w:lvl w:ilvl="2" w:tplc="AF969DB8">
      <w:numFmt w:val="bullet"/>
      <w:lvlText w:val="•"/>
      <w:lvlJc w:val="left"/>
      <w:pPr>
        <w:ind w:left="1465" w:hanging="360"/>
      </w:pPr>
      <w:rPr>
        <w:rFonts w:hint="default"/>
        <w:lang w:val="de-CH" w:eastAsia="de-CH" w:bidi="de-CH"/>
      </w:rPr>
    </w:lvl>
    <w:lvl w:ilvl="3" w:tplc="05E2275E">
      <w:numFmt w:val="bullet"/>
      <w:lvlText w:val="•"/>
      <w:lvlJc w:val="left"/>
      <w:pPr>
        <w:ind w:left="1967" w:hanging="360"/>
      </w:pPr>
      <w:rPr>
        <w:rFonts w:hint="default"/>
        <w:lang w:val="de-CH" w:eastAsia="de-CH" w:bidi="de-CH"/>
      </w:rPr>
    </w:lvl>
    <w:lvl w:ilvl="4" w:tplc="B71E7A8C">
      <w:numFmt w:val="bullet"/>
      <w:lvlText w:val="•"/>
      <w:lvlJc w:val="left"/>
      <w:pPr>
        <w:ind w:left="2470" w:hanging="360"/>
      </w:pPr>
      <w:rPr>
        <w:rFonts w:hint="default"/>
        <w:lang w:val="de-CH" w:eastAsia="de-CH" w:bidi="de-CH"/>
      </w:rPr>
    </w:lvl>
    <w:lvl w:ilvl="5" w:tplc="C728E004">
      <w:numFmt w:val="bullet"/>
      <w:lvlText w:val="•"/>
      <w:lvlJc w:val="left"/>
      <w:pPr>
        <w:ind w:left="2972" w:hanging="360"/>
      </w:pPr>
      <w:rPr>
        <w:rFonts w:hint="default"/>
        <w:lang w:val="de-CH" w:eastAsia="de-CH" w:bidi="de-CH"/>
      </w:rPr>
    </w:lvl>
    <w:lvl w:ilvl="6" w:tplc="7ADA6836">
      <w:numFmt w:val="bullet"/>
      <w:lvlText w:val="•"/>
      <w:lvlJc w:val="left"/>
      <w:pPr>
        <w:ind w:left="3475" w:hanging="360"/>
      </w:pPr>
      <w:rPr>
        <w:rFonts w:hint="default"/>
        <w:lang w:val="de-CH" w:eastAsia="de-CH" w:bidi="de-CH"/>
      </w:rPr>
    </w:lvl>
    <w:lvl w:ilvl="7" w:tplc="518CF264">
      <w:numFmt w:val="bullet"/>
      <w:lvlText w:val="•"/>
      <w:lvlJc w:val="left"/>
      <w:pPr>
        <w:ind w:left="3977" w:hanging="360"/>
      </w:pPr>
      <w:rPr>
        <w:rFonts w:hint="default"/>
        <w:lang w:val="de-CH" w:eastAsia="de-CH" w:bidi="de-CH"/>
      </w:rPr>
    </w:lvl>
    <w:lvl w:ilvl="8" w:tplc="9C44451C">
      <w:numFmt w:val="bullet"/>
      <w:lvlText w:val="•"/>
      <w:lvlJc w:val="left"/>
      <w:pPr>
        <w:ind w:left="4480" w:hanging="360"/>
      </w:pPr>
      <w:rPr>
        <w:rFonts w:hint="default"/>
        <w:lang w:val="de-CH" w:eastAsia="de-CH" w:bidi="de-CH"/>
      </w:rPr>
    </w:lvl>
  </w:abstractNum>
  <w:abstractNum w:abstractNumId="57" w15:restartNumberingAfterBreak="0">
    <w:nsid w:val="697C16D4"/>
    <w:multiLevelType w:val="hybridMultilevel"/>
    <w:tmpl w:val="07102EE6"/>
    <w:lvl w:ilvl="0" w:tplc="8CDC5456">
      <w:numFmt w:val="bullet"/>
      <w:lvlText w:val=""/>
      <w:lvlJc w:val="left"/>
      <w:pPr>
        <w:ind w:left="468" w:hanging="360"/>
      </w:pPr>
      <w:rPr>
        <w:rFonts w:ascii="Symbol" w:eastAsia="Symbol" w:hAnsi="Symbol" w:cs="Symbol" w:hint="default"/>
        <w:w w:val="99"/>
        <w:sz w:val="19"/>
        <w:szCs w:val="19"/>
        <w:lang w:val="de-CH" w:eastAsia="de-CH" w:bidi="de-CH"/>
      </w:rPr>
    </w:lvl>
    <w:lvl w:ilvl="1" w:tplc="E3ACDC2A">
      <w:numFmt w:val="bullet"/>
      <w:lvlText w:val="o"/>
      <w:lvlJc w:val="left"/>
      <w:pPr>
        <w:ind w:left="818" w:hanging="360"/>
      </w:pPr>
      <w:rPr>
        <w:rFonts w:ascii="Courier New" w:eastAsia="Courier New" w:hAnsi="Courier New" w:cs="Courier New" w:hint="default"/>
        <w:w w:val="99"/>
        <w:sz w:val="20"/>
        <w:szCs w:val="20"/>
        <w:lang w:val="de-CH" w:eastAsia="de-CH" w:bidi="de-CH"/>
      </w:rPr>
    </w:lvl>
    <w:lvl w:ilvl="2" w:tplc="DE8A0856">
      <w:numFmt w:val="bullet"/>
      <w:lvlText w:val="•"/>
      <w:lvlJc w:val="left"/>
      <w:pPr>
        <w:ind w:left="1256" w:hanging="360"/>
      </w:pPr>
      <w:rPr>
        <w:rFonts w:hint="default"/>
        <w:lang w:val="de-CH" w:eastAsia="de-CH" w:bidi="de-CH"/>
      </w:rPr>
    </w:lvl>
    <w:lvl w:ilvl="3" w:tplc="2A2C68A2">
      <w:numFmt w:val="bullet"/>
      <w:lvlText w:val="•"/>
      <w:lvlJc w:val="left"/>
      <w:pPr>
        <w:ind w:left="1693" w:hanging="360"/>
      </w:pPr>
      <w:rPr>
        <w:rFonts w:hint="default"/>
        <w:lang w:val="de-CH" w:eastAsia="de-CH" w:bidi="de-CH"/>
      </w:rPr>
    </w:lvl>
    <w:lvl w:ilvl="4" w:tplc="83D029FA">
      <w:numFmt w:val="bullet"/>
      <w:lvlText w:val="•"/>
      <w:lvlJc w:val="left"/>
      <w:pPr>
        <w:ind w:left="2130" w:hanging="360"/>
      </w:pPr>
      <w:rPr>
        <w:rFonts w:hint="default"/>
        <w:lang w:val="de-CH" w:eastAsia="de-CH" w:bidi="de-CH"/>
      </w:rPr>
    </w:lvl>
    <w:lvl w:ilvl="5" w:tplc="E9C4C2CC">
      <w:numFmt w:val="bullet"/>
      <w:lvlText w:val="•"/>
      <w:lvlJc w:val="left"/>
      <w:pPr>
        <w:ind w:left="2566" w:hanging="360"/>
      </w:pPr>
      <w:rPr>
        <w:rFonts w:hint="default"/>
        <w:lang w:val="de-CH" w:eastAsia="de-CH" w:bidi="de-CH"/>
      </w:rPr>
    </w:lvl>
    <w:lvl w:ilvl="6" w:tplc="9E581CB4">
      <w:numFmt w:val="bullet"/>
      <w:lvlText w:val="•"/>
      <w:lvlJc w:val="left"/>
      <w:pPr>
        <w:ind w:left="3003" w:hanging="360"/>
      </w:pPr>
      <w:rPr>
        <w:rFonts w:hint="default"/>
        <w:lang w:val="de-CH" w:eastAsia="de-CH" w:bidi="de-CH"/>
      </w:rPr>
    </w:lvl>
    <w:lvl w:ilvl="7" w:tplc="8C4CA6FA">
      <w:numFmt w:val="bullet"/>
      <w:lvlText w:val="•"/>
      <w:lvlJc w:val="left"/>
      <w:pPr>
        <w:ind w:left="3440" w:hanging="360"/>
      </w:pPr>
      <w:rPr>
        <w:rFonts w:hint="default"/>
        <w:lang w:val="de-CH" w:eastAsia="de-CH" w:bidi="de-CH"/>
      </w:rPr>
    </w:lvl>
    <w:lvl w:ilvl="8" w:tplc="6B10BB40">
      <w:numFmt w:val="bullet"/>
      <w:lvlText w:val="•"/>
      <w:lvlJc w:val="left"/>
      <w:pPr>
        <w:ind w:left="3876" w:hanging="360"/>
      </w:pPr>
      <w:rPr>
        <w:rFonts w:hint="default"/>
        <w:lang w:val="de-CH" w:eastAsia="de-CH" w:bidi="de-CH"/>
      </w:rPr>
    </w:lvl>
  </w:abstractNum>
  <w:abstractNum w:abstractNumId="58" w15:restartNumberingAfterBreak="0">
    <w:nsid w:val="697E41F7"/>
    <w:multiLevelType w:val="hybridMultilevel"/>
    <w:tmpl w:val="B824C364"/>
    <w:lvl w:ilvl="0" w:tplc="67E07154">
      <w:numFmt w:val="bullet"/>
      <w:lvlText w:val=""/>
      <w:lvlJc w:val="left"/>
      <w:pPr>
        <w:ind w:left="467" w:hanging="360"/>
      </w:pPr>
      <w:rPr>
        <w:rFonts w:ascii="Symbol" w:eastAsia="Symbol" w:hAnsi="Symbol" w:cs="Symbol" w:hint="default"/>
        <w:w w:val="99"/>
        <w:sz w:val="19"/>
        <w:szCs w:val="19"/>
        <w:lang w:val="de-CH" w:eastAsia="de-CH" w:bidi="de-CH"/>
      </w:rPr>
    </w:lvl>
    <w:lvl w:ilvl="1" w:tplc="1E04CDDC">
      <w:numFmt w:val="bullet"/>
      <w:lvlText w:val="•"/>
      <w:lvlJc w:val="left"/>
      <w:pPr>
        <w:ind w:left="962" w:hanging="360"/>
      </w:pPr>
      <w:rPr>
        <w:rFonts w:hint="default"/>
        <w:lang w:val="de-CH" w:eastAsia="de-CH" w:bidi="de-CH"/>
      </w:rPr>
    </w:lvl>
    <w:lvl w:ilvl="2" w:tplc="F1FA851E">
      <w:numFmt w:val="bullet"/>
      <w:lvlText w:val="•"/>
      <w:lvlJc w:val="left"/>
      <w:pPr>
        <w:ind w:left="1465" w:hanging="360"/>
      </w:pPr>
      <w:rPr>
        <w:rFonts w:hint="default"/>
        <w:lang w:val="de-CH" w:eastAsia="de-CH" w:bidi="de-CH"/>
      </w:rPr>
    </w:lvl>
    <w:lvl w:ilvl="3" w:tplc="76F0443C">
      <w:numFmt w:val="bullet"/>
      <w:lvlText w:val="•"/>
      <w:lvlJc w:val="left"/>
      <w:pPr>
        <w:ind w:left="1967" w:hanging="360"/>
      </w:pPr>
      <w:rPr>
        <w:rFonts w:hint="default"/>
        <w:lang w:val="de-CH" w:eastAsia="de-CH" w:bidi="de-CH"/>
      </w:rPr>
    </w:lvl>
    <w:lvl w:ilvl="4" w:tplc="289C454E">
      <w:numFmt w:val="bullet"/>
      <w:lvlText w:val="•"/>
      <w:lvlJc w:val="left"/>
      <w:pPr>
        <w:ind w:left="2470" w:hanging="360"/>
      </w:pPr>
      <w:rPr>
        <w:rFonts w:hint="default"/>
        <w:lang w:val="de-CH" w:eastAsia="de-CH" w:bidi="de-CH"/>
      </w:rPr>
    </w:lvl>
    <w:lvl w:ilvl="5" w:tplc="23B090D0">
      <w:numFmt w:val="bullet"/>
      <w:lvlText w:val="•"/>
      <w:lvlJc w:val="left"/>
      <w:pPr>
        <w:ind w:left="2972" w:hanging="360"/>
      </w:pPr>
      <w:rPr>
        <w:rFonts w:hint="default"/>
        <w:lang w:val="de-CH" w:eastAsia="de-CH" w:bidi="de-CH"/>
      </w:rPr>
    </w:lvl>
    <w:lvl w:ilvl="6" w:tplc="02468D60">
      <w:numFmt w:val="bullet"/>
      <w:lvlText w:val="•"/>
      <w:lvlJc w:val="left"/>
      <w:pPr>
        <w:ind w:left="3475" w:hanging="360"/>
      </w:pPr>
      <w:rPr>
        <w:rFonts w:hint="default"/>
        <w:lang w:val="de-CH" w:eastAsia="de-CH" w:bidi="de-CH"/>
      </w:rPr>
    </w:lvl>
    <w:lvl w:ilvl="7" w:tplc="116817E2">
      <w:numFmt w:val="bullet"/>
      <w:lvlText w:val="•"/>
      <w:lvlJc w:val="left"/>
      <w:pPr>
        <w:ind w:left="3977" w:hanging="360"/>
      </w:pPr>
      <w:rPr>
        <w:rFonts w:hint="default"/>
        <w:lang w:val="de-CH" w:eastAsia="de-CH" w:bidi="de-CH"/>
      </w:rPr>
    </w:lvl>
    <w:lvl w:ilvl="8" w:tplc="7734706C">
      <w:numFmt w:val="bullet"/>
      <w:lvlText w:val="•"/>
      <w:lvlJc w:val="left"/>
      <w:pPr>
        <w:ind w:left="4480" w:hanging="360"/>
      </w:pPr>
      <w:rPr>
        <w:rFonts w:hint="default"/>
        <w:lang w:val="de-CH" w:eastAsia="de-CH" w:bidi="de-CH"/>
      </w:rPr>
    </w:lvl>
  </w:abstractNum>
  <w:abstractNum w:abstractNumId="59" w15:restartNumberingAfterBreak="0">
    <w:nsid w:val="6ABF72CA"/>
    <w:multiLevelType w:val="hybridMultilevel"/>
    <w:tmpl w:val="0616FD24"/>
    <w:lvl w:ilvl="0" w:tplc="0144C658">
      <w:numFmt w:val="bullet"/>
      <w:lvlText w:val=""/>
      <w:lvlJc w:val="left"/>
      <w:pPr>
        <w:ind w:left="468" w:hanging="361"/>
      </w:pPr>
      <w:rPr>
        <w:rFonts w:ascii="Symbol" w:eastAsia="Symbol" w:hAnsi="Symbol" w:cs="Symbol" w:hint="default"/>
        <w:w w:val="99"/>
        <w:sz w:val="19"/>
        <w:szCs w:val="19"/>
        <w:lang w:val="de-CH" w:eastAsia="de-CH" w:bidi="de-CH"/>
      </w:rPr>
    </w:lvl>
    <w:lvl w:ilvl="1" w:tplc="BC62A9F8">
      <w:numFmt w:val="bullet"/>
      <w:lvlText w:val="•"/>
      <w:lvlJc w:val="left"/>
      <w:pPr>
        <w:ind w:left="1042" w:hanging="361"/>
      </w:pPr>
      <w:rPr>
        <w:rFonts w:hint="default"/>
        <w:lang w:val="de-CH" w:eastAsia="de-CH" w:bidi="de-CH"/>
      </w:rPr>
    </w:lvl>
    <w:lvl w:ilvl="2" w:tplc="2BD25D4C">
      <w:numFmt w:val="bullet"/>
      <w:lvlText w:val="•"/>
      <w:lvlJc w:val="left"/>
      <w:pPr>
        <w:ind w:left="1625" w:hanging="361"/>
      </w:pPr>
      <w:rPr>
        <w:rFonts w:hint="default"/>
        <w:lang w:val="de-CH" w:eastAsia="de-CH" w:bidi="de-CH"/>
      </w:rPr>
    </w:lvl>
    <w:lvl w:ilvl="3" w:tplc="8F3EC8BE">
      <w:numFmt w:val="bullet"/>
      <w:lvlText w:val="•"/>
      <w:lvlJc w:val="left"/>
      <w:pPr>
        <w:ind w:left="2208" w:hanging="361"/>
      </w:pPr>
      <w:rPr>
        <w:rFonts w:hint="default"/>
        <w:lang w:val="de-CH" w:eastAsia="de-CH" w:bidi="de-CH"/>
      </w:rPr>
    </w:lvl>
    <w:lvl w:ilvl="4" w:tplc="B8EA711E">
      <w:numFmt w:val="bullet"/>
      <w:lvlText w:val="•"/>
      <w:lvlJc w:val="left"/>
      <w:pPr>
        <w:ind w:left="2791" w:hanging="361"/>
      </w:pPr>
      <w:rPr>
        <w:rFonts w:hint="default"/>
        <w:lang w:val="de-CH" w:eastAsia="de-CH" w:bidi="de-CH"/>
      </w:rPr>
    </w:lvl>
    <w:lvl w:ilvl="5" w:tplc="0D8AB19E">
      <w:numFmt w:val="bullet"/>
      <w:lvlText w:val="•"/>
      <w:lvlJc w:val="left"/>
      <w:pPr>
        <w:ind w:left="3374" w:hanging="361"/>
      </w:pPr>
      <w:rPr>
        <w:rFonts w:hint="default"/>
        <w:lang w:val="de-CH" w:eastAsia="de-CH" w:bidi="de-CH"/>
      </w:rPr>
    </w:lvl>
    <w:lvl w:ilvl="6" w:tplc="6A76B872">
      <w:numFmt w:val="bullet"/>
      <w:lvlText w:val="•"/>
      <w:lvlJc w:val="left"/>
      <w:pPr>
        <w:ind w:left="3957" w:hanging="361"/>
      </w:pPr>
      <w:rPr>
        <w:rFonts w:hint="default"/>
        <w:lang w:val="de-CH" w:eastAsia="de-CH" w:bidi="de-CH"/>
      </w:rPr>
    </w:lvl>
    <w:lvl w:ilvl="7" w:tplc="9FD8A708">
      <w:numFmt w:val="bullet"/>
      <w:lvlText w:val="•"/>
      <w:lvlJc w:val="left"/>
      <w:pPr>
        <w:ind w:left="4540" w:hanging="361"/>
      </w:pPr>
      <w:rPr>
        <w:rFonts w:hint="default"/>
        <w:lang w:val="de-CH" w:eastAsia="de-CH" w:bidi="de-CH"/>
      </w:rPr>
    </w:lvl>
    <w:lvl w:ilvl="8" w:tplc="674E9F5A">
      <w:numFmt w:val="bullet"/>
      <w:lvlText w:val="•"/>
      <w:lvlJc w:val="left"/>
      <w:pPr>
        <w:ind w:left="5123" w:hanging="361"/>
      </w:pPr>
      <w:rPr>
        <w:rFonts w:hint="default"/>
        <w:lang w:val="de-CH" w:eastAsia="de-CH" w:bidi="de-CH"/>
      </w:rPr>
    </w:lvl>
  </w:abstractNum>
  <w:abstractNum w:abstractNumId="60" w15:restartNumberingAfterBreak="0">
    <w:nsid w:val="6C862AA2"/>
    <w:multiLevelType w:val="hybridMultilevel"/>
    <w:tmpl w:val="7C94B0F8"/>
    <w:lvl w:ilvl="0" w:tplc="A0BE055C">
      <w:numFmt w:val="bullet"/>
      <w:lvlText w:val=""/>
      <w:lvlJc w:val="left"/>
      <w:pPr>
        <w:ind w:left="468" w:hanging="360"/>
      </w:pPr>
      <w:rPr>
        <w:rFonts w:ascii="Symbol" w:eastAsia="Symbol" w:hAnsi="Symbol" w:cs="Symbol" w:hint="default"/>
        <w:w w:val="99"/>
        <w:sz w:val="19"/>
        <w:szCs w:val="19"/>
        <w:lang w:val="de-CH" w:eastAsia="de-CH" w:bidi="de-CH"/>
      </w:rPr>
    </w:lvl>
    <w:lvl w:ilvl="1" w:tplc="DA94DB12">
      <w:numFmt w:val="bullet"/>
      <w:lvlText w:val="•"/>
      <w:lvlJc w:val="left"/>
      <w:pPr>
        <w:ind w:left="938" w:hanging="360"/>
      </w:pPr>
      <w:rPr>
        <w:rFonts w:hint="default"/>
        <w:lang w:val="de-CH" w:eastAsia="de-CH" w:bidi="de-CH"/>
      </w:rPr>
    </w:lvl>
    <w:lvl w:ilvl="2" w:tplc="D3B41ACE">
      <w:numFmt w:val="bullet"/>
      <w:lvlText w:val="•"/>
      <w:lvlJc w:val="left"/>
      <w:pPr>
        <w:ind w:left="1416" w:hanging="360"/>
      </w:pPr>
      <w:rPr>
        <w:rFonts w:hint="default"/>
        <w:lang w:val="de-CH" w:eastAsia="de-CH" w:bidi="de-CH"/>
      </w:rPr>
    </w:lvl>
    <w:lvl w:ilvl="3" w:tplc="BC720EE4">
      <w:numFmt w:val="bullet"/>
      <w:lvlText w:val="•"/>
      <w:lvlJc w:val="left"/>
      <w:pPr>
        <w:ind w:left="1894" w:hanging="360"/>
      </w:pPr>
      <w:rPr>
        <w:rFonts w:hint="default"/>
        <w:lang w:val="de-CH" w:eastAsia="de-CH" w:bidi="de-CH"/>
      </w:rPr>
    </w:lvl>
    <w:lvl w:ilvl="4" w:tplc="9A423ADA">
      <w:numFmt w:val="bullet"/>
      <w:lvlText w:val="•"/>
      <w:lvlJc w:val="left"/>
      <w:pPr>
        <w:ind w:left="2372" w:hanging="360"/>
      </w:pPr>
      <w:rPr>
        <w:rFonts w:hint="default"/>
        <w:lang w:val="de-CH" w:eastAsia="de-CH" w:bidi="de-CH"/>
      </w:rPr>
    </w:lvl>
    <w:lvl w:ilvl="5" w:tplc="055024A8">
      <w:numFmt w:val="bullet"/>
      <w:lvlText w:val="•"/>
      <w:lvlJc w:val="left"/>
      <w:pPr>
        <w:ind w:left="2850" w:hanging="360"/>
      </w:pPr>
      <w:rPr>
        <w:rFonts w:hint="default"/>
        <w:lang w:val="de-CH" w:eastAsia="de-CH" w:bidi="de-CH"/>
      </w:rPr>
    </w:lvl>
    <w:lvl w:ilvl="6" w:tplc="CC687070">
      <w:numFmt w:val="bullet"/>
      <w:lvlText w:val="•"/>
      <w:lvlJc w:val="left"/>
      <w:pPr>
        <w:ind w:left="3328" w:hanging="360"/>
      </w:pPr>
      <w:rPr>
        <w:rFonts w:hint="default"/>
        <w:lang w:val="de-CH" w:eastAsia="de-CH" w:bidi="de-CH"/>
      </w:rPr>
    </w:lvl>
    <w:lvl w:ilvl="7" w:tplc="D672505E">
      <w:numFmt w:val="bullet"/>
      <w:lvlText w:val="•"/>
      <w:lvlJc w:val="left"/>
      <w:pPr>
        <w:ind w:left="3806" w:hanging="360"/>
      </w:pPr>
      <w:rPr>
        <w:rFonts w:hint="default"/>
        <w:lang w:val="de-CH" w:eastAsia="de-CH" w:bidi="de-CH"/>
      </w:rPr>
    </w:lvl>
    <w:lvl w:ilvl="8" w:tplc="9EBE4A24">
      <w:numFmt w:val="bullet"/>
      <w:lvlText w:val="•"/>
      <w:lvlJc w:val="left"/>
      <w:pPr>
        <w:ind w:left="4284" w:hanging="360"/>
      </w:pPr>
      <w:rPr>
        <w:rFonts w:hint="default"/>
        <w:lang w:val="de-CH" w:eastAsia="de-CH" w:bidi="de-CH"/>
      </w:rPr>
    </w:lvl>
  </w:abstractNum>
  <w:abstractNum w:abstractNumId="61" w15:restartNumberingAfterBreak="0">
    <w:nsid w:val="75981BAC"/>
    <w:multiLevelType w:val="hybridMultilevel"/>
    <w:tmpl w:val="7BCA9340"/>
    <w:lvl w:ilvl="0" w:tplc="75B87D5A">
      <w:numFmt w:val="bullet"/>
      <w:lvlText w:val=""/>
      <w:lvlJc w:val="left"/>
      <w:pPr>
        <w:ind w:left="467" w:hanging="360"/>
      </w:pPr>
      <w:rPr>
        <w:rFonts w:ascii="Symbol" w:eastAsia="Symbol" w:hAnsi="Symbol" w:cs="Symbol" w:hint="default"/>
        <w:w w:val="99"/>
        <w:sz w:val="19"/>
        <w:szCs w:val="19"/>
        <w:lang w:val="de-CH" w:eastAsia="de-CH" w:bidi="de-CH"/>
      </w:rPr>
    </w:lvl>
    <w:lvl w:ilvl="1" w:tplc="7FCC466E">
      <w:numFmt w:val="bullet"/>
      <w:lvlText w:val="•"/>
      <w:lvlJc w:val="left"/>
      <w:pPr>
        <w:ind w:left="962" w:hanging="360"/>
      </w:pPr>
      <w:rPr>
        <w:rFonts w:hint="default"/>
        <w:lang w:val="de-CH" w:eastAsia="de-CH" w:bidi="de-CH"/>
      </w:rPr>
    </w:lvl>
    <w:lvl w:ilvl="2" w:tplc="5F06F3AC">
      <w:numFmt w:val="bullet"/>
      <w:lvlText w:val="•"/>
      <w:lvlJc w:val="left"/>
      <w:pPr>
        <w:ind w:left="1465" w:hanging="360"/>
      </w:pPr>
      <w:rPr>
        <w:rFonts w:hint="default"/>
        <w:lang w:val="de-CH" w:eastAsia="de-CH" w:bidi="de-CH"/>
      </w:rPr>
    </w:lvl>
    <w:lvl w:ilvl="3" w:tplc="C38E9A52">
      <w:numFmt w:val="bullet"/>
      <w:lvlText w:val="•"/>
      <w:lvlJc w:val="left"/>
      <w:pPr>
        <w:ind w:left="1967" w:hanging="360"/>
      </w:pPr>
      <w:rPr>
        <w:rFonts w:hint="default"/>
        <w:lang w:val="de-CH" w:eastAsia="de-CH" w:bidi="de-CH"/>
      </w:rPr>
    </w:lvl>
    <w:lvl w:ilvl="4" w:tplc="AAEA7EC6">
      <w:numFmt w:val="bullet"/>
      <w:lvlText w:val="•"/>
      <w:lvlJc w:val="left"/>
      <w:pPr>
        <w:ind w:left="2470" w:hanging="360"/>
      </w:pPr>
      <w:rPr>
        <w:rFonts w:hint="default"/>
        <w:lang w:val="de-CH" w:eastAsia="de-CH" w:bidi="de-CH"/>
      </w:rPr>
    </w:lvl>
    <w:lvl w:ilvl="5" w:tplc="D24E8C38">
      <w:numFmt w:val="bullet"/>
      <w:lvlText w:val="•"/>
      <w:lvlJc w:val="left"/>
      <w:pPr>
        <w:ind w:left="2972" w:hanging="360"/>
      </w:pPr>
      <w:rPr>
        <w:rFonts w:hint="default"/>
        <w:lang w:val="de-CH" w:eastAsia="de-CH" w:bidi="de-CH"/>
      </w:rPr>
    </w:lvl>
    <w:lvl w:ilvl="6" w:tplc="A198D27A">
      <w:numFmt w:val="bullet"/>
      <w:lvlText w:val="•"/>
      <w:lvlJc w:val="left"/>
      <w:pPr>
        <w:ind w:left="3475" w:hanging="360"/>
      </w:pPr>
      <w:rPr>
        <w:rFonts w:hint="default"/>
        <w:lang w:val="de-CH" w:eastAsia="de-CH" w:bidi="de-CH"/>
      </w:rPr>
    </w:lvl>
    <w:lvl w:ilvl="7" w:tplc="1B7842F0">
      <w:numFmt w:val="bullet"/>
      <w:lvlText w:val="•"/>
      <w:lvlJc w:val="left"/>
      <w:pPr>
        <w:ind w:left="3977" w:hanging="360"/>
      </w:pPr>
      <w:rPr>
        <w:rFonts w:hint="default"/>
        <w:lang w:val="de-CH" w:eastAsia="de-CH" w:bidi="de-CH"/>
      </w:rPr>
    </w:lvl>
    <w:lvl w:ilvl="8" w:tplc="5A7E0328">
      <w:numFmt w:val="bullet"/>
      <w:lvlText w:val="•"/>
      <w:lvlJc w:val="left"/>
      <w:pPr>
        <w:ind w:left="4480" w:hanging="360"/>
      </w:pPr>
      <w:rPr>
        <w:rFonts w:hint="default"/>
        <w:lang w:val="de-CH" w:eastAsia="de-CH" w:bidi="de-CH"/>
      </w:rPr>
    </w:lvl>
  </w:abstractNum>
  <w:abstractNum w:abstractNumId="62" w15:restartNumberingAfterBreak="0">
    <w:nsid w:val="75E64025"/>
    <w:multiLevelType w:val="hybridMultilevel"/>
    <w:tmpl w:val="12629FE2"/>
    <w:lvl w:ilvl="0" w:tplc="24E263D4">
      <w:numFmt w:val="bullet"/>
      <w:lvlText w:val=""/>
      <w:lvlJc w:val="left"/>
      <w:pPr>
        <w:ind w:left="468" w:hanging="361"/>
      </w:pPr>
      <w:rPr>
        <w:rFonts w:ascii="Symbol" w:eastAsia="Symbol" w:hAnsi="Symbol" w:cs="Symbol" w:hint="default"/>
        <w:w w:val="99"/>
        <w:sz w:val="20"/>
        <w:szCs w:val="20"/>
        <w:lang w:val="de-CH" w:eastAsia="de-CH" w:bidi="de-CH"/>
      </w:rPr>
    </w:lvl>
    <w:lvl w:ilvl="1" w:tplc="3B00F5CE">
      <w:numFmt w:val="bullet"/>
      <w:lvlText w:val="•"/>
      <w:lvlJc w:val="left"/>
      <w:pPr>
        <w:ind w:left="1027" w:hanging="361"/>
      </w:pPr>
      <w:rPr>
        <w:rFonts w:hint="default"/>
        <w:lang w:val="de-CH" w:eastAsia="de-CH" w:bidi="de-CH"/>
      </w:rPr>
    </w:lvl>
    <w:lvl w:ilvl="2" w:tplc="61A8ED10">
      <w:numFmt w:val="bullet"/>
      <w:lvlText w:val="•"/>
      <w:lvlJc w:val="left"/>
      <w:pPr>
        <w:ind w:left="1595" w:hanging="361"/>
      </w:pPr>
      <w:rPr>
        <w:rFonts w:hint="default"/>
        <w:lang w:val="de-CH" w:eastAsia="de-CH" w:bidi="de-CH"/>
      </w:rPr>
    </w:lvl>
    <w:lvl w:ilvl="3" w:tplc="17906050">
      <w:numFmt w:val="bullet"/>
      <w:lvlText w:val="•"/>
      <w:lvlJc w:val="left"/>
      <w:pPr>
        <w:ind w:left="2162" w:hanging="361"/>
      </w:pPr>
      <w:rPr>
        <w:rFonts w:hint="default"/>
        <w:lang w:val="de-CH" w:eastAsia="de-CH" w:bidi="de-CH"/>
      </w:rPr>
    </w:lvl>
    <w:lvl w:ilvl="4" w:tplc="616A81A2">
      <w:numFmt w:val="bullet"/>
      <w:lvlText w:val="•"/>
      <w:lvlJc w:val="left"/>
      <w:pPr>
        <w:ind w:left="2730" w:hanging="361"/>
      </w:pPr>
      <w:rPr>
        <w:rFonts w:hint="default"/>
        <w:lang w:val="de-CH" w:eastAsia="de-CH" w:bidi="de-CH"/>
      </w:rPr>
    </w:lvl>
    <w:lvl w:ilvl="5" w:tplc="8DFEDC16">
      <w:numFmt w:val="bullet"/>
      <w:lvlText w:val="•"/>
      <w:lvlJc w:val="left"/>
      <w:pPr>
        <w:ind w:left="3298" w:hanging="361"/>
      </w:pPr>
      <w:rPr>
        <w:rFonts w:hint="default"/>
        <w:lang w:val="de-CH" w:eastAsia="de-CH" w:bidi="de-CH"/>
      </w:rPr>
    </w:lvl>
    <w:lvl w:ilvl="6" w:tplc="BE729800">
      <w:numFmt w:val="bullet"/>
      <w:lvlText w:val="•"/>
      <w:lvlJc w:val="left"/>
      <w:pPr>
        <w:ind w:left="3865" w:hanging="361"/>
      </w:pPr>
      <w:rPr>
        <w:rFonts w:hint="default"/>
        <w:lang w:val="de-CH" w:eastAsia="de-CH" w:bidi="de-CH"/>
      </w:rPr>
    </w:lvl>
    <w:lvl w:ilvl="7" w:tplc="D122AB18">
      <w:numFmt w:val="bullet"/>
      <w:lvlText w:val="•"/>
      <w:lvlJc w:val="left"/>
      <w:pPr>
        <w:ind w:left="4433" w:hanging="361"/>
      </w:pPr>
      <w:rPr>
        <w:rFonts w:hint="default"/>
        <w:lang w:val="de-CH" w:eastAsia="de-CH" w:bidi="de-CH"/>
      </w:rPr>
    </w:lvl>
    <w:lvl w:ilvl="8" w:tplc="3B48C742">
      <w:numFmt w:val="bullet"/>
      <w:lvlText w:val="•"/>
      <w:lvlJc w:val="left"/>
      <w:pPr>
        <w:ind w:left="5000" w:hanging="361"/>
      </w:pPr>
      <w:rPr>
        <w:rFonts w:hint="default"/>
        <w:lang w:val="de-CH" w:eastAsia="de-CH" w:bidi="de-CH"/>
      </w:rPr>
    </w:lvl>
  </w:abstractNum>
  <w:abstractNum w:abstractNumId="63" w15:restartNumberingAfterBreak="0">
    <w:nsid w:val="76393B9F"/>
    <w:multiLevelType w:val="hybridMultilevel"/>
    <w:tmpl w:val="00F2BAD0"/>
    <w:lvl w:ilvl="0" w:tplc="4BCAE886">
      <w:numFmt w:val="bullet"/>
      <w:lvlText w:val=""/>
      <w:lvlJc w:val="left"/>
      <w:pPr>
        <w:ind w:left="468" w:hanging="361"/>
      </w:pPr>
      <w:rPr>
        <w:rFonts w:ascii="Symbol" w:eastAsia="Symbol" w:hAnsi="Symbol" w:cs="Symbol" w:hint="default"/>
        <w:w w:val="99"/>
        <w:sz w:val="19"/>
        <w:szCs w:val="19"/>
        <w:lang w:val="de-CH" w:eastAsia="de-CH" w:bidi="de-CH"/>
      </w:rPr>
    </w:lvl>
    <w:lvl w:ilvl="1" w:tplc="2422B334">
      <w:numFmt w:val="bullet"/>
      <w:lvlText w:val="•"/>
      <w:lvlJc w:val="left"/>
      <w:pPr>
        <w:ind w:left="1033" w:hanging="361"/>
      </w:pPr>
      <w:rPr>
        <w:rFonts w:hint="default"/>
        <w:lang w:val="de-CH" w:eastAsia="de-CH" w:bidi="de-CH"/>
      </w:rPr>
    </w:lvl>
    <w:lvl w:ilvl="2" w:tplc="6A1C385E">
      <w:numFmt w:val="bullet"/>
      <w:lvlText w:val="•"/>
      <w:lvlJc w:val="left"/>
      <w:pPr>
        <w:ind w:left="1606" w:hanging="361"/>
      </w:pPr>
      <w:rPr>
        <w:rFonts w:hint="default"/>
        <w:lang w:val="de-CH" w:eastAsia="de-CH" w:bidi="de-CH"/>
      </w:rPr>
    </w:lvl>
    <w:lvl w:ilvl="3" w:tplc="00C280C8">
      <w:numFmt w:val="bullet"/>
      <w:lvlText w:val="•"/>
      <w:lvlJc w:val="left"/>
      <w:pPr>
        <w:ind w:left="2179" w:hanging="361"/>
      </w:pPr>
      <w:rPr>
        <w:rFonts w:hint="default"/>
        <w:lang w:val="de-CH" w:eastAsia="de-CH" w:bidi="de-CH"/>
      </w:rPr>
    </w:lvl>
    <w:lvl w:ilvl="4" w:tplc="E572F520">
      <w:numFmt w:val="bullet"/>
      <w:lvlText w:val="•"/>
      <w:lvlJc w:val="left"/>
      <w:pPr>
        <w:ind w:left="2753" w:hanging="361"/>
      </w:pPr>
      <w:rPr>
        <w:rFonts w:hint="default"/>
        <w:lang w:val="de-CH" w:eastAsia="de-CH" w:bidi="de-CH"/>
      </w:rPr>
    </w:lvl>
    <w:lvl w:ilvl="5" w:tplc="7E84F6E4">
      <w:numFmt w:val="bullet"/>
      <w:lvlText w:val="•"/>
      <w:lvlJc w:val="left"/>
      <w:pPr>
        <w:ind w:left="3326" w:hanging="361"/>
      </w:pPr>
      <w:rPr>
        <w:rFonts w:hint="default"/>
        <w:lang w:val="de-CH" w:eastAsia="de-CH" w:bidi="de-CH"/>
      </w:rPr>
    </w:lvl>
    <w:lvl w:ilvl="6" w:tplc="247AE132">
      <w:numFmt w:val="bullet"/>
      <w:lvlText w:val="•"/>
      <w:lvlJc w:val="left"/>
      <w:pPr>
        <w:ind w:left="3899" w:hanging="361"/>
      </w:pPr>
      <w:rPr>
        <w:rFonts w:hint="default"/>
        <w:lang w:val="de-CH" w:eastAsia="de-CH" w:bidi="de-CH"/>
      </w:rPr>
    </w:lvl>
    <w:lvl w:ilvl="7" w:tplc="F5DE0EFA">
      <w:numFmt w:val="bullet"/>
      <w:lvlText w:val="•"/>
      <w:lvlJc w:val="left"/>
      <w:pPr>
        <w:ind w:left="4473" w:hanging="361"/>
      </w:pPr>
      <w:rPr>
        <w:rFonts w:hint="default"/>
        <w:lang w:val="de-CH" w:eastAsia="de-CH" w:bidi="de-CH"/>
      </w:rPr>
    </w:lvl>
    <w:lvl w:ilvl="8" w:tplc="CB34102A">
      <w:numFmt w:val="bullet"/>
      <w:lvlText w:val="•"/>
      <w:lvlJc w:val="left"/>
      <w:pPr>
        <w:ind w:left="5046" w:hanging="361"/>
      </w:pPr>
      <w:rPr>
        <w:rFonts w:hint="default"/>
        <w:lang w:val="de-CH" w:eastAsia="de-CH" w:bidi="de-CH"/>
      </w:rPr>
    </w:lvl>
  </w:abstractNum>
  <w:abstractNum w:abstractNumId="64" w15:restartNumberingAfterBreak="0">
    <w:nsid w:val="76AB4F88"/>
    <w:multiLevelType w:val="hybridMultilevel"/>
    <w:tmpl w:val="CEB826EC"/>
    <w:lvl w:ilvl="0" w:tplc="7B88A36E">
      <w:numFmt w:val="bullet"/>
      <w:lvlText w:val=""/>
      <w:lvlJc w:val="left"/>
      <w:pPr>
        <w:ind w:left="467" w:hanging="360"/>
      </w:pPr>
      <w:rPr>
        <w:rFonts w:ascii="Symbol" w:eastAsia="Symbol" w:hAnsi="Symbol" w:cs="Symbol" w:hint="default"/>
        <w:w w:val="99"/>
        <w:sz w:val="19"/>
        <w:szCs w:val="19"/>
        <w:lang w:val="de-CH" w:eastAsia="de-CH" w:bidi="de-CH"/>
      </w:rPr>
    </w:lvl>
    <w:lvl w:ilvl="1" w:tplc="33C6A7D8">
      <w:numFmt w:val="bullet"/>
      <w:lvlText w:val="•"/>
      <w:lvlJc w:val="left"/>
      <w:pPr>
        <w:ind w:left="962" w:hanging="360"/>
      </w:pPr>
      <w:rPr>
        <w:rFonts w:hint="default"/>
        <w:lang w:val="de-CH" w:eastAsia="de-CH" w:bidi="de-CH"/>
      </w:rPr>
    </w:lvl>
    <w:lvl w:ilvl="2" w:tplc="B3241FA8">
      <w:numFmt w:val="bullet"/>
      <w:lvlText w:val="•"/>
      <w:lvlJc w:val="left"/>
      <w:pPr>
        <w:ind w:left="1465" w:hanging="360"/>
      </w:pPr>
      <w:rPr>
        <w:rFonts w:hint="default"/>
        <w:lang w:val="de-CH" w:eastAsia="de-CH" w:bidi="de-CH"/>
      </w:rPr>
    </w:lvl>
    <w:lvl w:ilvl="3" w:tplc="EA845F14">
      <w:numFmt w:val="bullet"/>
      <w:lvlText w:val="•"/>
      <w:lvlJc w:val="left"/>
      <w:pPr>
        <w:ind w:left="1967" w:hanging="360"/>
      </w:pPr>
      <w:rPr>
        <w:rFonts w:hint="default"/>
        <w:lang w:val="de-CH" w:eastAsia="de-CH" w:bidi="de-CH"/>
      </w:rPr>
    </w:lvl>
    <w:lvl w:ilvl="4" w:tplc="1F08B75A">
      <w:numFmt w:val="bullet"/>
      <w:lvlText w:val="•"/>
      <w:lvlJc w:val="left"/>
      <w:pPr>
        <w:ind w:left="2470" w:hanging="360"/>
      </w:pPr>
      <w:rPr>
        <w:rFonts w:hint="default"/>
        <w:lang w:val="de-CH" w:eastAsia="de-CH" w:bidi="de-CH"/>
      </w:rPr>
    </w:lvl>
    <w:lvl w:ilvl="5" w:tplc="7E96D86A">
      <w:numFmt w:val="bullet"/>
      <w:lvlText w:val="•"/>
      <w:lvlJc w:val="left"/>
      <w:pPr>
        <w:ind w:left="2972" w:hanging="360"/>
      </w:pPr>
      <w:rPr>
        <w:rFonts w:hint="default"/>
        <w:lang w:val="de-CH" w:eastAsia="de-CH" w:bidi="de-CH"/>
      </w:rPr>
    </w:lvl>
    <w:lvl w:ilvl="6" w:tplc="0EC88E92">
      <w:numFmt w:val="bullet"/>
      <w:lvlText w:val="•"/>
      <w:lvlJc w:val="left"/>
      <w:pPr>
        <w:ind w:left="3475" w:hanging="360"/>
      </w:pPr>
      <w:rPr>
        <w:rFonts w:hint="default"/>
        <w:lang w:val="de-CH" w:eastAsia="de-CH" w:bidi="de-CH"/>
      </w:rPr>
    </w:lvl>
    <w:lvl w:ilvl="7" w:tplc="DD56C7FA">
      <w:numFmt w:val="bullet"/>
      <w:lvlText w:val="•"/>
      <w:lvlJc w:val="left"/>
      <w:pPr>
        <w:ind w:left="3977" w:hanging="360"/>
      </w:pPr>
      <w:rPr>
        <w:rFonts w:hint="default"/>
        <w:lang w:val="de-CH" w:eastAsia="de-CH" w:bidi="de-CH"/>
      </w:rPr>
    </w:lvl>
    <w:lvl w:ilvl="8" w:tplc="5A9C7C2C">
      <w:numFmt w:val="bullet"/>
      <w:lvlText w:val="•"/>
      <w:lvlJc w:val="left"/>
      <w:pPr>
        <w:ind w:left="4480" w:hanging="360"/>
      </w:pPr>
      <w:rPr>
        <w:rFonts w:hint="default"/>
        <w:lang w:val="de-CH" w:eastAsia="de-CH" w:bidi="de-CH"/>
      </w:rPr>
    </w:lvl>
  </w:abstractNum>
  <w:abstractNum w:abstractNumId="65" w15:restartNumberingAfterBreak="0">
    <w:nsid w:val="7A0A189B"/>
    <w:multiLevelType w:val="hybridMultilevel"/>
    <w:tmpl w:val="675231C4"/>
    <w:lvl w:ilvl="0" w:tplc="92F8B046">
      <w:numFmt w:val="bullet"/>
      <w:lvlText w:val=""/>
      <w:lvlJc w:val="left"/>
      <w:pPr>
        <w:ind w:left="468" w:hanging="361"/>
      </w:pPr>
      <w:rPr>
        <w:rFonts w:ascii="Symbol" w:eastAsia="Symbol" w:hAnsi="Symbol" w:cs="Symbol" w:hint="default"/>
        <w:w w:val="99"/>
        <w:sz w:val="19"/>
        <w:szCs w:val="19"/>
        <w:lang w:val="de-CH" w:eastAsia="de-CH" w:bidi="de-CH"/>
      </w:rPr>
    </w:lvl>
    <w:lvl w:ilvl="1" w:tplc="1B54A46E">
      <w:numFmt w:val="bullet"/>
      <w:lvlText w:val="•"/>
      <w:lvlJc w:val="left"/>
      <w:pPr>
        <w:ind w:left="1027" w:hanging="361"/>
      </w:pPr>
      <w:rPr>
        <w:rFonts w:hint="default"/>
        <w:lang w:val="de-CH" w:eastAsia="de-CH" w:bidi="de-CH"/>
      </w:rPr>
    </w:lvl>
    <w:lvl w:ilvl="2" w:tplc="B950C5F2">
      <w:numFmt w:val="bullet"/>
      <w:lvlText w:val="•"/>
      <w:lvlJc w:val="left"/>
      <w:pPr>
        <w:ind w:left="1595" w:hanging="361"/>
      </w:pPr>
      <w:rPr>
        <w:rFonts w:hint="default"/>
        <w:lang w:val="de-CH" w:eastAsia="de-CH" w:bidi="de-CH"/>
      </w:rPr>
    </w:lvl>
    <w:lvl w:ilvl="3" w:tplc="4DC6325A">
      <w:numFmt w:val="bullet"/>
      <w:lvlText w:val="•"/>
      <w:lvlJc w:val="left"/>
      <w:pPr>
        <w:ind w:left="2162" w:hanging="361"/>
      </w:pPr>
      <w:rPr>
        <w:rFonts w:hint="default"/>
        <w:lang w:val="de-CH" w:eastAsia="de-CH" w:bidi="de-CH"/>
      </w:rPr>
    </w:lvl>
    <w:lvl w:ilvl="4" w:tplc="2AEE719E">
      <w:numFmt w:val="bullet"/>
      <w:lvlText w:val="•"/>
      <w:lvlJc w:val="left"/>
      <w:pPr>
        <w:ind w:left="2730" w:hanging="361"/>
      </w:pPr>
      <w:rPr>
        <w:rFonts w:hint="default"/>
        <w:lang w:val="de-CH" w:eastAsia="de-CH" w:bidi="de-CH"/>
      </w:rPr>
    </w:lvl>
    <w:lvl w:ilvl="5" w:tplc="35F20DCA">
      <w:numFmt w:val="bullet"/>
      <w:lvlText w:val="•"/>
      <w:lvlJc w:val="left"/>
      <w:pPr>
        <w:ind w:left="3298" w:hanging="361"/>
      </w:pPr>
      <w:rPr>
        <w:rFonts w:hint="default"/>
        <w:lang w:val="de-CH" w:eastAsia="de-CH" w:bidi="de-CH"/>
      </w:rPr>
    </w:lvl>
    <w:lvl w:ilvl="6" w:tplc="77DE199A">
      <w:numFmt w:val="bullet"/>
      <w:lvlText w:val="•"/>
      <w:lvlJc w:val="left"/>
      <w:pPr>
        <w:ind w:left="3865" w:hanging="361"/>
      </w:pPr>
      <w:rPr>
        <w:rFonts w:hint="default"/>
        <w:lang w:val="de-CH" w:eastAsia="de-CH" w:bidi="de-CH"/>
      </w:rPr>
    </w:lvl>
    <w:lvl w:ilvl="7" w:tplc="A4A00F24">
      <w:numFmt w:val="bullet"/>
      <w:lvlText w:val="•"/>
      <w:lvlJc w:val="left"/>
      <w:pPr>
        <w:ind w:left="4433" w:hanging="361"/>
      </w:pPr>
      <w:rPr>
        <w:rFonts w:hint="default"/>
        <w:lang w:val="de-CH" w:eastAsia="de-CH" w:bidi="de-CH"/>
      </w:rPr>
    </w:lvl>
    <w:lvl w:ilvl="8" w:tplc="1E8C2E04">
      <w:numFmt w:val="bullet"/>
      <w:lvlText w:val="•"/>
      <w:lvlJc w:val="left"/>
      <w:pPr>
        <w:ind w:left="5000" w:hanging="361"/>
      </w:pPr>
      <w:rPr>
        <w:rFonts w:hint="default"/>
        <w:lang w:val="de-CH" w:eastAsia="de-CH" w:bidi="de-CH"/>
      </w:rPr>
    </w:lvl>
  </w:abstractNum>
  <w:abstractNum w:abstractNumId="66" w15:restartNumberingAfterBreak="0">
    <w:nsid w:val="7ADC1E99"/>
    <w:multiLevelType w:val="hybridMultilevel"/>
    <w:tmpl w:val="118C9BA6"/>
    <w:lvl w:ilvl="0" w:tplc="948A18E4">
      <w:numFmt w:val="bullet"/>
      <w:lvlText w:val="o"/>
      <w:lvlJc w:val="left"/>
      <w:pPr>
        <w:ind w:left="858" w:hanging="360"/>
      </w:pPr>
      <w:rPr>
        <w:rFonts w:ascii="Courier New" w:eastAsia="Courier New" w:hAnsi="Courier New" w:cs="Courier New" w:hint="default"/>
        <w:color w:val="1A1A05"/>
        <w:w w:val="99"/>
        <w:sz w:val="19"/>
        <w:szCs w:val="19"/>
        <w:lang w:val="de-CH" w:eastAsia="de-CH" w:bidi="de-CH"/>
      </w:rPr>
    </w:lvl>
    <w:lvl w:ilvl="1" w:tplc="4AB44C3A">
      <w:numFmt w:val="bullet"/>
      <w:lvlText w:val="•"/>
      <w:lvlJc w:val="left"/>
      <w:pPr>
        <w:ind w:left="1322" w:hanging="360"/>
      </w:pPr>
      <w:rPr>
        <w:rFonts w:hint="default"/>
        <w:lang w:val="de-CH" w:eastAsia="de-CH" w:bidi="de-CH"/>
      </w:rPr>
    </w:lvl>
    <w:lvl w:ilvl="2" w:tplc="E12CF1EA">
      <w:numFmt w:val="bullet"/>
      <w:lvlText w:val="•"/>
      <w:lvlJc w:val="left"/>
      <w:pPr>
        <w:ind w:left="1785" w:hanging="360"/>
      </w:pPr>
      <w:rPr>
        <w:rFonts w:hint="default"/>
        <w:lang w:val="de-CH" w:eastAsia="de-CH" w:bidi="de-CH"/>
      </w:rPr>
    </w:lvl>
    <w:lvl w:ilvl="3" w:tplc="2A5694C0">
      <w:numFmt w:val="bullet"/>
      <w:lvlText w:val="•"/>
      <w:lvlJc w:val="left"/>
      <w:pPr>
        <w:ind w:left="2247" w:hanging="360"/>
      </w:pPr>
      <w:rPr>
        <w:rFonts w:hint="default"/>
        <w:lang w:val="de-CH" w:eastAsia="de-CH" w:bidi="de-CH"/>
      </w:rPr>
    </w:lvl>
    <w:lvl w:ilvl="4" w:tplc="0D7217FC">
      <w:numFmt w:val="bullet"/>
      <w:lvlText w:val="•"/>
      <w:lvlJc w:val="left"/>
      <w:pPr>
        <w:ind w:left="2710" w:hanging="360"/>
      </w:pPr>
      <w:rPr>
        <w:rFonts w:hint="default"/>
        <w:lang w:val="de-CH" w:eastAsia="de-CH" w:bidi="de-CH"/>
      </w:rPr>
    </w:lvl>
    <w:lvl w:ilvl="5" w:tplc="6518BE26">
      <w:numFmt w:val="bullet"/>
      <w:lvlText w:val="•"/>
      <w:lvlJc w:val="left"/>
      <w:pPr>
        <w:ind w:left="3172" w:hanging="360"/>
      </w:pPr>
      <w:rPr>
        <w:rFonts w:hint="default"/>
        <w:lang w:val="de-CH" w:eastAsia="de-CH" w:bidi="de-CH"/>
      </w:rPr>
    </w:lvl>
    <w:lvl w:ilvl="6" w:tplc="56AA2898">
      <w:numFmt w:val="bullet"/>
      <w:lvlText w:val="•"/>
      <w:lvlJc w:val="left"/>
      <w:pPr>
        <w:ind w:left="3635" w:hanging="360"/>
      </w:pPr>
      <w:rPr>
        <w:rFonts w:hint="default"/>
        <w:lang w:val="de-CH" w:eastAsia="de-CH" w:bidi="de-CH"/>
      </w:rPr>
    </w:lvl>
    <w:lvl w:ilvl="7" w:tplc="AF280BD4">
      <w:numFmt w:val="bullet"/>
      <w:lvlText w:val="•"/>
      <w:lvlJc w:val="left"/>
      <w:pPr>
        <w:ind w:left="4097" w:hanging="360"/>
      </w:pPr>
      <w:rPr>
        <w:rFonts w:hint="default"/>
        <w:lang w:val="de-CH" w:eastAsia="de-CH" w:bidi="de-CH"/>
      </w:rPr>
    </w:lvl>
    <w:lvl w:ilvl="8" w:tplc="0D34046E">
      <w:numFmt w:val="bullet"/>
      <w:lvlText w:val="•"/>
      <w:lvlJc w:val="left"/>
      <w:pPr>
        <w:ind w:left="4560" w:hanging="360"/>
      </w:pPr>
      <w:rPr>
        <w:rFonts w:hint="default"/>
        <w:lang w:val="de-CH" w:eastAsia="de-CH" w:bidi="de-CH"/>
      </w:rPr>
    </w:lvl>
  </w:abstractNum>
  <w:abstractNum w:abstractNumId="67" w15:restartNumberingAfterBreak="0">
    <w:nsid w:val="7BCB7B04"/>
    <w:multiLevelType w:val="hybridMultilevel"/>
    <w:tmpl w:val="58A63A7C"/>
    <w:lvl w:ilvl="0" w:tplc="0C78D914">
      <w:numFmt w:val="bullet"/>
      <w:lvlText w:val=""/>
      <w:lvlJc w:val="left"/>
      <w:pPr>
        <w:ind w:left="467" w:hanging="360"/>
      </w:pPr>
      <w:rPr>
        <w:rFonts w:ascii="Symbol" w:eastAsia="Symbol" w:hAnsi="Symbol" w:cs="Symbol" w:hint="default"/>
        <w:w w:val="99"/>
        <w:sz w:val="19"/>
        <w:szCs w:val="19"/>
        <w:lang w:val="de-CH" w:eastAsia="de-CH" w:bidi="de-CH"/>
      </w:rPr>
    </w:lvl>
    <w:lvl w:ilvl="1" w:tplc="8BE41EDC">
      <w:numFmt w:val="bullet"/>
      <w:lvlText w:val="•"/>
      <w:lvlJc w:val="left"/>
      <w:pPr>
        <w:ind w:left="962" w:hanging="360"/>
      </w:pPr>
      <w:rPr>
        <w:rFonts w:hint="default"/>
        <w:lang w:val="de-CH" w:eastAsia="de-CH" w:bidi="de-CH"/>
      </w:rPr>
    </w:lvl>
    <w:lvl w:ilvl="2" w:tplc="5114BCFE">
      <w:numFmt w:val="bullet"/>
      <w:lvlText w:val="•"/>
      <w:lvlJc w:val="left"/>
      <w:pPr>
        <w:ind w:left="1465" w:hanging="360"/>
      </w:pPr>
      <w:rPr>
        <w:rFonts w:hint="default"/>
        <w:lang w:val="de-CH" w:eastAsia="de-CH" w:bidi="de-CH"/>
      </w:rPr>
    </w:lvl>
    <w:lvl w:ilvl="3" w:tplc="DDF819FC">
      <w:numFmt w:val="bullet"/>
      <w:lvlText w:val="•"/>
      <w:lvlJc w:val="left"/>
      <w:pPr>
        <w:ind w:left="1967" w:hanging="360"/>
      </w:pPr>
      <w:rPr>
        <w:rFonts w:hint="default"/>
        <w:lang w:val="de-CH" w:eastAsia="de-CH" w:bidi="de-CH"/>
      </w:rPr>
    </w:lvl>
    <w:lvl w:ilvl="4" w:tplc="45E00C5E">
      <w:numFmt w:val="bullet"/>
      <w:lvlText w:val="•"/>
      <w:lvlJc w:val="left"/>
      <w:pPr>
        <w:ind w:left="2470" w:hanging="360"/>
      </w:pPr>
      <w:rPr>
        <w:rFonts w:hint="default"/>
        <w:lang w:val="de-CH" w:eastAsia="de-CH" w:bidi="de-CH"/>
      </w:rPr>
    </w:lvl>
    <w:lvl w:ilvl="5" w:tplc="C5C000F2">
      <w:numFmt w:val="bullet"/>
      <w:lvlText w:val="•"/>
      <w:lvlJc w:val="left"/>
      <w:pPr>
        <w:ind w:left="2972" w:hanging="360"/>
      </w:pPr>
      <w:rPr>
        <w:rFonts w:hint="default"/>
        <w:lang w:val="de-CH" w:eastAsia="de-CH" w:bidi="de-CH"/>
      </w:rPr>
    </w:lvl>
    <w:lvl w:ilvl="6" w:tplc="9828BAD4">
      <w:numFmt w:val="bullet"/>
      <w:lvlText w:val="•"/>
      <w:lvlJc w:val="left"/>
      <w:pPr>
        <w:ind w:left="3475" w:hanging="360"/>
      </w:pPr>
      <w:rPr>
        <w:rFonts w:hint="default"/>
        <w:lang w:val="de-CH" w:eastAsia="de-CH" w:bidi="de-CH"/>
      </w:rPr>
    </w:lvl>
    <w:lvl w:ilvl="7" w:tplc="FD683CA0">
      <w:numFmt w:val="bullet"/>
      <w:lvlText w:val="•"/>
      <w:lvlJc w:val="left"/>
      <w:pPr>
        <w:ind w:left="3977" w:hanging="360"/>
      </w:pPr>
      <w:rPr>
        <w:rFonts w:hint="default"/>
        <w:lang w:val="de-CH" w:eastAsia="de-CH" w:bidi="de-CH"/>
      </w:rPr>
    </w:lvl>
    <w:lvl w:ilvl="8" w:tplc="4560FA72">
      <w:numFmt w:val="bullet"/>
      <w:lvlText w:val="•"/>
      <w:lvlJc w:val="left"/>
      <w:pPr>
        <w:ind w:left="4480" w:hanging="360"/>
      </w:pPr>
      <w:rPr>
        <w:rFonts w:hint="default"/>
        <w:lang w:val="de-CH" w:eastAsia="de-CH" w:bidi="de-CH"/>
      </w:rPr>
    </w:lvl>
  </w:abstractNum>
  <w:abstractNum w:abstractNumId="68" w15:restartNumberingAfterBreak="0">
    <w:nsid w:val="7D3E0300"/>
    <w:multiLevelType w:val="hybridMultilevel"/>
    <w:tmpl w:val="9E5A931A"/>
    <w:lvl w:ilvl="0" w:tplc="C304138C">
      <w:numFmt w:val="bullet"/>
      <w:lvlText w:val=""/>
      <w:lvlJc w:val="left"/>
      <w:pPr>
        <w:ind w:left="467" w:hanging="360"/>
      </w:pPr>
      <w:rPr>
        <w:rFonts w:ascii="Symbol" w:eastAsia="Symbol" w:hAnsi="Symbol" w:cs="Symbol" w:hint="default"/>
        <w:w w:val="99"/>
        <w:sz w:val="19"/>
        <w:szCs w:val="19"/>
        <w:lang w:val="de-CH" w:eastAsia="de-CH" w:bidi="de-CH"/>
      </w:rPr>
    </w:lvl>
    <w:lvl w:ilvl="1" w:tplc="47BA14A8">
      <w:numFmt w:val="bullet"/>
      <w:lvlText w:val="•"/>
      <w:lvlJc w:val="left"/>
      <w:pPr>
        <w:ind w:left="962" w:hanging="360"/>
      </w:pPr>
      <w:rPr>
        <w:rFonts w:hint="default"/>
        <w:lang w:val="de-CH" w:eastAsia="de-CH" w:bidi="de-CH"/>
      </w:rPr>
    </w:lvl>
    <w:lvl w:ilvl="2" w:tplc="E708D2C6">
      <w:numFmt w:val="bullet"/>
      <w:lvlText w:val="•"/>
      <w:lvlJc w:val="left"/>
      <w:pPr>
        <w:ind w:left="1465" w:hanging="360"/>
      </w:pPr>
      <w:rPr>
        <w:rFonts w:hint="default"/>
        <w:lang w:val="de-CH" w:eastAsia="de-CH" w:bidi="de-CH"/>
      </w:rPr>
    </w:lvl>
    <w:lvl w:ilvl="3" w:tplc="B002F0F6">
      <w:numFmt w:val="bullet"/>
      <w:lvlText w:val="•"/>
      <w:lvlJc w:val="left"/>
      <w:pPr>
        <w:ind w:left="1967" w:hanging="360"/>
      </w:pPr>
      <w:rPr>
        <w:rFonts w:hint="default"/>
        <w:lang w:val="de-CH" w:eastAsia="de-CH" w:bidi="de-CH"/>
      </w:rPr>
    </w:lvl>
    <w:lvl w:ilvl="4" w:tplc="92FC3D8C">
      <w:numFmt w:val="bullet"/>
      <w:lvlText w:val="•"/>
      <w:lvlJc w:val="left"/>
      <w:pPr>
        <w:ind w:left="2470" w:hanging="360"/>
      </w:pPr>
      <w:rPr>
        <w:rFonts w:hint="default"/>
        <w:lang w:val="de-CH" w:eastAsia="de-CH" w:bidi="de-CH"/>
      </w:rPr>
    </w:lvl>
    <w:lvl w:ilvl="5" w:tplc="7722F16A">
      <w:numFmt w:val="bullet"/>
      <w:lvlText w:val="•"/>
      <w:lvlJc w:val="left"/>
      <w:pPr>
        <w:ind w:left="2972" w:hanging="360"/>
      </w:pPr>
      <w:rPr>
        <w:rFonts w:hint="default"/>
        <w:lang w:val="de-CH" w:eastAsia="de-CH" w:bidi="de-CH"/>
      </w:rPr>
    </w:lvl>
    <w:lvl w:ilvl="6" w:tplc="2E5E12E0">
      <w:numFmt w:val="bullet"/>
      <w:lvlText w:val="•"/>
      <w:lvlJc w:val="left"/>
      <w:pPr>
        <w:ind w:left="3475" w:hanging="360"/>
      </w:pPr>
      <w:rPr>
        <w:rFonts w:hint="default"/>
        <w:lang w:val="de-CH" w:eastAsia="de-CH" w:bidi="de-CH"/>
      </w:rPr>
    </w:lvl>
    <w:lvl w:ilvl="7" w:tplc="901ACE32">
      <w:numFmt w:val="bullet"/>
      <w:lvlText w:val="•"/>
      <w:lvlJc w:val="left"/>
      <w:pPr>
        <w:ind w:left="3977" w:hanging="360"/>
      </w:pPr>
      <w:rPr>
        <w:rFonts w:hint="default"/>
        <w:lang w:val="de-CH" w:eastAsia="de-CH" w:bidi="de-CH"/>
      </w:rPr>
    </w:lvl>
    <w:lvl w:ilvl="8" w:tplc="F8BE4C34">
      <w:numFmt w:val="bullet"/>
      <w:lvlText w:val="•"/>
      <w:lvlJc w:val="left"/>
      <w:pPr>
        <w:ind w:left="4480" w:hanging="360"/>
      </w:pPr>
      <w:rPr>
        <w:rFonts w:hint="default"/>
        <w:lang w:val="de-CH" w:eastAsia="de-CH" w:bidi="de-CH"/>
      </w:rPr>
    </w:lvl>
  </w:abstractNum>
  <w:abstractNum w:abstractNumId="69" w15:restartNumberingAfterBreak="0">
    <w:nsid w:val="7E5B2C4C"/>
    <w:multiLevelType w:val="hybridMultilevel"/>
    <w:tmpl w:val="5A9A3908"/>
    <w:lvl w:ilvl="0" w:tplc="3F96AF70">
      <w:numFmt w:val="bullet"/>
      <w:lvlText w:val=""/>
      <w:lvlJc w:val="left"/>
      <w:pPr>
        <w:ind w:left="468" w:hanging="360"/>
      </w:pPr>
      <w:rPr>
        <w:rFonts w:ascii="Symbol" w:eastAsia="Symbol" w:hAnsi="Symbol" w:cs="Symbol" w:hint="default"/>
        <w:w w:val="99"/>
        <w:sz w:val="19"/>
        <w:szCs w:val="19"/>
        <w:lang w:val="de-CH" w:eastAsia="de-CH" w:bidi="de-CH"/>
      </w:rPr>
    </w:lvl>
    <w:lvl w:ilvl="1" w:tplc="FDD8D2B4">
      <w:numFmt w:val="bullet"/>
      <w:lvlText w:val="o"/>
      <w:lvlJc w:val="left"/>
      <w:pPr>
        <w:ind w:left="828" w:hanging="360"/>
      </w:pPr>
      <w:rPr>
        <w:rFonts w:ascii="Courier New" w:eastAsia="Courier New" w:hAnsi="Courier New" w:cs="Courier New" w:hint="default"/>
        <w:w w:val="99"/>
        <w:sz w:val="20"/>
        <w:szCs w:val="20"/>
        <w:lang w:val="de-CH" w:eastAsia="de-CH" w:bidi="de-CH"/>
      </w:rPr>
    </w:lvl>
    <w:lvl w:ilvl="2" w:tplc="C2DE3B16">
      <w:numFmt w:val="bullet"/>
      <w:lvlText w:val="•"/>
      <w:lvlJc w:val="left"/>
      <w:pPr>
        <w:ind w:left="1311" w:hanging="360"/>
      </w:pPr>
      <w:rPr>
        <w:rFonts w:hint="default"/>
        <w:lang w:val="de-CH" w:eastAsia="de-CH" w:bidi="de-CH"/>
      </w:rPr>
    </w:lvl>
    <w:lvl w:ilvl="3" w:tplc="161EC7A4">
      <w:numFmt w:val="bullet"/>
      <w:lvlText w:val="•"/>
      <w:lvlJc w:val="left"/>
      <w:pPr>
        <w:ind w:left="1802" w:hanging="360"/>
      </w:pPr>
      <w:rPr>
        <w:rFonts w:hint="default"/>
        <w:lang w:val="de-CH" w:eastAsia="de-CH" w:bidi="de-CH"/>
      </w:rPr>
    </w:lvl>
    <w:lvl w:ilvl="4" w:tplc="8096A230">
      <w:numFmt w:val="bullet"/>
      <w:lvlText w:val="•"/>
      <w:lvlJc w:val="left"/>
      <w:pPr>
        <w:ind w:left="2293" w:hanging="360"/>
      </w:pPr>
      <w:rPr>
        <w:rFonts w:hint="default"/>
        <w:lang w:val="de-CH" w:eastAsia="de-CH" w:bidi="de-CH"/>
      </w:rPr>
    </w:lvl>
    <w:lvl w:ilvl="5" w:tplc="96B4EEB4">
      <w:numFmt w:val="bullet"/>
      <w:lvlText w:val="•"/>
      <w:lvlJc w:val="left"/>
      <w:pPr>
        <w:ind w:left="2784" w:hanging="360"/>
      </w:pPr>
      <w:rPr>
        <w:rFonts w:hint="default"/>
        <w:lang w:val="de-CH" w:eastAsia="de-CH" w:bidi="de-CH"/>
      </w:rPr>
    </w:lvl>
    <w:lvl w:ilvl="6" w:tplc="0AD4B612">
      <w:numFmt w:val="bullet"/>
      <w:lvlText w:val="•"/>
      <w:lvlJc w:val="left"/>
      <w:pPr>
        <w:ind w:left="3275" w:hanging="360"/>
      </w:pPr>
      <w:rPr>
        <w:rFonts w:hint="default"/>
        <w:lang w:val="de-CH" w:eastAsia="de-CH" w:bidi="de-CH"/>
      </w:rPr>
    </w:lvl>
    <w:lvl w:ilvl="7" w:tplc="60204336">
      <w:numFmt w:val="bullet"/>
      <w:lvlText w:val="•"/>
      <w:lvlJc w:val="left"/>
      <w:pPr>
        <w:ind w:left="3766" w:hanging="360"/>
      </w:pPr>
      <w:rPr>
        <w:rFonts w:hint="default"/>
        <w:lang w:val="de-CH" w:eastAsia="de-CH" w:bidi="de-CH"/>
      </w:rPr>
    </w:lvl>
    <w:lvl w:ilvl="8" w:tplc="F1026A20">
      <w:numFmt w:val="bullet"/>
      <w:lvlText w:val="•"/>
      <w:lvlJc w:val="left"/>
      <w:pPr>
        <w:ind w:left="4257" w:hanging="360"/>
      </w:pPr>
      <w:rPr>
        <w:rFonts w:hint="default"/>
        <w:lang w:val="de-CH" w:eastAsia="de-CH" w:bidi="de-CH"/>
      </w:rPr>
    </w:lvl>
  </w:abstractNum>
  <w:abstractNum w:abstractNumId="70" w15:restartNumberingAfterBreak="0">
    <w:nsid w:val="7FB051A6"/>
    <w:multiLevelType w:val="hybridMultilevel"/>
    <w:tmpl w:val="4D68264E"/>
    <w:lvl w:ilvl="0" w:tplc="05C23FB2">
      <w:numFmt w:val="bullet"/>
      <w:lvlText w:val=""/>
      <w:lvlJc w:val="left"/>
      <w:pPr>
        <w:ind w:left="468" w:hanging="361"/>
      </w:pPr>
      <w:rPr>
        <w:rFonts w:ascii="Symbol" w:eastAsia="Symbol" w:hAnsi="Symbol" w:cs="Symbol" w:hint="default"/>
        <w:w w:val="99"/>
        <w:sz w:val="19"/>
        <w:szCs w:val="19"/>
        <w:lang w:val="de-CH" w:eastAsia="de-CH" w:bidi="de-CH"/>
      </w:rPr>
    </w:lvl>
    <w:lvl w:ilvl="1" w:tplc="0884147A">
      <w:numFmt w:val="bullet"/>
      <w:lvlText w:val="•"/>
      <w:lvlJc w:val="left"/>
      <w:pPr>
        <w:ind w:left="1042" w:hanging="361"/>
      </w:pPr>
      <w:rPr>
        <w:rFonts w:hint="default"/>
        <w:lang w:val="de-CH" w:eastAsia="de-CH" w:bidi="de-CH"/>
      </w:rPr>
    </w:lvl>
    <w:lvl w:ilvl="2" w:tplc="E91C9D5E">
      <w:numFmt w:val="bullet"/>
      <w:lvlText w:val="•"/>
      <w:lvlJc w:val="left"/>
      <w:pPr>
        <w:ind w:left="1625" w:hanging="361"/>
      </w:pPr>
      <w:rPr>
        <w:rFonts w:hint="default"/>
        <w:lang w:val="de-CH" w:eastAsia="de-CH" w:bidi="de-CH"/>
      </w:rPr>
    </w:lvl>
    <w:lvl w:ilvl="3" w:tplc="97CE1E9A">
      <w:numFmt w:val="bullet"/>
      <w:lvlText w:val="•"/>
      <w:lvlJc w:val="left"/>
      <w:pPr>
        <w:ind w:left="2208" w:hanging="361"/>
      </w:pPr>
      <w:rPr>
        <w:rFonts w:hint="default"/>
        <w:lang w:val="de-CH" w:eastAsia="de-CH" w:bidi="de-CH"/>
      </w:rPr>
    </w:lvl>
    <w:lvl w:ilvl="4" w:tplc="81484040">
      <w:numFmt w:val="bullet"/>
      <w:lvlText w:val="•"/>
      <w:lvlJc w:val="left"/>
      <w:pPr>
        <w:ind w:left="2791" w:hanging="361"/>
      </w:pPr>
      <w:rPr>
        <w:rFonts w:hint="default"/>
        <w:lang w:val="de-CH" w:eastAsia="de-CH" w:bidi="de-CH"/>
      </w:rPr>
    </w:lvl>
    <w:lvl w:ilvl="5" w:tplc="32B0D7EA">
      <w:numFmt w:val="bullet"/>
      <w:lvlText w:val="•"/>
      <w:lvlJc w:val="left"/>
      <w:pPr>
        <w:ind w:left="3374" w:hanging="361"/>
      </w:pPr>
      <w:rPr>
        <w:rFonts w:hint="default"/>
        <w:lang w:val="de-CH" w:eastAsia="de-CH" w:bidi="de-CH"/>
      </w:rPr>
    </w:lvl>
    <w:lvl w:ilvl="6" w:tplc="C562CC14">
      <w:numFmt w:val="bullet"/>
      <w:lvlText w:val="•"/>
      <w:lvlJc w:val="left"/>
      <w:pPr>
        <w:ind w:left="3957" w:hanging="361"/>
      </w:pPr>
      <w:rPr>
        <w:rFonts w:hint="default"/>
        <w:lang w:val="de-CH" w:eastAsia="de-CH" w:bidi="de-CH"/>
      </w:rPr>
    </w:lvl>
    <w:lvl w:ilvl="7" w:tplc="9BC8DE92">
      <w:numFmt w:val="bullet"/>
      <w:lvlText w:val="•"/>
      <w:lvlJc w:val="left"/>
      <w:pPr>
        <w:ind w:left="4540" w:hanging="361"/>
      </w:pPr>
      <w:rPr>
        <w:rFonts w:hint="default"/>
        <w:lang w:val="de-CH" w:eastAsia="de-CH" w:bidi="de-CH"/>
      </w:rPr>
    </w:lvl>
    <w:lvl w:ilvl="8" w:tplc="0660D4E4">
      <w:numFmt w:val="bullet"/>
      <w:lvlText w:val="•"/>
      <w:lvlJc w:val="left"/>
      <w:pPr>
        <w:ind w:left="5123" w:hanging="361"/>
      </w:pPr>
      <w:rPr>
        <w:rFonts w:hint="default"/>
        <w:lang w:val="de-CH" w:eastAsia="de-CH" w:bidi="de-CH"/>
      </w:rPr>
    </w:lvl>
  </w:abstractNum>
  <w:num w:numId="1">
    <w:abstractNumId w:val="14"/>
  </w:num>
  <w:num w:numId="2">
    <w:abstractNumId w:val="29"/>
  </w:num>
  <w:num w:numId="3">
    <w:abstractNumId w:val="67"/>
  </w:num>
  <w:num w:numId="4">
    <w:abstractNumId w:val="22"/>
  </w:num>
  <w:num w:numId="5">
    <w:abstractNumId w:val="64"/>
  </w:num>
  <w:num w:numId="6">
    <w:abstractNumId w:val="8"/>
  </w:num>
  <w:num w:numId="7">
    <w:abstractNumId w:val="68"/>
  </w:num>
  <w:num w:numId="8">
    <w:abstractNumId w:val="56"/>
  </w:num>
  <w:num w:numId="9">
    <w:abstractNumId w:val="40"/>
  </w:num>
  <w:num w:numId="10">
    <w:abstractNumId w:val="6"/>
  </w:num>
  <w:num w:numId="11">
    <w:abstractNumId w:val="47"/>
  </w:num>
  <w:num w:numId="12">
    <w:abstractNumId w:val="19"/>
  </w:num>
  <w:num w:numId="13">
    <w:abstractNumId w:val="42"/>
  </w:num>
  <w:num w:numId="14">
    <w:abstractNumId w:val="66"/>
  </w:num>
  <w:num w:numId="15">
    <w:abstractNumId w:val="23"/>
  </w:num>
  <w:num w:numId="16">
    <w:abstractNumId w:val="16"/>
  </w:num>
  <w:num w:numId="17">
    <w:abstractNumId w:val="7"/>
  </w:num>
  <w:num w:numId="18">
    <w:abstractNumId w:val="25"/>
  </w:num>
  <w:num w:numId="19">
    <w:abstractNumId w:val="4"/>
  </w:num>
  <w:num w:numId="20">
    <w:abstractNumId w:val="20"/>
  </w:num>
  <w:num w:numId="21">
    <w:abstractNumId w:val="61"/>
  </w:num>
  <w:num w:numId="22">
    <w:abstractNumId w:val="33"/>
  </w:num>
  <w:num w:numId="23">
    <w:abstractNumId w:val="37"/>
  </w:num>
  <w:num w:numId="24">
    <w:abstractNumId w:val="38"/>
  </w:num>
  <w:num w:numId="25">
    <w:abstractNumId w:val="53"/>
  </w:num>
  <w:num w:numId="26">
    <w:abstractNumId w:val="58"/>
  </w:num>
  <w:num w:numId="27">
    <w:abstractNumId w:val="12"/>
  </w:num>
  <w:num w:numId="28">
    <w:abstractNumId w:val="9"/>
  </w:num>
  <w:num w:numId="29">
    <w:abstractNumId w:val="24"/>
  </w:num>
  <w:num w:numId="30">
    <w:abstractNumId w:val="35"/>
  </w:num>
  <w:num w:numId="31">
    <w:abstractNumId w:val="28"/>
  </w:num>
  <w:num w:numId="32">
    <w:abstractNumId w:val="59"/>
  </w:num>
  <w:num w:numId="33">
    <w:abstractNumId w:val="48"/>
  </w:num>
  <w:num w:numId="34">
    <w:abstractNumId w:val="45"/>
  </w:num>
  <w:num w:numId="35">
    <w:abstractNumId w:val="36"/>
  </w:num>
  <w:num w:numId="36">
    <w:abstractNumId w:val="70"/>
  </w:num>
  <w:num w:numId="37">
    <w:abstractNumId w:val="51"/>
  </w:num>
  <w:num w:numId="38">
    <w:abstractNumId w:val="31"/>
  </w:num>
  <w:num w:numId="39">
    <w:abstractNumId w:val="69"/>
  </w:num>
  <w:num w:numId="40">
    <w:abstractNumId w:val="60"/>
  </w:num>
  <w:num w:numId="41">
    <w:abstractNumId w:val="54"/>
  </w:num>
  <w:num w:numId="42">
    <w:abstractNumId w:val="2"/>
  </w:num>
  <w:num w:numId="43">
    <w:abstractNumId w:val="32"/>
  </w:num>
  <w:num w:numId="44">
    <w:abstractNumId w:val="49"/>
  </w:num>
  <w:num w:numId="45">
    <w:abstractNumId w:val="18"/>
  </w:num>
  <w:num w:numId="46">
    <w:abstractNumId w:val="43"/>
  </w:num>
  <w:num w:numId="47">
    <w:abstractNumId w:val="50"/>
  </w:num>
  <w:num w:numId="48">
    <w:abstractNumId w:val="3"/>
  </w:num>
  <w:num w:numId="49">
    <w:abstractNumId w:val="21"/>
  </w:num>
  <w:num w:numId="50">
    <w:abstractNumId w:val="0"/>
  </w:num>
  <w:num w:numId="51">
    <w:abstractNumId w:val="1"/>
  </w:num>
  <w:num w:numId="52">
    <w:abstractNumId w:val="10"/>
  </w:num>
  <w:num w:numId="53">
    <w:abstractNumId w:val="17"/>
  </w:num>
  <w:num w:numId="54">
    <w:abstractNumId w:val="39"/>
  </w:num>
  <w:num w:numId="55">
    <w:abstractNumId w:val="65"/>
  </w:num>
  <w:num w:numId="56">
    <w:abstractNumId w:val="55"/>
  </w:num>
  <w:num w:numId="57">
    <w:abstractNumId w:val="62"/>
  </w:num>
  <w:num w:numId="58">
    <w:abstractNumId w:val="63"/>
  </w:num>
  <w:num w:numId="59">
    <w:abstractNumId w:val="34"/>
  </w:num>
  <w:num w:numId="60">
    <w:abstractNumId w:val="13"/>
  </w:num>
  <w:num w:numId="61">
    <w:abstractNumId w:val="44"/>
  </w:num>
  <w:num w:numId="62">
    <w:abstractNumId w:val="57"/>
  </w:num>
  <w:num w:numId="63">
    <w:abstractNumId w:val="5"/>
  </w:num>
  <w:num w:numId="64">
    <w:abstractNumId w:val="41"/>
  </w:num>
  <w:num w:numId="65">
    <w:abstractNumId w:val="11"/>
  </w:num>
  <w:num w:numId="66">
    <w:abstractNumId w:val="27"/>
  </w:num>
  <w:num w:numId="67">
    <w:abstractNumId w:val="52"/>
  </w:num>
  <w:num w:numId="68">
    <w:abstractNumId w:val="15"/>
  </w:num>
  <w:num w:numId="69">
    <w:abstractNumId w:val="30"/>
  </w:num>
  <w:num w:numId="70">
    <w:abstractNumId w:val="46"/>
  </w:num>
  <w:num w:numId="71">
    <w:abstractNumId w:val="26"/>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removePersonalInformation/>
  <w:removeDateAndTime/>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A4772A"/>
    <w:rsid w:val="006A630A"/>
    <w:rsid w:val="00A4772A"/>
    <w:rsid w:val="00C571A2"/>
    <w:rsid w:val="00E06BEF"/>
    <w:rsid w:val="00EF5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11CD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eastAsia="Segoe UI" w:hAnsi="Segoe UI" w:cs="Segoe UI"/>
      <w:lang w:val="de-CH" w:eastAsia="de-CH" w:bidi="de-CH"/>
    </w:rPr>
  </w:style>
  <w:style w:type="paragraph" w:styleId="Heading1">
    <w:name w:val="heading 1"/>
    <w:basedOn w:val="Normal"/>
    <w:uiPriority w:val="9"/>
    <w:qFormat/>
    <w:pPr>
      <w:spacing w:before="100"/>
      <w:ind w:left="798" w:hanging="577"/>
      <w:outlineLvl w:val="0"/>
    </w:pPr>
    <w:rPr>
      <w:rFonts w:ascii="Segoe UI Semibold" w:eastAsia="Segoe UI Semibold" w:hAnsi="Segoe UI Semibold" w:cs="Segoe UI Semibold"/>
      <w:sz w:val="32"/>
      <w:szCs w:val="32"/>
    </w:rPr>
  </w:style>
  <w:style w:type="paragraph" w:styleId="Heading2">
    <w:name w:val="heading 2"/>
    <w:basedOn w:val="Normal"/>
    <w:uiPriority w:val="9"/>
    <w:unhideWhenUsed/>
    <w:qFormat/>
    <w:pPr>
      <w:ind w:left="798" w:hanging="577"/>
      <w:outlineLvl w:val="1"/>
    </w:pPr>
    <w:rPr>
      <w:rFonts w:ascii="Segoe UI Semibold" w:eastAsia="Segoe UI Semibold" w:hAnsi="Segoe UI Semibold" w:cs="Segoe UI Semibold"/>
      <w:sz w:val="28"/>
      <w:szCs w:val="28"/>
    </w:rPr>
  </w:style>
  <w:style w:type="paragraph" w:styleId="Heading3">
    <w:name w:val="heading 3"/>
    <w:basedOn w:val="Normal"/>
    <w:uiPriority w:val="9"/>
    <w:unhideWhenUsed/>
    <w:qFormat/>
    <w:pPr>
      <w:ind w:left="942" w:hanging="721"/>
      <w:outlineLvl w:val="2"/>
    </w:pPr>
    <w:rPr>
      <w:rFonts w:ascii="Segoe UI Semibold" w:eastAsia="Segoe UI Semibold" w:hAnsi="Segoe UI Semibold" w:cs="Segoe UI Semibold"/>
      <w:sz w:val="26"/>
      <w:szCs w:val="26"/>
    </w:rPr>
  </w:style>
  <w:style w:type="paragraph" w:styleId="Heading4">
    <w:name w:val="heading 4"/>
    <w:basedOn w:val="Normal"/>
    <w:uiPriority w:val="9"/>
    <w:unhideWhenUsed/>
    <w:qFormat/>
    <w:pPr>
      <w:spacing w:before="80"/>
      <w:ind w:left="221"/>
      <w:outlineLvl w:val="3"/>
    </w:pPr>
    <w:rPr>
      <w:b/>
      <w:bCs/>
      <w:sz w:val="24"/>
      <w:szCs w:val="24"/>
    </w:rPr>
  </w:style>
  <w:style w:type="paragraph" w:styleId="Heading5">
    <w:name w:val="heading 5"/>
    <w:basedOn w:val="Normal"/>
    <w:uiPriority w:val="9"/>
    <w:unhideWhenUsed/>
    <w:qFormat/>
    <w:pPr>
      <w:spacing w:before="119"/>
      <w:ind w:left="22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9"/>
      <w:ind w:left="622" w:hanging="402"/>
    </w:pPr>
    <w:rPr>
      <w:sz w:val="20"/>
      <w:szCs w:val="20"/>
    </w:rPr>
  </w:style>
  <w:style w:type="paragraph" w:styleId="TOC2">
    <w:name w:val="toc 2"/>
    <w:basedOn w:val="Normal"/>
    <w:uiPriority w:val="1"/>
    <w:qFormat/>
    <w:pPr>
      <w:spacing w:before="142"/>
      <w:ind w:left="1021" w:hanging="601"/>
    </w:pPr>
    <w:rPr>
      <w:sz w:val="20"/>
      <w:szCs w:val="20"/>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493" w:hanging="273"/>
    </w:pPr>
  </w:style>
  <w:style w:type="paragraph" w:customStyle="1" w:styleId="TableParagraph">
    <w:name w:val="Table Paragraph"/>
    <w:basedOn w:val="Normal"/>
    <w:uiPriority w:val="1"/>
    <w:qFormat/>
    <w:pPr>
      <w:spacing w:before="120"/>
      <w:ind w:left="107"/>
    </w:pPr>
  </w:style>
  <w:style w:type="paragraph" w:styleId="Header">
    <w:name w:val="header"/>
    <w:basedOn w:val="Normal"/>
    <w:link w:val="HeaderChar"/>
    <w:uiPriority w:val="99"/>
    <w:unhideWhenUsed/>
    <w:rsid w:val="00C571A2"/>
    <w:pPr>
      <w:tabs>
        <w:tab w:val="center" w:pos="4680"/>
        <w:tab w:val="right" w:pos="9360"/>
      </w:tabs>
    </w:pPr>
  </w:style>
  <w:style w:type="character" w:customStyle="1" w:styleId="HeaderChar">
    <w:name w:val="Header Char"/>
    <w:basedOn w:val="DefaultParagraphFont"/>
    <w:link w:val="Header"/>
    <w:uiPriority w:val="99"/>
    <w:rsid w:val="00C571A2"/>
    <w:rPr>
      <w:rFonts w:ascii="Segoe UI" w:eastAsia="Segoe UI" w:hAnsi="Segoe UI" w:cs="Segoe UI"/>
      <w:lang w:val="de-CH" w:eastAsia="de-CH" w:bidi="de-CH"/>
    </w:rPr>
  </w:style>
  <w:style w:type="paragraph" w:styleId="Footer">
    <w:name w:val="footer"/>
    <w:basedOn w:val="Normal"/>
    <w:link w:val="FooterChar"/>
    <w:uiPriority w:val="99"/>
    <w:unhideWhenUsed/>
    <w:rsid w:val="00C571A2"/>
    <w:pPr>
      <w:tabs>
        <w:tab w:val="center" w:pos="4680"/>
        <w:tab w:val="right" w:pos="9360"/>
      </w:tabs>
    </w:pPr>
  </w:style>
  <w:style w:type="character" w:customStyle="1" w:styleId="FooterChar">
    <w:name w:val="Footer Char"/>
    <w:basedOn w:val="DefaultParagraphFont"/>
    <w:link w:val="Footer"/>
    <w:uiPriority w:val="99"/>
    <w:rsid w:val="00C571A2"/>
    <w:rPr>
      <w:rFonts w:ascii="Segoe UI" w:eastAsia="Segoe UI" w:hAnsi="Segoe UI" w:cs="Segoe UI"/>
      <w:lang w:val="de-CH" w:eastAsia="de-CH" w:bidi="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EC02E0258A27448A29FB0FC0148545" ma:contentTypeVersion="4" ma:contentTypeDescription="Create a new document." ma:contentTypeScope="" ma:versionID="edd0e92cf8ed7808b5801672f9d8b1ad">
  <xsd:schema xmlns:xsd="http://www.w3.org/2001/XMLSchema" xmlns:xs="http://www.w3.org/2001/XMLSchema" xmlns:p="http://schemas.microsoft.com/office/2006/metadata/properties" xmlns:ns2="c8831e79-45ca-49a6-932b-0c7b060f5ae7" targetNamespace="http://schemas.microsoft.com/office/2006/metadata/properties" ma:root="true" ma:fieldsID="f43d8950b4118adf17e0674d34fcc9df" ns2:_="">
    <xsd:import namespace="c8831e79-45ca-49a6-932b-0c7b060f5ae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31e79-45ca-49a6-932b-0c7b060f5a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93D692-008C-415B-82CB-0487E4324728}"/>
</file>

<file path=customXml/itemProps2.xml><?xml version="1.0" encoding="utf-8"?>
<ds:datastoreItem xmlns:ds="http://schemas.openxmlformats.org/officeDocument/2006/customXml" ds:itemID="{8E468700-4983-4F48-9597-CD6A48949C17}"/>
</file>

<file path=customXml/itemProps3.xml><?xml version="1.0" encoding="utf-8"?>
<ds:datastoreItem xmlns:ds="http://schemas.openxmlformats.org/officeDocument/2006/customXml" ds:itemID="{7985B49D-385F-4722-BF87-20EFE00C6685}"/>
</file>

<file path=docProps/app.xml><?xml version="1.0" encoding="utf-8"?>
<Properties xmlns="http://schemas.openxmlformats.org/officeDocument/2006/extended-properties" xmlns:vt="http://schemas.openxmlformats.org/officeDocument/2006/docPropsVTypes">
  <Template>Normal</Template>
  <TotalTime>0</TotalTime>
  <Pages>30</Pages>
  <Words>8216</Words>
  <Characters>46837</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2020-06-22T16:49:00Z</dcterms:created>
  <dcterms:modified xsi:type="dcterms:W3CDTF">2020-06-22T16:50:00Z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0x0101004CEC02E0258A27448A29FB0FC0148545</vt:lpwstr>
  </property>
</Properties>
</file>