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docProps/core.xml" ContentType="application/vnd.openxmlformats-package.core-properti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E5F6E" w14:textId="560ED80F" w:rsidR="00342676" w:rsidRPr="00BC0A74" w:rsidRDefault="007A5BE7">
      <w:pPr>
        <w:spacing w:before="5160"/>
      </w:pPr>
      <w:r w:rsidRPr="00BC0A74">
        <w:rPr>
          <w:noProof/>
        </w:rPr>
        <mc:AlternateContent>
          <mc:Choice Requires="wpg">
            <w:drawing>
              <wp:anchor distT="0" distB="0" distL="114300" distR="114300" simplePos="0" relativeHeight="251658752" behindDoc="0" locked="0" layoutInCell="1" allowOverlap="1" wp14:anchorId="1283A752" wp14:editId="61B21B7C">
                <wp:simplePos x="0" y="0"/>
                <wp:positionH relativeFrom="column">
                  <wp:posOffset>-914400</wp:posOffset>
                </wp:positionH>
                <wp:positionV relativeFrom="paragraph">
                  <wp:posOffset>-914400</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CEBCD" w14:textId="7E40E11C" w:rsidR="008040D3" w:rsidRDefault="008040D3" w:rsidP="008A7558">
                              <w:pPr>
                                <w:pStyle w:val="CoverTitle"/>
                                <w:ind w:left="-270"/>
                              </w:pPr>
                              <w:r>
                                <w:t>Architecture Design Document</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w:pict>
              <v:group w14:anchorId="1283A752" id="Group 40" o:spid="_x0000_s1026" style="position:absolute;margin-left:-1in;margin-top:-1in;width:712.5pt;height:306.65pt;z-index:251658752"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p w14:paraId="239CEBCD" w14:textId="7E40E11C" w:rsidR="008040D3" w:rsidRDefault="008040D3" w:rsidP="008A7558">
                        <w:pPr>
                          <w:pStyle w:val="CoverTitle"/>
                          <w:ind w:left="-270"/>
                        </w:pPr>
                        <w:r>
                          <w:t>Architecture Design Document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4gRnEAAAA2wAAAA8AAABkcnMvZG93bnJldi54bWxEj0GLwjAUhO/C/ofwFryIplWRpRplWVD3&#10;IIK6F2+P5tkWm5fQRK37640geBxm5htmtmhNLa7U+MqygnSQgCDOra64UPB3WPa/QPiArLG2TAru&#10;5GEx/+jMMNP2xju67kMhIoR9hgrKEFwmpc9LMugH1hFH72QbgyHKppC6wVuEm1oOk2QiDVYcF0p0&#10;9FNSft5fjIJR/l8X993k7LYu3R7T3sitNmulup/t9xREoDa8w6/2r1YwHsPzS/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4gRnEAAAA2wAAAA8AAAAAAAAAAAAAAAAA&#10;nwIAAGRycy9kb3ducmV2LnhtbFBLBQYAAAAABAAEAPcAAACQAwAAAAA=&#10;">
                  <v:imagedata r:id="rId14" o:title="MSFT_logo_rgb_C-Wht_D"/>
                  <v:path arrowok="t"/>
                </v:shape>
              </v:group>
            </w:pict>
          </mc:Fallback>
        </mc:AlternateContent>
      </w:r>
    </w:p>
    <w:p w14:paraId="598E5F6F" w14:textId="74CBCEE8" w:rsidR="00342676" w:rsidRPr="00BC0A74" w:rsidRDefault="00DB0713">
      <w:pPr>
        <w:pStyle w:val="CoverSubject"/>
      </w:pPr>
      <w:r>
        <w:t xml:space="preserve">Information </w:t>
      </w:r>
      <w:r w:rsidR="00A73D3A">
        <w:t xml:space="preserve">Protection Using </w:t>
      </w:r>
      <w:r w:rsidR="00BD52E4">
        <w:t>Azure</w:t>
      </w:r>
      <w:r w:rsidR="00A73D3A">
        <w:t xml:space="preserve"> Rights Management Services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98E5F70" w14:textId="77777777" w:rsidR="00342676" w:rsidRPr="00BC0A74" w:rsidRDefault="00993A73">
          <w:pPr>
            <w:rPr>
              <w:rStyle w:val="Emphasis"/>
              <w:rFonts w:eastAsiaTheme="minorHAnsi"/>
              <w:i w:val="0"/>
              <w:iCs w:val="0"/>
              <w:noProof/>
              <w:szCs w:val="20"/>
              <w:lang w:eastAsia="en-AU"/>
            </w:rPr>
          </w:pPr>
          <w:r w:rsidRPr="00BC0A74">
            <w:rPr>
              <w:rStyle w:val="Emphasis"/>
            </w:rPr>
            <w:t>Prepared for</w:t>
          </w:r>
        </w:p>
        <w:p w14:paraId="598E5F71" w14:textId="5474A64D" w:rsidR="00342676" w:rsidRPr="00BC0A74" w:rsidRDefault="00993A73">
          <w:pPr>
            <w:rPr>
              <w:lang w:eastAsia="en-AU"/>
            </w:rPr>
          </w:pPr>
          <w:r w:rsidRPr="00BC0A74">
            <w:rPr>
              <w:lang w:eastAsia="en-AU"/>
            </w:rPr>
            <w:fldChar w:fldCharType="begin"/>
          </w:r>
          <w:r w:rsidRPr="00BC0A74">
            <w:rPr>
              <w:lang w:eastAsia="en-AU"/>
            </w:rPr>
            <w:instrText xml:space="preserve"> DOCPROPERTY  Customer  \* MERGEFORMAT </w:instrText>
          </w:r>
          <w:r w:rsidRPr="00BC0A74">
            <w:rPr>
              <w:lang w:eastAsia="en-AU"/>
            </w:rPr>
            <w:fldChar w:fldCharType="separate"/>
          </w:r>
          <w:r w:rsidR="00AD4A43" w:rsidRPr="00BC0A74">
            <w:rPr>
              <w:lang w:eastAsia="en-AU"/>
            </w:rPr>
            <w:t>[Customer Name]</w:t>
          </w:r>
          <w:r w:rsidRPr="00BC0A74">
            <w:rPr>
              <w:lang w:eastAsia="en-AU"/>
            </w:rPr>
            <w:fldChar w:fldCharType="end"/>
          </w:r>
        </w:p>
        <w:p w14:paraId="598E5F72" w14:textId="05B1D1D8" w:rsidR="00342676" w:rsidRPr="00BC0A74" w:rsidRDefault="00350D90" w:rsidP="00AA3011">
          <w:pPr>
            <w:tabs>
              <w:tab w:val="left" w:pos="2985"/>
            </w:tabs>
          </w:pPr>
          <w:r w:rsidRPr="00BC0A74">
            <w:fldChar w:fldCharType="begin"/>
          </w:r>
          <w:r w:rsidRPr="00BC0A74">
            <w:instrText xml:space="preserve"> DATE  \@ "MMMM d, yyyy" \l  \* MERGEFORMAT </w:instrText>
          </w:r>
          <w:r w:rsidRPr="00BC0A74">
            <w:fldChar w:fldCharType="separate"/>
          </w:r>
          <w:r w:rsidR="00D96833">
            <w:rPr>
              <w:noProof/>
            </w:rPr>
            <w:t>June 20, 2014</w:t>
          </w:r>
          <w:r w:rsidRPr="00BC0A74">
            <w:fldChar w:fldCharType="end"/>
          </w:r>
        </w:p>
        <w:p w14:paraId="598E5F73" w14:textId="3019BE34" w:rsidR="00342676" w:rsidRPr="00BC0A74" w:rsidRDefault="00993A73">
          <w:r w:rsidRPr="00BC0A74">
            <w:t xml:space="preserve">Version </w:t>
          </w:r>
          <w:r w:rsidR="00D373D9">
            <w:fldChar w:fldCharType="begin"/>
          </w:r>
          <w:r w:rsidR="00D373D9">
            <w:instrText xml:space="preserve"> DOCPROPERTY  Version  \* MERGEFORMAT </w:instrText>
          </w:r>
          <w:r w:rsidR="00D373D9">
            <w:fldChar w:fldCharType="separate"/>
          </w:r>
          <w:r w:rsidR="00AD4A43" w:rsidRPr="00BC0A74">
            <w:t>.1</w:t>
          </w:r>
          <w:r w:rsidR="00D373D9">
            <w:fldChar w:fldCharType="end"/>
          </w:r>
          <w:r w:rsidRPr="00BC0A74">
            <w:t xml:space="preserve">  </w:t>
          </w:r>
        </w:p>
        <w:p w14:paraId="598E5F74" w14:textId="77777777" w:rsidR="00342676" w:rsidRPr="00BC0A74" w:rsidRDefault="00342676"/>
        <w:p w14:paraId="598E5F75" w14:textId="77777777" w:rsidR="00342676" w:rsidRPr="00BC0A74" w:rsidRDefault="00993A73">
          <w:pPr>
            <w:rPr>
              <w:rStyle w:val="Emphasis"/>
            </w:rPr>
          </w:pPr>
          <w:r w:rsidRPr="00BC0A74">
            <w:rPr>
              <w:rStyle w:val="Emphasis"/>
            </w:rPr>
            <w:t>Prepared by</w:t>
          </w:r>
        </w:p>
        <w:p w14:paraId="598E5F76" w14:textId="4E6CCB48" w:rsidR="00342676" w:rsidRPr="00BC0A74" w:rsidRDefault="00145A0C">
          <w:pPr>
            <w:rPr>
              <w:rStyle w:val="Strong"/>
            </w:rPr>
          </w:pPr>
          <w:r w:rsidRPr="00BC0A74">
            <w:rPr>
              <w:rStyle w:val="Strong"/>
            </w:rPr>
            <w:t>Author</w:t>
          </w:r>
        </w:p>
        <w:p w14:paraId="598E5F77" w14:textId="77777777" w:rsidR="00342676" w:rsidRPr="00BC0A74" w:rsidRDefault="00D373D9">
          <w:r>
            <w:fldChar w:fldCharType="begin"/>
          </w:r>
          <w:r>
            <w:instrText xml:space="preserve"> DOCPROPERTY  "Author Position"  \* MERGEFORMAT </w:instrText>
          </w:r>
          <w:r>
            <w:fldChar w:fldCharType="separate"/>
          </w:r>
          <w:r w:rsidR="00AD4A43" w:rsidRPr="00BC0A74">
            <w:t>Add Author Position to Doc Properties</w:t>
          </w:r>
          <w:r>
            <w:fldChar w:fldCharType="end"/>
          </w:r>
        </w:p>
        <w:p w14:paraId="598E5F78" w14:textId="1BE0B680" w:rsidR="00342676" w:rsidRPr="00BC0A74" w:rsidRDefault="00D373D9">
          <w:r>
            <w:fldChar w:fldCharType="begin"/>
          </w:r>
          <w:r>
            <w:instrText xml:space="preserve"> DOCPROPERTY  "Author Email"  \* MERGEFORMAT </w:instrText>
          </w:r>
          <w:r>
            <w:fldChar w:fldCharType="separate"/>
          </w:r>
          <w:r w:rsidR="00AD4A43" w:rsidRPr="00BC0A74">
            <w:t>Add Author Email to Doc Properties</w:t>
          </w:r>
          <w:r>
            <w:fldChar w:fldCharType="end"/>
          </w:r>
        </w:p>
        <w:p w14:paraId="598E5F79" w14:textId="77777777" w:rsidR="00342676" w:rsidRPr="00BC0A74" w:rsidRDefault="00342676"/>
        <w:p w14:paraId="598E5F7A" w14:textId="77777777" w:rsidR="00342676" w:rsidRPr="00BC0A74" w:rsidRDefault="00993A73">
          <w:r w:rsidRPr="00BC0A74">
            <w:t>Contributors</w:t>
          </w:r>
        </w:p>
        <w:p w14:paraId="598E5F7B" w14:textId="77777777" w:rsidR="00342676" w:rsidRPr="00BC0A74" w:rsidRDefault="00993A73">
          <w:pPr>
            <w:rPr>
              <w:rStyle w:val="Strong"/>
            </w:rPr>
          </w:pPr>
          <w:r w:rsidRPr="00BC0A74">
            <w:rPr>
              <w:rStyle w:val="Strong"/>
            </w:rPr>
            <w:fldChar w:fldCharType="begin"/>
          </w:r>
          <w:r w:rsidRPr="00BC0A74">
            <w:rPr>
              <w:rStyle w:val="Strong"/>
            </w:rPr>
            <w:instrText xml:space="preserve"> DOCPROPERTY  Contributors  \* MERGEFORMAT </w:instrText>
          </w:r>
          <w:r w:rsidRPr="00BC0A74">
            <w:rPr>
              <w:rStyle w:val="Strong"/>
            </w:rPr>
            <w:fldChar w:fldCharType="separate"/>
          </w:r>
          <w:r w:rsidR="00AD4A43" w:rsidRPr="00BC0A74">
            <w:rPr>
              <w:rStyle w:val="Strong"/>
            </w:rPr>
            <w:t>Add Contributors to Doc Properties</w:t>
          </w:r>
          <w:r w:rsidRPr="00BC0A74">
            <w:rPr>
              <w:rStyle w:val="Strong"/>
            </w:rPr>
            <w:fldChar w:fldCharType="end"/>
          </w:r>
        </w:p>
        <w:p w14:paraId="598E5F7D" w14:textId="77777777" w:rsidR="00342676" w:rsidRPr="00BC0A74" w:rsidRDefault="00342676">
          <w:pPr>
            <w:rPr>
              <w:rFonts w:cstheme="minorHAnsi"/>
            </w:rPr>
          </w:pPr>
        </w:p>
        <w:p w14:paraId="598E5F7E" w14:textId="77777777" w:rsidR="00342676" w:rsidRPr="00BC0A74" w:rsidRDefault="00342676">
          <w:pPr>
            <w:rPr>
              <w:rFonts w:cstheme="minorHAnsi"/>
            </w:rPr>
          </w:pPr>
        </w:p>
        <w:p w14:paraId="598E5F7F" w14:textId="7FDE9D0A" w:rsidR="00342676" w:rsidRPr="00BC0A74" w:rsidRDefault="00342676" w:rsidP="00FA6283">
          <w:pPr>
            <w:tabs>
              <w:tab w:val="left" w:pos="1425"/>
            </w:tabs>
            <w:rPr>
              <w:rFonts w:cstheme="minorHAnsi"/>
            </w:rPr>
          </w:pPr>
        </w:p>
        <w:p w14:paraId="598E5F80" w14:textId="77777777" w:rsidR="00342676" w:rsidRPr="00BC0A74" w:rsidRDefault="00342676">
          <w:pPr>
            <w:rPr>
              <w:rFonts w:cstheme="minorHAnsi"/>
            </w:rPr>
          </w:pPr>
        </w:p>
        <w:p w14:paraId="598E5F81" w14:textId="445632D2" w:rsidR="00D15A87" w:rsidRPr="00BC0A74" w:rsidRDefault="00D15A87">
          <w:pPr>
            <w:rPr>
              <w:rFonts w:cstheme="minorHAnsi"/>
            </w:rPr>
          </w:pPr>
        </w:p>
        <w:p w14:paraId="7375B4B5" w14:textId="77777777" w:rsidR="00D15A87" w:rsidRPr="00BC0A74" w:rsidRDefault="00D15A87" w:rsidP="00D15A87">
          <w:pPr>
            <w:rPr>
              <w:rFonts w:cstheme="minorHAnsi"/>
            </w:rPr>
          </w:pPr>
        </w:p>
        <w:p w14:paraId="39E88259" w14:textId="136479B0" w:rsidR="00D15A87" w:rsidRPr="00BC0A74" w:rsidRDefault="00D15A87" w:rsidP="00D15A87">
          <w:pPr>
            <w:tabs>
              <w:tab w:val="left" w:pos="2910"/>
            </w:tabs>
            <w:rPr>
              <w:rFonts w:cstheme="minorHAnsi"/>
            </w:rPr>
          </w:pPr>
        </w:p>
        <w:p w14:paraId="6A2C6754" w14:textId="28F117F9" w:rsidR="00342676" w:rsidRPr="00BC0A74" w:rsidRDefault="00342676" w:rsidP="00D15A87">
          <w:pPr>
            <w:tabs>
              <w:tab w:val="left" w:pos="2910"/>
            </w:tabs>
            <w:rPr>
              <w:rFonts w:cstheme="minorHAnsi"/>
            </w:rPr>
            <w:sectPr w:rsidR="00342676" w:rsidRPr="00BC0A74" w:rsidSect="006020B9">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598E5F82" w14:textId="77777777" w:rsidR="00342676" w:rsidRPr="00BC0A74" w:rsidRDefault="00993A73">
          <w:pPr>
            <w:pStyle w:val="CoverSubject"/>
          </w:pPr>
          <w:r w:rsidRPr="00BC0A74">
            <w:lastRenderedPageBreak/>
            <w:t>Revision and Signoff Sheet</w:t>
          </w:r>
        </w:p>
        <w:p w14:paraId="28A16D74" w14:textId="77777777" w:rsidR="007F2B59" w:rsidRPr="00BC0A74" w:rsidRDefault="007F2B59" w:rsidP="007F2B59">
          <w:pPr>
            <w:pStyle w:val="CoverHeading2"/>
          </w:pPr>
          <w:r w:rsidRPr="00BC0A74">
            <w:t>Change Record</w:t>
          </w:r>
        </w:p>
        <w:tbl>
          <w:tblPr>
            <w:tblStyle w:val="TableGrid"/>
            <w:tblW w:w="9450" w:type="dxa"/>
            <w:tblLook w:val="0620" w:firstRow="1" w:lastRow="0" w:firstColumn="0" w:lastColumn="0" w:noHBand="1" w:noVBand="1"/>
          </w:tblPr>
          <w:tblGrid>
            <w:gridCol w:w="1170"/>
            <w:gridCol w:w="2430"/>
            <w:gridCol w:w="1170"/>
            <w:gridCol w:w="4680"/>
          </w:tblGrid>
          <w:tr w:rsidR="007F2B59" w:rsidRPr="00BC0A74"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Pr="00BC0A74" w:rsidRDefault="007F2B59" w:rsidP="001C2F3E">
                <w:r w:rsidRPr="00BC0A74">
                  <w:t>Date</w:t>
                </w:r>
              </w:p>
            </w:tc>
            <w:tc>
              <w:tcPr>
                <w:tcW w:w="2430" w:type="dxa"/>
              </w:tcPr>
              <w:p w14:paraId="583BBD76" w14:textId="77777777" w:rsidR="007F2B59" w:rsidRPr="00BC0A74" w:rsidRDefault="007F2B59" w:rsidP="001C2F3E">
                <w:r w:rsidRPr="00BC0A74">
                  <w:t>Author</w:t>
                </w:r>
              </w:p>
            </w:tc>
            <w:tc>
              <w:tcPr>
                <w:tcW w:w="1170" w:type="dxa"/>
              </w:tcPr>
              <w:p w14:paraId="06E029EB" w14:textId="77777777" w:rsidR="007F2B59" w:rsidRPr="00BC0A74" w:rsidRDefault="007F2B59" w:rsidP="001C2F3E">
                <w:r w:rsidRPr="00BC0A74">
                  <w:t>Version</w:t>
                </w:r>
              </w:p>
            </w:tc>
            <w:tc>
              <w:tcPr>
                <w:tcW w:w="4680" w:type="dxa"/>
              </w:tcPr>
              <w:p w14:paraId="60B4CBE0" w14:textId="77777777" w:rsidR="007F2B59" w:rsidRPr="00BC0A74" w:rsidRDefault="007F2B59" w:rsidP="001C2F3E">
                <w:r w:rsidRPr="00BC0A74">
                  <w:t>Change Reference</w:t>
                </w:r>
              </w:p>
            </w:tc>
          </w:tr>
          <w:tr w:rsidR="007F2B59" w:rsidRPr="00BC0A74" w14:paraId="72CCDC3F" w14:textId="77777777" w:rsidTr="001C2F3E">
            <w:tc>
              <w:tcPr>
                <w:tcW w:w="1170" w:type="dxa"/>
              </w:tcPr>
              <w:p w14:paraId="3C92070C" w14:textId="1471B0B1" w:rsidR="007F2B59" w:rsidRPr="00BC0A74" w:rsidRDefault="007F2B59" w:rsidP="00790AB1">
                <w:pPr>
                  <w:rPr>
                    <w:rStyle w:val="StyleLatinSegoeUI10pt"/>
                  </w:rPr>
                </w:pPr>
              </w:p>
            </w:tc>
            <w:tc>
              <w:tcPr>
                <w:tcW w:w="2430" w:type="dxa"/>
              </w:tcPr>
              <w:p w14:paraId="49253817" w14:textId="43AF8970" w:rsidR="007F2B59" w:rsidRPr="00BC0A74" w:rsidRDefault="007F2B59" w:rsidP="001C2F3E">
                <w:pPr>
                  <w:rPr>
                    <w:rStyle w:val="StyleLatinSegoeUI10pt"/>
                  </w:rPr>
                </w:pPr>
              </w:p>
            </w:tc>
            <w:tc>
              <w:tcPr>
                <w:tcW w:w="1170" w:type="dxa"/>
              </w:tcPr>
              <w:p w14:paraId="33E5B74D" w14:textId="50AC5799" w:rsidR="007F2B59" w:rsidRPr="00BC0A74" w:rsidRDefault="00012D11" w:rsidP="001C2F3E">
                <w:pPr>
                  <w:rPr>
                    <w:rStyle w:val="StyleLatinSegoeUI10pt"/>
                  </w:rPr>
                </w:pPr>
                <w:r>
                  <w:rPr>
                    <w:rStyle w:val="StyleLatinSegoeUI10pt"/>
                  </w:rPr>
                  <w:t>1.0</w:t>
                </w:r>
              </w:p>
            </w:tc>
            <w:tc>
              <w:tcPr>
                <w:tcW w:w="4680" w:type="dxa"/>
              </w:tcPr>
              <w:p w14:paraId="0EB5E2DC" w14:textId="7E96E66B" w:rsidR="007F2B59" w:rsidRPr="00BC0A74" w:rsidRDefault="00012D11" w:rsidP="001C2F3E">
                <w:pPr>
                  <w:rPr>
                    <w:rStyle w:val="StyleLatinSegoeUI10pt"/>
                  </w:rPr>
                </w:pPr>
                <w:r>
                  <w:rPr>
                    <w:rStyle w:val="StyleLatinSegoeUI10pt"/>
                  </w:rPr>
                  <w:t xml:space="preserve">Initial version for </w:t>
                </w:r>
                <w:r w:rsidR="00BD52E4">
                  <w:rPr>
                    <w:rStyle w:val="StyleLatinSegoeUI10pt"/>
                  </w:rPr>
                  <w:t>discussion</w:t>
                </w:r>
              </w:p>
            </w:tc>
          </w:tr>
          <w:tr w:rsidR="007F2B59" w:rsidRPr="00BC0A74" w14:paraId="5C5BA32D" w14:textId="77777777" w:rsidTr="001C2F3E">
            <w:tc>
              <w:tcPr>
                <w:tcW w:w="1170" w:type="dxa"/>
              </w:tcPr>
              <w:p w14:paraId="382A6448" w14:textId="77777777" w:rsidR="007F2B59" w:rsidRPr="00BC0A74" w:rsidRDefault="007F2B59" w:rsidP="001C2F3E">
                <w:pPr>
                  <w:rPr>
                    <w:rStyle w:val="StyleLatinSegoeUI10pt"/>
                  </w:rPr>
                </w:pPr>
              </w:p>
            </w:tc>
            <w:tc>
              <w:tcPr>
                <w:tcW w:w="2430" w:type="dxa"/>
              </w:tcPr>
              <w:p w14:paraId="4D5600B0" w14:textId="77777777" w:rsidR="007F2B59" w:rsidRPr="00BC0A74" w:rsidRDefault="007F2B59" w:rsidP="001C2F3E">
                <w:pPr>
                  <w:rPr>
                    <w:rStyle w:val="StyleLatinSegoeUI10pt"/>
                  </w:rPr>
                </w:pPr>
              </w:p>
            </w:tc>
            <w:tc>
              <w:tcPr>
                <w:tcW w:w="1170" w:type="dxa"/>
              </w:tcPr>
              <w:p w14:paraId="7765344E" w14:textId="77777777" w:rsidR="007F2B59" w:rsidRPr="00BC0A74" w:rsidRDefault="007F2B59" w:rsidP="001C2F3E">
                <w:pPr>
                  <w:rPr>
                    <w:rStyle w:val="StyleLatinSegoeUI10pt"/>
                  </w:rPr>
                </w:pPr>
              </w:p>
            </w:tc>
            <w:tc>
              <w:tcPr>
                <w:tcW w:w="4680" w:type="dxa"/>
              </w:tcPr>
              <w:p w14:paraId="00948269" w14:textId="77777777" w:rsidR="007F2B59" w:rsidRPr="00BC0A74" w:rsidRDefault="007F2B59" w:rsidP="001C2F3E">
                <w:pPr>
                  <w:rPr>
                    <w:rStyle w:val="StyleLatinSegoeUI10pt"/>
                  </w:rPr>
                </w:pPr>
              </w:p>
            </w:tc>
          </w:tr>
          <w:tr w:rsidR="007F2B59" w:rsidRPr="00BC0A74" w14:paraId="7E1C3645" w14:textId="77777777" w:rsidTr="001C2F3E">
            <w:tc>
              <w:tcPr>
                <w:tcW w:w="1170" w:type="dxa"/>
              </w:tcPr>
              <w:p w14:paraId="428FD58F" w14:textId="77777777" w:rsidR="007F2B59" w:rsidRPr="00BC0A74" w:rsidRDefault="007F2B59" w:rsidP="001C2F3E">
                <w:pPr>
                  <w:rPr>
                    <w:rStyle w:val="StyleLatinSegoeUI10pt"/>
                  </w:rPr>
                </w:pPr>
              </w:p>
            </w:tc>
            <w:tc>
              <w:tcPr>
                <w:tcW w:w="2430" w:type="dxa"/>
              </w:tcPr>
              <w:p w14:paraId="23009695" w14:textId="77777777" w:rsidR="007F2B59" w:rsidRPr="00BC0A74" w:rsidRDefault="007F2B59" w:rsidP="001C2F3E">
                <w:pPr>
                  <w:rPr>
                    <w:rStyle w:val="StyleLatinSegoeUI10pt"/>
                  </w:rPr>
                </w:pPr>
              </w:p>
            </w:tc>
            <w:tc>
              <w:tcPr>
                <w:tcW w:w="1170" w:type="dxa"/>
              </w:tcPr>
              <w:p w14:paraId="689D9E7B" w14:textId="77777777" w:rsidR="007F2B59" w:rsidRPr="00BC0A74" w:rsidRDefault="007F2B59" w:rsidP="001C2F3E">
                <w:pPr>
                  <w:rPr>
                    <w:rStyle w:val="StyleLatinSegoeUI10pt"/>
                  </w:rPr>
                </w:pPr>
              </w:p>
            </w:tc>
            <w:tc>
              <w:tcPr>
                <w:tcW w:w="4680" w:type="dxa"/>
              </w:tcPr>
              <w:p w14:paraId="01D5B20C" w14:textId="77777777" w:rsidR="007F2B59" w:rsidRPr="00BC0A74" w:rsidRDefault="007F2B59" w:rsidP="001C2F3E">
                <w:pPr>
                  <w:rPr>
                    <w:rStyle w:val="StyleLatinSegoeUI10pt"/>
                  </w:rPr>
                </w:pPr>
              </w:p>
            </w:tc>
          </w:tr>
        </w:tbl>
        <w:p w14:paraId="1B5AF2F3" w14:textId="77777777" w:rsidR="007F2B59" w:rsidRPr="00BC0A74" w:rsidRDefault="007F2B59" w:rsidP="007F2B59"/>
        <w:p w14:paraId="0B2724D4" w14:textId="77777777" w:rsidR="007F2B59" w:rsidRPr="00BC0A74" w:rsidRDefault="007F2B59" w:rsidP="007F2B59">
          <w:pPr>
            <w:pStyle w:val="CoverHeading2"/>
          </w:pPr>
          <w:r w:rsidRPr="00BC0A74">
            <w:t>Reviewers</w:t>
          </w:r>
        </w:p>
        <w:tbl>
          <w:tblPr>
            <w:tblStyle w:val="TableGrid"/>
            <w:tblW w:w="9450" w:type="dxa"/>
            <w:tblLook w:val="0620" w:firstRow="1" w:lastRow="0" w:firstColumn="0" w:lastColumn="0" w:noHBand="1" w:noVBand="1"/>
          </w:tblPr>
          <w:tblGrid>
            <w:gridCol w:w="2160"/>
            <w:gridCol w:w="2268"/>
            <w:gridCol w:w="2862"/>
            <w:gridCol w:w="2160"/>
          </w:tblGrid>
          <w:tr w:rsidR="007F2B59" w:rsidRPr="00BC0A74"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Pr="00BC0A74" w:rsidRDefault="007F2B59" w:rsidP="001C2F3E">
                <w:r w:rsidRPr="00BC0A74">
                  <w:t>Name</w:t>
                </w:r>
              </w:p>
            </w:tc>
            <w:tc>
              <w:tcPr>
                <w:tcW w:w="2268" w:type="dxa"/>
              </w:tcPr>
              <w:p w14:paraId="18EA9DFD" w14:textId="77777777" w:rsidR="007F2B59" w:rsidRPr="00BC0A74" w:rsidRDefault="007F2B59" w:rsidP="001C2F3E">
                <w:r w:rsidRPr="00BC0A74">
                  <w:t>Version Approved</w:t>
                </w:r>
              </w:p>
            </w:tc>
            <w:tc>
              <w:tcPr>
                <w:tcW w:w="2862" w:type="dxa"/>
              </w:tcPr>
              <w:p w14:paraId="7BBBB91D" w14:textId="77777777" w:rsidR="007F2B59" w:rsidRPr="00BC0A74" w:rsidRDefault="007F2B59" w:rsidP="001C2F3E">
                <w:r w:rsidRPr="00BC0A74">
                  <w:t>Position</w:t>
                </w:r>
              </w:p>
            </w:tc>
            <w:tc>
              <w:tcPr>
                <w:tcW w:w="2160" w:type="dxa"/>
              </w:tcPr>
              <w:p w14:paraId="6BB9954E" w14:textId="77777777" w:rsidR="007F2B59" w:rsidRPr="00BC0A74" w:rsidRDefault="007F2B59" w:rsidP="001C2F3E">
                <w:r w:rsidRPr="00BC0A74">
                  <w:t>Date</w:t>
                </w:r>
              </w:p>
            </w:tc>
          </w:tr>
          <w:tr w:rsidR="007F2B59" w:rsidRPr="00BC0A74" w14:paraId="491D16AC" w14:textId="77777777" w:rsidTr="001C2F3E">
            <w:tc>
              <w:tcPr>
                <w:tcW w:w="2160" w:type="dxa"/>
              </w:tcPr>
              <w:p w14:paraId="5AF4264D" w14:textId="77777777" w:rsidR="007F2B59" w:rsidRPr="00BC0A74" w:rsidRDefault="007F2B59" w:rsidP="001C2F3E">
                <w:pPr>
                  <w:rPr>
                    <w:rStyle w:val="StyleLatinSegoeUI10pt"/>
                  </w:rPr>
                </w:pPr>
              </w:p>
            </w:tc>
            <w:tc>
              <w:tcPr>
                <w:tcW w:w="2268" w:type="dxa"/>
              </w:tcPr>
              <w:p w14:paraId="636E2CA4" w14:textId="77777777" w:rsidR="007F2B59" w:rsidRPr="00BC0A74" w:rsidRDefault="007F2B59" w:rsidP="001C2F3E">
                <w:pPr>
                  <w:rPr>
                    <w:rStyle w:val="StyleLatinSegoeUI10pt"/>
                  </w:rPr>
                </w:pPr>
              </w:p>
            </w:tc>
            <w:tc>
              <w:tcPr>
                <w:tcW w:w="2862" w:type="dxa"/>
              </w:tcPr>
              <w:p w14:paraId="14B37329" w14:textId="77777777" w:rsidR="007F2B59" w:rsidRPr="00BC0A74" w:rsidRDefault="007F2B59" w:rsidP="001C2F3E">
                <w:pPr>
                  <w:rPr>
                    <w:rStyle w:val="StyleLatinSegoeUI10pt"/>
                  </w:rPr>
                </w:pPr>
              </w:p>
            </w:tc>
            <w:tc>
              <w:tcPr>
                <w:tcW w:w="2160" w:type="dxa"/>
              </w:tcPr>
              <w:p w14:paraId="4355AEBB" w14:textId="77777777" w:rsidR="007F2B59" w:rsidRPr="00BC0A74" w:rsidRDefault="007F2B59" w:rsidP="001C2F3E">
                <w:pPr>
                  <w:rPr>
                    <w:rStyle w:val="StyleLatinSegoeUI10pt"/>
                  </w:rPr>
                </w:pPr>
              </w:p>
            </w:tc>
          </w:tr>
          <w:tr w:rsidR="007F2B59" w:rsidRPr="00BC0A74" w14:paraId="4EEEF1F3" w14:textId="77777777" w:rsidTr="001C2F3E">
            <w:tc>
              <w:tcPr>
                <w:tcW w:w="2160" w:type="dxa"/>
              </w:tcPr>
              <w:p w14:paraId="7BFB9D0C" w14:textId="77777777" w:rsidR="007F2B59" w:rsidRPr="00BC0A74" w:rsidRDefault="007F2B59" w:rsidP="001C2F3E">
                <w:pPr>
                  <w:rPr>
                    <w:rStyle w:val="StyleLatinSegoeUI10pt"/>
                  </w:rPr>
                </w:pPr>
              </w:p>
            </w:tc>
            <w:tc>
              <w:tcPr>
                <w:tcW w:w="2268" w:type="dxa"/>
              </w:tcPr>
              <w:p w14:paraId="7EC4CA05" w14:textId="77777777" w:rsidR="007F2B59" w:rsidRPr="00BC0A74" w:rsidRDefault="007F2B59" w:rsidP="001C2F3E">
                <w:pPr>
                  <w:rPr>
                    <w:rStyle w:val="StyleLatinSegoeUI10pt"/>
                  </w:rPr>
                </w:pPr>
              </w:p>
            </w:tc>
            <w:tc>
              <w:tcPr>
                <w:tcW w:w="2862" w:type="dxa"/>
              </w:tcPr>
              <w:p w14:paraId="5E871AF9" w14:textId="77777777" w:rsidR="007F2B59" w:rsidRPr="00BC0A74" w:rsidRDefault="007F2B59" w:rsidP="001C2F3E">
                <w:pPr>
                  <w:rPr>
                    <w:rStyle w:val="StyleLatinSegoeUI10pt"/>
                  </w:rPr>
                </w:pPr>
              </w:p>
            </w:tc>
            <w:tc>
              <w:tcPr>
                <w:tcW w:w="2160" w:type="dxa"/>
              </w:tcPr>
              <w:p w14:paraId="0022B7B9" w14:textId="77777777" w:rsidR="007F2B59" w:rsidRPr="00BC0A74" w:rsidRDefault="007F2B59" w:rsidP="001C2F3E">
                <w:pPr>
                  <w:rPr>
                    <w:rStyle w:val="StyleLatinSegoeUI10pt"/>
                  </w:rPr>
                </w:pPr>
              </w:p>
            </w:tc>
          </w:tr>
          <w:tr w:rsidR="007F2B59" w:rsidRPr="00BC0A74" w14:paraId="0297CB14" w14:textId="77777777" w:rsidTr="001C2F3E">
            <w:tc>
              <w:tcPr>
                <w:tcW w:w="2160" w:type="dxa"/>
              </w:tcPr>
              <w:p w14:paraId="3FC4C488" w14:textId="77777777" w:rsidR="007F2B59" w:rsidRPr="00BC0A74" w:rsidRDefault="007F2B59" w:rsidP="001C2F3E">
                <w:pPr>
                  <w:rPr>
                    <w:rStyle w:val="StyleLatinSegoeUI10pt"/>
                  </w:rPr>
                </w:pPr>
              </w:p>
            </w:tc>
            <w:tc>
              <w:tcPr>
                <w:tcW w:w="2268" w:type="dxa"/>
              </w:tcPr>
              <w:p w14:paraId="7AB461AE" w14:textId="77777777" w:rsidR="007F2B59" w:rsidRPr="00BC0A74" w:rsidRDefault="007F2B59" w:rsidP="001C2F3E">
                <w:pPr>
                  <w:rPr>
                    <w:rStyle w:val="StyleLatinSegoeUI10pt"/>
                  </w:rPr>
                </w:pPr>
              </w:p>
            </w:tc>
            <w:tc>
              <w:tcPr>
                <w:tcW w:w="2862" w:type="dxa"/>
              </w:tcPr>
              <w:p w14:paraId="75144CF7" w14:textId="77777777" w:rsidR="007F2B59" w:rsidRPr="00BC0A74" w:rsidRDefault="007F2B59" w:rsidP="001C2F3E">
                <w:pPr>
                  <w:rPr>
                    <w:rStyle w:val="StyleLatinSegoeUI10pt"/>
                  </w:rPr>
                </w:pPr>
              </w:p>
            </w:tc>
            <w:tc>
              <w:tcPr>
                <w:tcW w:w="2160" w:type="dxa"/>
              </w:tcPr>
              <w:p w14:paraId="26D98A35" w14:textId="77777777" w:rsidR="007F2B59" w:rsidRPr="00BC0A74" w:rsidRDefault="007F2B59" w:rsidP="001C2F3E">
                <w:pPr>
                  <w:rPr>
                    <w:rStyle w:val="StyleLatinSegoeUI10pt"/>
                  </w:rPr>
                </w:pPr>
              </w:p>
            </w:tc>
          </w:tr>
        </w:tbl>
        <w:p w14:paraId="14567E1C" w14:textId="77777777" w:rsidR="007F2B59" w:rsidRPr="00BC0A74" w:rsidRDefault="007F2B59" w:rsidP="007F2B59">
          <w:pPr>
            <w:pStyle w:val="TableText"/>
          </w:pPr>
        </w:p>
        <w:p w14:paraId="598E5FAF" w14:textId="77777777" w:rsidR="00342676" w:rsidRPr="00BC0A74" w:rsidRDefault="00342676">
          <w:pPr>
            <w:pStyle w:val="Bullet1"/>
            <w:numPr>
              <w:ilvl w:val="0"/>
              <w:numId w:val="0"/>
            </w:numPr>
          </w:pPr>
        </w:p>
        <w:p w14:paraId="598E5FB0" w14:textId="77777777" w:rsidR="00342676" w:rsidRPr="00BC0A74" w:rsidRDefault="00993A73">
          <w:pPr>
            <w:pStyle w:val="CoverSubject"/>
          </w:pPr>
          <w:r w:rsidRPr="00BC0A74">
            <w:br w:type="page"/>
          </w:r>
          <w:r w:rsidRPr="00BC0A74">
            <w:lastRenderedPageBreak/>
            <w:t>Table of Contents</w:t>
          </w:r>
        </w:p>
        <w:p w14:paraId="618FD766" w14:textId="77777777" w:rsidR="00D373D9" w:rsidRDefault="00C340FB">
          <w:pPr>
            <w:pStyle w:val="TOC1"/>
            <w:rPr>
              <w:rFonts w:asciiTheme="minorHAnsi" w:hAnsiTheme="minorHAnsi"/>
              <w:sz w:val="22"/>
            </w:rPr>
          </w:pPr>
          <w:r w:rsidRPr="00BC0A74">
            <w:fldChar w:fldCharType="begin"/>
          </w:r>
          <w:r w:rsidRPr="00BC0A74">
            <w:instrText xml:space="preserve"> TOC \o "1-3" \h \z \u </w:instrText>
          </w:r>
          <w:r w:rsidRPr="00BC0A74">
            <w:fldChar w:fldCharType="separate"/>
          </w:r>
          <w:hyperlink w:anchor="_Toc391036260" w:history="1">
            <w:r w:rsidR="00D373D9" w:rsidRPr="0064351E">
              <w:rPr>
                <w:rStyle w:val="Hyperlink"/>
              </w:rPr>
              <w:t>1</w:t>
            </w:r>
            <w:r w:rsidR="00D373D9">
              <w:rPr>
                <w:rFonts w:asciiTheme="minorHAnsi" w:hAnsiTheme="minorHAnsi"/>
                <w:sz w:val="22"/>
              </w:rPr>
              <w:tab/>
            </w:r>
            <w:r w:rsidR="00D373D9" w:rsidRPr="0064351E">
              <w:rPr>
                <w:rStyle w:val="Hyperlink"/>
              </w:rPr>
              <w:t>Introduction</w:t>
            </w:r>
            <w:r w:rsidR="00D373D9">
              <w:rPr>
                <w:webHidden/>
              </w:rPr>
              <w:tab/>
            </w:r>
            <w:r w:rsidR="00D373D9">
              <w:rPr>
                <w:webHidden/>
              </w:rPr>
              <w:fldChar w:fldCharType="begin"/>
            </w:r>
            <w:r w:rsidR="00D373D9">
              <w:rPr>
                <w:webHidden/>
              </w:rPr>
              <w:instrText xml:space="preserve"> PAGEREF _Toc391036260 \h </w:instrText>
            </w:r>
            <w:r w:rsidR="00D373D9">
              <w:rPr>
                <w:webHidden/>
              </w:rPr>
            </w:r>
            <w:r w:rsidR="00D373D9">
              <w:rPr>
                <w:webHidden/>
              </w:rPr>
              <w:fldChar w:fldCharType="separate"/>
            </w:r>
            <w:r w:rsidR="00D373D9">
              <w:rPr>
                <w:webHidden/>
              </w:rPr>
              <w:t>6</w:t>
            </w:r>
            <w:r w:rsidR="00D373D9">
              <w:rPr>
                <w:webHidden/>
              </w:rPr>
              <w:fldChar w:fldCharType="end"/>
            </w:r>
          </w:hyperlink>
        </w:p>
        <w:p w14:paraId="6647441C" w14:textId="77777777" w:rsidR="00D373D9" w:rsidRDefault="00D373D9">
          <w:pPr>
            <w:pStyle w:val="TOC2"/>
            <w:rPr>
              <w:rFonts w:asciiTheme="minorHAnsi" w:hAnsiTheme="minorHAnsi"/>
              <w:noProof/>
              <w:sz w:val="22"/>
            </w:rPr>
          </w:pPr>
          <w:hyperlink w:anchor="_Toc391036261" w:history="1">
            <w:r w:rsidRPr="0064351E">
              <w:rPr>
                <w:rStyle w:val="Hyperlink"/>
                <w:noProof/>
                <w14:scene3d>
                  <w14:camera w14:prst="orthographicFront"/>
                  <w14:lightRig w14:rig="threePt" w14:dir="t">
                    <w14:rot w14:lat="0" w14:lon="0" w14:rev="0"/>
                  </w14:lightRig>
                </w14:scene3d>
              </w:rPr>
              <w:t>1.1</w:t>
            </w:r>
            <w:r>
              <w:rPr>
                <w:rFonts w:asciiTheme="minorHAnsi" w:hAnsiTheme="minorHAnsi"/>
                <w:noProof/>
                <w:sz w:val="22"/>
              </w:rPr>
              <w:tab/>
            </w:r>
            <w:r w:rsidRPr="0064351E">
              <w:rPr>
                <w:rStyle w:val="Hyperlink"/>
                <w:noProof/>
              </w:rPr>
              <w:t>Azure Rights Management Services Terminology</w:t>
            </w:r>
            <w:r>
              <w:rPr>
                <w:noProof/>
                <w:webHidden/>
              </w:rPr>
              <w:tab/>
            </w:r>
            <w:r>
              <w:rPr>
                <w:noProof/>
                <w:webHidden/>
              </w:rPr>
              <w:fldChar w:fldCharType="begin"/>
            </w:r>
            <w:r>
              <w:rPr>
                <w:noProof/>
                <w:webHidden/>
              </w:rPr>
              <w:instrText xml:space="preserve"> PAGEREF _Toc391036261 \h </w:instrText>
            </w:r>
            <w:r>
              <w:rPr>
                <w:noProof/>
                <w:webHidden/>
              </w:rPr>
            </w:r>
            <w:r>
              <w:rPr>
                <w:noProof/>
                <w:webHidden/>
              </w:rPr>
              <w:fldChar w:fldCharType="separate"/>
            </w:r>
            <w:r>
              <w:rPr>
                <w:noProof/>
                <w:webHidden/>
              </w:rPr>
              <w:t>6</w:t>
            </w:r>
            <w:r>
              <w:rPr>
                <w:noProof/>
                <w:webHidden/>
              </w:rPr>
              <w:fldChar w:fldCharType="end"/>
            </w:r>
          </w:hyperlink>
        </w:p>
        <w:p w14:paraId="570CE121" w14:textId="77777777" w:rsidR="00D373D9" w:rsidRDefault="00D373D9">
          <w:pPr>
            <w:pStyle w:val="TOC1"/>
            <w:rPr>
              <w:rFonts w:asciiTheme="minorHAnsi" w:hAnsiTheme="minorHAnsi"/>
              <w:sz w:val="22"/>
            </w:rPr>
          </w:pPr>
          <w:hyperlink w:anchor="_Toc391036262" w:history="1">
            <w:r w:rsidRPr="0064351E">
              <w:rPr>
                <w:rStyle w:val="Hyperlink"/>
              </w:rPr>
              <w:t>2</w:t>
            </w:r>
            <w:r>
              <w:rPr>
                <w:rFonts w:asciiTheme="minorHAnsi" w:hAnsiTheme="minorHAnsi"/>
                <w:sz w:val="22"/>
              </w:rPr>
              <w:tab/>
            </w:r>
            <w:r w:rsidRPr="0064351E">
              <w:rPr>
                <w:rStyle w:val="Hyperlink"/>
              </w:rPr>
              <w:t>Solution Objectives Summary</w:t>
            </w:r>
            <w:r>
              <w:rPr>
                <w:webHidden/>
              </w:rPr>
              <w:tab/>
            </w:r>
            <w:r>
              <w:rPr>
                <w:webHidden/>
              </w:rPr>
              <w:fldChar w:fldCharType="begin"/>
            </w:r>
            <w:r>
              <w:rPr>
                <w:webHidden/>
              </w:rPr>
              <w:instrText xml:space="preserve"> PAGEREF _Toc391036262 \h </w:instrText>
            </w:r>
            <w:r>
              <w:rPr>
                <w:webHidden/>
              </w:rPr>
            </w:r>
            <w:r>
              <w:rPr>
                <w:webHidden/>
              </w:rPr>
              <w:fldChar w:fldCharType="separate"/>
            </w:r>
            <w:r>
              <w:rPr>
                <w:webHidden/>
              </w:rPr>
              <w:t>7</w:t>
            </w:r>
            <w:r>
              <w:rPr>
                <w:webHidden/>
              </w:rPr>
              <w:fldChar w:fldCharType="end"/>
            </w:r>
          </w:hyperlink>
        </w:p>
        <w:p w14:paraId="24258B9A" w14:textId="77777777" w:rsidR="00D373D9" w:rsidRDefault="00D373D9">
          <w:pPr>
            <w:pStyle w:val="TOC2"/>
            <w:rPr>
              <w:rFonts w:asciiTheme="minorHAnsi" w:hAnsiTheme="minorHAnsi"/>
              <w:noProof/>
              <w:sz w:val="22"/>
            </w:rPr>
          </w:pPr>
          <w:hyperlink w:anchor="_Toc391036263" w:history="1">
            <w:r w:rsidRPr="0064351E">
              <w:rPr>
                <w:rStyle w:val="Hyperlink"/>
                <w:noProof/>
                <w14:scene3d>
                  <w14:camera w14:prst="orthographicFront"/>
                  <w14:lightRig w14:rig="threePt" w14:dir="t">
                    <w14:rot w14:lat="0" w14:lon="0" w14:rev="0"/>
                  </w14:lightRig>
                </w14:scene3d>
              </w:rPr>
              <w:t>2.1</w:t>
            </w:r>
            <w:r>
              <w:rPr>
                <w:rFonts w:asciiTheme="minorHAnsi" w:hAnsiTheme="minorHAnsi"/>
                <w:noProof/>
                <w:sz w:val="22"/>
              </w:rPr>
              <w:tab/>
            </w:r>
            <w:r w:rsidRPr="0064351E">
              <w:rPr>
                <w:rStyle w:val="Hyperlink"/>
                <w:noProof/>
              </w:rPr>
              <w:t>Scope</w:t>
            </w:r>
            <w:r>
              <w:rPr>
                <w:noProof/>
                <w:webHidden/>
              </w:rPr>
              <w:tab/>
            </w:r>
            <w:r>
              <w:rPr>
                <w:noProof/>
                <w:webHidden/>
              </w:rPr>
              <w:fldChar w:fldCharType="begin"/>
            </w:r>
            <w:r>
              <w:rPr>
                <w:noProof/>
                <w:webHidden/>
              </w:rPr>
              <w:instrText xml:space="preserve"> PAGEREF _Toc391036263 \h </w:instrText>
            </w:r>
            <w:r>
              <w:rPr>
                <w:noProof/>
                <w:webHidden/>
              </w:rPr>
            </w:r>
            <w:r>
              <w:rPr>
                <w:noProof/>
                <w:webHidden/>
              </w:rPr>
              <w:fldChar w:fldCharType="separate"/>
            </w:r>
            <w:r>
              <w:rPr>
                <w:noProof/>
                <w:webHidden/>
              </w:rPr>
              <w:t>8</w:t>
            </w:r>
            <w:r>
              <w:rPr>
                <w:noProof/>
                <w:webHidden/>
              </w:rPr>
              <w:fldChar w:fldCharType="end"/>
            </w:r>
          </w:hyperlink>
        </w:p>
        <w:p w14:paraId="4F6959E7" w14:textId="77777777" w:rsidR="00D373D9" w:rsidRDefault="00D373D9">
          <w:pPr>
            <w:pStyle w:val="TOC2"/>
            <w:rPr>
              <w:rFonts w:asciiTheme="minorHAnsi" w:hAnsiTheme="minorHAnsi"/>
              <w:noProof/>
              <w:sz w:val="22"/>
            </w:rPr>
          </w:pPr>
          <w:hyperlink w:anchor="_Toc391036264" w:history="1">
            <w:r w:rsidRPr="0064351E">
              <w:rPr>
                <w:rStyle w:val="Hyperlink"/>
                <w:noProof/>
                <w14:scene3d>
                  <w14:camera w14:prst="orthographicFront"/>
                  <w14:lightRig w14:rig="threePt" w14:dir="t">
                    <w14:rot w14:lat="0" w14:lon="0" w14:rev="0"/>
                  </w14:lightRig>
                </w14:scene3d>
              </w:rPr>
              <w:t>2.2</w:t>
            </w:r>
            <w:r>
              <w:rPr>
                <w:rFonts w:asciiTheme="minorHAnsi" w:hAnsiTheme="minorHAnsi"/>
                <w:noProof/>
                <w:sz w:val="22"/>
              </w:rPr>
              <w:tab/>
            </w:r>
            <w:r w:rsidRPr="0064351E">
              <w:rPr>
                <w:rStyle w:val="Hyperlink"/>
                <w:noProof/>
              </w:rPr>
              <w:t>Out of Scope</w:t>
            </w:r>
            <w:r>
              <w:rPr>
                <w:noProof/>
                <w:webHidden/>
              </w:rPr>
              <w:tab/>
            </w:r>
            <w:r>
              <w:rPr>
                <w:noProof/>
                <w:webHidden/>
              </w:rPr>
              <w:fldChar w:fldCharType="begin"/>
            </w:r>
            <w:r>
              <w:rPr>
                <w:noProof/>
                <w:webHidden/>
              </w:rPr>
              <w:instrText xml:space="preserve"> PAGEREF _Toc391036264 \h </w:instrText>
            </w:r>
            <w:r>
              <w:rPr>
                <w:noProof/>
                <w:webHidden/>
              </w:rPr>
            </w:r>
            <w:r>
              <w:rPr>
                <w:noProof/>
                <w:webHidden/>
              </w:rPr>
              <w:fldChar w:fldCharType="separate"/>
            </w:r>
            <w:r>
              <w:rPr>
                <w:noProof/>
                <w:webHidden/>
              </w:rPr>
              <w:t>9</w:t>
            </w:r>
            <w:r>
              <w:rPr>
                <w:noProof/>
                <w:webHidden/>
              </w:rPr>
              <w:fldChar w:fldCharType="end"/>
            </w:r>
          </w:hyperlink>
        </w:p>
        <w:p w14:paraId="17AACD49" w14:textId="77777777" w:rsidR="00D373D9" w:rsidRDefault="00D373D9">
          <w:pPr>
            <w:pStyle w:val="TOC2"/>
            <w:rPr>
              <w:rFonts w:asciiTheme="minorHAnsi" w:hAnsiTheme="minorHAnsi"/>
              <w:noProof/>
              <w:sz w:val="22"/>
            </w:rPr>
          </w:pPr>
          <w:hyperlink w:anchor="_Toc391036265" w:history="1">
            <w:r w:rsidRPr="0064351E">
              <w:rPr>
                <w:rStyle w:val="Hyperlink"/>
                <w:noProof/>
                <w14:scene3d>
                  <w14:camera w14:prst="orthographicFront"/>
                  <w14:lightRig w14:rig="threePt" w14:dir="t">
                    <w14:rot w14:lat="0" w14:lon="0" w14:rev="0"/>
                  </w14:lightRig>
                </w14:scene3d>
              </w:rPr>
              <w:t>2.3</w:t>
            </w:r>
            <w:r>
              <w:rPr>
                <w:rFonts w:asciiTheme="minorHAnsi" w:hAnsiTheme="minorHAnsi"/>
                <w:noProof/>
                <w:sz w:val="22"/>
              </w:rPr>
              <w:tab/>
            </w:r>
            <w:r w:rsidRPr="0064351E">
              <w:rPr>
                <w:rStyle w:val="Hyperlink"/>
                <w:noProof/>
              </w:rPr>
              <w:t>Technical Requirements</w:t>
            </w:r>
            <w:r>
              <w:rPr>
                <w:noProof/>
                <w:webHidden/>
              </w:rPr>
              <w:tab/>
            </w:r>
            <w:r>
              <w:rPr>
                <w:noProof/>
                <w:webHidden/>
              </w:rPr>
              <w:fldChar w:fldCharType="begin"/>
            </w:r>
            <w:r>
              <w:rPr>
                <w:noProof/>
                <w:webHidden/>
              </w:rPr>
              <w:instrText xml:space="preserve"> PAGEREF _Toc391036265 \h </w:instrText>
            </w:r>
            <w:r>
              <w:rPr>
                <w:noProof/>
                <w:webHidden/>
              </w:rPr>
            </w:r>
            <w:r>
              <w:rPr>
                <w:noProof/>
                <w:webHidden/>
              </w:rPr>
              <w:fldChar w:fldCharType="separate"/>
            </w:r>
            <w:r>
              <w:rPr>
                <w:noProof/>
                <w:webHidden/>
              </w:rPr>
              <w:t>10</w:t>
            </w:r>
            <w:r>
              <w:rPr>
                <w:noProof/>
                <w:webHidden/>
              </w:rPr>
              <w:fldChar w:fldCharType="end"/>
            </w:r>
          </w:hyperlink>
        </w:p>
        <w:p w14:paraId="0E921F3F" w14:textId="77777777" w:rsidR="00D373D9" w:rsidRDefault="00D373D9">
          <w:pPr>
            <w:pStyle w:val="TOC1"/>
            <w:rPr>
              <w:rFonts w:asciiTheme="minorHAnsi" w:hAnsiTheme="minorHAnsi"/>
              <w:sz w:val="22"/>
            </w:rPr>
          </w:pPr>
          <w:hyperlink w:anchor="_Toc391036266" w:history="1">
            <w:r w:rsidRPr="0064351E">
              <w:rPr>
                <w:rStyle w:val="Hyperlink"/>
              </w:rPr>
              <w:t>3</w:t>
            </w:r>
            <w:r>
              <w:rPr>
                <w:rFonts w:asciiTheme="minorHAnsi" w:hAnsiTheme="minorHAnsi"/>
                <w:sz w:val="22"/>
              </w:rPr>
              <w:tab/>
            </w:r>
            <w:r w:rsidRPr="0064351E">
              <w:rPr>
                <w:rStyle w:val="Hyperlink"/>
              </w:rPr>
              <w:t>Solution Environment</w:t>
            </w:r>
            <w:r>
              <w:rPr>
                <w:webHidden/>
              </w:rPr>
              <w:tab/>
            </w:r>
            <w:r>
              <w:rPr>
                <w:webHidden/>
              </w:rPr>
              <w:fldChar w:fldCharType="begin"/>
            </w:r>
            <w:r>
              <w:rPr>
                <w:webHidden/>
              </w:rPr>
              <w:instrText xml:space="preserve"> PAGEREF _Toc391036266 \h </w:instrText>
            </w:r>
            <w:r>
              <w:rPr>
                <w:webHidden/>
              </w:rPr>
            </w:r>
            <w:r>
              <w:rPr>
                <w:webHidden/>
              </w:rPr>
              <w:fldChar w:fldCharType="separate"/>
            </w:r>
            <w:r>
              <w:rPr>
                <w:webHidden/>
              </w:rPr>
              <w:t>11</w:t>
            </w:r>
            <w:r>
              <w:rPr>
                <w:webHidden/>
              </w:rPr>
              <w:fldChar w:fldCharType="end"/>
            </w:r>
          </w:hyperlink>
        </w:p>
        <w:p w14:paraId="16C5706E" w14:textId="77777777" w:rsidR="00D373D9" w:rsidRDefault="00D373D9">
          <w:pPr>
            <w:pStyle w:val="TOC2"/>
            <w:rPr>
              <w:rFonts w:asciiTheme="minorHAnsi" w:hAnsiTheme="minorHAnsi"/>
              <w:noProof/>
              <w:sz w:val="22"/>
            </w:rPr>
          </w:pPr>
          <w:hyperlink w:anchor="_Toc391036267" w:history="1">
            <w:r w:rsidRPr="0064351E">
              <w:rPr>
                <w:rStyle w:val="Hyperlink"/>
                <w:noProof/>
                <w14:scene3d>
                  <w14:camera w14:prst="orthographicFront"/>
                  <w14:lightRig w14:rig="threePt" w14:dir="t">
                    <w14:rot w14:lat="0" w14:lon="0" w14:rev="0"/>
                  </w14:lightRig>
                </w14:scene3d>
              </w:rPr>
              <w:t>3.1</w:t>
            </w:r>
            <w:r>
              <w:rPr>
                <w:rFonts w:asciiTheme="minorHAnsi" w:hAnsiTheme="minorHAnsi"/>
                <w:noProof/>
                <w:sz w:val="22"/>
              </w:rPr>
              <w:tab/>
            </w:r>
            <w:r w:rsidRPr="0064351E">
              <w:rPr>
                <w:rStyle w:val="Hyperlink"/>
                <w:noProof/>
              </w:rPr>
              <w:t>Client and Applications for Azure Rights Management Services</w:t>
            </w:r>
            <w:r>
              <w:rPr>
                <w:noProof/>
                <w:webHidden/>
              </w:rPr>
              <w:tab/>
            </w:r>
            <w:r>
              <w:rPr>
                <w:noProof/>
                <w:webHidden/>
              </w:rPr>
              <w:fldChar w:fldCharType="begin"/>
            </w:r>
            <w:r>
              <w:rPr>
                <w:noProof/>
                <w:webHidden/>
              </w:rPr>
              <w:instrText xml:space="preserve"> PAGEREF _Toc391036267 \h </w:instrText>
            </w:r>
            <w:r>
              <w:rPr>
                <w:noProof/>
                <w:webHidden/>
              </w:rPr>
            </w:r>
            <w:r>
              <w:rPr>
                <w:noProof/>
                <w:webHidden/>
              </w:rPr>
              <w:fldChar w:fldCharType="separate"/>
            </w:r>
            <w:r>
              <w:rPr>
                <w:noProof/>
                <w:webHidden/>
              </w:rPr>
              <w:t>11</w:t>
            </w:r>
            <w:r>
              <w:rPr>
                <w:noProof/>
                <w:webHidden/>
              </w:rPr>
              <w:fldChar w:fldCharType="end"/>
            </w:r>
          </w:hyperlink>
        </w:p>
        <w:p w14:paraId="2F76FCCF" w14:textId="77777777" w:rsidR="00D373D9" w:rsidRDefault="00D373D9">
          <w:pPr>
            <w:pStyle w:val="TOC2"/>
            <w:rPr>
              <w:rFonts w:asciiTheme="minorHAnsi" w:hAnsiTheme="minorHAnsi"/>
              <w:noProof/>
              <w:sz w:val="22"/>
            </w:rPr>
          </w:pPr>
          <w:hyperlink w:anchor="_Toc391036268" w:history="1">
            <w:r w:rsidRPr="0064351E">
              <w:rPr>
                <w:rStyle w:val="Hyperlink"/>
                <w:noProof/>
                <w14:scene3d>
                  <w14:camera w14:prst="orthographicFront"/>
                  <w14:lightRig w14:rig="threePt" w14:dir="t">
                    <w14:rot w14:lat="0" w14:lon="0" w14:rev="0"/>
                  </w14:lightRig>
                </w14:scene3d>
              </w:rPr>
              <w:t>3.2</w:t>
            </w:r>
            <w:r>
              <w:rPr>
                <w:rFonts w:asciiTheme="minorHAnsi" w:hAnsiTheme="minorHAnsi"/>
                <w:noProof/>
                <w:sz w:val="22"/>
              </w:rPr>
              <w:tab/>
            </w:r>
            <w:r w:rsidRPr="0064351E">
              <w:rPr>
                <w:rStyle w:val="Hyperlink"/>
                <w:noProof/>
              </w:rPr>
              <w:t>Usage Scenarios</w:t>
            </w:r>
            <w:r>
              <w:rPr>
                <w:noProof/>
                <w:webHidden/>
              </w:rPr>
              <w:tab/>
            </w:r>
            <w:r>
              <w:rPr>
                <w:noProof/>
                <w:webHidden/>
              </w:rPr>
              <w:fldChar w:fldCharType="begin"/>
            </w:r>
            <w:r>
              <w:rPr>
                <w:noProof/>
                <w:webHidden/>
              </w:rPr>
              <w:instrText xml:space="preserve"> PAGEREF _Toc391036268 \h </w:instrText>
            </w:r>
            <w:r>
              <w:rPr>
                <w:noProof/>
                <w:webHidden/>
              </w:rPr>
            </w:r>
            <w:r>
              <w:rPr>
                <w:noProof/>
                <w:webHidden/>
              </w:rPr>
              <w:fldChar w:fldCharType="separate"/>
            </w:r>
            <w:r>
              <w:rPr>
                <w:noProof/>
                <w:webHidden/>
              </w:rPr>
              <w:t>12</w:t>
            </w:r>
            <w:r>
              <w:rPr>
                <w:noProof/>
                <w:webHidden/>
              </w:rPr>
              <w:fldChar w:fldCharType="end"/>
            </w:r>
          </w:hyperlink>
        </w:p>
        <w:p w14:paraId="02CD6AAB"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69" w:history="1">
            <w:r w:rsidRPr="0064351E">
              <w:rPr>
                <w:rStyle w:val="Hyperlink"/>
                <w:i/>
                <w:noProof/>
              </w:rPr>
              <w:t>3.2.1</w:t>
            </w:r>
            <w:r>
              <w:rPr>
                <w:rFonts w:asciiTheme="minorHAnsi" w:eastAsiaTheme="minorEastAsia" w:hAnsiTheme="minorHAnsi"/>
                <w:noProof/>
                <w:spacing w:val="0"/>
                <w:sz w:val="22"/>
                <w:szCs w:val="22"/>
              </w:rPr>
              <w:tab/>
            </w:r>
            <w:r w:rsidRPr="0064351E">
              <w:rPr>
                <w:rStyle w:val="Hyperlink"/>
                <w:noProof/>
              </w:rPr>
              <w:t xml:space="preserve">Usage Scenario </w:t>
            </w:r>
            <w:r w:rsidRPr="0064351E">
              <w:rPr>
                <w:rStyle w:val="Hyperlink"/>
                <w:i/>
                <w:noProof/>
              </w:rPr>
              <w:t>X</w:t>
            </w:r>
            <w:r w:rsidRPr="0064351E">
              <w:rPr>
                <w:rStyle w:val="Hyperlink"/>
                <w:noProof/>
              </w:rPr>
              <w:t xml:space="preserve"> –  </w:t>
            </w:r>
            <w:r w:rsidRPr="0064351E">
              <w:rPr>
                <w:rStyle w:val="Hyperlink"/>
                <w:i/>
                <w:noProof/>
              </w:rPr>
              <w:t>Scenario name</w:t>
            </w:r>
            <w:r>
              <w:rPr>
                <w:noProof/>
                <w:webHidden/>
              </w:rPr>
              <w:tab/>
            </w:r>
            <w:r>
              <w:rPr>
                <w:noProof/>
                <w:webHidden/>
              </w:rPr>
              <w:fldChar w:fldCharType="begin"/>
            </w:r>
            <w:r>
              <w:rPr>
                <w:noProof/>
                <w:webHidden/>
              </w:rPr>
              <w:instrText xml:space="preserve"> PAGEREF _Toc391036269 \h </w:instrText>
            </w:r>
            <w:r>
              <w:rPr>
                <w:noProof/>
                <w:webHidden/>
              </w:rPr>
            </w:r>
            <w:r>
              <w:rPr>
                <w:noProof/>
                <w:webHidden/>
              </w:rPr>
              <w:fldChar w:fldCharType="separate"/>
            </w:r>
            <w:r>
              <w:rPr>
                <w:noProof/>
                <w:webHidden/>
              </w:rPr>
              <w:t>12</w:t>
            </w:r>
            <w:r>
              <w:rPr>
                <w:noProof/>
                <w:webHidden/>
              </w:rPr>
              <w:fldChar w:fldCharType="end"/>
            </w:r>
          </w:hyperlink>
        </w:p>
        <w:p w14:paraId="1D81D0F4" w14:textId="77777777" w:rsidR="00D373D9" w:rsidRDefault="00D373D9">
          <w:pPr>
            <w:pStyle w:val="TOC1"/>
            <w:rPr>
              <w:rFonts w:asciiTheme="minorHAnsi" w:hAnsiTheme="minorHAnsi"/>
              <w:sz w:val="22"/>
            </w:rPr>
          </w:pPr>
          <w:hyperlink w:anchor="_Toc391036270" w:history="1">
            <w:r w:rsidRPr="0064351E">
              <w:rPr>
                <w:rStyle w:val="Hyperlink"/>
              </w:rPr>
              <w:t>4</w:t>
            </w:r>
            <w:r>
              <w:rPr>
                <w:rFonts w:asciiTheme="minorHAnsi" w:hAnsiTheme="minorHAnsi"/>
                <w:sz w:val="22"/>
              </w:rPr>
              <w:tab/>
            </w:r>
            <w:r w:rsidRPr="0064351E">
              <w:rPr>
                <w:rStyle w:val="Hyperlink"/>
              </w:rPr>
              <w:t>Solution Architecture</w:t>
            </w:r>
            <w:r>
              <w:rPr>
                <w:webHidden/>
              </w:rPr>
              <w:tab/>
            </w:r>
            <w:r>
              <w:rPr>
                <w:webHidden/>
              </w:rPr>
              <w:fldChar w:fldCharType="begin"/>
            </w:r>
            <w:r>
              <w:rPr>
                <w:webHidden/>
              </w:rPr>
              <w:instrText xml:space="preserve"> PAGEREF _Toc391036270 \h </w:instrText>
            </w:r>
            <w:r>
              <w:rPr>
                <w:webHidden/>
              </w:rPr>
            </w:r>
            <w:r>
              <w:rPr>
                <w:webHidden/>
              </w:rPr>
              <w:fldChar w:fldCharType="separate"/>
            </w:r>
            <w:r>
              <w:rPr>
                <w:webHidden/>
              </w:rPr>
              <w:t>12</w:t>
            </w:r>
            <w:r>
              <w:rPr>
                <w:webHidden/>
              </w:rPr>
              <w:fldChar w:fldCharType="end"/>
            </w:r>
          </w:hyperlink>
        </w:p>
        <w:p w14:paraId="1839E847" w14:textId="77777777" w:rsidR="00D373D9" w:rsidRDefault="00D373D9">
          <w:pPr>
            <w:pStyle w:val="TOC2"/>
            <w:rPr>
              <w:rFonts w:asciiTheme="minorHAnsi" w:hAnsiTheme="minorHAnsi"/>
              <w:noProof/>
              <w:sz w:val="22"/>
            </w:rPr>
          </w:pPr>
          <w:hyperlink w:anchor="_Toc391036271" w:history="1">
            <w:r w:rsidRPr="0064351E">
              <w:rPr>
                <w:rStyle w:val="Hyperlink"/>
                <w:noProof/>
                <w14:scene3d>
                  <w14:camera w14:prst="orthographicFront"/>
                  <w14:lightRig w14:rig="threePt" w14:dir="t">
                    <w14:rot w14:lat="0" w14:lon="0" w14:rev="0"/>
                  </w14:lightRig>
                </w14:scene3d>
              </w:rPr>
              <w:t>4.1</w:t>
            </w:r>
            <w:r>
              <w:rPr>
                <w:rFonts w:asciiTheme="minorHAnsi" w:hAnsiTheme="minorHAnsi"/>
                <w:noProof/>
                <w:sz w:val="22"/>
              </w:rPr>
              <w:tab/>
            </w:r>
            <w:r w:rsidRPr="0064351E">
              <w:rPr>
                <w:rStyle w:val="Hyperlink"/>
                <w:noProof/>
              </w:rPr>
              <w:t>Azure RMS Service Architecture Components</w:t>
            </w:r>
            <w:r>
              <w:rPr>
                <w:noProof/>
                <w:webHidden/>
              </w:rPr>
              <w:tab/>
            </w:r>
            <w:r>
              <w:rPr>
                <w:noProof/>
                <w:webHidden/>
              </w:rPr>
              <w:fldChar w:fldCharType="begin"/>
            </w:r>
            <w:r>
              <w:rPr>
                <w:noProof/>
                <w:webHidden/>
              </w:rPr>
              <w:instrText xml:space="preserve"> PAGEREF _Toc391036271 \h </w:instrText>
            </w:r>
            <w:r>
              <w:rPr>
                <w:noProof/>
                <w:webHidden/>
              </w:rPr>
            </w:r>
            <w:r>
              <w:rPr>
                <w:noProof/>
                <w:webHidden/>
              </w:rPr>
              <w:fldChar w:fldCharType="separate"/>
            </w:r>
            <w:r>
              <w:rPr>
                <w:noProof/>
                <w:webHidden/>
              </w:rPr>
              <w:t>13</w:t>
            </w:r>
            <w:r>
              <w:rPr>
                <w:noProof/>
                <w:webHidden/>
              </w:rPr>
              <w:fldChar w:fldCharType="end"/>
            </w:r>
          </w:hyperlink>
        </w:p>
        <w:p w14:paraId="0090A8CA"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72" w:history="1">
            <w:r w:rsidRPr="0064351E">
              <w:rPr>
                <w:rStyle w:val="Hyperlink"/>
                <w:noProof/>
              </w:rPr>
              <w:t>4.1.1</w:t>
            </w:r>
            <w:r>
              <w:rPr>
                <w:rFonts w:asciiTheme="minorHAnsi" w:eastAsiaTheme="minorEastAsia" w:hAnsiTheme="minorHAnsi"/>
                <w:noProof/>
                <w:spacing w:val="0"/>
                <w:sz w:val="22"/>
                <w:szCs w:val="22"/>
              </w:rPr>
              <w:tab/>
            </w:r>
            <w:r w:rsidRPr="0064351E">
              <w:rPr>
                <w:rStyle w:val="Hyperlink"/>
                <w:noProof/>
              </w:rPr>
              <w:t>Azure Active Directory</w:t>
            </w:r>
            <w:r>
              <w:rPr>
                <w:noProof/>
                <w:webHidden/>
              </w:rPr>
              <w:tab/>
            </w:r>
            <w:r>
              <w:rPr>
                <w:noProof/>
                <w:webHidden/>
              </w:rPr>
              <w:fldChar w:fldCharType="begin"/>
            </w:r>
            <w:r>
              <w:rPr>
                <w:noProof/>
                <w:webHidden/>
              </w:rPr>
              <w:instrText xml:space="preserve"> PAGEREF _Toc391036272 \h </w:instrText>
            </w:r>
            <w:r>
              <w:rPr>
                <w:noProof/>
                <w:webHidden/>
              </w:rPr>
            </w:r>
            <w:r>
              <w:rPr>
                <w:noProof/>
                <w:webHidden/>
              </w:rPr>
              <w:fldChar w:fldCharType="separate"/>
            </w:r>
            <w:r>
              <w:rPr>
                <w:noProof/>
                <w:webHidden/>
              </w:rPr>
              <w:t>14</w:t>
            </w:r>
            <w:r>
              <w:rPr>
                <w:noProof/>
                <w:webHidden/>
              </w:rPr>
              <w:fldChar w:fldCharType="end"/>
            </w:r>
          </w:hyperlink>
        </w:p>
        <w:p w14:paraId="48A7FB50"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73" w:history="1">
            <w:r w:rsidRPr="0064351E">
              <w:rPr>
                <w:rStyle w:val="Hyperlink"/>
                <w:noProof/>
              </w:rPr>
              <w:t>4.1.2</w:t>
            </w:r>
            <w:r>
              <w:rPr>
                <w:rFonts w:asciiTheme="minorHAnsi" w:eastAsiaTheme="minorEastAsia" w:hAnsiTheme="minorHAnsi"/>
                <w:noProof/>
                <w:spacing w:val="0"/>
                <w:sz w:val="22"/>
                <w:szCs w:val="22"/>
              </w:rPr>
              <w:tab/>
            </w:r>
            <w:r w:rsidRPr="0064351E">
              <w:rPr>
                <w:rStyle w:val="Hyperlink"/>
                <w:noProof/>
              </w:rPr>
              <w:t>Azure RMS Service</w:t>
            </w:r>
            <w:r>
              <w:rPr>
                <w:noProof/>
                <w:webHidden/>
              </w:rPr>
              <w:tab/>
            </w:r>
            <w:r>
              <w:rPr>
                <w:noProof/>
                <w:webHidden/>
              </w:rPr>
              <w:fldChar w:fldCharType="begin"/>
            </w:r>
            <w:r>
              <w:rPr>
                <w:noProof/>
                <w:webHidden/>
              </w:rPr>
              <w:instrText xml:space="preserve"> PAGEREF _Toc391036273 \h </w:instrText>
            </w:r>
            <w:r>
              <w:rPr>
                <w:noProof/>
                <w:webHidden/>
              </w:rPr>
            </w:r>
            <w:r>
              <w:rPr>
                <w:noProof/>
                <w:webHidden/>
              </w:rPr>
              <w:fldChar w:fldCharType="separate"/>
            </w:r>
            <w:r>
              <w:rPr>
                <w:noProof/>
                <w:webHidden/>
              </w:rPr>
              <w:t>15</w:t>
            </w:r>
            <w:r>
              <w:rPr>
                <w:noProof/>
                <w:webHidden/>
              </w:rPr>
              <w:fldChar w:fldCharType="end"/>
            </w:r>
          </w:hyperlink>
        </w:p>
        <w:p w14:paraId="6F61132A"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74" w:history="1">
            <w:r w:rsidRPr="0064351E">
              <w:rPr>
                <w:rStyle w:val="Hyperlink"/>
                <w:noProof/>
              </w:rPr>
              <w:t>4.1.3</w:t>
            </w:r>
            <w:r>
              <w:rPr>
                <w:rFonts w:asciiTheme="minorHAnsi" w:eastAsiaTheme="minorEastAsia" w:hAnsiTheme="minorHAnsi"/>
                <w:noProof/>
                <w:spacing w:val="0"/>
                <w:sz w:val="22"/>
                <w:szCs w:val="22"/>
              </w:rPr>
              <w:tab/>
            </w:r>
            <w:r w:rsidRPr="0064351E">
              <w:rPr>
                <w:rStyle w:val="Hyperlink"/>
                <w:noProof/>
              </w:rPr>
              <w:t>Logging Services</w:t>
            </w:r>
            <w:r>
              <w:rPr>
                <w:noProof/>
                <w:webHidden/>
              </w:rPr>
              <w:tab/>
            </w:r>
            <w:r>
              <w:rPr>
                <w:noProof/>
                <w:webHidden/>
              </w:rPr>
              <w:fldChar w:fldCharType="begin"/>
            </w:r>
            <w:r>
              <w:rPr>
                <w:noProof/>
                <w:webHidden/>
              </w:rPr>
              <w:instrText xml:space="preserve"> PAGEREF _Toc391036274 \h </w:instrText>
            </w:r>
            <w:r>
              <w:rPr>
                <w:noProof/>
                <w:webHidden/>
              </w:rPr>
            </w:r>
            <w:r>
              <w:rPr>
                <w:noProof/>
                <w:webHidden/>
              </w:rPr>
              <w:fldChar w:fldCharType="separate"/>
            </w:r>
            <w:r>
              <w:rPr>
                <w:noProof/>
                <w:webHidden/>
              </w:rPr>
              <w:t>16</w:t>
            </w:r>
            <w:r>
              <w:rPr>
                <w:noProof/>
                <w:webHidden/>
              </w:rPr>
              <w:fldChar w:fldCharType="end"/>
            </w:r>
          </w:hyperlink>
        </w:p>
        <w:p w14:paraId="7A291529"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75" w:history="1">
            <w:r w:rsidRPr="0064351E">
              <w:rPr>
                <w:rStyle w:val="Hyperlink"/>
                <w:noProof/>
              </w:rPr>
              <w:t>4.1.4</w:t>
            </w:r>
            <w:r>
              <w:rPr>
                <w:rFonts w:asciiTheme="minorHAnsi" w:eastAsiaTheme="minorEastAsia" w:hAnsiTheme="minorHAnsi"/>
                <w:noProof/>
                <w:spacing w:val="0"/>
                <w:sz w:val="22"/>
                <w:szCs w:val="22"/>
              </w:rPr>
              <w:tab/>
            </w:r>
            <w:r w:rsidRPr="0064351E">
              <w:rPr>
                <w:rStyle w:val="Hyperlink"/>
                <w:noProof/>
              </w:rPr>
              <w:t>Client-Side Components</w:t>
            </w:r>
            <w:r>
              <w:rPr>
                <w:noProof/>
                <w:webHidden/>
              </w:rPr>
              <w:tab/>
            </w:r>
            <w:r>
              <w:rPr>
                <w:noProof/>
                <w:webHidden/>
              </w:rPr>
              <w:fldChar w:fldCharType="begin"/>
            </w:r>
            <w:r>
              <w:rPr>
                <w:noProof/>
                <w:webHidden/>
              </w:rPr>
              <w:instrText xml:space="preserve"> PAGEREF _Toc391036275 \h </w:instrText>
            </w:r>
            <w:r>
              <w:rPr>
                <w:noProof/>
                <w:webHidden/>
              </w:rPr>
            </w:r>
            <w:r>
              <w:rPr>
                <w:noProof/>
                <w:webHidden/>
              </w:rPr>
              <w:fldChar w:fldCharType="separate"/>
            </w:r>
            <w:r>
              <w:rPr>
                <w:noProof/>
                <w:webHidden/>
              </w:rPr>
              <w:t>17</w:t>
            </w:r>
            <w:r>
              <w:rPr>
                <w:noProof/>
                <w:webHidden/>
              </w:rPr>
              <w:fldChar w:fldCharType="end"/>
            </w:r>
          </w:hyperlink>
        </w:p>
        <w:p w14:paraId="151DBD1C" w14:textId="77777777" w:rsidR="00D373D9" w:rsidRDefault="00D373D9">
          <w:pPr>
            <w:pStyle w:val="TOC1"/>
            <w:rPr>
              <w:rFonts w:asciiTheme="minorHAnsi" w:hAnsiTheme="minorHAnsi"/>
              <w:sz w:val="22"/>
            </w:rPr>
          </w:pPr>
          <w:hyperlink w:anchor="_Toc391036276" w:history="1">
            <w:r w:rsidRPr="0064351E">
              <w:rPr>
                <w:rStyle w:val="Hyperlink"/>
              </w:rPr>
              <w:t>5</w:t>
            </w:r>
            <w:r>
              <w:rPr>
                <w:rFonts w:asciiTheme="minorHAnsi" w:hAnsiTheme="minorHAnsi"/>
                <w:sz w:val="22"/>
              </w:rPr>
              <w:tab/>
            </w:r>
            <w:r w:rsidRPr="0064351E">
              <w:rPr>
                <w:rStyle w:val="Hyperlink"/>
              </w:rPr>
              <w:t>Azure RMS Design Decisions</w:t>
            </w:r>
            <w:r>
              <w:rPr>
                <w:webHidden/>
              </w:rPr>
              <w:tab/>
            </w:r>
            <w:r>
              <w:rPr>
                <w:webHidden/>
              </w:rPr>
              <w:fldChar w:fldCharType="begin"/>
            </w:r>
            <w:r>
              <w:rPr>
                <w:webHidden/>
              </w:rPr>
              <w:instrText xml:space="preserve"> PAGEREF _Toc391036276 \h </w:instrText>
            </w:r>
            <w:r>
              <w:rPr>
                <w:webHidden/>
              </w:rPr>
            </w:r>
            <w:r>
              <w:rPr>
                <w:webHidden/>
              </w:rPr>
              <w:fldChar w:fldCharType="separate"/>
            </w:r>
            <w:r>
              <w:rPr>
                <w:webHidden/>
              </w:rPr>
              <w:t>20</w:t>
            </w:r>
            <w:r>
              <w:rPr>
                <w:webHidden/>
              </w:rPr>
              <w:fldChar w:fldCharType="end"/>
            </w:r>
          </w:hyperlink>
        </w:p>
        <w:p w14:paraId="30EC8E59"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77" w:history="1">
            <w:r w:rsidRPr="0064351E">
              <w:rPr>
                <w:rStyle w:val="Hyperlink"/>
                <w:noProof/>
              </w:rPr>
              <w:t>5.1.1</w:t>
            </w:r>
            <w:r>
              <w:rPr>
                <w:rFonts w:asciiTheme="minorHAnsi" w:eastAsiaTheme="minorEastAsia" w:hAnsiTheme="minorHAnsi"/>
                <w:noProof/>
                <w:spacing w:val="0"/>
                <w:sz w:val="22"/>
                <w:szCs w:val="22"/>
              </w:rPr>
              <w:tab/>
            </w:r>
            <w:r w:rsidRPr="0064351E">
              <w:rPr>
                <w:rStyle w:val="Hyperlink"/>
                <w:noProof/>
              </w:rPr>
              <w:t>Active Directory Considerations</w:t>
            </w:r>
            <w:r>
              <w:rPr>
                <w:noProof/>
                <w:webHidden/>
              </w:rPr>
              <w:tab/>
            </w:r>
            <w:r>
              <w:rPr>
                <w:noProof/>
                <w:webHidden/>
              </w:rPr>
              <w:fldChar w:fldCharType="begin"/>
            </w:r>
            <w:r>
              <w:rPr>
                <w:noProof/>
                <w:webHidden/>
              </w:rPr>
              <w:instrText xml:space="preserve"> PAGEREF _Toc391036277 \h </w:instrText>
            </w:r>
            <w:r>
              <w:rPr>
                <w:noProof/>
                <w:webHidden/>
              </w:rPr>
            </w:r>
            <w:r>
              <w:rPr>
                <w:noProof/>
                <w:webHidden/>
              </w:rPr>
              <w:fldChar w:fldCharType="separate"/>
            </w:r>
            <w:r>
              <w:rPr>
                <w:noProof/>
                <w:webHidden/>
              </w:rPr>
              <w:t>20</w:t>
            </w:r>
            <w:r>
              <w:rPr>
                <w:noProof/>
                <w:webHidden/>
              </w:rPr>
              <w:fldChar w:fldCharType="end"/>
            </w:r>
          </w:hyperlink>
        </w:p>
        <w:p w14:paraId="7E1DC87E"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78" w:history="1">
            <w:r w:rsidRPr="0064351E">
              <w:rPr>
                <w:rStyle w:val="Hyperlink"/>
                <w:noProof/>
              </w:rPr>
              <w:t>5.1.2</w:t>
            </w:r>
            <w:r>
              <w:rPr>
                <w:rFonts w:asciiTheme="minorHAnsi" w:eastAsiaTheme="minorEastAsia" w:hAnsiTheme="minorHAnsi"/>
                <w:noProof/>
                <w:spacing w:val="0"/>
                <w:sz w:val="22"/>
                <w:szCs w:val="22"/>
              </w:rPr>
              <w:tab/>
            </w:r>
            <w:r w:rsidRPr="0064351E">
              <w:rPr>
                <w:rStyle w:val="Hyperlink"/>
                <w:noProof/>
              </w:rPr>
              <w:t>Azure RMS Templates</w:t>
            </w:r>
            <w:r>
              <w:rPr>
                <w:noProof/>
                <w:webHidden/>
              </w:rPr>
              <w:tab/>
            </w:r>
            <w:r>
              <w:rPr>
                <w:noProof/>
                <w:webHidden/>
              </w:rPr>
              <w:fldChar w:fldCharType="begin"/>
            </w:r>
            <w:r>
              <w:rPr>
                <w:noProof/>
                <w:webHidden/>
              </w:rPr>
              <w:instrText xml:space="preserve"> PAGEREF _Toc391036278 \h </w:instrText>
            </w:r>
            <w:r>
              <w:rPr>
                <w:noProof/>
                <w:webHidden/>
              </w:rPr>
            </w:r>
            <w:r>
              <w:rPr>
                <w:noProof/>
                <w:webHidden/>
              </w:rPr>
              <w:fldChar w:fldCharType="separate"/>
            </w:r>
            <w:r>
              <w:rPr>
                <w:noProof/>
                <w:webHidden/>
              </w:rPr>
              <w:t>20</w:t>
            </w:r>
            <w:r>
              <w:rPr>
                <w:noProof/>
                <w:webHidden/>
              </w:rPr>
              <w:fldChar w:fldCharType="end"/>
            </w:r>
          </w:hyperlink>
        </w:p>
        <w:p w14:paraId="57A173A5"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79" w:history="1">
            <w:r w:rsidRPr="0064351E">
              <w:rPr>
                <w:rStyle w:val="Hyperlink"/>
                <w:noProof/>
                <w:highlight w:val="magenta"/>
              </w:rPr>
              <w:t>5.1.3</w:t>
            </w:r>
            <w:r>
              <w:rPr>
                <w:rFonts w:asciiTheme="minorHAnsi" w:eastAsiaTheme="minorEastAsia" w:hAnsiTheme="minorHAnsi"/>
                <w:noProof/>
                <w:spacing w:val="0"/>
                <w:sz w:val="22"/>
                <w:szCs w:val="22"/>
              </w:rPr>
              <w:tab/>
            </w:r>
            <w:r w:rsidRPr="0064351E">
              <w:rPr>
                <w:rStyle w:val="Hyperlink"/>
                <w:noProof/>
                <w:highlight w:val="magenta"/>
              </w:rPr>
              <w:t>Mobile Devices</w:t>
            </w:r>
            <w:r>
              <w:rPr>
                <w:noProof/>
                <w:webHidden/>
              </w:rPr>
              <w:tab/>
            </w:r>
            <w:r>
              <w:rPr>
                <w:noProof/>
                <w:webHidden/>
              </w:rPr>
              <w:fldChar w:fldCharType="begin"/>
            </w:r>
            <w:r>
              <w:rPr>
                <w:noProof/>
                <w:webHidden/>
              </w:rPr>
              <w:instrText xml:space="preserve"> PAGEREF _Toc391036279 \h </w:instrText>
            </w:r>
            <w:r>
              <w:rPr>
                <w:noProof/>
                <w:webHidden/>
              </w:rPr>
            </w:r>
            <w:r>
              <w:rPr>
                <w:noProof/>
                <w:webHidden/>
              </w:rPr>
              <w:fldChar w:fldCharType="separate"/>
            </w:r>
            <w:r>
              <w:rPr>
                <w:noProof/>
                <w:webHidden/>
              </w:rPr>
              <w:t>21</w:t>
            </w:r>
            <w:r>
              <w:rPr>
                <w:noProof/>
                <w:webHidden/>
              </w:rPr>
              <w:fldChar w:fldCharType="end"/>
            </w:r>
          </w:hyperlink>
        </w:p>
        <w:p w14:paraId="67DE741B"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80" w:history="1">
            <w:r w:rsidRPr="0064351E">
              <w:rPr>
                <w:rStyle w:val="Hyperlink"/>
                <w:noProof/>
              </w:rPr>
              <w:t>5.1.4</w:t>
            </w:r>
            <w:r>
              <w:rPr>
                <w:rFonts w:asciiTheme="minorHAnsi" w:eastAsiaTheme="minorEastAsia" w:hAnsiTheme="minorHAnsi"/>
                <w:noProof/>
                <w:spacing w:val="0"/>
                <w:sz w:val="22"/>
                <w:szCs w:val="22"/>
              </w:rPr>
              <w:tab/>
            </w:r>
            <w:r w:rsidRPr="0064351E">
              <w:rPr>
                <w:rStyle w:val="Hyperlink"/>
                <w:noProof/>
              </w:rPr>
              <w:t>RMS PowerShell and File API</w:t>
            </w:r>
            <w:r>
              <w:rPr>
                <w:noProof/>
                <w:webHidden/>
              </w:rPr>
              <w:tab/>
            </w:r>
            <w:r>
              <w:rPr>
                <w:noProof/>
                <w:webHidden/>
              </w:rPr>
              <w:fldChar w:fldCharType="begin"/>
            </w:r>
            <w:r>
              <w:rPr>
                <w:noProof/>
                <w:webHidden/>
              </w:rPr>
              <w:instrText xml:space="preserve"> PAGEREF _Toc391036280 \h </w:instrText>
            </w:r>
            <w:r>
              <w:rPr>
                <w:noProof/>
                <w:webHidden/>
              </w:rPr>
            </w:r>
            <w:r>
              <w:rPr>
                <w:noProof/>
                <w:webHidden/>
              </w:rPr>
              <w:fldChar w:fldCharType="separate"/>
            </w:r>
            <w:r>
              <w:rPr>
                <w:noProof/>
                <w:webHidden/>
              </w:rPr>
              <w:t>21</w:t>
            </w:r>
            <w:r>
              <w:rPr>
                <w:noProof/>
                <w:webHidden/>
              </w:rPr>
              <w:fldChar w:fldCharType="end"/>
            </w:r>
          </w:hyperlink>
        </w:p>
        <w:p w14:paraId="5C19109D"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81" w:history="1">
            <w:r w:rsidRPr="0064351E">
              <w:rPr>
                <w:rStyle w:val="Hyperlink"/>
                <w:noProof/>
              </w:rPr>
              <w:t>5.1.5</w:t>
            </w:r>
            <w:r>
              <w:rPr>
                <w:rFonts w:asciiTheme="minorHAnsi" w:eastAsiaTheme="minorEastAsia" w:hAnsiTheme="minorHAnsi"/>
                <w:noProof/>
                <w:spacing w:val="0"/>
                <w:sz w:val="22"/>
                <w:szCs w:val="22"/>
              </w:rPr>
              <w:tab/>
            </w:r>
            <w:r w:rsidRPr="0064351E">
              <w:rPr>
                <w:rStyle w:val="Hyperlink"/>
                <w:noProof/>
              </w:rPr>
              <w:t>Microsoft RMS Software Development Kit (SDK)</w:t>
            </w:r>
            <w:r>
              <w:rPr>
                <w:noProof/>
                <w:webHidden/>
              </w:rPr>
              <w:tab/>
            </w:r>
            <w:r>
              <w:rPr>
                <w:noProof/>
                <w:webHidden/>
              </w:rPr>
              <w:fldChar w:fldCharType="begin"/>
            </w:r>
            <w:r>
              <w:rPr>
                <w:noProof/>
                <w:webHidden/>
              </w:rPr>
              <w:instrText xml:space="preserve"> PAGEREF _Toc391036281 \h </w:instrText>
            </w:r>
            <w:r>
              <w:rPr>
                <w:noProof/>
                <w:webHidden/>
              </w:rPr>
            </w:r>
            <w:r>
              <w:rPr>
                <w:noProof/>
                <w:webHidden/>
              </w:rPr>
              <w:fldChar w:fldCharType="separate"/>
            </w:r>
            <w:r>
              <w:rPr>
                <w:noProof/>
                <w:webHidden/>
              </w:rPr>
              <w:t>22</w:t>
            </w:r>
            <w:r>
              <w:rPr>
                <w:noProof/>
                <w:webHidden/>
              </w:rPr>
              <w:fldChar w:fldCharType="end"/>
            </w:r>
          </w:hyperlink>
        </w:p>
        <w:p w14:paraId="489F4AF3"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82" w:history="1">
            <w:r w:rsidRPr="0064351E">
              <w:rPr>
                <w:rStyle w:val="Hyperlink"/>
                <w:noProof/>
              </w:rPr>
              <w:t>5.1.6</w:t>
            </w:r>
            <w:r>
              <w:rPr>
                <w:rFonts w:asciiTheme="minorHAnsi" w:eastAsiaTheme="minorEastAsia" w:hAnsiTheme="minorHAnsi"/>
                <w:noProof/>
                <w:spacing w:val="0"/>
                <w:sz w:val="22"/>
                <w:szCs w:val="22"/>
              </w:rPr>
              <w:tab/>
            </w:r>
            <w:r w:rsidRPr="0064351E">
              <w:rPr>
                <w:rStyle w:val="Hyperlink"/>
                <w:noProof/>
              </w:rPr>
              <w:t>Solution Design  - Client</w:t>
            </w:r>
            <w:r>
              <w:rPr>
                <w:noProof/>
                <w:webHidden/>
              </w:rPr>
              <w:tab/>
            </w:r>
            <w:r>
              <w:rPr>
                <w:noProof/>
                <w:webHidden/>
              </w:rPr>
              <w:fldChar w:fldCharType="begin"/>
            </w:r>
            <w:r>
              <w:rPr>
                <w:noProof/>
                <w:webHidden/>
              </w:rPr>
              <w:instrText xml:space="preserve"> PAGEREF _Toc391036282 \h </w:instrText>
            </w:r>
            <w:r>
              <w:rPr>
                <w:noProof/>
                <w:webHidden/>
              </w:rPr>
            </w:r>
            <w:r>
              <w:rPr>
                <w:noProof/>
                <w:webHidden/>
              </w:rPr>
              <w:fldChar w:fldCharType="separate"/>
            </w:r>
            <w:r>
              <w:rPr>
                <w:noProof/>
                <w:webHidden/>
              </w:rPr>
              <w:t>22</w:t>
            </w:r>
            <w:r>
              <w:rPr>
                <w:noProof/>
                <w:webHidden/>
              </w:rPr>
              <w:fldChar w:fldCharType="end"/>
            </w:r>
          </w:hyperlink>
        </w:p>
        <w:p w14:paraId="220B260B" w14:textId="77777777" w:rsidR="00D373D9" w:rsidRDefault="00D373D9">
          <w:pPr>
            <w:pStyle w:val="TOC3"/>
            <w:tabs>
              <w:tab w:val="left" w:pos="1320"/>
              <w:tab w:val="right" w:leader="dot" w:pos="9350"/>
            </w:tabs>
            <w:rPr>
              <w:rFonts w:asciiTheme="minorHAnsi" w:eastAsiaTheme="minorEastAsia" w:hAnsiTheme="minorHAnsi"/>
              <w:noProof/>
              <w:spacing w:val="0"/>
              <w:sz w:val="22"/>
              <w:szCs w:val="22"/>
            </w:rPr>
          </w:pPr>
          <w:hyperlink w:anchor="_Toc391036283" w:history="1">
            <w:r w:rsidRPr="0064351E">
              <w:rPr>
                <w:rStyle w:val="Hyperlink"/>
                <w:noProof/>
              </w:rPr>
              <w:t>5.1.7</w:t>
            </w:r>
            <w:r>
              <w:rPr>
                <w:rFonts w:asciiTheme="minorHAnsi" w:eastAsiaTheme="minorEastAsia" w:hAnsiTheme="minorHAnsi"/>
                <w:noProof/>
                <w:spacing w:val="0"/>
                <w:sz w:val="22"/>
                <w:szCs w:val="22"/>
              </w:rPr>
              <w:tab/>
            </w:r>
            <w:r w:rsidRPr="0064351E">
              <w:rPr>
                <w:rStyle w:val="Hyperlink"/>
                <w:noProof/>
              </w:rPr>
              <w:t>Server Integration Options</w:t>
            </w:r>
            <w:r>
              <w:rPr>
                <w:noProof/>
                <w:webHidden/>
              </w:rPr>
              <w:tab/>
            </w:r>
            <w:r>
              <w:rPr>
                <w:noProof/>
                <w:webHidden/>
              </w:rPr>
              <w:fldChar w:fldCharType="begin"/>
            </w:r>
            <w:r>
              <w:rPr>
                <w:noProof/>
                <w:webHidden/>
              </w:rPr>
              <w:instrText xml:space="preserve"> PAGEREF _Toc391036283 \h </w:instrText>
            </w:r>
            <w:r>
              <w:rPr>
                <w:noProof/>
                <w:webHidden/>
              </w:rPr>
            </w:r>
            <w:r>
              <w:rPr>
                <w:noProof/>
                <w:webHidden/>
              </w:rPr>
              <w:fldChar w:fldCharType="separate"/>
            </w:r>
            <w:r>
              <w:rPr>
                <w:noProof/>
                <w:webHidden/>
              </w:rPr>
              <w:t>26</w:t>
            </w:r>
            <w:r>
              <w:rPr>
                <w:noProof/>
                <w:webHidden/>
              </w:rPr>
              <w:fldChar w:fldCharType="end"/>
            </w:r>
          </w:hyperlink>
        </w:p>
        <w:p w14:paraId="20BF3EB4" w14:textId="77777777" w:rsidR="00D373D9" w:rsidRDefault="00D373D9">
          <w:pPr>
            <w:pStyle w:val="TOC1"/>
            <w:rPr>
              <w:rFonts w:asciiTheme="minorHAnsi" w:hAnsiTheme="minorHAnsi"/>
              <w:sz w:val="22"/>
            </w:rPr>
          </w:pPr>
          <w:hyperlink w:anchor="_Toc391036284" w:history="1">
            <w:r w:rsidRPr="0064351E">
              <w:rPr>
                <w:rStyle w:val="Hyperlink"/>
              </w:rPr>
              <w:t>6</w:t>
            </w:r>
            <w:r>
              <w:rPr>
                <w:rFonts w:asciiTheme="minorHAnsi" w:hAnsiTheme="minorHAnsi"/>
                <w:sz w:val="22"/>
              </w:rPr>
              <w:tab/>
            </w:r>
            <w:r w:rsidRPr="0064351E">
              <w:rPr>
                <w:rStyle w:val="Hyperlink"/>
              </w:rPr>
              <w:t>Conclusion</w:t>
            </w:r>
            <w:r>
              <w:rPr>
                <w:webHidden/>
              </w:rPr>
              <w:tab/>
            </w:r>
            <w:r>
              <w:rPr>
                <w:webHidden/>
              </w:rPr>
              <w:fldChar w:fldCharType="begin"/>
            </w:r>
            <w:r>
              <w:rPr>
                <w:webHidden/>
              </w:rPr>
              <w:instrText xml:space="preserve"> PAGEREF _Toc391036284 \h </w:instrText>
            </w:r>
            <w:r>
              <w:rPr>
                <w:webHidden/>
              </w:rPr>
            </w:r>
            <w:r>
              <w:rPr>
                <w:webHidden/>
              </w:rPr>
              <w:fldChar w:fldCharType="separate"/>
            </w:r>
            <w:r>
              <w:rPr>
                <w:webHidden/>
              </w:rPr>
              <w:t>30</w:t>
            </w:r>
            <w:r>
              <w:rPr>
                <w:webHidden/>
              </w:rPr>
              <w:fldChar w:fldCharType="end"/>
            </w:r>
          </w:hyperlink>
        </w:p>
        <w:p w14:paraId="598E5FB6" w14:textId="1915DF8E" w:rsidR="00306C0B" w:rsidRPr="00BC0A74" w:rsidRDefault="00C340FB" w:rsidP="006278F8">
          <w:pPr>
            <w:pStyle w:val="TOC3"/>
            <w:rPr>
              <w:noProof/>
            </w:rPr>
          </w:pPr>
          <w:r w:rsidRPr="00BC0A74">
            <w:rPr>
              <w:noProof/>
            </w:rPr>
            <w:fldChar w:fldCharType="end"/>
          </w:r>
        </w:p>
        <w:p w14:paraId="598E5FC1" w14:textId="77777777" w:rsidR="00342676" w:rsidRPr="00BC0A74" w:rsidRDefault="00342676" w:rsidP="00306C0B">
          <w:pPr>
            <w:rPr>
              <w:sz w:val="20"/>
            </w:rPr>
            <w:sectPr w:rsidR="00342676" w:rsidRPr="00BC0A74">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598E5FC2" w14:textId="77777777" w:rsidR="00342676" w:rsidRPr="00BC0A74" w:rsidRDefault="00D373D9"/>
      </w:sdtContent>
    </w:sdt>
    <w:bookmarkStart w:id="0" w:name="_Toc297286694" w:displacedByCustomXml="prev"/>
    <w:p w14:paraId="2B449777" w14:textId="05FA69CD" w:rsidR="00FA6283" w:rsidRPr="00BC0A74" w:rsidRDefault="00FA6283" w:rsidP="00FA6283">
      <w:pPr>
        <w:pStyle w:val="VisibleGuidance"/>
        <w:rPr>
          <w:sz w:val="20"/>
        </w:rPr>
      </w:pPr>
      <w:r w:rsidRPr="00BC0A74">
        <w:rPr>
          <w:b/>
          <w:sz w:val="20"/>
        </w:rPr>
        <w:t xml:space="preserve">Spell/grammar check is turned ON within all SDM Word templates - </w:t>
      </w:r>
      <w:r w:rsidRPr="00BC0A74">
        <w:rPr>
          <w:sz w:val="20"/>
        </w:rPr>
        <w:t>Remember to turn off spell/grammar check before sending out the document if you want to avoid showing spelling and grammar mark-ups</w:t>
      </w:r>
      <w:r w:rsidR="00D50367">
        <w:rPr>
          <w:sz w:val="20"/>
        </w:rPr>
        <w:t xml:space="preserve"> in</w:t>
      </w:r>
      <w:r w:rsidR="00D50367" w:rsidRPr="00BC0A74">
        <w:rPr>
          <w:sz w:val="20"/>
        </w:rPr>
        <w:t xml:space="preserve"> red</w:t>
      </w:r>
      <w:r w:rsidRPr="00BC0A74">
        <w:rPr>
          <w:sz w:val="20"/>
        </w:rPr>
        <w:t>.</w:t>
      </w:r>
      <w:r w:rsidR="00A27BF5" w:rsidRPr="00BC0A74">
        <w:rPr>
          <w:sz w:val="20"/>
        </w:rPr>
        <w:t xml:space="preserve"> </w:t>
      </w:r>
      <w:r w:rsidRPr="00BC0A74">
        <w:rPr>
          <w:sz w:val="20"/>
        </w:rPr>
        <w:t>To turn this feature off, do the following:</w:t>
      </w:r>
    </w:p>
    <w:p w14:paraId="017386C7" w14:textId="77C76259" w:rsidR="00FA6283" w:rsidRPr="00BC0A74" w:rsidRDefault="00FA6283" w:rsidP="00FA6283">
      <w:pPr>
        <w:pStyle w:val="VisibleGuidance"/>
        <w:numPr>
          <w:ilvl w:val="0"/>
          <w:numId w:val="16"/>
        </w:numPr>
        <w:spacing w:before="0" w:after="0"/>
        <w:rPr>
          <w:sz w:val="20"/>
        </w:rPr>
      </w:pPr>
      <w:r w:rsidRPr="00BC0A74">
        <w:rPr>
          <w:sz w:val="20"/>
        </w:rPr>
        <w:t xml:space="preserve">Click </w:t>
      </w:r>
      <w:r w:rsidRPr="0008429E">
        <w:rPr>
          <w:b/>
          <w:sz w:val="20"/>
        </w:rPr>
        <w:t>File</w:t>
      </w:r>
      <w:r w:rsidR="0008429E">
        <w:rPr>
          <w:sz w:val="20"/>
        </w:rPr>
        <w:t>.</w:t>
      </w:r>
    </w:p>
    <w:p w14:paraId="48062BE7" w14:textId="3714E260" w:rsidR="00FA6283" w:rsidRPr="00BC0A74" w:rsidRDefault="00FA6283" w:rsidP="00FA6283">
      <w:pPr>
        <w:pStyle w:val="VisibleGuidance"/>
        <w:numPr>
          <w:ilvl w:val="0"/>
          <w:numId w:val="16"/>
        </w:numPr>
        <w:spacing w:before="0" w:after="0"/>
        <w:rPr>
          <w:sz w:val="20"/>
        </w:rPr>
      </w:pPr>
      <w:r w:rsidRPr="00BC0A74">
        <w:rPr>
          <w:sz w:val="20"/>
        </w:rPr>
        <w:t xml:space="preserve">Click the </w:t>
      </w:r>
      <w:r w:rsidRPr="0008429E">
        <w:rPr>
          <w:b/>
          <w:sz w:val="20"/>
        </w:rPr>
        <w:t>Options</w:t>
      </w:r>
      <w:r w:rsidRPr="00BC0A74">
        <w:rPr>
          <w:sz w:val="20"/>
        </w:rPr>
        <w:t xml:space="preserve"> on the left</w:t>
      </w:r>
      <w:r w:rsidR="0008429E">
        <w:rPr>
          <w:sz w:val="20"/>
        </w:rPr>
        <w:t>.</w:t>
      </w:r>
    </w:p>
    <w:p w14:paraId="2FCF0BD2" w14:textId="373D4209" w:rsidR="00FA6283" w:rsidRPr="00BC0A74" w:rsidRDefault="00FA6283" w:rsidP="00FA6283">
      <w:pPr>
        <w:pStyle w:val="VisibleGuidance"/>
        <w:numPr>
          <w:ilvl w:val="0"/>
          <w:numId w:val="16"/>
        </w:numPr>
        <w:spacing w:before="0" w:after="0"/>
        <w:rPr>
          <w:sz w:val="20"/>
        </w:rPr>
      </w:pPr>
      <w:r w:rsidRPr="00BC0A74">
        <w:rPr>
          <w:sz w:val="20"/>
        </w:rPr>
        <w:t xml:space="preserve">Click </w:t>
      </w:r>
      <w:r w:rsidRPr="0008429E">
        <w:rPr>
          <w:b/>
          <w:sz w:val="20"/>
        </w:rPr>
        <w:t>Proofing</w:t>
      </w:r>
      <w:r w:rsidR="0008429E">
        <w:rPr>
          <w:sz w:val="20"/>
        </w:rPr>
        <w:t>.</w:t>
      </w:r>
    </w:p>
    <w:p w14:paraId="3505407F" w14:textId="77777777" w:rsidR="00FA6283" w:rsidRPr="00BC0A74" w:rsidRDefault="00FA6283" w:rsidP="00FA6283">
      <w:pPr>
        <w:pStyle w:val="VisibleGuidance"/>
        <w:numPr>
          <w:ilvl w:val="0"/>
          <w:numId w:val="16"/>
        </w:numPr>
        <w:spacing w:before="0" w:after="0"/>
        <w:rPr>
          <w:sz w:val="20"/>
        </w:rPr>
      </w:pPr>
      <w:r w:rsidRPr="00BC0A74">
        <w:rPr>
          <w:sz w:val="20"/>
        </w:rPr>
        <w:t>Scroll to bottom and check the two boxes shown below:</w:t>
      </w:r>
    </w:p>
    <w:p w14:paraId="25880D5F" w14:textId="77777777" w:rsidR="00FA6283" w:rsidRPr="00BC0A74" w:rsidRDefault="00FA6283" w:rsidP="00FA6283">
      <w:pPr>
        <w:pStyle w:val="VisibleGuidance"/>
        <w:ind w:left="360"/>
      </w:pPr>
      <w:r w:rsidRPr="00BC0A74">
        <w:rPr>
          <w:noProof/>
        </w:rPr>
        <w:drawing>
          <wp:inline distT="0" distB="0" distL="0" distR="0" wp14:anchorId="73C12BDE" wp14:editId="54BCCA86">
            <wp:extent cx="2553543" cy="491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F75C90E" w14:textId="77777777" w:rsidR="00FA6283" w:rsidRPr="00BC0A74" w:rsidRDefault="00FA6283" w:rsidP="00FA6283">
      <w:pPr>
        <w:pStyle w:val="VisibleGuidance"/>
        <w:rPr>
          <w:rStyle w:val="Strong"/>
        </w:rPr>
      </w:pPr>
    </w:p>
    <w:p w14:paraId="14AF0C3C" w14:textId="77777777" w:rsidR="00FA6283" w:rsidRPr="00BC0A74" w:rsidRDefault="00FA6283" w:rsidP="00FA6283">
      <w:pPr>
        <w:pStyle w:val="VisibleGuidance"/>
        <w:rPr>
          <w:rStyle w:val="Strong"/>
          <w:sz w:val="20"/>
        </w:rPr>
      </w:pPr>
      <w:r w:rsidRPr="00BC0A74">
        <w:rPr>
          <w:rStyle w:val="Strong"/>
          <w:sz w:val="20"/>
        </w:rPr>
        <w:t>To remove all the Visible Guidance (Hot Pink text with Grey Background) all at once:</w:t>
      </w:r>
    </w:p>
    <w:p w14:paraId="1A750DE0" w14:textId="04B96788" w:rsidR="00FA6283" w:rsidRPr="00BC0A74" w:rsidRDefault="00FA6283" w:rsidP="00FA6283">
      <w:pPr>
        <w:pStyle w:val="VisibleGuidance"/>
        <w:numPr>
          <w:ilvl w:val="0"/>
          <w:numId w:val="7"/>
        </w:numPr>
        <w:spacing w:before="0" w:after="0"/>
        <w:rPr>
          <w:sz w:val="20"/>
        </w:rPr>
      </w:pPr>
      <w:r w:rsidRPr="00BC0A74">
        <w:rPr>
          <w:sz w:val="20"/>
        </w:rPr>
        <w:t>Click Ctrl</w:t>
      </w:r>
      <w:r w:rsidR="00395DFB">
        <w:rPr>
          <w:sz w:val="20"/>
        </w:rPr>
        <w:t xml:space="preserve"> +</w:t>
      </w:r>
      <w:r w:rsidRPr="00BC0A74">
        <w:rPr>
          <w:sz w:val="20"/>
        </w:rPr>
        <w:t xml:space="preserve"> H to open the </w:t>
      </w:r>
      <w:r w:rsidRPr="00BF458C">
        <w:rPr>
          <w:b/>
          <w:sz w:val="20"/>
        </w:rPr>
        <w:t>Find and Replace</w:t>
      </w:r>
      <w:r w:rsidRPr="00BC0A74">
        <w:rPr>
          <w:sz w:val="20"/>
        </w:rPr>
        <w:t xml:space="preserve"> box</w:t>
      </w:r>
    </w:p>
    <w:p w14:paraId="17A20712" w14:textId="5FA193BC" w:rsidR="00FA6283" w:rsidRPr="00BC0A74" w:rsidRDefault="00FA6283" w:rsidP="00FA6283">
      <w:pPr>
        <w:pStyle w:val="VisibleGuidance"/>
        <w:numPr>
          <w:ilvl w:val="0"/>
          <w:numId w:val="7"/>
        </w:numPr>
        <w:spacing w:before="0" w:after="0"/>
        <w:rPr>
          <w:sz w:val="20"/>
        </w:rPr>
      </w:pPr>
      <w:r w:rsidRPr="00BC0A74">
        <w:rPr>
          <w:sz w:val="20"/>
        </w:rPr>
        <w:t xml:space="preserve">Make sure your cursor is in the </w:t>
      </w:r>
      <w:r w:rsidRPr="00BF458C">
        <w:rPr>
          <w:b/>
          <w:sz w:val="20"/>
        </w:rPr>
        <w:t>Find what</w:t>
      </w:r>
      <w:r w:rsidRPr="00BC0A74">
        <w:rPr>
          <w:sz w:val="20"/>
        </w:rPr>
        <w:t xml:space="preserve"> box.</w:t>
      </w:r>
    </w:p>
    <w:p w14:paraId="3DF5F5F6" w14:textId="54AD6D36" w:rsidR="00FA6283" w:rsidRPr="00BC0A74" w:rsidRDefault="00FA6283" w:rsidP="00FA6283">
      <w:pPr>
        <w:pStyle w:val="VisibleGuidance"/>
        <w:numPr>
          <w:ilvl w:val="0"/>
          <w:numId w:val="7"/>
        </w:numPr>
        <w:spacing w:before="0" w:after="0"/>
        <w:rPr>
          <w:sz w:val="20"/>
        </w:rPr>
      </w:pPr>
      <w:r w:rsidRPr="00BC0A74">
        <w:rPr>
          <w:sz w:val="20"/>
        </w:rPr>
        <w:t xml:space="preserve">Click the </w:t>
      </w:r>
      <w:r w:rsidRPr="00BF458C">
        <w:rPr>
          <w:b/>
          <w:sz w:val="20"/>
        </w:rPr>
        <w:t>More</w:t>
      </w:r>
      <w:r w:rsidRPr="00BC0A74">
        <w:rPr>
          <w:sz w:val="20"/>
        </w:rPr>
        <w:t xml:space="preserve"> button at the bottom left</w:t>
      </w:r>
      <w:r w:rsidR="00BF458C">
        <w:rPr>
          <w:sz w:val="20"/>
        </w:rPr>
        <w:t>.</w:t>
      </w:r>
    </w:p>
    <w:p w14:paraId="1FE9AF97" w14:textId="65F57E3E" w:rsidR="00FA6283" w:rsidRPr="00BC0A74" w:rsidRDefault="00FA6283" w:rsidP="00FA6283">
      <w:pPr>
        <w:pStyle w:val="VisibleGuidance"/>
        <w:numPr>
          <w:ilvl w:val="0"/>
          <w:numId w:val="7"/>
        </w:numPr>
        <w:spacing w:before="0" w:after="0"/>
        <w:rPr>
          <w:sz w:val="20"/>
        </w:rPr>
      </w:pPr>
      <w:r w:rsidRPr="00BC0A74">
        <w:rPr>
          <w:sz w:val="20"/>
        </w:rPr>
        <w:t xml:space="preserve">Click the </w:t>
      </w:r>
      <w:r w:rsidRPr="00BF458C">
        <w:rPr>
          <w:b/>
          <w:sz w:val="20"/>
        </w:rPr>
        <w:t xml:space="preserve">Format </w:t>
      </w:r>
      <w:r w:rsidR="00395DFB" w:rsidRPr="00395DFB">
        <w:rPr>
          <w:sz w:val="20"/>
        </w:rPr>
        <w:t>button</w:t>
      </w:r>
      <w:r w:rsidR="00395DFB" w:rsidRPr="00BC0A74">
        <w:rPr>
          <w:sz w:val="20"/>
        </w:rPr>
        <w:t xml:space="preserve"> </w:t>
      </w:r>
      <w:r w:rsidRPr="00BC0A74">
        <w:rPr>
          <w:sz w:val="20"/>
        </w:rPr>
        <w:t xml:space="preserve">at the bottom left and select </w:t>
      </w:r>
      <w:r w:rsidRPr="00BF458C">
        <w:rPr>
          <w:b/>
          <w:sz w:val="20"/>
        </w:rPr>
        <w:t>Style</w:t>
      </w:r>
      <w:r w:rsidR="00BF458C">
        <w:rPr>
          <w:sz w:val="20"/>
        </w:rPr>
        <w:t>.</w:t>
      </w:r>
    </w:p>
    <w:p w14:paraId="630209CC" w14:textId="0D5454A5" w:rsidR="00FA6283" w:rsidRPr="00BC0A74" w:rsidRDefault="00FA6283" w:rsidP="00FA6283">
      <w:pPr>
        <w:pStyle w:val="VisibleGuidance"/>
        <w:numPr>
          <w:ilvl w:val="0"/>
          <w:numId w:val="7"/>
        </w:numPr>
        <w:spacing w:before="0" w:after="0"/>
        <w:rPr>
          <w:sz w:val="20"/>
        </w:rPr>
      </w:pPr>
      <w:r w:rsidRPr="00BC0A74">
        <w:rPr>
          <w:sz w:val="20"/>
        </w:rPr>
        <w:t xml:space="preserve">Scroll down, locate select the </w:t>
      </w:r>
      <w:r w:rsidRPr="00BF458C">
        <w:rPr>
          <w:b/>
          <w:sz w:val="20"/>
        </w:rPr>
        <w:t>Visible Guidance</w:t>
      </w:r>
      <w:r w:rsidR="00BF458C">
        <w:rPr>
          <w:sz w:val="20"/>
        </w:rPr>
        <w:t>.</w:t>
      </w:r>
    </w:p>
    <w:p w14:paraId="603EBE0F" w14:textId="48679B5A" w:rsidR="00FA6283" w:rsidRPr="00BC0A74" w:rsidRDefault="00FA6283" w:rsidP="00FA6283">
      <w:pPr>
        <w:pStyle w:val="VisibleGuidance"/>
        <w:numPr>
          <w:ilvl w:val="0"/>
          <w:numId w:val="7"/>
        </w:numPr>
        <w:spacing w:before="0" w:after="0"/>
        <w:rPr>
          <w:sz w:val="20"/>
        </w:rPr>
      </w:pPr>
      <w:r w:rsidRPr="00BC0A74">
        <w:rPr>
          <w:sz w:val="20"/>
        </w:rPr>
        <w:t xml:space="preserve">Make sure the </w:t>
      </w:r>
      <w:r w:rsidRPr="00BF458C">
        <w:rPr>
          <w:b/>
          <w:sz w:val="20"/>
        </w:rPr>
        <w:t>Replace with</w:t>
      </w:r>
      <w:r w:rsidRPr="00BC0A74">
        <w:rPr>
          <w:sz w:val="20"/>
        </w:rPr>
        <w:t xml:space="preserve"> box is empty</w:t>
      </w:r>
      <w:r w:rsidR="00395DFB">
        <w:rPr>
          <w:sz w:val="20"/>
        </w:rPr>
        <w:t>.</w:t>
      </w:r>
    </w:p>
    <w:p w14:paraId="620E3551" w14:textId="55C5E6E4" w:rsidR="00FA6283" w:rsidRPr="00BC0A74" w:rsidRDefault="00FA6283" w:rsidP="00FA6283">
      <w:pPr>
        <w:pStyle w:val="VisibleGuidance"/>
        <w:numPr>
          <w:ilvl w:val="0"/>
          <w:numId w:val="7"/>
        </w:numPr>
        <w:spacing w:before="0" w:after="0"/>
        <w:rPr>
          <w:sz w:val="20"/>
        </w:rPr>
      </w:pPr>
      <w:r w:rsidRPr="00BC0A74">
        <w:rPr>
          <w:sz w:val="20"/>
        </w:rPr>
        <w:t xml:space="preserve">Click </w:t>
      </w:r>
      <w:r w:rsidRPr="00BF458C">
        <w:rPr>
          <w:b/>
          <w:sz w:val="20"/>
        </w:rPr>
        <w:t>Replace All</w:t>
      </w:r>
      <w:r w:rsidR="00BF458C">
        <w:rPr>
          <w:sz w:val="20"/>
        </w:rPr>
        <w:t>.</w:t>
      </w:r>
    </w:p>
    <w:p w14:paraId="56204588" w14:textId="7C6160A4" w:rsidR="00FA6283" w:rsidRPr="00BC0A74" w:rsidRDefault="00FA6283" w:rsidP="00FA6283">
      <w:pPr>
        <w:pStyle w:val="VisibleGuidance"/>
        <w:numPr>
          <w:ilvl w:val="0"/>
          <w:numId w:val="7"/>
        </w:numPr>
        <w:spacing w:before="0" w:after="0"/>
        <w:rPr>
          <w:sz w:val="20"/>
        </w:rPr>
      </w:pPr>
      <w:r w:rsidRPr="00BC0A74">
        <w:rPr>
          <w:sz w:val="20"/>
        </w:rPr>
        <w:t xml:space="preserve">If not empty - click the format button in the </w:t>
      </w:r>
      <w:r w:rsidR="00D15A87" w:rsidRPr="00BC0A74">
        <w:rPr>
          <w:sz w:val="20"/>
        </w:rPr>
        <w:t xml:space="preserve">lower </w:t>
      </w:r>
      <w:r w:rsidR="00395DFB" w:rsidRPr="00BC0A74">
        <w:rPr>
          <w:sz w:val="20"/>
        </w:rPr>
        <w:t>left</w:t>
      </w:r>
      <w:r w:rsidR="00395DFB">
        <w:rPr>
          <w:sz w:val="20"/>
        </w:rPr>
        <w:t>-</w:t>
      </w:r>
      <w:r w:rsidRPr="00BC0A74">
        <w:rPr>
          <w:sz w:val="20"/>
        </w:rPr>
        <w:t>hand corner.</w:t>
      </w:r>
      <w:r w:rsidR="00A27BF5" w:rsidRPr="00BC0A74">
        <w:rPr>
          <w:sz w:val="20"/>
        </w:rPr>
        <w:t xml:space="preserve"> </w:t>
      </w:r>
      <w:r w:rsidRPr="00BC0A74">
        <w:rPr>
          <w:sz w:val="20"/>
        </w:rPr>
        <w:t>Scroll down and cho</w:t>
      </w:r>
      <w:r w:rsidR="00BF458C">
        <w:rPr>
          <w:sz w:val="20"/>
        </w:rPr>
        <w:t>o</w:t>
      </w:r>
      <w:r w:rsidRPr="00BC0A74">
        <w:rPr>
          <w:sz w:val="20"/>
        </w:rPr>
        <w:t xml:space="preserve">se </w:t>
      </w:r>
      <w:r w:rsidRPr="00BF458C">
        <w:rPr>
          <w:b/>
          <w:sz w:val="20"/>
        </w:rPr>
        <w:t>(no style)</w:t>
      </w:r>
      <w:r w:rsidR="00BF458C">
        <w:rPr>
          <w:sz w:val="20"/>
        </w:rPr>
        <w:t xml:space="preserve">, </w:t>
      </w:r>
      <w:r w:rsidR="00BF458C" w:rsidRPr="00BC0A74">
        <w:rPr>
          <w:sz w:val="20"/>
        </w:rPr>
        <w:t xml:space="preserve">then </w:t>
      </w:r>
      <w:r w:rsidRPr="00BC0A74">
        <w:rPr>
          <w:sz w:val="20"/>
        </w:rPr>
        <w:t>replace all.</w:t>
      </w:r>
    </w:p>
    <w:p w14:paraId="2F185BD5" w14:textId="77777777" w:rsidR="00FA6283" w:rsidRPr="00BC0A74" w:rsidRDefault="00FA6283" w:rsidP="00FA6283">
      <w:pPr>
        <w:pStyle w:val="VisibleGuidance"/>
        <w:rPr>
          <w:sz w:val="20"/>
        </w:rPr>
      </w:pPr>
    </w:p>
    <w:p w14:paraId="49E0A4EC" w14:textId="77777777" w:rsidR="00A27BF5" w:rsidRPr="00BC0A74" w:rsidRDefault="00FA6283" w:rsidP="00FA6283">
      <w:pPr>
        <w:pStyle w:val="VisibleGuidance"/>
        <w:rPr>
          <w:rStyle w:val="Strong"/>
          <w:sz w:val="20"/>
        </w:rPr>
      </w:pPr>
      <w:r w:rsidRPr="00BC0A74">
        <w:rPr>
          <w:rStyle w:val="Strong"/>
          <w:sz w:val="20"/>
        </w:rPr>
        <w:t>IMPORTANT – Finalize This Document</w:t>
      </w:r>
    </w:p>
    <w:p w14:paraId="7769F698" w14:textId="52BD793B" w:rsidR="00FA6283" w:rsidRPr="00BC0A74" w:rsidRDefault="00FA6283" w:rsidP="00FA6283">
      <w:pPr>
        <w:pStyle w:val="VisibleGuidance"/>
        <w:rPr>
          <w:sz w:val="20"/>
        </w:rPr>
      </w:pPr>
      <w:r w:rsidRPr="00BC0A74">
        <w:rPr>
          <w:b/>
          <w:bCs/>
          <w:sz w:val="20"/>
        </w:rPr>
        <w:t>REMOVE</w:t>
      </w:r>
      <w:r w:rsidRPr="00BC0A74">
        <w:rPr>
          <w:sz w:val="20"/>
        </w:rPr>
        <w:t xml:space="preserve"> all pink text, guidance, comments, changes, and hidden text in this document before submitting it to the customer. You can do this in two ways:</w:t>
      </w:r>
    </w:p>
    <w:p w14:paraId="58131334" w14:textId="77777777" w:rsidR="00A27BF5" w:rsidRPr="00BC0A74" w:rsidRDefault="00FA6283" w:rsidP="00FA6283">
      <w:pPr>
        <w:pStyle w:val="VisibleGuidance"/>
        <w:numPr>
          <w:ilvl w:val="0"/>
          <w:numId w:val="6"/>
        </w:numPr>
        <w:rPr>
          <w:sz w:val="20"/>
        </w:rPr>
      </w:pPr>
      <w:r w:rsidRPr="00BC0A74">
        <w:rPr>
          <w:b/>
          <w:bCs/>
          <w:sz w:val="20"/>
        </w:rPr>
        <w:t>Save as PDF</w:t>
      </w:r>
      <w:r w:rsidRPr="00BC0A74">
        <w:rPr>
          <w:sz w:val="20"/>
        </w:rPr>
        <w:t xml:space="preserve"> and send the PDF version to the customer. </w:t>
      </w:r>
      <w:r w:rsidRPr="00BC0A74">
        <w:rPr>
          <w:sz w:val="20"/>
        </w:rPr>
        <w:br/>
        <w:t>~ OR ~</w:t>
      </w:r>
    </w:p>
    <w:p w14:paraId="4BE6E3E2" w14:textId="61CB8751" w:rsidR="00FA6283" w:rsidRPr="00BC0A74" w:rsidRDefault="00FA6283" w:rsidP="00FA6283">
      <w:pPr>
        <w:pStyle w:val="VisibleGuidance"/>
        <w:numPr>
          <w:ilvl w:val="0"/>
          <w:numId w:val="6"/>
        </w:numPr>
      </w:pPr>
      <w:r w:rsidRPr="00BC0A74">
        <w:rPr>
          <w:b/>
          <w:bCs/>
          <w:sz w:val="20"/>
        </w:rPr>
        <w:t xml:space="preserve">Inspect document and remove comments, revisions, any document properties you do not want included, personal information, and hidden text. </w:t>
      </w:r>
      <w:r w:rsidRPr="00BC0A74">
        <w:rPr>
          <w:sz w:val="20"/>
        </w:rPr>
        <w:t xml:space="preserve">For guidance on how to do this, see </w:t>
      </w:r>
      <w:hyperlink r:id="rId22" w:anchor="3" w:history="1">
        <w:r w:rsidRPr="00BC0A74">
          <w:rPr>
            <w:rFonts w:cs="Calibri"/>
            <w:color w:val="0000FF" w:themeColor="hyperlink"/>
            <w:sz w:val="20"/>
            <w:u w:val="single"/>
          </w:rPr>
          <w:t>Remove hidden data and personal information from Office documents</w:t>
        </w:r>
      </w:hyperlink>
      <w:r w:rsidRPr="00BC0A74">
        <w:rPr>
          <w:sz w:val="20"/>
        </w:rPr>
        <w:t>.</w:t>
      </w:r>
    </w:p>
    <w:p w14:paraId="62E0433B" w14:textId="77777777" w:rsidR="006020B9" w:rsidRPr="00BC0A74" w:rsidRDefault="006020B9" w:rsidP="00E02385"/>
    <w:p w14:paraId="4B956BE8" w14:textId="77777777" w:rsidR="00E2114D" w:rsidRPr="00F13E40" w:rsidRDefault="00E2114D" w:rsidP="00E2114D">
      <w:pPr>
        <w:pStyle w:val="Heading1Numbered"/>
      </w:pPr>
      <w:bookmarkStart w:id="1" w:name="_Toc245584590"/>
      <w:bookmarkStart w:id="2" w:name="_Toc245585264"/>
      <w:bookmarkStart w:id="3" w:name="_Toc245585358"/>
      <w:bookmarkStart w:id="4" w:name="_Toc245585450"/>
      <w:bookmarkStart w:id="5" w:name="_Toc245585542"/>
      <w:bookmarkStart w:id="6" w:name="_Toc245585582"/>
      <w:bookmarkStart w:id="7" w:name="_Toc245585620"/>
      <w:bookmarkStart w:id="8" w:name="_Toc245585660"/>
      <w:bookmarkStart w:id="9" w:name="_Toc245585784"/>
      <w:bookmarkStart w:id="10" w:name="_Toc245585858"/>
      <w:bookmarkStart w:id="11" w:name="_Toc245584591"/>
      <w:bookmarkStart w:id="12" w:name="_Toc245585265"/>
      <w:bookmarkStart w:id="13" w:name="_Toc245585359"/>
      <w:bookmarkStart w:id="14" w:name="_Toc245585451"/>
      <w:bookmarkStart w:id="15" w:name="_Toc245585543"/>
      <w:bookmarkStart w:id="16" w:name="_Toc245585583"/>
      <w:bookmarkStart w:id="17" w:name="_Toc245585621"/>
      <w:bookmarkStart w:id="18" w:name="_Toc245585661"/>
      <w:bookmarkStart w:id="19" w:name="_Toc245585785"/>
      <w:bookmarkStart w:id="20" w:name="_Toc245585859"/>
      <w:bookmarkStart w:id="21" w:name="_Toc245584592"/>
      <w:bookmarkStart w:id="22" w:name="_Toc245585266"/>
      <w:bookmarkStart w:id="23" w:name="_Toc245585360"/>
      <w:bookmarkStart w:id="24" w:name="_Toc245585452"/>
      <w:bookmarkStart w:id="25" w:name="_Toc245585544"/>
      <w:bookmarkStart w:id="26" w:name="_Toc245585584"/>
      <w:bookmarkStart w:id="27" w:name="_Toc245585622"/>
      <w:bookmarkStart w:id="28" w:name="_Toc245585662"/>
      <w:bookmarkStart w:id="29" w:name="_Toc245585786"/>
      <w:bookmarkStart w:id="30" w:name="_Toc245585860"/>
      <w:bookmarkStart w:id="31" w:name="InScope"/>
      <w:bookmarkStart w:id="32" w:name="_Toc376445248"/>
      <w:bookmarkStart w:id="33" w:name="_Toc376783606"/>
      <w:bookmarkStart w:id="34" w:name="_Toc376445249"/>
      <w:bookmarkStart w:id="35" w:name="_Toc376783607"/>
      <w:bookmarkStart w:id="36" w:name="_Toc371953108"/>
      <w:bookmarkStart w:id="37" w:name="_Toc371954299"/>
      <w:bookmarkStart w:id="38" w:name="_Toc372065354"/>
      <w:bookmarkStart w:id="39" w:name="_Toc373737992"/>
      <w:bookmarkStart w:id="40" w:name="_Toc373738309"/>
      <w:bookmarkStart w:id="41" w:name="_Toc373738508"/>
      <w:bookmarkStart w:id="42" w:name="_Toc373738749"/>
      <w:bookmarkStart w:id="43" w:name="_Toc373738935"/>
      <w:bookmarkStart w:id="44" w:name="_Toc373739115"/>
      <w:bookmarkStart w:id="45" w:name="_Toc373739308"/>
      <w:bookmarkStart w:id="46" w:name="_Toc373739488"/>
      <w:bookmarkStart w:id="47" w:name="_Toc376445270"/>
      <w:bookmarkStart w:id="48" w:name="_Toc376783628"/>
      <w:bookmarkStart w:id="49" w:name="_Toc371953109"/>
      <w:bookmarkStart w:id="50" w:name="_Toc371954300"/>
      <w:bookmarkStart w:id="51" w:name="_Toc372065355"/>
      <w:bookmarkStart w:id="52" w:name="_Toc373737993"/>
      <w:bookmarkStart w:id="53" w:name="_Toc373738310"/>
      <w:bookmarkStart w:id="54" w:name="_Toc373738509"/>
      <w:bookmarkStart w:id="55" w:name="_Toc373738750"/>
      <w:bookmarkStart w:id="56" w:name="_Toc373738936"/>
      <w:bookmarkStart w:id="57" w:name="_Toc373739116"/>
      <w:bookmarkStart w:id="58" w:name="_Toc373739309"/>
      <w:bookmarkStart w:id="59" w:name="_Toc373739489"/>
      <w:bookmarkStart w:id="60" w:name="_Toc376445271"/>
      <w:bookmarkStart w:id="61" w:name="_Toc376783629"/>
      <w:bookmarkStart w:id="62" w:name="_Toc371953110"/>
      <w:bookmarkStart w:id="63" w:name="_Toc371954301"/>
      <w:bookmarkStart w:id="64" w:name="_Toc372065356"/>
      <w:bookmarkStart w:id="65" w:name="_Toc373737994"/>
      <w:bookmarkStart w:id="66" w:name="_Toc373738311"/>
      <w:bookmarkStart w:id="67" w:name="_Toc373738510"/>
      <w:bookmarkStart w:id="68" w:name="_Toc373738751"/>
      <w:bookmarkStart w:id="69" w:name="_Toc373738937"/>
      <w:bookmarkStart w:id="70" w:name="_Toc373739117"/>
      <w:bookmarkStart w:id="71" w:name="_Toc373739310"/>
      <w:bookmarkStart w:id="72" w:name="_Toc373739490"/>
      <w:bookmarkStart w:id="73" w:name="_Toc376445272"/>
      <w:bookmarkStart w:id="74" w:name="_Toc376783630"/>
      <w:bookmarkStart w:id="75" w:name="_Toc371953124"/>
      <w:bookmarkStart w:id="76" w:name="_Toc371954315"/>
      <w:bookmarkStart w:id="77" w:name="_Toc372065370"/>
      <w:bookmarkStart w:id="78" w:name="_Toc373738008"/>
      <w:bookmarkStart w:id="79" w:name="_Toc373738325"/>
      <w:bookmarkStart w:id="80" w:name="_Toc373738524"/>
      <w:bookmarkStart w:id="81" w:name="_Toc373738765"/>
      <w:bookmarkStart w:id="82" w:name="_Toc373738951"/>
      <w:bookmarkStart w:id="83" w:name="_Toc373739131"/>
      <w:bookmarkStart w:id="84" w:name="_Toc373739324"/>
      <w:bookmarkStart w:id="85" w:name="_Toc373739504"/>
      <w:bookmarkStart w:id="86" w:name="_Toc376445285"/>
      <w:bookmarkStart w:id="87" w:name="_Toc376783643"/>
      <w:bookmarkStart w:id="88" w:name="_Toc371953126"/>
      <w:bookmarkStart w:id="89" w:name="_Toc371954317"/>
      <w:bookmarkStart w:id="90" w:name="_Toc372065372"/>
      <w:bookmarkStart w:id="91" w:name="_Toc373738010"/>
      <w:bookmarkStart w:id="92" w:name="_Toc373738327"/>
      <w:bookmarkStart w:id="93" w:name="_Toc373738526"/>
      <w:bookmarkStart w:id="94" w:name="_Toc373738767"/>
      <w:bookmarkStart w:id="95" w:name="_Toc373738953"/>
      <w:bookmarkStart w:id="96" w:name="_Toc373739133"/>
      <w:bookmarkStart w:id="97" w:name="_Toc373739326"/>
      <w:bookmarkStart w:id="98" w:name="_Toc373739506"/>
      <w:bookmarkStart w:id="99" w:name="_Toc376445287"/>
      <w:bookmarkStart w:id="100" w:name="_Toc376783645"/>
      <w:bookmarkStart w:id="101" w:name="_Toc371953128"/>
      <w:bookmarkStart w:id="102" w:name="_Toc371954319"/>
      <w:bookmarkStart w:id="103" w:name="_Toc372065374"/>
      <w:bookmarkStart w:id="104" w:name="_Toc373738012"/>
      <w:bookmarkStart w:id="105" w:name="_Toc373738329"/>
      <w:bookmarkStart w:id="106" w:name="_Toc373738528"/>
      <w:bookmarkStart w:id="107" w:name="_Toc373738769"/>
      <w:bookmarkStart w:id="108" w:name="_Toc373738955"/>
      <w:bookmarkStart w:id="109" w:name="_Toc373739135"/>
      <w:bookmarkStart w:id="110" w:name="_Toc373739328"/>
      <w:bookmarkStart w:id="111" w:name="_Toc373739508"/>
      <w:bookmarkStart w:id="112" w:name="_Toc376445289"/>
      <w:bookmarkStart w:id="113" w:name="_Toc376783647"/>
      <w:bookmarkStart w:id="114" w:name="_Toc371953129"/>
      <w:bookmarkStart w:id="115" w:name="_Toc371954320"/>
      <w:bookmarkStart w:id="116" w:name="_Toc372065375"/>
      <w:bookmarkStart w:id="117" w:name="_Toc373738013"/>
      <w:bookmarkStart w:id="118" w:name="_Toc373738330"/>
      <w:bookmarkStart w:id="119" w:name="_Toc373738529"/>
      <w:bookmarkStart w:id="120" w:name="_Toc373738770"/>
      <w:bookmarkStart w:id="121" w:name="_Toc373738956"/>
      <w:bookmarkStart w:id="122" w:name="_Toc373739136"/>
      <w:bookmarkStart w:id="123" w:name="_Toc373739329"/>
      <w:bookmarkStart w:id="124" w:name="_Toc373739509"/>
      <w:bookmarkStart w:id="125" w:name="_Toc376445290"/>
      <w:bookmarkStart w:id="126" w:name="_Toc376783648"/>
      <w:bookmarkStart w:id="127" w:name="_Toc371953190"/>
      <w:bookmarkStart w:id="128" w:name="_Toc371954381"/>
      <w:bookmarkStart w:id="129" w:name="_Toc372065436"/>
      <w:bookmarkStart w:id="130" w:name="_Toc373738074"/>
      <w:bookmarkStart w:id="131" w:name="_Toc373738391"/>
      <w:bookmarkStart w:id="132" w:name="_Toc373738590"/>
      <w:bookmarkStart w:id="133" w:name="_Toc373738831"/>
      <w:bookmarkStart w:id="134" w:name="_Toc373739017"/>
      <w:bookmarkStart w:id="135" w:name="_Toc373739197"/>
      <w:bookmarkStart w:id="136" w:name="_Toc373739390"/>
      <w:bookmarkStart w:id="137" w:name="_Toc373739570"/>
      <w:bookmarkStart w:id="138" w:name="_Toc376445351"/>
      <w:bookmarkStart w:id="139" w:name="_Toc376783709"/>
      <w:bookmarkStart w:id="140" w:name="_Toc371953196"/>
      <w:bookmarkStart w:id="141" w:name="_Toc371954387"/>
      <w:bookmarkStart w:id="142" w:name="_Toc372065442"/>
      <w:bookmarkStart w:id="143" w:name="_Toc373738080"/>
      <w:bookmarkStart w:id="144" w:name="_Toc373738397"/>
      <w:bookmarkStart w:id="145" w:name="_Toc373738596"/>
      <w:bookmarkStart w:id="146" w:name="_Toc373738837"/>
      <w:bookmarkStart w:id="147" w:name="_Toc373739023"/>
      <w:bookmarkStart w:id="148" w:name="_Toc373739203"/>
      <w:bookmarkStart w:id="149" w:name="_Toc373739396"/>
      <w:bookmarkStart w:id="150" w:name="_Toc373739576"/>
      <w:bookmarkStart w:id="151" w:name="_Toc376445357"/>
      <w:bookmarkStart w:id="152" w:name="_Toc376783715"/>
      <w:bookmarkStart w:id="153" w:name="_Toc371953202"/>
      <w:bookmarkStart w:id="154" w:name="_Toc371954393"/>
      <w:bookmarkStart w:id="155" w:name="_Toc372065448"/>
      <w:bookmarkStart w:id="156" w:name="_Toc373738086"/>
      <w:bookmarkStart w:id="157" w:name="_Toc373738403"/>
      <w:bookmarkStart w:id="158" w:name="_Toc373738602"/>
      <w:bookmarkStart w:id="159" w:name="_Toc373738843"/>
      <w:bookmarkStart w:id="160" w:name="_Toc373739029"/>
      <w:bookmarkStart w:id="161" w:name="_Toc373739209"/>
      <w:bookmarkStart w:id="162" w:name="_Toc373739402"/>
      <w:bookmarkStart w:id="163" w:name="_Toc373739582"/>
      <w:bookmarkStart w:id="164" w:name="_Toc376445363"/>
      <w:bookmarkStart w:id="165" w:name="_Toc376783721"/>
      <w:bookmarkStart w:id="166" w:name="_Toc371953208"/>
      <w:bookmarkStart w:id="167" w:name="_Toc371954399"/>
      <w:bookmarkStart w:id="168" w:name="_Toc372065454"/>
      <w:bookmarkStart w:id="169" w:name="_Toc373738092"/>
      <w:bookmarkStart w:id="170" w:name="_Toc373738409"/>
      <w:bookmarkStart w:id="171" w:name="_Toc373738608"/>
      <w:bookmarkStart w:id="172" w:name="_Toc373738849"/>
      <w:bookmarkStart w:id="173" w:name="_Toc373739035"/>
      <w:bookmarkStart w:id="174" w:name="_Toc373739215"/>
      <w:bookmarkStart w:id="175" w:name="_Toc373739408"/>
      <w:bookmarkStart w:id="176" w:name="_Toc373739588"/>
      <w:bookmarkStart w:id="177" w:name="_Toc376445369"/>
      <w:bookmarkStart w:id="178" w:name="_Toc376783727"/>
      <w:bookmarkStart w:id="179" w:name="_Toc371953214"/>
      <w:bookmarkStart w:id="180" w:name="_Toc371954405"/>
      <w:bookmarkStart w:id="181" w:name="_Toc372065460"/>
      <w:bookmarkStart w:id="182" w:name="_Toc373738098"/>
      <w:bookmarkStart w:id="183" w:name="_Toc373738415"/>
      <w:bookmarkStart w:id="184" w:name="_Toc373738614"/>
      <w:bookmarkStart w:id="185" w:name="_Toc373738855"/>
      <w:bookmarkStart w:id="186" w:name="_Toc373739041"/>
      <w:bookmarkStart w:id="187" w:name="_Toc373739221"/>
      <w:bookmarkStart w:id="188" w:name="_Toc373739414"/>
      <w:bookmarkStart w:id="189" w:name="_Toc373739594"/>
      <w:bookmarkStart w:id="190" w:name="_Toc376445375"/>
      <w:bookmarkStart w:id="191" w:name="_Toc376783733"/>
      <w:bookmarkStart w:id="192" w:name="_Toc371954420"/>
      <w:bookmarkStart w:id="193" w:name="_Toc372065475"/>
      <w:bookmarkStart w:id="194" w:name="_Toc373738113"/>
      <w:bookmarkStart w:id="195" w:name="_Toc373738430"/>
      <w:bookmarkStart w:id="196" w:name="_Toc373738629"/>
      <w:bookmarkStart w:id="197" w:name="_Toc373738870"/>
      <w:bookmarkStart w:id="198" w:name="_Toc373739056"/>
      <w:bookmarkStart w:id="199" w:name="_Toc373739236"/>
      <w:bookmarkStart w:id="200" w:name="_Toc373739429"/>
      <w:bookmarkStart w:id="201" w:name="_Toc373739609"/>
      <w:bookmarkStart w:id="202" w:name="_Toc376445390"/>
      <w:bookmarkStart w:id="203" w:name="_Toc376783748"/>
      <w:bookmarkStart w:id="204" w:name="_Toc371954437"/>
      <w:bookmarkStart w:id="205" w:name="_Toc372065492"/>
      <w:bookmarkStart w:id="206" w:name="_Toc373738130"/>
      <w:bookmarkStart w:id="207" w:name="_Toc373738447"/>
      <w:bookmarkStart w:id="208" w:name="_Toc373738646"/>
      <w:bookmarkStart w:id="209" w:name="_Toc373738887"/>
      <w:bookmarkStart w:id="210" w:name="_Toc373739073"/>
      <w:bookmarkStart w:id="211" w:name="_Toc373739253"/>
      <w:bookmarkStart w:id="212" w:name="_Toc373739446"/>
      <w:bookmarkStart w:id="213" w:name="_Toc373739626"/>
      <w:bookmarkStart w:id="214" w:name="_Toc376445407"/>
      <w:bookmarkStart w:id="215" w:name="_Toc376783765"/>
      <w:bookmarkStart w:id="216" w:name="_Toc371954439"/>
      <w:bookmarkStart w:id="217" w:name="_Toc372065494"/>
      <w:bookmarkStart w:id="218" w:name="_Toc373738132"/>
      <w:bookmarkStart w:id="219" w:name="_Toc373738449"/>
      <w:bookmarkStart w:id="220" w:name="_Toc373738648"/>
      <w:bookmarkStart w:id="221" w:name="_Toc373738889"/>
      <w:bookmarkStart w:id="222" w:name="_Toc373739075"/>
      <w:bookmarkStart w:id="223" w:name="_Toc373739255"/>
      <w:bookmarkStart w:id="224" w:name="_Toc373739448"/>
      <w:bookmarkStart w:id="225" w:name="_Toc373739628"/>
      <w:bookmarkStart w:id="226" w:name="_Toc376445409"/>
      <w:bookmarkStart w:id="227" w:name="_Toc376783767"/>
      <w:bookmarkStart w:id="228" w:name="_Toc371954441"/>
      <w:bookmarkStart w:id="229" w:name="_Toc372065496"/>
      <w:bookmarkStart w:id="230" w:name="_Toc373738134"/>
      <w:bookmarkStart w:id="231" w:name="_Toc373738451"/>
      <w:bookmarkStart w:id="232" w:name="_Toc373738650"/>
      <w:bookmarkStart w:id="233" w:name="_Toc373738891"/>
      <w:bookmarkStart w:id="234" w:name="_Toc373739077"/>
      <w:bookmarkStart w:id="235" w:name="_Toc373739257"/>
      <w:bookmarkStart w:id="236" w:name="_Toc373739450"/>
      <w:bookmarkStart w:id="237" w:name="_Toc373739630"/>
      <w:bookmarkStart w:id="238" w:name="_Toc376445411"/>
      <w:bookmarkStart w:id="239" w:name="_Toc376783769"/>
      <w:bookmarkStart w:id="240" w:name="_Toc371954443"/>
      <w:bookmarkStart w:id="241" w:name="_Toc372065498"/>
      <w:bookmarkStart w:id="242" w:name="_Toc373738136"/>
      <w:bookmarkStart w:id="243" w:name="_Toc373738453"/>
      <w:bookmarkStart w:id="244" w:name="_Toc373738652"/>
      <w:bookmarkStart w:id="245" w:name="_Toc373738893"/>
      <w:bookmarkStart w:id="246" w:name="_Toc373739079"/>
      <w:bookmarkStart w:id="247" w:name="_Toc373739259"/>
      <w:bookmarkStart w:id="248" w:name="_Toc373739452"/>
      <w:bookmarkStart w:id="249" w:name="_Toc373739632"/>
      <w:bookmarkStart w:id="250" w:name="_Toc376445413"/>
      <w:bookmarkStart w:id="251" w:name="_Toc376783771"/>
      <w:bookmarkStart w:id="252" w:name="_Toc371954444"/>
      <w:bookmarkStart w:id="253" w:name="_Toc372065499"/>
      <w:bookmarkStart w:id="254" w:name="_Toc373738137"/>
      <w:bookmarkStart w:id="255" w:name="_Toc373738454"/>
      <w:bookmarkStart w:id="256" w:name="_Toc373738653"/>
      <w:bookmarkStart w:id="257" w:name="_Toc373738894"/>
      <w:bookmarkStart w:id="258" w:name="_Toc373739080"/>
      <w:bookmarkStart w:id="259" w:name="_Toc373739260"/>
      <w:bookmarkStart w:id="260" w:name="_Toc373739453"/>
      <w:bookmarkStart w:id="261" w:name="_Toc373739633"/>
      <w:bookmarkStart w:id="262" w:name="_Toc376445414"/>
      <w:bookmarkStart w:id="263" w:name="_Toc376783772"/>
      <w:bookmarkStart w:id="264" w:name="_Toc245584638"/>
      <w:bookmarkStart w:id="265" w:name="_Toc245585312"/>
      <w:bookmarkStart w:id="266" w:name="_Toc245585406"/>
      <w:bookmarkStart w:id="267" w:name="_Toc245585498"/>
      <w:bookmarkStart w:id="268" w:name="_Toc245585572"/>
      <w:bookmarkStart w:id="269" w:name="_Toc245585612"/>
      <w:bookmarkStart w:id="270" w:name="_Toc245585650"/>
      <w:bookmarkStart w:id="271" w:name="_Toc245585690"/>
      <w:bookmarkStart w:id="272" w:name="_Toc245585813"/>
      <w:bookmarkStart w:id="273" w:name="_Toc245585887"/>
      <w:bookmarkStart w:id="274" w:name="_Toc245584639"/>
      <w:bookmarkStart w:id="275" w:name="_Toc245585313"/>
      <w:bookmarkStart w:id="276" w:name="_Toc245585407"/>
      <w:bookmarkStart w:id="277" w:name="_Toc245585499"/>
      <w:bookmarkStart w:id="278" w:name="_Toc245585573"/>
      <w:bookmarkStart w:id="279" w:name="_Toc245585613"/>
      <w:bookmarkStart w:id="280" w:name="_Toc245585651"/>
      <w:bookmarkStart w:id="281" w:name="_Toc245585691"/>
      <w:bookmarkStart w:id="282" w:name="_Toc245585814"/>
      <w:bookmarkStart w:id="283" w:name="_Toc245585888"/>
      <w:bookmarkStart w:id="284" w:name="_Toc245584640"/>
      <w:bookmarkStart w:id="285" w:name="_Toc245585314"/>
      <w:bookmarkStart w:id="286" w:name="_Toc245585408"/>
      <w:bookmarkStart w:id="287" w:name="_Toc245585500"/>
      <w:bookmarkStart w:id="288" w:name="_Toc245585574"/>
      <w:bookmarkStart w:id="289" w:name="_Toc245585614"/>
      <w:bookmarkStart w:id="290" w:name="_Toc245585652"/>
      <w:bookmarkStart w:id="291" w:name="_Toc245585692"/>
      <w:bookmarkStart w:id="292" w:name="_Toc245585815"/>
      <w:bookmarkStart w:id="293" w:name="_Toc245585889"/>
      <w:bookmarkStart w:id="294" w:name="_Toc230562219"/>
      <w:bookmarkStart w:id="295" w:name="_Toc252889253"/>
      <w:bookmarkStart w:id="296" w:name="_Toc294053178"/>
      <w:bookmarkStart w:id="297" w:name="_Toc39103626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0"/>
      <w:r w:rsidRPr="00F13E40">
        <w:lastRenderedPageBreak/>
        <w:t>Introduction</w:t>
      </w:r>
      <w:bookmarkEnd w:id="294"/>
      <w:bookmarkEnd w:id="295"/>
      <w:bookmarkEnd w:id="296"/>
      <w:bookmarkEnd w:id="297"/>
      <w:r w:rsidRPr="00F13E40">
        <w:t xml:space="preserve"> </w:t>
      </w:r>
    </w:p>
    <w:p w14:paraId="3E59843D" w14:textId="1BC7E8F7" w:rsidR="00E2114D" w:rsidRPr="00F13E40" w:rsidRDefault="00E2114D" w:rsidP="00E2114D">
      <w:pPr>
        <w:jc w:val="both"/>
      </w:pPr>
      <w:r w:rsidRPr="00F13E40">
        <w:t xml:space="preserve">This document describes the </w:t>
      </w:r>
      <w:r>
        <w:t>architecture</w:t>
      </w:r>
      <w:r w:rsidRPr="00F13E40">
        <w:t xml:space="preserve"> of an </w:t>
      </w:r>
      <w:r w:rsidR="00BD52E4">
        <w:t>Azure</w:t>
      </w:r>
      <w:r>
        <w:t xml:space="preserve"> Rights Management Services</w:t>
      </w:r>
      <w:r w:rsidRPr="00F13E40">
        <w:t xml:space="preserve"> solution for </w:t>
      </w:r>
      <w:r w:rsidR="00D373D9">
        <w:fldChar w:fldCharType="begin"/>
      </w:r>
      <w:r w:rsidR="00D373D9">
        <w:instrText xml:space="preserve"> DOCPROPERTY  Customer  \* MERGEFORMAT </w:instrText>
      </w:r>
      <w:r w:rsidR="00D373D9">
        <w:fldChar w:fldCharType="separate"/>
      </w:r>
      <w:r w:rsidRPr="00BC0A74">
        <w:rPr>
          <w:iCs/>
        </w:rPr>
        <w:t xml:space="preserve">[Customer </w:t>
      </w:r>
      <w:r w:rsidRPr="00BC0A74">
        <w:t>Name]</w:t>
      </w:r>
      <w:r w:rsidR="00D373D9">
        <w:fldChar w:fldCharType="end"/>
      </w:r>
      <w:r w:rsidRPr="00F13E40">
        <w:rPr>
          <w:rFonts w:eastAsia="MS Mincho"/>
        </w:rPr>
        <w:t xml:space="preserve">, based on the </w:t>
      </w:r>
      <w:r>
        <w:rPr>
          <w:rFonts w:eastAsia="MS Mincho"/>
        </w:rPr>
        <w:t xml:space="preserve">design decisions made during the </w:t>
      </w:r>
      <w:r w:rsidR="00DB0713">
        <w:rPr>
          <w:rFonts w:eastAsia="MS Mincho"/>
        </w:rPr>
        <w:t>Envisioning Workshop</w:t>
      </w:r>
      <w:r>
        <w:rPr>
          <w:rFonts w:eastAsia="MS Mincho"/>
        </w:rPr>
        <w:t xml:space="preserve"> delivered on &lt;date&gt;</w:t>
      </w:r>
      <w:r w:rsidRPr="00F13E40">
        <w:rPr>
          <w:rFonts w:eastAsia="MS Mincho"/>
        </w:rPr>
        <w:t>.</w:t>
      </w:r>
    </w:p>
    <w:p w14:paraId="0B32F3A7" w14:textId="5F41184F" w:rsidR="00E2114D" w:rsidRPr="00F13E40" w:rsidRDefault="00BD52E4" w:rsidP="00E2114D">
      <w:pPr>
        <w:pStyle w:val="Heading2Numbered"/>
      </w:pPr>
      <w:bookmarkStart w:id="298" w:name="_Toc230562220"/>
      <w:bookmarkStart w:id="299" w:name="_Toc294053179"/>
      <w:bookmarkStart w:id="300" w:name="_Toc391036261"/>
      <w:r>
        <w:t>Azure</w:t>
      </w:r>
      <w:r w:rsidR="00E2114D" w:rsidRPr="00F13E40">
        <w:t xml:space="preserve"> Rights Management </w:t>
      </w:r>
      <w:r w:rsidR="00E2114D">
        <w:t xml:space="preserve">Services </w:t>
      </w:r>
      <w:r w:rsidR="00E2114D" w:rsidRPr="00F13E40">
        <w:t>Terminology</w:t>
      </w:r>
      <w:bookmarkEnd w:id="298"/>
      <w:bookmarkEnd w:id="299"/>
      <w:bookmarkEnd w:id="300"/>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329"/>
        <w:gridCol w:w="6804"/>
      </w:tblGrid>
      <w:tr w:rsidR="00E2114D" w:rsidRPr="00F13E40" w14:paraId="19CADA10" w14:textId="77777777" w:rsidTr="00244089">
        <w:trPr>
          <w:tblHeader/>
        </w:trPr>
        <w:tc>
          <w:tcPr>
            <w:tcW w:w="2350" w:type="dxa"/>
            <w:tcBorders>
              <w:top w:val="single" w:sz="12" w:space="0" w:color="999999"/>
              <w:bottom w:val="single" w:sz="12" w:space="0" w:color="999999"/>
            </w:tcBorders>
            <w:shd w:val="clear" w:color="auto" w:fill="E6E6E6"/>
          </w:tcPr>
          <w:p w14:paraId="3CB9F8D4" w14:textId="77777777" w:rsidR="00E2114D" w:rsidRPr="00F13E40" w:rsidRDefault="00E2114D" w:rsidP="00E2114D">
            <w:pPr>
              <w:tabs>
                <w:tab w:val="left" w:pos="900"/>
              </w:tabs>
              <w:rPr>
                <w:rFonts w:eastAsia="MS Mincho"/>
                <w:b/>
                <w:bCs/>
                <w:sz w:val="18"/>
                <w:szCs w:val="18"/>
              </w:rPr>
            </w:pPr>
            <w:r w:rsidRPr="00F13E40">
              <w:rPr>
                <w:rFonts w:eastAsia="MS Mincho"/>
                <w:b/>
                <w:bCs/>
                <w:sz w:val="18"/>
                <w:szCs w:val="18"/>
              </w:rPr>
              <w:t>Terms</w:t>
            </w:r>
          </w:p>
        </w:tc>
        <w:tc>
          <w:tcPr>
            <w:tcW w:w="6897" w:type="dxa"/>
            <w:tcBorders>
              <w:top w:val="single" w:sz="12" w:space="0" w:color="999999"/>
              <w:bottom w:val="single" w:sz="12" w:space="0" w:color="999999"/>
            </w:tcBorders>
            <w:shd w:val="clear" w:color="auto" w:fill="E6E6E6"/>
          </w:tcPr>
          <w:p w14:paraId="458BA878" w14:textId="77777777" w:rsidR="00E2114D" w:rsidRPr="00F13E40" w:rsidRDefault="00E2114D" w:rsidP="00E2114D">
            <w:pPr>
              <w:tabs>
                <w:tab w:val="left" w:pos="900"/>
              </w:tabs>
              <w:rPr>
                <w:rFonts w:eastAsia="MS Mincho"/>
                <w:b/>
                <w:bCs/>
                <w:sz w:val="18"/>
                <w:szCs w:val="18"/>
              </w:rPr>
            </w:pPr>
            <w:r w:rsidRPr="00F13E40">
              <w:rPr>
                <w:rFonts w:eastAsia="MS Mincho"/>
                <w:b/>
                <w:bCs/>
                <w:sz w:val="18"/>
                <w:szCs w:val="18"/>
              </w:rPr>
              <w:t>Explanations</w:t>
            </w:r>
          </w:p>
        </w:tc>
      </w:tr>
      <w:tr w:rsidR="00E2114D" w:rsidRPr="00F13E40" w14:paraId="7124E3B6" w14:textId="77777777" w:rsidTr="00E2114D">
        <w:tc>
          <w:tcPr>
            <w:tcW w:w="2350" w:type="dxa"/>
            <w:tcBorders>
              <w:top w:val="single" w:sz="8" w:space="0" w:color="999999"/>
              <w:bottom w:val="single" w:sz="8" w:space="0" w:color="999999"/>
            </w:tcBorders>
          </w:tcPr>
          <w:p w14:paraId="161C62D2" w14:textId="7DD9B470" w:rsidR="00E2114D" w:rsidRPr="00F13E40" w:rsidRDefault="00BD52E4" w:rsidP="00E2114D">
            <w:pPr>
              <w:jc w:val="both"/>
              <w:rPr>
                <w:rFonts w:eastAsia="MS Mincho"/>
                <w:sz w:val="18"/>
                <w:szCs w:val="18"/>
              </w:rPr>
            </w:pPr>
            <w:r>
              <w:rPr>
                <w:rFonts w:eastAsia="MS Mincho"/>
                <w:sz w:val="18"/>
                <w:szCs w:val="18"/>
              </w:rPr>
              <w:t xml:space="preserve">Azure </w:t>
            </w:r>
            <w:r w:rsidR="00E2114D" w:rsidRPr="00F13E40">
              <w:rPr>
                <w:rFonts w:eastAsia="MS Mincho"/>
                <w:sz w:val="18"/>
                <w:szCs w:val="18"/>
              </w:rPr>
              <w:t>RMS</w:t>
            </w:r>
          </w:p>
        </w:tc>
        <w:tc>
          <w:tcPr>
            <w:tcW w:w="6897" w:type="dxa"/>
            <w:tcBorders>
              <w:top w:val="single" w:sz="8" w:space="0" w:color="999999"/>
              <w:bottom w:val="single" w:sz="8" w:space="0" w:color="999999"/>
            </w:tcBorders>
          </w:tcPr>
          <w:p w14:paraId="5A07BEF2" w14:textId="23EC306A" w:rsidR="00E2114D" w:rsidRPr="00F13E40" w:rsidRDefault="00BD52E4" w:rsidP="00E2114D">
            <w:pPr>
              <w:tabs>
                <w:tab w:val="left" w:pos="900"/>
              </w:tabs>
              <w:jc w:val="both"/>
              <w:rPr>
                <w:rFonts w:eastAsia="MS Mincho"/>
                <w:sz w:val="18"/>
                <w:szCs w:val="18"/>
              </w:rPr>
            </w:pPr>
            <w:r>
              <w:rPr>
                <w:rFonts w:eastAsia="MS Mincho"/>
                <w:sz w:val="18"/>
                <w:szCs w:val="18"/>
              </w:rPr>
              <w:t>Azure</w:t>
            </w:r>
            <w:r w:rsidR="00E2114D">
              <w:rPr>
                <w:rFonts w:eastAsia="MS Mincho"/>
                <w:sz w:val="18"/>
                <w:szCs w:val="18"/>
              </w:rPr>
              <w:t xml:space="preserve"> </w:t>
            </w:r>
            <w:r w:rsidR="00E2114D" w:rsidRPr="00F13E40">
              <w:rPr>
                <w:rFonts w:eastAsia="MS Mincho"/>
                <w:sz w:val="18"/>
                <w:szCs w:val="18"/>
              </w:rPr>
              <w:t>Rights Management Services</w:t>
            </w:r>
          </w:p>
          <w:p w14:paraId="76352DA4" w14:textId="77777777" w:rsidR="00E2114D" w:rsidRPr="00F13E40" w:rsidRDefault="00E2114D" w:rsidP="00E2114D">
            <w:pPr>
              <w:tabs>
                <w:tab w:val="left" w:pos="900"/>
              </w:tabs>
              <w:jc w:val="both"/>
              <w:rPr>
                <w:rFonts w:eastAsia="MS Mincho"/>
                <w:sz w:val="18"/>
                <w:szCs w:val="18"/>
              </w:rPr>
            </w:pPr>
            <w:r w:rsidRPr="00F13E40">
              <w:rPr>
                <w:rFonts w:eastAsia="MS Mincho"/>
                <w:sz w:val="18"/>
                <w:szCs w:val="18"/>
              </w:rPr>
              <w:t>This is a technology that provides persistent protection to digital data using encryption, certificates, and authentication. Authorized recipients or users must acquire a license in order to consume the protected files, according to the rights, or business rules, set by the content owner.</w:t>
            </w:r>
          </w:p>
        </w:tc>
      </w:tr>
      <w:tr w:rsidR="00E2114D" w:rsidRPr="00F13E40" w14:paraId="3B37E6A0" w14:textId="77777777" w:rsidTr="00E2114D">
        <w:tc>
          <w:tcPr>
            <w:tcW w:w="2350" w:type="dxa"/>
          </w:tcPr>
          <w:p w14:paraId="2F40B621" w14:textId="370A1293" w:rsidR="00E2114D" w:rsidRPr="00F13E40" w:rsidRDefault="00BD52E4" w:rsidP="00E2114D">
            <w:pPr>
              <w:tabs>
                <w:tab w:val="left" w:pos="900"/>
              </w:tabs>
              <w:jc w:val="both"/>
              <w:rPr>
                <w:rFonts w:eastAsia="MS Mincho"/>
                <w:sz w:val="18"/>
                <w:szCs w:val="18"/>
              </w:rPr>
            </w:pPr>
            <w:r>
              <w:rPr>
                <w:rFonts w:eastAsia="MS Mincho"/>
                <w:sz w:val="18"/>
                <w:szCs w:val="18"/>
              </w:rPr>
              <w:t xml:space="preserve">Azure </w:t>
            </w:r>
            <w:r w:rsidR="00E2114D" w:rsidRPr="00F13E40">
              <w:rPr>
                <w:rFonts w:eastAsia="MS Mincho"/>
                <w:sz w:val="18"/>
                <w:szCs w:val="18"/>
              </w:rPr>
              <w:t>RMS Architecture</w:t>
            </w:r>
          </w:p>
        </w:tc>
        <w:tc>
          <w:tcPr>
            <w:tcW w:w="6897" w:type="dxa"/>
          </w:tcPr>
          <w:p w14:paraId="6097D0F3" w14:textId="3E6C7795" w:rsidR="00E2114D" w:rsidRPr="00F13E40" w:rsidRDefault="00E2114D" w:rsidP="00BD52E4">
            <w:pPr>
              <w:tabs>
                <w:tab w:val="left" w:pos="900"/>
              </w:tabs>
              <w:jc w:val="both"/>
              <w:rPr>
                <w:rFonts w:eastAsia="MS Mincho"/>
                <w:sz w:val="18"/>
                <w:szCs w:val="18"/>
              </w:rPr>
            </w:pPr>
            <w:r w:rsidRPr="00F13E40">
              <w:rPr>
                <w:rFonts w:eastAsia="MS Mincho"/>
                <w:sz w:val="18"/>
                <w:szCs w:val="18"/>
              </w:rPr>
              <w:t xml:space="preserve">This refers to the entire suite of </w:t>
            </w:r>
            <w:r w:rsidR="00BD52E4">
              <w:rPr>
                <w:rFonts w:eastAsia="MS Mincho"/>
                <w:sz w:val="18"/>
                <w:szCs w:val="18"/>
              </w:rPr>
              <w:t xml:space="preserve">Azure </w:t>
            </w:r>
            <w:r w:rsidRPr="00F13E40">
              <w:rPr>
                <w:rFonts w:eastAsia="MS Mincho"/>
                <w:sz w:val="18"/>
                <w:szCs w:val="18"/>
              </w:rPr>
              <w:t xml:space="preserve">RMS components, including </w:t>
            </w:r>
            <w:r w:rsidR="00BD52E4">
              <w:rPr>
                <w:rFonts w:eastAsia="MS Mincho"/>
                <w:sz w:val="18"/>
                <w:szCs w:val="18"/>
              </w:rPr>
              <w:t xml:space="preserve">Azure </w:t>
            </w:r>
            <w:r w:rsidRPr="00F13E40">
              <w:rPr>
                <w:rFonts w:eastAsia="MS Mincho"/>
                <w:sz w:val="18"/>
                <w:szCs w:val="18"/>
              </w:rPr>
              <w:t xml:space="preserve">RMS </w:t>
            </w:r>
            <w:r w:rsidR="00BD52E4">
              <w:rPr>
                <w:rFonts w:eastAsia="MS Mincho"/>
                <w:sz w:val="18"/>
                <w:szCs w:val="18"/>
              </w:rPr>
              <w:t>service</w:t>
            </w:r>
            <w:r w:rsidRPr="00F13E40">
              <w:rPr>
                <w:rFonts w:eastAsia="MS Mincho"/>
                <w:sz w:val="18"/>
                <w:szCs w:val="18"/>
              </w:rPr>
              <w:t xml:space="preserve">, </w:t>
            </w:r>
            <w:r w:rsidR="00BD52E4">
              <w:rPr>
                <w:rFonts w:eastAsia="MS Mincho"/>
                <w:sz w:val="18"/>
                <w:szCs w:val="18"/>
              </w:rPr>
              <w:t>logging services</w:t>
            </w:r>
            <w:r w:rsidRPr="00F13E40">
              <w:rPr>
                <w:rFonts w:eastAsia="MS Mincho"/>
                <w:sz w:val="18"/>
                <w:szCs w:val="18"/>
              </w:rPr>
              <w:t>, and RMS-enabled application</w:t>
            </w:r>
            <w:r>
              <w:rPr>
                <w:rFonts w:eastAsia="MS Mincho"/>
                <w:sz w:val="18"/>
                <w:szCs w:val="18"/>
              </w:rPr>
              <w:t>s</w:t>
            </w:r>
            <w:r w:rsidRPr="00F13E40">
              <w:rPr>
                <w:rFonts w:eastAsia="MS Mincho"/>
                <w:sz w:val="18"/>
                <w:szCs w:val="18"/>
              </w:rPr>
              <w:t xml:space="preserve"> and </w:t>
            </w:r>
            <w:r>
              <w:rPr>
                <w:rFonts w:eastAsia="MS Mincho"/>
                <w:sz w:val="18"/>
                <w:szCs w:val="18"/>
              </w:rPr>
              <w:t>their</w:t>
            </w:r>
            <w:r w:rsidRPr="00F13E40">
              <w:rPr>
                <w:rFonts w:eastAsia="MS Mincho"/>
                <w:sz w:val="18"/>
                <w:szCs w:val="18"/>
              </w:rPr>
              <w:t xml:space="preserve"> dependencies, such as </w:t>
            </w:r>
            <w:r w:rsidR="00BD52E4">
              <w:rPr>
                <w:rFonts w:eastAsia="MS Mincho"/>
                <w:sz w:val="18"/>
                <w:szCs w:val="18"/>
              </w:rPr>
              <w:t xml:space="preserve">Azure </w:t>
            </w:r>
            <w:r w:rsidRPr="00F13E40">
              <w:rPr>
                <w:rFonts w:eastAsia="MS Mincho"/>
                <w:sz w:val="18"/>
                <w:szCs w:val="18"/>
              </w:rPr>
              <w:t>Active Directory (</w:t>
            </w:r>
            <w:r w:rsidR="00BD52E4">
              <w:rPr>
                <w:rFonts w:eastAsia="MS Mincho"/>
                <w:sz w:val="18"/>
                <w:szCs w:val="18"/>
              </w:rPr>
              <w:t>A</w:t>
            </w:r>
            <w:r w:rsidRPr="00F13E40">
              <w:rPr>
                <w:rFonts w:eastAsia="MS Mincho"/>
                <w:sz w:val="18"/>
                <w:szCs w:val="18"/>
              </w:rPr>
              <w:t>AD).</w:t>
            </w:r>
          </w:p>
        </w:tc>
      </w:tr>
      <w:tr w:rsidR="00E2114D" w:rsidRPr="00F13E40" w14:paraId="07573246" w14:textId="77777777" w:rsidTr="00E2114D">
        <w:tc>
          <w:tcPr>
            <w:tcW w:w="2350" w:type="dxa"/>
            <w:tcBorders>
              <w:top w:val="single" w:sz="8" w:space="0" w:color="999999"/>
              <w:bottom w:val="single" w:sz="8" w:space="0" w:color="999999"/>
            </w:tcBorders>
          </w:tcPr>
          <w:p w14:paraId="6A9754A0" w14:textId="77777777" w:rsidR="00E2114D" w:rsidRPr="00F13E40" w:rsidRDefault="00E2114D" w:rsidP="00E2114D">
            <w:pPr>
              <w:tabs>
                <w:tab w:val="left" w:pos="900"/>
              </w:tabs>
              <w:jc w:val="both"/>
              <w:rPr>
                <w:rFonts w:eastAsia="MS Mincho"/>
                <w:sz w:val="18"/>
                <w:szCs w:val="18"/>
              </w:rPr>
            </w:pPr>
            <w:r w:rsidRPr="00F13E40">
              <w:rPr>
                <w:rFonts w:eastAsia="MS Mincho"/>
                <w:sz w:val="18"/>
                <w:szCs w:val="18"/>
              </w:rPr>
              <w:t>RMS-protected Content</w:t>
            </w:r>
          </w:p>
        </w:tc>
        <w:tc>
          <w:tcPr>
            <w:tcW w:w="6897" w:type="dxa"/>
            <w:tcBorders>
              <w:top w:val="single" w:sz="8" w:space="0" w:color="999999"/>
              <w:bottom w:val="single" w:sz="8" w:space="0" w:color="999999"/>
            </w:tcBorders>
          </w:tcPr>
          <w:p w14:paraId="4A96696C" w14:textId="623477CD" w:rsidR="00E2114D" w:rsidRPr="00F13E40" w:rsidRDefault="00E2114D" w:rsidP="00BD52E4">
            <w:pPr>
              <w:tabs>
                <w:tab w:val="left" w:pos="900"/>
              </w:tabs>
              <w:jc w:val="both"/>
              <w:rPr>
                <w:rFonts w:eastAsia="MS Mincho"/>
                <w:sz w:val="18"/>
                <w:szCs w:val="18"/>
              </w:rPr>
            </w:pPr>
            <w:r w:rsidRPr="00F13E40">
              <w:rPr>
                <w:rFonts w:eastAsia="MS Mincho"/>
                <w:sz w:val="18"/>
                <w:szCs w:val="18"/>
              </w:rPr>
              <w:t xml:space="preserve">Digital information that is protected by </w:t>
            </w:r>
            <w:r w:rsidR="00BD52E4">
              <w:rPr>
                <w:rFonts w:eastAsia="MS Mincho"/>
                <w:sz w:val="18"/>
                <w:szCs w:val="18"/>
              </w:rPr>
              <w:t xml:space="preserve">Azure </w:t>
            </w:r>
            <w:r w:rsidRPr="00F13E40">
              <w:rPr>
                <w:rFonts w:eastAsia="MS Mincho"/>
                <w:sz w:val="18"/>
                <w:szCs w:val="18"/>
              </w:rPr>
              <w:t xml:space="preserve">RMS technology. </w:t>
            </w:r>
          </w:p>
        </w:tc>
      </w:tr>
      <w:tr w:rsidR="00E2114D" w:rsidRPr="00F13E40" w14:paraId="2D3A8554" w14:textId="77777777" w:rsidTr="00E2114D">
        <w:tc>
          <w:tcPr>
            <w:tcW w:w="2350" w:type="dxa"/>
          </w:tcPr>
          <w:p w14:paraId="37305955" w14:textId="77777777" w:rsidR="00E2114D" w:rsidRPr="00F13E40" w:rsidRDefault="00E2114D" w:rsidP="00E2114D">
            <w:pPr>
              <w:tabs>
                <w:tab w:val="left" w:pos="900"/>
              </w:tabs>
              <w:jc w:val="both"/>
              <w:rPr>
                <w:rFonts w:eastAsia="MS Mincho"/>
                <w:sz w:val="18"/>
                <w:szCs w:val="18"/>
              </w:rPr>
            </w:pPr>
            <w:r w:rsidRPr="00F13E40">
              <w:rPr>
                <w:rFonts w:eastAsia="MS Mincho"/>
                <w:sz w:val="18"/>
                <w:szCs w:val="18"/>
              </w:rPr>
              <w:t>IRM</w:t>
            </w:r>
          </w:p>
        </w:tc>
        <w:tc>
          <w:tcPr>
            <w:tcW w:w="6897" w:type="dxa"/>
          </w:tcPr>
          <w:p w14:paraId="54DFEAAB" w14:textId="56C11086" w:rsidR="00E2114D" w:rsidRPr="00F13E40" w:rsidRDefault="00E2114D" w:rsidP="00BD52E4">
            <w:pPr>
              <w:tabs>
                <w:tab w:val="left" w:pos="900"/>
              </w:tabs>
              <w:jc w:val="both"/>
              <w:rPr>
                <w:sz w:val="18"/>
                <w:szCs w:val="18"/>
              </w:rPr>
            </w:pPr>
            <w:r w:rsidRPr="00F13E40">
              <w:rPr>
                <w:rFonts w:eastAsia="MS Mincho"/>
                <w:sz w:val="18"/>
                <w:szCs w:val="18"/>
              </w:rPr>
              <w:t xml:space="preserve">Information Rights Management, which refers to the </w:t>
            </w:r>
            <w:r w:rsidR="00BD52E4">
              <w:rPr>
                <w:rFonts w:eastAsia="MS Mincho"/>
                <w:sz w:val="18"/>
                <w:szCs w:val="18"/>
              </w:rPr>
              <w:t xml:space="preserve">Azure </w:t>
            </w:r>
            <w:r w:rsidRPr="00F13E40">
              <w:rPr>
                <w:rFonts w:eastAsia="MS Mincho"/>
                <w:sz w:val="18"/>
                <w:szCs w:val="18"/>
              </w:rPr>
              <w:t xml:space="preserve">RMS </w:t>
            </w:r>
            <w:r>
              <w:rPr>
                <w:rFonts w:eastAsia="MS Mincho"/>
                <w:sz w:val="18"/>
                <w:szCs w:val="18"/>
              </w:rPr>
              <w:t xml:space="preserve">supporting </w:t>
            </w:r>
            <w:r w:rsidRPr="00F13E40">
              <w:rPr>
                <w:rFonts w:eastAsia="MS Mincho"/>
                <w:sz w:val="18"/>
                <w:szCs w:val="18"/>
              </w:rPr>
              <w:t>feature</w:t>
            </w:r>
            <w:r>
              <w:rPr>
                <w:rFonts w:eastAsia="MS Mincho"/>
                <w:sz w:val="18"/>
                <w:szCs w:val="18"/>
              </w:rPr>
              <w:t>s</w:t>
            </w:r>
            <w:r w:rsidRPr="00F13E40">
              <w:rPr>
                <w:rFonts w:eastAsia="MS Mincho"/>
                <w:sz w:val="18"/>
                <w:szCs w:val="18"/>
              </w:rPr>
              <w:t xml:space="preserve"> in </w:t>
            </w:r>
            <w:r w:rsidRPr="00F13E40">
              <w:rPr>
                <w:sz w:val="18"/>
                <w:szCs w:val="18"/>
              </w:rPr>
              <w:t xml:space="preserve">Microsoft </w:t>
            </w:r>
            <w:r>
              <w:rPr>
                <w:sz w:val="18"/>
                <w:szCs w:val="18"/>
              </w:rPr>
              <w:t>Office 2010</w:t>
            </w:r>
            <w:r w:rsidR="00012D11">
              <w:rPr>
                <w:sz w:val="18"/>
                <w:szCs w:val="18"/>
              </w:rPr>
              <w:t>/2013</w:t>
            </w:r>
            <w:r>
              <w:rPr>
                <w:sz w:val="18"/>
                <w:szCs w:val="18"/>
              </w:rPr>
              <w:t xml:space="preserve"> Professional Plus</w:t>
            </w:r>
            <w:r w:rsidR="00BD52E4">
              <w:rPr>
                <w:sz w:val="18"/>
                <w:szCs w:val="18"/>
              </w:rPr>
              <w:t>, the RMS App,</w:t>
            </w:r>
            <w:r>
              <w:rPr>
                <w:sz w:val="18"/>
                <w:szCs w:val="18"/>
              </w:rPr>
              <w:t xml:space="preserve"> </w:t>
            </w:r>
            <w:r w:rsidRPr="0027543E">
              <w:rPr>
                <w:sz w:val="18"/>
                <w:szCs w:val="18"/>
              </w:rPr>
              <w:t>and any other product like SharePoint and Exchange</w:t>
            </w:r>
            <w:r w:rsidRPr="00F13E40">
              <w:rPr>
                <w:sz w:val="18"/>
                <w:szCs w:val="18"/>
              </w:rPr>
              <w:t xml:space="preserve">. </w:t>
            </w:r>
            <w:r>
              <w:rPr>
                <w:sz w:val="18"/>
                <w:szCs w:val="18"/>
              </w:rPr>
              <w:t xml:space="preserve">Other editions of </w:t>
            </w:r>
            <w:r w:rsidR="00BD52E4">
              <w:rPr>
                <w:sz w:val="18"/>
                <w:szCs w:val="18"/>
              </w:rPr>
              <w:t>Microsoft Office</w:t>
            </w:r>
            <w:r>
              <w:rPr>
                <w:sz w:val="18"/>
                <w:szCs w:val="18"/>
              </w:rPr>
              <w:t xml:space="preserve"> also support IRM but in a read-only fashion. </w:t>
            </w:r>
            <w:r w:rsidRPr="00F13E40">
              <w:rPr>
                <w:sz w:val="18"/>
                <w:szCs w:val="18"/>
              </w:rPr>
              <w:t xml:space="preserve">This term does not refer to the overall </w:t>
            </w:r>
            <w:r w:rsidR="00BD52E4">
              <w:rPr>
                <w:sz w:val="18"/>
                <w:szCs w:val="18"/>
              </w:rPr>
              <w:t xml:space="preserve">Azure </w:t>
            </w:r>
            <w:r w:rsidRPr="00F13E40">
              <w:rPr>
                <w:sz w:val="18"/>
                <w:szCs w:val="18"/>
              </w:rPr>
              <w:t>RMS Platform, which can be used by other applications.</w:t>
            </w:r>
          </w:p>
        </w:tc>
      </w:tr>
      <w:tr w:rsidR="00E2114D" w:rsidRPr="00F13E40" w14:paraId="5B3CA5A8" w14:textId="77777777" w:rsidTr="00E2114D">
        <w:tc>
          <w:tcPr>
            <w:tcW w:w="2350" w:type="dxa"/>
            <w:tcBorders>
              <w:top w:val="single" w:sz="8" w:space="0" w:color="999999"/>
              <w:bottom w:val="single" w:sz="8" w:space="0" w:color="999999"/>
            </w:tcBorders>
          </w:tcPr>
          <w:p w14:paraId="3919ADE0" w14:textId="77777777" w:rsidR="00E2114D" w:rsidRPr="00F13E40" w:rsidRDefault="00E2114D" w:rsidP="00E2114D">
            <w:pPr>
              <w:tabs>
                <w:tab w:val="left" w:pos="900"/>
              </w:tabs>
              <w:jc w:val="both"/>
              <w:rPr>
                <w:rFonts w:eastAsia="MS Mincho"/>
                <w:sz w:val="18"/>
                <w:szCs w:val="18"/>
              </w:rPr>
            </w:pPr>
            <w:r w:rsidRPr="00F13E40">
              <w:rPr>
                <w:rFonts w:eastAsia="MS Mincho"/>
                <w:sz w:val="18"/>
                <w:szCs w:val="18"/>
              </w:rPr>
              <w:t>Encrypt content</w:t>
            </w:r>
          </w:p>
        </w:tc>
        <w:tc>
          <w:tcPr>
            <w:tcW w:w="6897" w:type="dxa"/>
            <w:tcBorders>
              <w:top w:val="single" w:sz="8" w:space="0" w:color="999999"/>
              <w:bottom w:val="single" w:sz="8" w:space="0" w:color="999999"/>
            </w:tcBorders>
          </w:tcPr>
          <w:p w14:paraId="2930335B" w14:textId="77777777" w:rsidR="00E2114D" w:rsidRPr="00F13E40" w:rsidRDefault="00E2114D" w:rsidP="00E2114D">
            <w:pPr>
              <w:tabs>
                <w:tab w:val="left" w:pos="900"/>
              </w:tabs>
              <w:jc w:val="both"/>
              <w:rPr>
                <w:sz w:val="18"/>
                <w:szCs w:val="18"/>
              </w:rPr>
            </w:pPr>
            <w:r w:rsidRPr="00F13E40">
              <w:rPr>
                <w:sz w:val="18"/>
                <w:szCs w:val="18"/>
              </w:rPr>
              <w:t>This describes the process of converting information into a form that can be read only by a specific receiver. Encryption is an effective way to help keep information secure. To decipher a file that has been encrypted, the receiver must have the secret key or password that will translate it.</w:t>
            </w:r>
          </w:p>
          <w:p w14:paraId="392F00C0" w14:textId="47A3C45D" w:rsidR="00E2114D" w:rsidRPr="00F13E40" w:rsidRDefault="00E2114D" w:rsidP="00BD52E4">
            <w:pPr>
              <w:tabs>
                <w:tab w:val="left" w:pos="900"/>
              </w:tabs>
              <w:jc w:val="both"/>
              <w:rPr>
                <w:rFonts w:eastAsia="MS Mincho"/>
                <w:sz w:val="18"/>
                <w:szCs w:val="18"/>
              </w:rPr>
            </w:pPr>
            <w:r w:rsidRPr="00F13E40">
              <w:rPr>
                <w:rFonts w:eastAsia="MS Mincho"/>
                <w:sz w:val="18"/>
                <w:szCs w:val="18"/>
              </w:rPr>
              <w:t xml:space="preserve">In an </w:t>
            </w:r>
            <w:r w:rsidR="00BD52E4">
              <w:rPr>
                <w:rFonts w:eastAsia="MS Mincho"/>
                <w:sz w:val="18"/>
                <w:szCs w:val="18"/>
              </w:rPr>
              <w:t xml:space="preserve">Azure </w:t>
            </w:r>
            <w:r w:rsidRPr="00F13E40">
              <w:rPr>
                <w:rFonts w:eastAsia="MS Mincho"/>
                <w:sz w:val="18"/>
                <w:szCs w:val="18"/>
              </w:rPr>
              <w:t xml:space="preserve">RMS context, this term suggests that not only will the content be encrypted using the encryption key, but the RMS information will also be attached to the content. </w:t>
            </w:r>
          </w:p>
        </w:tc>
      </w:tr>
      <w:tr w:rsidR="00E2114D" w:rsidRPr="00F13E40" w14:paraId="004C7EDE" w14:textId="77777777" w:rsidTr="00E2114D">
        <w:tc>
          <w:tcPr>
            <w:tcW w:w="2350" w:type="dxa"/>
          </w:tcPr>
          <w:p w14:paraId="40AC0B0D" w14:textId="77777777" w:rsidR="00E2114D" w:rsidRPr="00F13E40" w:rsidRDefault="00E2114D" w:rsidP="00E2114D">
            <w:pPr>
              <w:tabs>
                <w:tab w:val="left" w:pos="900"/>
              </w:tabs>
              <w:jc w:val="both"/>
              <w:rPr>
                <w:rFonts w:eastAsia="MS Mincho"/>
                <w:sz w:val="18"/>
                <w:szCs w:val="18"/>
              </w:rPr>
            </w:pPr>
            <w:r w:rsidRPr="00F13E40">
              <w:rPr>
                <w:rFonts w:eastAsia="MS Mincho"/>
                <w:sz w:val="18"/>
                <w:szCs w:val="18"/>
              </w:rPr>
              <w:t>Decrypt content</w:t>
            </w:r>
          </w:p>
        </w:tc>
        <w:tc>
          <w:tcPr>
            <w:tcW w:w="6897" w:type="dxa"/>
          </w:tcPr>
          <w:p w14:paraId="2330D694" w14:textId="77777777" w:rsidR="00E2114D" w:rsidRPr="00F13E40" w:rsidRDefault="00E2114D" w:rsidP="00E2114D">
            <w:pPr>
              <w:tabs>
                <w:tab w:val="left" w:pos="900"/>
              </w:tabs>
              <w:jc w:val="both"/>
              <w:rPr>
                <w:sz w:val="18"/>
                <w:szCs w:val="18"/>
              </w:rPr>
            </w:pPr>
            <w:r w:rsidRPr="00F13E40">
              <w:rPr>
                <w:sz w:val="18"/>
                <w:szCs w:val="18"/>
              </w:rPr>
              <w:t>This describes the process of making encrypted data readable again by converting cipher text to plaintext.</w:t>
            </w:r>
          </w:p>
          <w:p w14:paraId="23A4B1FA" w14:textId="70B0FBE6" w:rsidR="00E2114D" w:rsidRPr="00F13E40" w:rsidRDefault="00E2114D" w:rsidP="00BD52E4">
            <w:pPr>
              <w:tabs>
                <w:tab w:val="left" w:pos="900"/>
              </w:tabs>
              <w:jc w:val="both"/>
              <w:rPr>
                <w:sz w:val="18"/>
                <w:szCs w:val="18"/>
              </w:rPr>
            </w:pPr>
            <w:r w:rsidRPr="00F13E40">
              <w:rPr>
                <w:rFonts w:eastAsia="MS Mincho"/>
                <w:sz w:val="18"/>
                <w:szCs w:val="18"/>
              </w:rPr>
              <w:t xml:space="preserve">In an </w:t>
            </w:r>
            <w:r w:rsidR="00BD52E4">
              <w:rPr>
                <w:rFonts w:eastAsia="MS Mincho"/>
                <w:sz w:val="18"/>
                <w:szCs w:val="18"/>
              </w:rPr>
              <w:t xml:space="preserve">Azure </w:t>
            </w:r>
            <w:r w:rsidRPr="00F13E40">
              <w:rPr>
                <w:rFonts w:eastAsia="MS Mincho"/>
                <w:sz w:val="18"/>
                <w:szCs w:val="18"/>
              </w:rPr>
              <w:t>RMS context, this term suggests</w:t>
            </w:r>
            <w:r w:rsidRPr="00F13E40">
              <w:rPr>
                <w:sz w:val="18"/>
                <w:szCs w:val="18"/>
              </w:rPr>
              <w:t xml:space="preserve"> that not only </w:t>
            </w:r>
            <w:r w:rsidRPr="00F13E40">
              <w:rPr>
                <w:rFonts w:eastAsia="MS Mincho"/>
                <w:sz w:val="18"/>
                <w:szCs w:val="18"/>
              </w:rPr>
              <w:t>will the content be</w:t>
            </w:r>
            <w:r w:rsidRPr="00F13E40">
              <w:rPr>
                <w:sz w:val="18"/>
                <w:szCs w:val="18"/>
              </w:rPr>
              <w:t xml:space="preserve"> decrypted the content using decryption key, but the content will also be converted back to the original plain content</w:t>
            </w:r>
            <w:r>
              <w:rPr>
                <w:sz w:val="18"/>
                <w:szCs w:val="18"/>
              </w:rPr>
              <w:t>.</w:t>
            </w:r>
          </w:p>
        </w:tc>
      </w:tr>
      <w:tr w:rsidR="00E2114D" w:rsidRPr="00F13E40" w14:paraId="71DD6F36" w14:textId="77777777" w:rsidTr="00E2114D">
        <w:tc>
          <w:tcPr>
            <w:tcW w:w="2350" w:type="dxa"/>
            <w:tcBorders>
              <w:top w:val="single" w:sz="8" w:space="0" w:color="999999"/>
              <w:bottom w:val="single" w:sz="8" w:space="0" w:color="999999"/>
            </w:tcBorders>
          </w:tcPr>
          <w:p w14:paraId="11ABC339" w14:textId="77777777" w:rsidR="00E2114D" w:rsidRPr="00F13E40" w:rsidRDefault="00E2114D" w:rsidP="00E2114D">
            <w:pPr>
              <w:tabs>
                <w:tab w:val="left" w:pos="900"/>
              </w:tabs>
              <w:jc w:val="both"/>
              <w:rPr>
                <w:rFonts w:eastAsia="MS Mincho"/>
                <w:sz w:val="18"/>
                <w:szCs w:val="18"/>
              </w:rPr>
            </w:pPr>
            <w:r w:rsidRPr="00F13E40">
              <w:rPr>
                <w:rFonts w:eastAsia="MS Mincho"/>
                <w:sz w:val="18"/>
                <w:szCs w:val="18"/>
              </w:rPr>
              <w:lastRenderedPageBreak/>
              <w:t>XrML</w:t>
            </w:r>
          </w:p>
        </w:tc>
        <w:tc>
          <w:tcPr>
            <w:tcW w:w="6897" w:type="dxa"/>
            <w:tcBorders>
              <w:top w:val="single" w:sz="8" w:space="0" w:color="999999"/>
              <w:bottom w:val="single" w:sz="8" w:space="0" w:color="999999"/>
            </w:tcBorders>
          </w:tcPr>
          <w:p w14:paraId="056D1A82" w14:textId="77777777" w:rsidR="00E2114D" w:rsidRPr="00F13E40" w:rsidRDefault="00E2114D" w:rsidP="00E2114D">
            <w:pPr>
              <w:tabs>
                <w:tab w:val="left" w:pos="900"/>
              </w:tabs>
              <w:jc w:val="both"/>
              <w:rPr>
                <w:sz w:val="18"/>
                <w:szCs w:val="18"/>
              </w:rPr>
            </w:pPr>
            <w:r w:rsidRPr="00F13E40">
              <w:rPr>
                <w:sz w:val="18"/>
                <w:szCs w:val="18"/>
              </w:rPr>
              <w:t xml:space="preserve">eXtensible rights Markup Language </w:t>
            </w:r>
          </w:p>
          <w:p w14:paraId="459EA2EE" w14:textId="6E174C16" w:rsidR="00E2114D" w:rsidRPr="00F13E40" w:rsidRDefault="00E2114D" w:rsidP="00BD52E4">
            <w:pPr>
              <w:tabs>
                <w:tab w:val="left" w:pos="900"/>
              </w:tabs>
              <w:jc w:val="both"/>
              <w:rPr>
                <w:sz w:val="18"/>
                <w:szCs w:val="18"/>
              </w:rPr>
            </w:pPr>
            <w:r w:rsidRPr="00F13E40">
              <w:rPr>
                <w:sz w:val="18"/>
                <w:szCs w:val="18"/>
              </w:rPr>
              <w:t>The XML-based format that is used by</w:t>
            </w:r>
            <w:r>
              <w:rPr>
                <w:sz w:val="18"/>
                <w:szCs w:val="18"/>
              </w:rPr>
              <w:t xml:space="preserve"> </w:t>
            </w:r>
            <w:r w:rsidR="00BD52E4">
              <w:rPr>
                <w:sz w:val="18"/>
                <w:szCs w:val="18"/>
              </w:rPr>
              <w:t>Azure</w:t>
            </w:r>
            <w:r w:rsidR="00BD52E4" w:rsidRPr="00F13E40">
              <w:rPr>
                <w:sz w:val="18"/>
                <w:szCs w:val="18"/>
              </w:rPr>
              <w:t xml:space="preserve"> </w:t>
            </w:r>
            <w:r w:rsidRPr="00F13E40">
              <w:rPr>
                <w:sz w:val="18"/>
                <w:szCs w:val="18"/>
              </w:rPr>
              <w:t>RMS for all of the licenses it supports, including machine certificates, rights account certificates, client licensor certificates, use licenses, publishing licenses, and server licensor certificates. Licenses are documents that specify the policy applied to protected content.</w:t>
            </w:r>
          </w:p>
        </w:tc>
      </w:tr>
    </w:tbl>
    <w:p w14:paraId="57006C78" w14:textId="77777777" w:rsidR="00E2114D" w:rsidRPr="00F13E40" w:rsidRDefault="00E2114D" w:rsidP="00E2114D">
      <w:pPr>
        <w:pStyle w:val="Caption"/>
        <w:jc w:val="both"/>
      </w:pPr>
      <w:r w:rsidRPr="00F13E40">
        <w:rPr>
          <w:b/>
        </w:rPr>
        <w:t xml:space="preserve">Table </w:t>
      </w:r>
      <w:r w:rsidRPr="00F13E40">
        <w:rPr>
          <w:b/>
        </w:rPr>
        <w:fldChar w:fldCharType="begin"/>
      </w:r>
      <w:r w:rsidRPr="00F13E40">
        <w:rPr>
          <w:b/>
        </w:rPr>
        <w:instrText xml:space="preserve"> SEQ Table \* ARABIC </w:instrText>
      </w:r>
      <w:r w:rsidRPr="00F13E40">
        <w:rPr>
          <w:b/>
        </w:rPr>
        <w:fldChar w:fldCharType="separate"/>
      </w:r>
      <w:r>
        <w:rPr>
          <w:b/>
          <w:noProof/>
        </w:rPr>
        <w:t>1</w:t>
      </w:r>
      <w:r w:rsidRPr="00F13E40">
        <w:rPr>
          <w:b/>
        </w:rPr>
        <w:fldChar w:fldCharType="end"/>
      </w:r>
      <w:r w:rsidRPr="00F13E40">
        <w:rPr>
          <w:b/>
        </w:rPr>
        <w:t xml:space="preserve"> –</w:t>
      </w:r>
      <w:r w:rsidRPr="00F13E40">
        <w:t xml:space="preserve"> Rights Management Terminology</w:t>
      </w:r>
    </w:p>
    <w:p w14:paraId="464E0931" w14:textId="77777777" w:rsidR="00E2114D" w:rsidRPr="00F13E40" w:rsidRDefault="00E2114D" w:rsidP="00E2114D">
      <w:pPr>
        <w:pStyle w:val="Heading1Numbered"/>
      </w:pPr>
      <w:bookmarkStart w:id="301" w:name="_Toc230562221"/>
      <w:bookmarkStart w:id="302" w:name="_Toc252889255"/>
      <w:bookmarkStart w:id="303" w:name="_Toc294053180"/>
      <w:bookmarkStart w:id="304" w:name="_Toc391036262"/>
      <w:r w:rsidRPr="00F13E40">
        <w:t xml:space="preserve">Solution </w:t>
      </w:r>
      <w:r>
        <w:t xml:space="preserve">Objectives </w:t>
      </w:r>
      <w:r w:rsidRPr="00F13E40">
        <w:t>Summary</w:t>
      </w:r>
      <w:bookmarkEnd w:id="301"/>
      <w:bookmarkEnd w:id="302"/>
      <w:bookmarkEnd w:id="303"/>
      <w:bookmarkEnd w:id="304"/>
      <w:r w:rsidRPr="00F13E40">
        <w:tab/>
      </w:r>
    </w:p>
    <w:p w14:paraId="3AC36F39" w14:textId="0ECEDAEF" w:rsidR="00E2114D" w:rsidRPr="00F13E40" w:rsidRDefault="00E2114D" w:rsidP="00E2114D">
      <w:pPr>
        <w:jc w:val="both"/>
        <w:rPr>
          <w:rFonts w:eastAsia="MS Mincho"/>
        </w:rPr>
      </w:pPr>
      <w:r w:rsidRPr="00F13E40">
        <w:t xml:space="preserve">The proposed solution comprises the </w:t>
      </w:r>
      <w:r w:rsidRPr="00F13E40">
        <w:rPr>
          <w:rFonts w:eastAsia="MS Mincho"/>
        </w:rPr>
        <w:t>system components</w:t>
      </w:r>
      <w:r w:rsidRPr="00F13E40">
        <w:t xml:space="preserve">, which work together to address all requirements of </w:t>
      </w:r>
      <w:bookmarkStart w:id="305" w:name="_Toc92691371"/>
      <w:bookmarkStart w:id="306" w:name="_Toc92692426"/>
      <w:bookmarkStart w:id="307" w:name="_Toc92692481"/>
      <w:bookmarkStart w:id="308" w:name="_Toc134869091"/>
      <w:r>
        <w:fldChar w:fldCharType="begin"/>
      </w:r>
      <w:r>
        <w:instrText xml:space="preserve"> DOCPROPERTY  Customer  \* MERGEFORMAT </w:instrText>
      </w:r>
      <w:r>
        <w:fldChar w:fldCharType="separate"/>
      </w:r>
      <w:r>
        <w:t>&lt;&lt;Customer Name&gt;&gt;</w:t>
      </w:r>
      <w:r>
        <w:fldChar w:fldCharType="end"/>
      </w:r>
      <w:bookmarkEnd w:id="305"/>
      <w:bookmarkEnd w:id="306"/>
      <w:bookmarkEnd w:id="307"/>
      <w:bookmarkEnd w:id="308"/>
      <w:r w:rsidRPr="00F13E40">
        <w:rPr>
          <w:rFonts w:eastAsia="MS Mincho"/>
        </w:rPr>
        <w:t xml:space="preserve"> using the </w:t>
      </w:r>
      <w:r w:rsidR="00BD52E4">
        <w:rPr>
          <w:rFonts w:eastAsia="MS Mincho"/>
        </w:rPr>
        <w:t>Azure</w:t>
      </w:r>
      <w:r>
        <w:rPr>
          <w:rFonts w:eastAsia="MS Mincho"/>
        </w:rPr>
        <w:t xml:space="preserve"> Rights Management Services</w:t>
      </w:r>
      <w:r w:rsidRPr="00F13E40">
        <w:rPr>
          <w:rFonts w:eastAsia="MS Mincho"/>
        </w:rPr>
        <w:t xml:space="preserve"> </w:t>
      </w:r>
      <w:r>
        <w:rPr>
          <w:rFonts w:eastAsia="MS Mincho"/>
        </w:rPr>
        <w:t>platform</w:t>
      </w:r>
      <w:r w:rsidRPr="00F13E40">
        <w:rPr>
          <w:rFonts w:eastAsia="MS Mincho"/>
        </w:rPr>
        <w:t xml:space="preserve">, and set the correct customer expectations on the desired solution and overall project direction. </w:t>
      </w:r>
    </w:p>
    <w:p w14:paraId="768EB00D" w14:textId="30B1CEE1" w:rsidR="00E2114D" w:rsidRDefault="00E2114D" w:rsidP="00E2114D">
      <w:pPr>
        <w:jc w:val="both"/>
        <w:rPr>
          <w:rFonts w:eastAsia="MS Mincho"/>
        </w:rPr>
      </w:pPr>
      <w:r w:rsidRPr="00F13E40">
        <w:rPr>
          <w:rFonts w:eastAsia="MS Mincho"/>
        </w:rPr>
        <w:t xml:space="preserve">The major objective of this proposed solution is to use </w:t>
      </w:r>
      <w:r w:rsidR="00BD52E4">
        <w:rPr>
          <w:rFonts w:eastAsia="MS Mincho"/>
        </w:rPr>
        <w:t xml:space="preserve">Azure </w:t>
      </w:r>
      <w:r w:rsidRPr="00F13E40">
        <w:rPr>
          <w:rFonts w:eastAsia="MS Mincho"/>
        </w:rPr>
        <w:t xml:space="preserve">RMS to protect confidential documents against security threats, such as information disclosure in </w:t>
      </w:r>
      <w:r w:rsidR="00D373D9">
        <w:fldChar w:fldCharType="begin"/>
      </w:r>
      <w:r w:rsidR="00D373D9">
        <w:instrText xml:space="preserve"> DOCPROPERTY  Customer  \* MERGEFORMAT </w:instrText>
      </w:r>
      <w:r w:rsidR="00D373D9">
        <w:fldChar w:fldCharType="separate"/>
      </w:r>
      <w:r>
        <w:t>&lt;&lt;Customer Name&gt;&gt;</w:t>
      </w:r>
      <w:r w:rsidR="00D373D9">
        <w:fldChar w:fldCharType="end"/>
      </w:r>
      <w:r w:rsidRPr="00F13E40">
        <w:rPr>
          <w:rFonts w:eastAsia="MS Mincho"/>
        </w:rPr>
        <w:t>. In particular, the solution will:</w:t>
      </w:r>
    </w:p>
    <w:p w14:paraId="5B04D476" w14:textId="305A4F3A" w:rsidR="00E2114D" w:rsidRPr="00E41C71" w:rsidRDefault="00E2114D" w:rsidP="00E2114D">
      <w:pPr>
        <w:jc w:val="both"/>
        <w:rPr>
          <w:i/>
          <w:iCs/>
          <w:color w:val="FF0000"/>
        </w:rPr>
      </w:pPr>
      <w:r w:rsidRPr="00E41C71">
        <w:rPr>
          <w:i/>
          <w:iCs/>
          <w:color w:val="FF0000"/>
          <w:highlight w:val="yellow"/>
        </w:rPr>
        <w:t xml:space="preserve">Paste the customer’s information protection business needs as surveyed during the </w:t>
      </w:r>
      <w:r w:rsidR="00A7353B">
        <w:rPr>
          <w:i/>
          <w:iCs/>
          <w:color w:val="FF0000"/>
          <w:highlight w:val="yellow"/>
        </w:rPr>
        <w:t>Envisioning Workshop</w:t>
      </w:r>
      <w:r w:rsidRPr="00E41C71">
        <w:rPr>
          <w:i/>
          <w:iCs/>
          <w:color w:val="FF0000"/>
          <w:highlight w:val="yellow"/>
        </w:rPr>
        <w:t>. The scenarios listed below are provided as examples.</w:t>
      </w:r>
    </w:p>
    <w:p w14:paraId="6357A8E1" w14:textId="139E3479" w:rsidR="00E2114D" w:rsidRPr="00A254C5" w:rsidRDefault="00E2114D" w:rsidP="00E2114D">
      <w:pPr>
        <w:numPr>
          <w:ilvl w:val="0"/>
          <w:numId w:val="20"/>
        </w:numPr>
        <w:spacing w:after="60" w:line="264" w:lineRule="auto"/>
        <w:jc w:val="both"/>
        <w:rPr>
          <w:rFonts w:eastAsia="MS Mincho"/>
          <w:highlight w:val="yellow"/>
        </w:rPr>
      </w:pPr>
      <w:r w:rsidRPr="00A254C5">
        <w:rPr>
          <w:rFonts w:eastAsia="MS Mincho"/>
          <w:highlight w:val="yellow"/>
        </w:rPr>
        <w:t>Protect information from unauthorized view and unwanted disclosure by encrypting the sensitive contents and by applying granular rights protection to the actual contents.</w:t>
      </w:r>
    </w:p>
    <w:p w14:paraId="34F69CCD" w14:textId="374FB59D" w:rsidR="00E2114D" w:rsidRPr="00A254C5" w:rsidRDefault="00E2114D" w:rsidP="00E2114D">
      <w:pPr>
        <w:numPr>
          <w:ilvl w:val="0"/>
          <w:numId w:val="20"/>
        </w:numPr>
        <w:spacing w:after="60" w:line="264" w:lineRule="auto"/>
        <w:jc w:val="both"/>
        <w:rPr>
          <w:rFonts w:eastAsia="MS Mincho"/>
          <w:highlight w:val="yellow"/>
        </w:rPr>
      </w:pPr>
      <w:r w:rsidRPr="00A254C5">
        <w:rPr>
          <w:rFonts w:eastAsia="MS Mincho"/>
          <w:highlight w:val="yellow"/>
        </w:rPr>
        <w:t>Enabl</w:t>
      </w:r>
      <w:r w:rsidR="00012D11">
        <w:rPr>
          <w:rFonts w:eastAsia="MS Mincho"/>
          <w:highlight w:val="yellow"/>
        </w:rPr>
        <w:t>e</w:t>
      </w:r>
      <w:r w:rsidRPr="00A254C5">
        <w:rPr>
          <w:rFonts w:eastAsia="MS Mincho"/>
          <w:highlight w:val="yellow"/>
        </w:rPr>
        <w:t xml:space="preserve"> Regulatory Compliance and IP Protection, enabling archival of RMS-protected </w:t>
      </w:r>
      <w:r>
        <w:rPr>
          <w:rFonts w:eastAsia="MS Mincho"/>
          <w:highlight w:val="yellow"/>
        </w:rPr>
        <w:t>e-mail</w:t>
      </w:r>
      <w:r w:rsidRPr="00A254C5">
        <w:rPr>
          <w:rFonts w:eastAsia="MS Mincho"/>
          <w:highlight w:val="yellow"/>
        </w:rPr>
        <w:t>s and documents, and effectively logging the users’ document</w:t>
      </w:r>
      <w:r>
        <w:rPr>
          <w:rFonts w:eastAsia="MS Mincho"/>
          <w:highlight w:val="yellow"/>
        </w:rPr>
        <w:t xml:space="preserve"> consumpt</w:t>
      </w:r>
      <w:r w:rsidRPr="00A254C5">
        <w:rPr>
          <w:rFonts w:eastAsia="MS Mincho"/>
          <w:highlight w:val="yellow"/>
        </w:rPr>
        <w:t>ion activities.</w:t>
      </w:r>
    </w:p>
    <w:p w14:paraId="73EA2EE0" w14:textId="07F70F98" w:rsidR="00E2114D" w:rsidRPr="00A254C5" w:rsidRDefault="00E2114D" w:rsidP="00E2114D">
      <w:pPr>
        <w:numPr>
          <w:ilvl w:val="0"/>
          <w:numId w:val="20"/>
        </w:numPr>
        <w:spacing w:after="60" w:line="264" w:lineRule="auto"/>
        <w:jc w:val="both"/>
        <w:rPr>
          <w:rFonts w:eastAsia="MS Mincho"/>
          <w:highlight w:val="yellow"/>
        </w:rPr>
      </w:pPr>
      <w:r>
        <w:rPr>
          <w:rFonts w:eastAsia="MS Mincho"/>
          <w:highlight w:val="yellow"/>
        </w:rPr>
        <w:t>Improv</w:t>
      </w:r>
      <w:r w:rsidR="00012D11">
        <w:rPr>
          <w:rFonts w:eastAsia="MS Mincho"/>
          <w:highlight w:val="yellow"/>
        </w:rPr>
        <w:t>e</w:t>
      </w:r>
      <w:r>
        <w:rPr>
          <w:rFonts w:eastAsia="MS Mincho"/>
          <w:highlight w:val="yellow"/>
        </w:rPr>
        <w:t xml:space="preserve"> Security on </w:t>
      </w:r>
      <w:r w:rsidRPr="00A254C5">
        <w:rPr>
          <w:rFonts w:eastAsia="MS Mincho"/>
          <w:highlight w:val="yellow"/>
        </w:rPr>
        <w:t>Business Process Automation, which allows existing workflow to extend information protection to business process automation.</w:t>
      </w:r>
    </w:p>
    <w:p w14:paraId="7A152F5F" w14:textId="2C1DFF9B" w:rsidR="00E2114D" w:rsidRPr="00A254C5" w:rsidRDefault="00E2114D" w:rsidP="00E2114D">
      <w:pPr>
        <w:numPr>
          <w:ilvl w:val="0"/>
          <w:numId w:val="20"/>
        </w:numPr>
        <w:spacing w:after="60" w:line="264" w:lineRule="auto"/>
        <w:jc w:val="both"/>
        <w:rPr>
          <w:rFonts w:eastAsia="MS Mincho"/>
          <w:highlight w:val="yellow"/>
        </w:rPr>
      </w:pPr>
      <w:r w:rsidRPr="00A254C5">
        <w:rPr>
          <w:rFonts w:eastAsia="MS Mincho"/>
          <w:highlight w:val="yellow"/>
        </w:rPr>
        <w:t>Enforc</w:t>
      </w:r>
      <w:r w:rsidR="00012D11">
        <w:rPr>
          <w:rFonts w:eastAsia="MS Mincho"/>
          <w:highlight w:val="yellow"/>
        </w:rPr>
        <w:t>e</w:t>
      </w:r>
      <w:r w:rsidRPr="00A254C5">
        <w:rPr>
          <w:rFonts w:eastAsia="MS Mincho"/>
          <w:highlight w:val="yellow"/>
        </w:rPr>
        <w:t xml:space="preserve"> Corporate Policy and controlling Information Protection centrally, which makes centrally managed document protection efficient and allows inspection and audits, if necessary.</w:t>
      </w:r>
    </w:p>
    <w:p w14:paraId="19C75436" w14:textId="09B9438C" w:rsidR="00E2114D" w:rsidRDefault="00205075" w:rsidP="00E2114D">
      <w:pPr>
        <w:numPr>
          <w:ilvl w:val="0"/>
          <w:numId w:val="20"/>
        </w:numPr>
        <w:spacing w:after="60" w:line="264" w:lineRule="auto"/>
        <w:jc w:val="both"/>
        <w:rPr>
          <w:rFonts w:eastAsia="MS Mincho"/>
          <w:highlight w:val="yellow"/>
        </w:rPr>
      </w:pPr>
      <w:r w:rsidRPr="00A254C5">
        <w:rPr>
          <w:rFonts w:eastAsia="MS Mincho"/>
          <w:highlight w:val="yellow"/>
        </w:rPr>
        <w:t>Enabl</w:t>
      </w:r>
      <w:r>
        <w:rPr>
          <w:rFonts w:eastAsia="MS Mincho"/>
          <w:highlight w:val="yellow"/>
        </w:rPr>
        <w:t>e</w:t>
      </w:r>
      <w:r w:rsidR="00E2114D" w:rsidRPr="00A254C5">
        <w:rPr>
          <w:rFonts w:eastAsia="MS Mincho"/>
          <w:highlight w:val="yellow"/>
        </w:rPr>
        <w:t xml:space="preserve"> Communication in Mixed Environments, </w:t>
      </w:r>
      <w:r w:rsidR="00E2114D">
        <w:rPr>
          <w:rFonts w:eastAsia="MS Mincho"/>
          <w:highlight w:val="yellow"/>
        </w:rPr>
        <w:t>allowing</w:t>
      </w:r>
      <w:r w:rsidR="00E2114D" w:rsidRPr="00A254C5">
        <w:rPr>
          <w:rFonts w:eastAsia="MS Mincho"/>
          <w:highlight w:val="yellow"/>
        </w:rPr>
        <w:t xml:space="preserve"> users to view file contents without </w:t>
      </w:r>
      <w:r w:rsidR="00E2114D">
        <w:rPr>
          <w:rFonts w:eastAsia="MS Mincho"/>
          <w:highlight w:val="yellow"/>
        </w:rPr>
        <w:t>RMS-Enabled versions of Office</w:t>
      </w:r>
      <w:r w:rsidR="00E2114D" w:rsidRPr="00A254C5">
        <w:rPr>
          <w:rFonts w:eastAsia="MS Mincho"/>
          <w:highlight w:val="yellow"/>
        </w:rPr>
        <w:t xml:space="preserve">, </w:t>
      </w:r>
      <w:r w:rsidR="00E2114D">
        <w:rPr>
          <w:rFonts w:eastAsia="MS Mincho"/>
          <w:highlight w:val="yellow"/>
        </w:rPr>
        <w:t xml:space="preserve">through </w:t>
      </w:r>
      <w:r w:rsidR="00012D11">
        <w:rPr>
          <w:rFonts w:eastAsia="MS Mincho"/>
          <w:highlight w:val="yellow"/>
        </w:rPr>
        <w:t xml:space="preserve">the RMS App or through </w:t>
      </w:r>
      <w:r w:rsidR="00E2114D" w:rsidRPr="00A254C5">
        <w:rPr>
          <w:rFonts w:eastAsia="MS Mincho"/>
          <w:highlight w:val="yellow"/>
        </w:rPr>
        <w:t>XPS</w:t>
      </w:r>
    </w:p>
    <w:p w14:paraId="0EF66979" w14:textId="23610BA2" w:rsidR="00E2114D" w:rsidRPr="00A254C5" w:rsidRDefault="00E2114D" w:rsidP="00E2114D">
      <w:pPr>
        <w:numPr>
          <w:ilvl w:val="0"/>
          <w:numId w:val="20"/>
        </w:numPr>
        <w:spacing w:after="60" w:line="264" w:lineRule="auto"/>
        <w:jc w:val="both"/>
        <w:rPr>
          <w:rFonts w:eastAsia="MS Mincho"/>
          <w:highlight w:val="yellow"/>
        </w:rPr>
      </w:pPr>
      <w:r>
        <w:rPr>
          <w:rFonts w:eastAsia="MS Mincho"/>
          <w:highlight w:val="yellow"/>
        </w:rPr>
        <w:t>L</w:t>
      </w:r>
      <w:r w:rsidRPr="00A254C5">
        <w:rPr>
          <w:rFonts w:eastAsia="MS Mincho"/>
          <w:highlight w:val="yellow"/>
        </w:rPr>
        <w:t xml:space="preserve">imit </w:t>
      </w:r>
      <w:r>
        <w:rPr>
          <w:rFonts w:eastAsia="MS Mincho"/>
          <w:highlight w:val="yellow"/>
        </w:rPr>
        <w:t xml:space="preserve">protected content </w:t>
      </w:r>
      <w:r w:rsidRPr="00A254C5">
        <w:rPr>
          <w:rFonts w:eastAsia="MS Mincho"/>
          <w:highlight w:val="yellow"/>
        </w:rPr>
        <w:t xml:space="preserve">authoring capability to certain users. </w:t>
      </w:r>
    </w:p>
    <w:p w14:paraId="1E38EFDF" w14:textId="77777777" w:rsidR="00E2114D" w:rsidRPr="00F13E40" w:rsidRDefault="00E2114D" w:rsidP="00E2114D">
      <w:pPr>
        <w:jc w:val="both"/>
      </w:pPr>
      <w:r w:rsidRPr="00F13E40">
        <w:t xml:space="preserve">In the following sections the requirements for the solution are listed, and </w:t>
      </w:r>
      <w:r w:rsidRPr="00F13E40">
        <w:rPr>
          <w:rFonts w:eastAsia="MS Mincho"/>
        </w:rPr>
        <w:t>the scope of the solution and the summary of the usage scenario</w:t>
      </w:r>
      <w:r w:rsidRPr="00F13E40">
        <w:t xml:space="preserve"> </w:t>
      </w:r>
      <w:r w:rsidRPr="00F13E40">
        <w:rPr>
          <w:rFonts w:eastAsia="MS Mincho"/>
        </w:rPr>
        <w:t>are</w:t>
      </w:r>
      <w:r w:rsidRPr="00F13E40">
        <w:rPr>
          <w:rFonts w:ascii="MS Mincho" w:eastAsia="MS Mincho" w:hAnsi="MS Mincho"/>
        </w:rPr>
        <w:t xml:space="preserve"> </w:t>
      </w:r>
      <w:r w:rsidRPr="00F13E40">
        <w:rPr>
          <w:rFonts w:eastAsia="MS Mincho"/>
        </w:rPr>
        <w:t>described</w:t>
      </w:r>
      <w:r w:rsidRPr="00F13E40">
        <w:t xml:space="preserve">. There is a thorough description of all parts </w:t>
      </w:r>
      <w:r w:rsidRPr="00F13E40">
        <w:lastRenderedPageBreak/>
        <w:t xml:space="preserve">of the solution and a description of how the solution can be implemented in the </w:t>
      </w:r>
      <w:r w:rsidR="00D373D9">
        <w:fldChar w:fldCharType="begin"/>
      </w:r>
      <w:r w:rsidR="00D373D9">
        <w:instrText xml:space="preserve"> DOCPROPERTY  Customer  \* MERGEFORMAT </w:instrText>
      </w:r>
      <w:r w:rsidR="00D373D9">
        <w:fldChar w:fldCharType="separate"/>
      </w:r>
      <w:r>
        <w:t>&lt;&lt;Customer Name&gt;&gt;</w:t>
      </w:r>
      <w:r w:rsidR="00D373D9">
        <w:fldChar w:fldCharType="end"/>
      </w:r>
      <w:r w:rsidRPr="00F13E40">
        <w:t xml:space="preserve"> corporate environment.</w:t>
      </w:r>
    </w:p>
    <w:p w14:paraId="0956F83C" w14:textId="5D07FB0D" w:rsidR="00E2114D" w:rsidRPr="00E41C71" w:rsidRDefault="00E2114D" w:rsidP="00E2114D">
      <w:pPr>
        <w:jc w:val="both"/>
        <w:rPr>
          <w:i/>
          <w:iCs/>
          <w:color w:val="FF0000"/>
        </w:rPr>
      </w:pPr>
      <w:r w:rsidRPr="00E41C71">
        <w:rPr>
          <w:i/>
          <w:iCs/>
          <w:color w:val="FF0000"/>
          <w:highlight w:val="yellow"/>
        </w:rPr>
        <w:t xml:space="preserve">Customize </w:t>
      </w:r>
      <w:r>
        <w:rPr>
          <w:i/>
          <w:iCs/>
          <w:color w:val="FF0000"/>
          <w:highlight w:val="yellow"/>
        </w:rPr>
        <w:t xml:space="preserve">this list </w:t>
      </w:r>
      <w:r w:rsidRPr="00E41C71">
        <w:rPr>
          <w:i/>
          <w:iCs/>
          <w:color w:val="FF0000"/>
          <w:highlight w:val="yellow"/>
        </w:rPr>
        <w:t xml:space="preserve">according to the scenarios surveyed during the </w:t>
      </w:r>
      <w:r w:rsidR="00A7353B">
        <w:rPr>
          <w:i/>
          <w:iCs/>
          <w:color w:val="FF0000"/>
          <w:highlight w:val="yellow"/>
        </w:rPr>
        <w:t>Envisioning Workshop</w:t>
      </w:r>
      <w:r w:rsidRPr="00E41C71">
        <w:rPr>
          <w:i/>
          <w:iCs/>
          <w:color w:val="FF0000"/>
          <w:highlight w:val="yellow"/>
        </w:rPr>
        <w:t>. The scenarios listed below are provided as examples.</w:t>
      </w:r>
    </w:p>
    <w:p w14:paraId="687DCE71" w14:textId="77777777" w:rsidR="00E2114D" w:rsidRPr="00F13E40" w:rsidRDefault="00E2114D" w:rsidP="00E2114D">
      <w:pPr>
        <w:jc w:val="both"/>
        <w:rPr>
          <w:i/>
          <w:iCs/>
        </w:rPr>
      </w:pPr>
    </w:p>
    <w:tbl>
      <w:tblPr>
        <w:tblW w:w="9370" w:type="dxa"/>
        <w:tblInd w:w="227" w:type="dxa"/>
        <w:tblBorders>
          <w:top w:val="single" w:sz="8" w:space="0" w:color="999999"/>
          <w:bottom w:val="single" w:sz="8" w:space="0" w:color="999999"/>
        </w:tblBorders>
        <w:tblCellMar>
          <w:left w:w="57" w:type="dxa"/>
          <w:right w:w="57" w:type="dxa"/>
        </w:tblCellMar>
        <w:tblLook w:val="04A0" w:firstRow="1" w:lastRow="0" w:firstColumn="1" w:lastColumn="0" w:noHBand="0" w:noVBand="1"/>
      </w:tblPr>
      <w:tblGrid>
        <w:gridCol w:w="236"/>
        <w:gridCol w:w="1850"/>
        <w:gridCol w:w="2376"/>
        <w:gridCol w:w="2434"/>
        <w:gridCol w:w="2474"/>
      </w:tblGrid>
      <w:tr w:rsidR="00E2114D" w:rsidRPr="00F13E40" w14:paraId="1BC241E9" w14:textId="77777777" w:rsidTr="00E2114D">
        <w:tc>
          <w:tcPr>
            <w:tcW w:w="236" w:type="dxa"/>
            <w:tcBorders>
              <w:top w:val="single" w:sz="12" w:space="0" w:color="999999"/>
              <w:bottom w:val="single" w:sz="12" w:space="0" w:color="999999"/>
            </w:tcBorders>
            <w:shd w:val="clear" w:color="auto" w:fill="E6E6E6"/>
          </w:tcPr>
          <w:p w14:paraId="3D65AB2E" w14:textId="77777777" w:rsidR="00E2114D" w:rsidRPr="00F13E40" w:rsidRDefault="00E2114D" w:rsidP="00E2114D">
            <w:pPr>
              <w:jc w:val="both"/>
              <w:rPr>
                <w:b/>
                <w:bCs/>
                <w:i/>
                <w:iCs/>
                <w:sz w:val="18"/>
                <w:szCs w:val="18"/>
                <w:highlight w:val="yellow"/>
              </w:rPr>
            </w:pPr>
            <w:r w:rsidRPr="00F13E40">
              <w:rPr>
                <w:b/>
                <w:bCs/>
                <w:i/>
                <w:iCs/>
                <w:sz w:val="18"/>
                <w:szCs w:val="18"/>
                <w:highlight w:val="yellow"/>
              </w:rPr>
              <w:t>#</w:t>
            </w:r>
          </w:p>
        </w:tc>
        <w:tc>
          <w:tcPr>
            <w:tcW w:w="1850" w:type="dxa"/>
            <w:tcBorders>
              <w:top w:val="single" w:sz="12" w:space="0" w:color="999999"/>
              <w:bottom w:val="single" w:sz="12" w:space="0" w:color="999999"/>
            </w:tcBorders>
            <w:shd w:val="clear" w:color="auto" w:fill="E6E6E6"/>
          </w:tcPr>
          <w:p w14:paraId="0064CD4B" w14:textId="77777777" w:rsidR="00E2114D" w:rsidRPr="00F13E40" w:rsidRDefault="00E2114D" w:rsidP="00E2114D">
            <w:pPr>
              <w:jc w:val="both"/>
              <w:rPr>
                <w:b/>
                <w:bCs/>
                <w:i/>
                <w:iCs/>
                <w:sz w:val="18"/>
                <w:szCs w:val="18"/>
                <w:highlight w:val="yellow"/>
              </w:rPr>
            </w:pPr>
            <w:r w:rsidRPr="00F13E40">
              <w:rPr>
                <w:b/>
                <w:bCs/>
                <w:i/>
                <w:iCs/>
                <w:sz w:val="18"/>
                <w:szCs w:val="18"/>
                <w:highlight w:val="yellow"/>
              </w:rPr>
              <w:t>Scenario</w:t>
            </w:r>
          </w:p>
        </w:tc>
        <w:tc>
          <w:tcPr>
            <w:tcW w:w="2376" w:type="dxa"/>
            <w:tcBorders>
              <w:top w:val="single" w:sz="12" w:space="0" w:color="999999"/>
              <w:bottom w:val="single" w:sz="12" w:space="0" w:color="999999"/>
            </w:tcBorders>
            <w:shd w:val="clear" w:color="auto" w:fill="E6E6E6"/>
          </w:tcPr>
          <w:p w14:paraId="362477F6" w14:textId="77777777" w:rsidR="00E2114D" w:rsidRPr="00F13E40" w:rsidRDefault="00E2114D" w:rsidP="00E2114D">
            <w:pPr>
              <w:jc w:val="both"/>
              <w:rPr>
                <w:b/>
                <w:bCs/>
                <w:i/>
                <w:iCs/>
                <w:sz w:val="18"/>
                <w:szCs w:val="18"/>
                <w:highlight w:val="yellow"/>
              </w:rPr>
            </w:pPr>
            <w:r w:rsidRPr="00F13E40">
              <w:rPr>
                <w:b/>
                <w:bCs/>
                <w:i/>
                <w:iCs/>
                <w:sz w:val="18"/>
                <w:szCs w:val="18"/>
                <w:highlight w:val="yellow"/>
              </w:rPr>
              <w:t>Business Requirements</w:t>
            </w:r>
          </w:p>
        </w:tc>
        <w:tc>
          <w:tcPr>
            <w:tcW w:w="2434" w:type="dxa"/>
            <w:tcBorders>
              <w:top w:val="single" w:sz="12" w:space="0" w:color="999999"/>
              <w:bottom w:val="single" w:sz="12" w:space="0" w:color="999999"/>
            </w:tcBorders>
            <w:shd w:val="clear" w:color="auto" w:fill="E6E6E6"/>
          </w:tcPr>
          <w:p w14:paraId="301AD74F" w14:textId="77777777" w:rsidR="00E2114D" w:rsidRPr="00F13E40" w:rsidRDefault="00E2114D" w:rsidP="00E2114D">
            <w:pPr>
              <w:jc w:val="both"/>
              <w:rPr>
                <w:b/>
                <w:bCs/>
                <w:i/>
                <w:iCs/>
                <w:sz w:val="18"/>
                <w:szCs w:val="18"/>
                <w:highlight w:val="yellow"/>
              </w:rPr>
            </w:pPr>
            <w:r w:rsidRPr="00F13E40">
              <w:rPr>
                <w:b/>
                <w:bCs/>
                <w:i/>
                <w:iCs/>
                <w:sz w:val="18"/>
                <w:szCs w:val="18"/>
                <w:highlight w:val="yellow"/>
              </w:rPr>
              <w:t>Risk Identified</w:t>
            </w:r>
          </w:p>
        </w:tc>
        <w:tc>
          <w:tcPr>
            <w:tcW w:w="2474" w:type="dxa"/>
            <w:tcBorders>
              <w:top w:val="single" w:sz="12" w:space="0" w:color="999999"/>
              <w:bottom w:val="single" w:sz="12" w:space="0" w:color="999999"/>
            </w:tcBorders>
            <w:shd w:val="clear" w:color="auto" w:fill="E6E6E6"/>
          </w:tcPr>
          <w:p w14:paraId="10C2C9BE" w14:textId="77777777" w:rsidR="00E2114D" w:rsidRPr="00F13E40" w:rsidRDefault="00E2114D" w:rsidP="00E2114D">
            <w:pPr>
              <w:jc w:val="both"/>
              <w:rPr>
                <w:b/>
                <w:bCs/>
                <w:i/>
                <w:iCs/>
                <w:sz w:val="18"/>
                <w:szCs w:val="18"/>
                <w:highlight w:val="yellow"/>
              </w:rPr>
            </w:pPr>
            <w:r w:rsidRPr="00F13E40">
              <w:rPr>
                <w:b/>
                <w:bCs/>
                <w:i/>
                <w:iCs/>
                <w:sz w:val="18"/>
                <w:szCs w:val="18"/>
                <w:highlight w:val="yellow"/>
              </w:rPr>
              <w:t>RMS Usage</w:t>
            </w:r>
          </w:p>
        </w:tc>
      </w:tr>
      <w:tr w:rsidR="00E2114D" w:rsidRPr="00F13E40" w14:paraId="2C423F93" w14:textId="77777777" w:rsidTr="00E2114D">
        <w:tc>
          <w:tcPr>
            <w:tcW w:w="236" w:type="dxa"/>
            <w:tcBorders>
              <w:top w:val="single" w:sz="8" w:space="0" w:color="999999"/>
              <w:bottom w:val="single" w:sz="8" w:space="0" w:color="999999"/>
            </w:tcBorders>
          </w:tcPr>
          <w:p w14:paraId="066750DA" w14:textId="77777777" w:rsidR="00E2114D" w:rsidRPr="00F13E40" w:rsidRDefault="00E2114D" w:rsidP="00E2114D">
            <w:pPr>
              <w:jc w:val="both"/>
              <w:rPr>
                <w:i/>
                <w:iCs/>
                <w:sz w:val="18"/>
                <w:szCs w:val="18"/>
                <w:highlight w:val="yellow"/>
              </w:rPr>
            </w:pPr>
            <w:r w:rsidRPr="00F13E40">
              <w:rPr>
                <w:i/>
                <w:iCs/>
                <w:sz w:val="18"/>
                <w:szCs w:val="18"/>
                <w:highlight w:val="yellow"/>
              </w:rPr>
              <w:t>1</w:t>
            </w:r>
          </w:p>
        </w:tc>
        <w:tc>
          <w:tcPr>
            <w:tcW w:w="1850" w:type="dxa"/>
            <w:tcBorders>
              <w:top w:val="single" w:sz="8" w:space="0" w:color="999999"/>
              <w:bottom w:val="single" w:sz="8" w:space="0" w:color="999999"/>
            </w:tcBorders>
          </w:tcPr>
          <w:p w14:paraId="4495806E" w14:textId="77777777" w:rsidR="00E2114D" w:rsidRPr="00F13E40" w:rsidRDefault="00E2114D" w:rsidP="00E2114D">
            <w:pPr>
              <w:rPr>
                <w:i/>
                <w:iCs/>
                <w:sz w:val="18"/>
                <w:szCs w:val="18"/>
                <w:highlight w:val="yellow"/>
              </w:rPr>
            </w:pPr>
            <w:r w:rsidRPr="00F13E40">
              <w:rPr>
                <w:i/>
                <w:iCs/>
                <w:sz w:val="18"/>
                <w:szCs w:val="18"/>
                <w:highlight w:val="yellow"/>
              </w:rPr>
              <w:t>Executive Board Documentation Protection</w:t>
            </w:r>
          </w:p>
        </w:tc>
        <w:tc>
          <w:tcPr>
            <w:tcW w:w="2376" w:type="dxa"/>
            <w:tcBorders>
              <w:top w:val="single" w:sz="8" w:space="0" w:color="999999"/>
              <w:bottom w:val="single" w:sz="8" w:space="0" w:color="999999"/>
            </w:tcBorders>
          </w:tcPr>
          <w:p w14:paraId="366CCF82" w14:textId="77777777" w:rsidR="00E2114D" w:rsidRPr="00F13E40" w:rsidRDefault="00E2114D" w:rsidP="00E2114D">
            <w:pPr>
              <w:rPr>
                <w:i/>
                <w:iCs/>
                <w:sz w:val="18"/>
                <w:szCs w:val="18"/>
                <w:highlight w:val="yellow"/>
              </w:rPr>
            </w:pPr>
            <w:r w:rsidRPr="00F13E40">
              <w:rPr>
                <w:i/>
                <w:iCs/>
                <w:sz w:val="18"/>
                <w:szCs w:val="18"/>
                <w:highlight w:val="yellow"/>
              </w:rPr>
              <w:t>Restrict access to critical information to BDM only.</w:t>
            </w:r>
          </w:p>
        </w:tc>
        <w:tc>
          <w:tcPr>
            <w:tcW w:w="2434" w:type="dxa"/>
            <w:tcBorders>
              <w:top w:val="single" w:sz="8" w:space="0" w:color="999999"/>
              <w:bottom w:val="single" w:sz="8" w:space="0" w:color="999999"/>
            </w:tcBorders>
          </w:tcPr>
          <w:p w14:paraId="07617603" w14:textId="77777777" w:rsidR="00E2114D" w:rsidRPr="00F13E40" w:rsidRDefault="00E2114D" w:rsidP="00E2114D">
            <w:pPr>
              <w:rPr>
                <w:i/>
                <w:iCs/>
                <w:sz w:val="18"/>
                <w:szCs w:val="18"/>
                <w:highlight w:val="yellow"/>
              </w:rPr>
            </w:pPr>
            <w:r w:rsidRPr="00F13E40">
              <w:rPr>
                <w:i/>
                <w:iCs/>
                <w:sz w:val="18"/>
                <w:szCs w:val="18"/>
                <w:highlight w:val="yellow"/>
              </w:rPr>
              <w:t xml:space="preserve">Information printed and </w:t>
            </w:r>
            <w:r>
              <w:rPr>
                <w:i/>
                <w:iCs/>
                <w:sz w:val="18"/>
                <w:szCs w:val="18"/>
                <w:highlight w:val="yellow"/>
              </w:rPr>
              <w:t>e-mail</w:t>
            </w:r>
            <w:r w:rsidRPr="00F13E40">
              <w:rPr>
                <w:i/>
                <w:iCs/>
                <w:sz w:val="18"/>
                <w:szCs w:val="18"/>
                <w:highlight w:val="yellow"/>
              </w:rPr>
              <w:t>s forwarded to additional chiefs, managers, or other personnel in the company.</w:t>
            </w:r>
          </w:p>
        </w:tc>
        <w:tc>
          <w:tcPr>
            <w:tcW w:w="2474" w:type="dxa"/>
            <w:tcBorders>
              <w:top w:val="single" w:sz="8" w:space="0" w:color="999999"/>
              <w:bottom w:val="single" w:sz="8" w:space="0" w:color="999999"/>
            </w:tcBorders>
          </w:tcPr>
          <w:p w14:paraId="40F90504" w14:textId="77777777" w:rsidR="00E2114D" w:rsidRPr="00F13E40" w:rsidRDefault="00E2114D" w:rsidP="00E2114D">
            <w:pPr>
              <w:rPr>
                <w:i/>
                <w:iCs/>
                <w:sz w:val="18"/>
                <w:szCs w:val="18"/>
                <w:highlight w:val="yellow"/>
              </w:rPr>
            </w:pPr>
            <w:r w:rsidRPr="00F13E40">
              <w:rPr>
                <w:i/>
                <w:iCs/>
                <w:sz w:val="18"/>
                <w:szCs w:val="18"/>
                <w:highlight w:val="yellow"/>
              </w:rPr>
              <w:t>Deploy “One-click” RMS Policy Templates allowing C</w:t>
            </w:r>
            <w:r>
              <w:rPr>
                <w:i/>
                <w:iCs/>
                <w:sz w:val="18"/>
                <w:szCs w:val="18"/>
                <w:highlight w:val="yellow"/>
              </w:rPr>
              <w:t>x</w:t>
            </w:r>
            <w:r w:rsidRPr="00F13E40">
              <w:rPr>
                <w:i/>
                <w:iCs/>
                <w:sz w:val="18"/>
                <w:szCs w:val="18"/>
                <w:highlight w:val="yellow"/>
              </w:rPr>
              <w:t>Os to restrict information flow among them.</w:t>
            </w:r>
          </w:p>
        </w:tc>
      </w:tr>
      <w:tr w:rsidR="00E2114D" w:rsidRPr="00F13E40" w14:paraId="4AA459D7" w14:textId="77777777" w:rsidTr="00E2114D">
        <w:tc>
          <w:tcPr>
            <w:tcW w:w="236" w:type="dxa"/>
          </w:tcPr>
          <w:p w14:paraId="048DAB12" w14:textId="77777777" w:rsidR="00E2114D" w:rsidRPr="00F13E40" w:rsidRDefault="00E2114D" w:rsidP="00E2114D">
            <w:pPr>
              <w:jc w:val="both"/>
              <w:rPr>
                <w:i/>
                <w:iCs/>
                <w:sz w:val="18"/>
                <w:szCs w:val="18"/>
                <w:highlight w:val="yellow"/>
              </w:rPr>
            </w:pPr>
            <w:r w:rsidRPr="00F13E40">
              <w:rPr>
                <w:i/>
                <w:iCs/>
                <w:sz w:val="18"/>
                <w:szCs w:val="18"/>
                <w:highlight w:val="yellow"/>
              </w:rPr>
              <w:t>2</w:t>
            </w:r>
          </w:p>
        </w:tc>
        <w:tc>
          <w:tcPr>
            <w:tcW w:w="1850" w:type="dxa"/>
          </w:tcPr>
          <w:p w14:paraId="49E87BA6" w14:textId="77777777" w:rsidR="00E2114D" w:rsidRPr="00F13E40" w:rsidRDefault="00E2114D" w:rsidP="00E2114D">
            <w:pPr>
              <w:rPr>
                <w:i/>
                <w:iCs/>
                <w:sz w:val="18"/>
                <w:szCs w:val="18"/>
                <w:highlight w:val="yellow"/>
              </w:rPr>
            </w:pPr>
            <w:r w:rsidRPr="00F13E40">
              <w:rPr>
                <w:i/>
                <w:iCs/>
                <w:sz w:val="18"/>
                <w:szCs w:val="18"/>
                <w:highlight w:val="yellow"/>
              </w:rPr>
              <w:t>Business Strategy and Competitive Documentation Protection</w:t>
            </w:r>
          </w:p>
        </w:tc>
        <w:tc>
          <w:tcPr>
            <w:tcW w:w="2376" w:type="dxa"/>
          </w:tcPr>
          <w:p w14:paraId="76DC6C4A" w14:textId="77777777" w:rsidR="00E2114D" w:rsidRPr="00F13E40" w:rsidRDefault="00E2114D" w:rsidP="00E2114D">
            <w:pPr>
              <w:rPr>
                <w:i/>
                <w:iCs/>
                <w:sz w:val="18"/>
                <w:szCs w:val="18"/>
                <w:highlight w:val="yellow"/>
              </w:rPr>
            </w:pPr>
            <w:r w:rsidRPr="00F13E40">
              <w:rPr>
                <w:i/>
                <w:iCs/>
                <w:sz w:val="18"/>
                <w:szCs w:val="18"/>
                <w:highlight w:val="yellow"/>
              </w:rPr>
              <w:t>Mitigate information disclosure to external parties or competitors.</w:t>
            </w:r>
          </w:p>
        </w:tc>
        <w:tc>
          <w:tcPr>
            <w:tcW w:w="2434" w:type="dxa"/>
          </w:tcPr>
          <w:p w14:paraId="01333CB0" w14:textId="77777777" w:rsidR="00E2114D" w:rsidRPr="00F13E40" w:rsidRDefault="00E2114D" w:rsidP="00E2114D">
            <w:pPr>
              <w:rPr>
                <w:i/>
                <w:iCs/>
                <w:sz w:val="18"/>
                <w:szCs w:val="18"/>
                <w:highlight w:val="yellow"/>
              </w:rPr>
            </w:pPr>
            <w:r w:rsidRPr="00F13E40">
              <w:rPr>
                <w:i/>
                <w:iCs/>
                <w:sz w:val="18"/>
                <w:szCs w:val="18"/>
                <w:highlight w:val="yellow"/>
              </w:rPr>
              <w:t>Sales Personnel who leave the company exchange critical information with external parties, thus affecting business plans.</w:t>
            </w:r>
          </w:p>
        </w:tc>
        <w:tc>
          <w:tcPr>
            <w:tcW w:w="2474" w:type="dxa"/>
          </w:tcPr>
          <w:p w14:paraId="25ABCB56" w14:textId="77777777" w:rsidR="00E2114D" w:rsidRPr="00F13E40" w:rsidRDefault="00E2114D" w:rsidP="00E2114D">
            <w:pPr>
              <w:rPr>
                <w:i/>
                <w:iCs/>
                <w:sz w:val="18"/>
                <w:szCs w:val="18"/>
                <w:highlight w:val="yellow"/>
              </w:rPr>
            </w:pPr>
            <w:r w:rsidRPr="00F13E40">
              <w:rPr>
                <w:i/>
                <w:iCs/>
                <w:sz w:val="18"/>
                <w:szCs w:val="18"/>
                <w:highlight w:val="yellow"/>
              </w:rPr>
              <w:t>Deploy restrictive policies that require personnel to connect every week (via license expiration), which will prevent people who leave the company from having access to files.</w:t>
            </w:r>
          </w:p>
        </w:tc>
      </w:tr>
      <w:tr w:rsidR="00E2114D" w:rsidRPr="00F13E40" w14:paraId="05A631D5" w14:textId="77777777" w:rsidTr="00E2114D">
        <w:tc>
          <w:tcPr>
            <w:tcW w:w="236" w:type="dxa"/>
            <w:tcBorders>
              <w:top w:val="single" w:sz="8" w:space="0" w:color="999999"/>
              <w:bottom w:val="single" w:sz="8" w:space="0" w:color="999999"/>
            </w:tcBorders>
          </w:tcPr>
          <w:p w14:paraId="1E1769E8" w14:textId="77777777" w:rsidR="00E2114D" w:rsidRPr="00F13E40" w:rsidRDefault="00E2114D" w:rsidP="00E2114D">
            <w:pPr>
              <w:jc w:val="both"/>
              <w:rPr>
                <w:i/>
                <w:iCs/>
                <w:sz w:val="18"/>
                <w:szCs w:val="18"/>
                <w:highlight w:val="yellow"/>
              </w:rPr>
            </w:pPr>
            <w:r w:rsidRPr="00F13E40">
              <w:rPr>
                <w:i/>
                <w:iCs/>
                <w:sz w:val="18"/>
                <w:szCs w:val="18"/>
                <w:highlight w:val="yellow"/>
              </w:rPr>
              <w:t>3</w:t>
            </w:r>
          </w:p>
        </w:tc>
        <w:tc>
          <w:tcPr>
            <w:tcW w:w="1850" w:type="dxa"/>
            <w:tcBorders>
              <w:top w:val="single" w:sz="8" w:space="0" w:color="999999"/>
              <w:bottom w:val="single" w:sz="8" w:space="0" w:color="999999"/>
            </w:tcBorders>
          </w:tcPr>
          <w:p w14:paraId="0346AE85" w14:textId="77777777" w:rsidR="00E2114D" w:rsidRPr="00F13E40" w:rsidRDefault="00E2114D" w:rsidP="00E2114D">
            <w:pPr>
              <w:rPr>
                <w:i/>
                <w:iCs/>
                <w:sz w:val="18"/>
                <w:szCs w:val="18"/>
                <w:highlight w:val="yellow"/>
              </w:rPr>
            </w:pPr>
            <w:r w:rsidRPr="00F13E40">
              <w:rPr>
                <w:i/>
                <w:iCs/>
                <w:sz w:val="18"/>
                <w:szCs w:val="18"/>
                <w:highlight w:val="yellow"/>
              </w:rPr>
              <w:t>&lt;&lt;Company Name&gt;&gt; Internal Employees Information Only</w:t>
            </w:r>
          </w:p>
        </w:tc>
        <w:tc>
          <w:tcPr>
            <w:tcW w:w="2376" w:type="dxa"/>
            <w:tcBorders>
              <w:top w:val="single" w:sz="8" w:space="0" w:color="999999"/>
              <w:bottom w:val="single" w:sz="8" w:space="0" w:color="999999"/>
            </w:tcBorders>
          </w:tcPr>
          <w:p w14:paraId="49A1D17F" w14:textId="77777777" w:rsidR="00E2114D" w:rsidRPr="00F13E40" w:rsidRDefault="00E2114D" w:rsidP="00E2114D">
            <w:pPr>
              <w:rPr>
                <w:i/>
                <w:iCs/>
                <w:sz w:val="18"/>
                <w:szCs w:val="18"/>
                <w:highlight w:val="yellow"/>
              </w:rPr>
            </w:pPr>
            <w:r w:rsidRPr="00F13E40">
              <w:rPr>
                <w:i/>
                <w:iCs/>
                <w:sz w:val="18"/>
                <w:szCs w:val="18"/>
                <w:highlight w:val="yellow"/>
              </w:rPr>
              <w:t>Restrict access to information classified as Internal User Only.</w:t>
            </w:r>
          </w:p>
        </w:tc>
        <w:tc>
          <w:tcPr>
            <w:tcW w:w="2434" w:type="dxa"/>
            <w:tcBorders>
              <w:top w:val="single" w:sz="8" w:space="0" w:color="999999"/>
              <w:bottom w:val="single" w:sz="8" w:space="0" w:color="999999"/>
            </w:tcBorders>
          </w:tcPr>
          <w:p w14:paraId="5FEEE348" w14:textId="77777777" w:rsidR="00E2114D" w:rsidRPr="00F13E40" w:rsidRDefault="00E2114D" w:rsidP="00E2114D">
            <w:pPr>
              <w:rPr>
                <w:i/>
                <w:iCs/>
                <w:sz w:val="18"/>
                <w:szCs w:val="18"/>
                <w:highlight w:val="yellow"/>
              </w:rPr>
            </w:pPr>
            <w:r w:rsidRPr="00F13E40">
              <w:rPr>
                <w:i/>
                <w:iCs/>
                <w:sz w:val="18"/>
                <w:szCs w:val="18"/>
                <w:highlight w:val="yellow"/>
              </w:rPr>
              <w:t>There are no controls to prevent information/document exchange with Vendors and Temporary employees.</w:t>
            </w:r>
          </w:p>
        </w:tc>
        <w:tc>
          <w:tcPr>
            <w:tcW w:w="2474" w:type="dxa"/>
            <w:tcBorders>
              <w:top w:val="single" w:sz="8" w:space="0" w:color="999999"/>
              <w:bottom w:val="single" w:sz="8" w:space="0" w:color="999999"/>
            </w:tcBorders>
          </w:tcPr>
          <w:p w14:paraId="6A923272" w14:textId="77777777" w:rsidR="00E2114D" w:rsidRPr="00F13E40" w:rsidRDefault="00E2114D" w:rsidP="00E2114D">
            <w:pPr>
              <w:rPr>
                <w:i/>
                <w:iCs/>
                <w:sz w:val="18"/>
                <w:szCs w:val="18"/>
                <w:highlight w:val="yellow"/>
              </w:rPr>
            </w:pPr>
            <w:r w:rsidRPr="00F13E40">
              <w:rPr>
                <w:i/>
                <w:iCs/>
                <w:sz w:val="18"/>
                <w:szCs w:val="18"/>
                <w:highlight w:val="yellow"/>
              </w:rPr>
              <w:t>Implement RMS Policy Templates that allow limited access to Internal Use/ Employees Only documents.</w:t>
            </w:r>
          </w:p>
        </w:tc>
      </w:tr>
      <w:tr w:rsidR="00DB0713" w:rsidRPr="00F13E40" w14:paraId="14F550BD" w14:textId="77777777" w:rsidTr="00E2114D">
        <w:tc>
          <w:tcPr>
            <w:tcW w:w="236" w:type="dxa"/>
            <w:tcBorders>
              <w:top w:val="single" w:sz="8" w:space="0" w:color="999999"/>
              <w:bottom w:val="single" w:sz="8" w:space="0" w:color="999999"/>
            </w:tcBorders>
          </w:tcPr>
          <w:p w14:paraId="515F7706" w14:textId="170BB033" w:rsidR="00DB0713" w:rsidRPr="00F13E40" w:rsidRDefault="00DB0713" w:rsidP="00DB0713">
            <w:pPr>
              <w:jc w:val="both"/>
              <w:rPr>
                <w:i/>
                <w:iCs/>
                <w:sz w:val="18"/>
                <w:szCs w:val="18"/>
                <w:highlight w:val="yellow"/>
              </w:rPr>
            </w:pPr>
            <w:r>
              <w:rPr>
                <w:i/>
                <w:iCs/>
                <w:sz w:val="18"/>
                <w:szCs w:val="18"/>
                <w:highlight w:val="yellow"/>
              </w:rPr>
              <w:t>4</w:t>
            </w:r>
          </w:p>
        </w:tc>
        <w:tc>
          <w:tcPr>
            <w:tcW w:w="1850" w:type="dxa"/>
            <w:tcBorders>
              <w:top w:val="single" w:sz="8" w:space="0" w:color="999999"/>
              <w:bottom w:val="single" w:sz="8" w:space="0" w:color="999999"/>
            </w:tcBorders>
          </w:tcPr>
          <w:p w14:paraId="5665F553" w14:textId="38511D3C" w:rsidR="00DB0713" w:rsidRPr="00F13E40" w:rsidRDefault="00DB0713" w:rsidP="00DB0713">
            <w:pPr>
              <w:rPr>
                <w:i/>
                <w:iCs/>
                <w:sz w:val="18"/>
                <w:szCs w:val="18"/>
                <w:highlight w:val="yellow"/>
              </w:rPr>
            </w:pPr>
            <w:r>
              <w:rPr>
                <w:i/>
                <w:iCs/>
                <w:sz w:val="18"/>
                <w:szCs w:val="18"/>
                <w:highlight w:val="yellow"/>
              </w:rPr>
              <w:t>Mobile Device consumption</w:t>
            </w:r>
          </w:p>
        </w:tc>
        <w:tc>
          <w:tcPr>
            <w:tcW w:w="2376" w:type="dxa"/>
            <w:tcBorders>
              <w:top w:val="single" w:sz="8" w:space="0" w:color="999999"/>
              <w:bottom w:val="single" w:sz="8" w:space="0" w:color="999999"/>
            </w:tcBorders>
          </w:tcPr>
          <w:p w14:paraId="20814A52" w14:textId="1ADB64FC" w:rsidR="00DB0713" w:rsidRPr="00F13E40" w:rsidRDefault="00DB0713" w:rsidP="00DB0713">
            <w:pPr>
              <w:rPr>
                <w:i/>
                <w:iCs/>
                <w:sz w:val="18"/>
                <w:szCs w:val="18"/>
                <w:highlight w:val="yellow"/>
              </w:rPr>
            </w:pPr>
            <w:r>
              <w:rPr>
                <w:i/>
                <w:iCs/>
                <w:sz w:val="18"/>
                <w:szCs w:val="18"/>
                <w:highlight w:val="yellow"/>
              </w:rPr>
              <w:t>View protected content on mobile devices</w:t>
            </w:r>
          </w:p>
        </w:tc>
        <w:tc>
          <w:tcPr>
            <w:tcW w:w="2434" w:type="dxa"/>
            <w:tcBorders>
              <w:top w:val="single" w:sz="8" w:space="0" w:color="999999"/>
              <w:bottom w:val="single" w:sz="8" w:space="0" w:color="999999"/>
            </w:tcBorders>
          </w:tcPr>
          <w:p w14:paraId="1B0CE51D" w14:textId="6DBDD762" w:rsidR="00DB0713" w:rsidRPr="00F13E40" w:rsidRDefault="00DB0713" w:rsidP="00DB0713">
            <w:pPr>
              <w:rPr>
                <w:i/>
                <w:iCs/>
                <w:sz w:val="18"/>
                <w:szCs w:val="18"/>
                <w:highlight w:val="yellow"/>
              </w:rPr>
            </w:pPr>
            <w:r>
              <w:rPr>
                <w:i/>
                <w:iCs/>
                <w:sz w:val="18"/>
                <w:szCs w:val="18"/>
                <w:highlight w:val="yellow"/>
              </w:rPr>
              <w:t>Employees receive protected content on mobile devices and cannot view it.</w:t>
            </w:r>
          </w:p>
        </w:tc>
        <w:tc>
          <w:tcPr>
            <w:tcW w:w="2474" w:type="dxa"/>
            <w:tcBorders>
              <w:top w:val="single" w:sz="8" w:space="0" w:color="999999"/>
              <w:bottom w:val="single" w:sz="8" w:space="0" w:color="999999"/>
            </w:tcBorders>
          </w:tcPr>
          <w:p w14:paraId="58BE3B49" w14:textId="7CEFD001" w:rsidR="00DB0713" w:rsidRPr="00F13E40" w:rsidRDefault="00DB0713" w:rsidP="00DB0713">
            <w:pPr>
              <w:rPr>
                <w:i/>
                <w:iCs/>
                <w:sz w:val="18"/>
                <w:szCs w:val="18"/>
                <w:highlight w:val="yellow"/>
              </w:rPr>
            </w:pPr>
            <w:r>
              <w:rPr>
                <w:i/>
                <w:iCs/>
                <w:sz w:val="18"/>
                <w:szCs w:val="18"/>
                <w:highlight w:val="yellow"/>
              </w:rPr>
              <w:t>Deploy the RMS Sharing Application and AD RMS Mobile extension to view protected content.</w:t>
            </w:r>
          </w:p>
        </w:tc>
      </w:tr>
    </w:tbl>
    <w:p w14:paraId="53D279DE" w14:textId="77777777" w:rsidR="00E2114D" w:rsidRPr="00F13E40" w:rsidRDefault="00E2114D" w:rsidP="00E2114D">
      <w:pPr>
        <w:pStyle w:val="Caption"/>
        <w:jc w:val="both"/>
      </w:pPr>
      <w:r w:rsidRPr="00F13E40">
        <w:rPr>
          <w:b/>
        </w:rPr>
        <w:t xml:space="preserve">Table </w:t>
      </w:r>
      <w:r w:rsidRPr="00F13E40">
        <w:rPr>
          <w:b/>
        </w:rPr>
        <w:fldChar w:fldCharType="begin"/>
      </w:r>
      <w:r w:rsidRPr="00F13E40">
        <w:rPr>
          <w:b/>
        </w:rPr>
        <w:instrText xml:space="preserve"> SEQ Table \* ARABIC </w:instrText>
      </w:r>
      <w:r w:rsidRPr="00F13E40">
        <w:rPr>
          <w:b/>
        </w:rPr>
        <w:fldChar w:fldCharType="separate"/>
      </w:r>
      <w:r>
        <w:rPr>
          <w:b/>
          <w:noProof/>
        </w:rPr>
        <w:t>2</w:t>
      </w:r>
      <w:r w:rsidRPr="00F13E40">
        <w:rPr>
          <w:b/>
        </w:rPr>
        <w:fldChar w:fldCharType="end"/>
      </w:r>
      <w:r w:rsidRPr="00F13E40">
        <w:rPr>
          <w:b/>
        </w:rPr>
        <w:t xml:space="preserve"> –</w:t>
      </w:r>
      <w:r w:rsidRPr="00F13E40">
        <w:t xml:space="preserve"> </w:t>
      </w:r>
      <w:r w:rsidR="00D373D9">
        <w:fldChar w:fldCharType="begin"/>
      </w:r>
      <w:r w:rsidR="00D373D9">
        <w:instrText xml:space="preserve"> DOCPROPERTY  Customer  \* MERGEFORMAT </w:instrText>
      </w:r>
      <w:r w:rsidR="00D373D9">
        <w:fldChar w:fldCharType="separate"/>
      </w:r>
      <w:r>
        <w:t>&lt;&lt;Customer Name&gt;&gt;</w:t>
      </w:r>
      <w:r w:rsidR="00D373D9">
        <w:fldChar w:fldCharType="end"/>
      </w:r>
      <w:r w:rsidRPr="00F13E40">
        <w:t xml:space="preserve"> Business Requirements and Usage Scenarios</w:t>
      </w:r>
    </w:p>
    <w:p w14:paraId="4C9A0A0C" w14:textId="77777777" w:rsidR="00E2114D" w:rsidRPr="005E0B17" w:rsidRDefault="00E2114D" w:rsidP="00E2114D">
      <w:pPr>
        <w:pStyle w:val="Heading2Numbered"/>
      </w:pPr>
      <w:bookmarkStart w:id="309" w:name="_Toc294053181"/>
      <w:bookmarkStart w:id="310" w:name="_Toc294053182"/>
      <w:bookmarkStart w:id="311" w:name="_Toc132095913"/>
      <w:bookmarkStart w:id="312" w:name="_Toc162762607"/>
      <w:bookmarkStart w:id="313" w:name="_Toc198289532"/>
      <w:bookmarkStart w:id="314" w:name="_Toc294053183"/>
      <w:bookmarkStart w:id="315" w:name="_Toc230562222"/>
      <w:bookmarkStart w:id="316" w:name="_Toc391036263"/>
      <w:bookmarkEnd w:id="309"/>
      <w:bookmarkEnd w:id="310"/>
      <w:r w:rsidRPr="00EA4A5E">
        <w:t>Scope</w:t>
      </w:r>
      <w:bookmarkEnd w:id="311"/>
      <w:bookmarkEnd w:id="312"/>
      <w:bookmarkEnd w:id="313"/>
      <w:bookmarkEnd w:id="314"/>
      <w:bookmarkEnd w:id="316"/>
    </w:p>
    <w:p w14:paraId="4C804460" w14:textId="77777777" w:rsidR="00E2114D" w:rsidRDefault="00E2114D" w:rsidP="00E2114D">
      <w:r w:rsidRPr="00EA4A5E">
        <w:t>The following items are in scope of the solution design:</w:t>
      </w:r>
    </w:p>
    <w:p w14:paraId="6FCC04CB" w14:textId="1636FA37" w:rsidR="00E2114D" w:rsidRPr="00E41C71" w:rsidRDefault="00E2114D" w:rsidP="00E2114D">
      <w:pPr>
        <w:jc w:val="both"/>
        <w:rPr>
          <w:i/>
          <w:iCs/>
          <w:color w:val="FF0000"/>
        </w:rPr>
      </w:pPr>
      <w:r w:rsidRPr="00E41C71">
        <w:rPr>
          <w:i/>
          <w:iCs/>
          <w:color w:val="FF0000"/>
          <w:highlight w:val="yellow"/>
        </w:rPr>
        <w:t xml:space="preserve">Paste the </w:t>
      </w:r>
      <w:r>
        <w:rPr>
          <w:i/>
          <w:iCs/>
          <w:color w:val="FF0000"/>
          <w:highlight w:val="yellow"/>
        </w:rPr>
        <w:t>requirements agreed for the solution as defined</w:t>
      </w:r>
      <w:r w:rsidRPr="00E41C71">
        <w:rPr>
          <w:i/>
          <w:iCs/>
          <w:color w:val="FF0000"/>
          <w:highlight w:val="yellow"/>
        </w:rPr>
        <w:t xml:space="preserve"> during the </w:t>
      </w:r>
      <w:r w:rsidR="00560DB4">
        <w:rPr>
          <w:i/>
          <w:iCs/>
          <w:color w:val="FF0000"/>
          <w:highlight w:val="yellow"/>
        </w:rPr>
        <w:t>Envisioning Workshop</w:t>
      </w:r>
      <w:r w:rsidRPr="00E41C71">
        <w:rPr>
          <w:i/>
          <w:iCs/>
          <w:color w:val="FF0000"/>
          <w:highlight w:val="yellow"/>
        </w:rPr>
        <w:t xml:space="preserve">. The </w:t>
      </w:r>
      <w:r>
        <w:rPr>
          <w:i/>
          <w:iCs/>
          <w:color w:val="FF0000"/>
          <w:highlight w:val="yellow"/>
        </w:rPr>
        <w:t>items</w:t>
      </w:r>
      <w:r w:rsidRPr="00E41C71">
        <w:rPr>
          <w:i/>
          <w:iCs/>
          <w:color w:val="FF0000"/>
          <w:highlight w:val="yellow"/>
        </w:rPr>
        <w:t xml:space="preserve"> listed below are provided as examples.</w:t>
      </w:r>
    </w:p>
    <w:p w14:paraId="6B93B0EA" w14:textId="77777777" w:rsidR="00DB0713" w:rsidRDefault="00DB0713" w:rsidP="00DB0713">
      <w:pPr>
        <w:pStyle w:val="MyBullet"/>
        <w:numPr>
          <w:ilvl w:val="0"/>
          <w:numId w:val="33"/>
        </w:numPr>
        <w:jc w:val="both"/>
        <w:rPr>
          <w:color w:val="000000" w:themeColor="text1"/>
          <w:highlight w:val="yellow"/>
          <w:lang w:val="en-US"/>
        </w:rPr>
      </w:pPr>
      <w:r>
        <w:rPr>
          <w:color w:val="000000" w:themeColor="text1"/>
          <w:highlight w:val="yellow"/>
          <w:lang w:val="en-US"/>
        </w:rPr>
        <w:t>Protect Data in Use</w:t>
      </w:r>
    </w:p>
    <w:p w14:paraId="1BF6E005" w14:textId="77777777" w:rsidR="00DB0713" w:rsidRDefault="00DB0713" w:rsidP="00DB0713">
      <w:pPr>
        <w:pStyle w:val="MyBullet"/>
        <w:numPr>
          <w:ilvl w:val="1"/>
          <w:numId w:val="33"/>
        </w:numPr>
        <w:jc w:val="both"/>
        <w:rPr>
          <w:color w:val="000000" w:themeColor="text1"/>
          <w:highlight w:val="yellow"/>
          <w:lang w:val="en-US"/>
        </w:rPr>
      </w:pPr>
      <w:r w:rsidRPr="00931B98">
        <w:rPr>
          <w:color w:val="000000" w:themeColor="text1"/>
          <w:highlight w:val="yellow"/>
          <w:lang w:val="en-US"/>
        </w:rPr>
        <w:lastRenderedPageBreak/>
        <w:t>Protection of information included in emails</w:t>
      </w:r>
      <w:r>
        <w:rPr>
          <w:color w:val="000000" w:themeColor="text1"/>
          <w:highlight w:val="yellow"/>
          <w:lang w:val="en-US"/>
        </w:rPr>
        <w:t xml:space="preserve"> through policy, encryption and access controls via the application of the Do Not Forward option in Outlook and the usage of Rights Policy Templates.</w:t>
      </w:r>
    </w:p>
    <w:p w14:paraId="68FCDF94" w14:textId="77777777" w:rsidR="00DB0713" w:rsidRDefault="00DB0713" w:rsidP="00DB0713">
      <w:pPr>
        <w:pStyle w:val="MyBullet"/>
        <w:numPr>
          <w:ilvl w:val="1"/>
          <w:numId w:val="33"/>
        </w:numPr>
        <w:jc w:val="both"/>
        <w:rPr>
          <w:color w:val="000000" w:themeColor="text1"/>
          <w:highlight w:val="yellow"/>
          <w:lang w:val="en-US"/>
        </w:rPr>
      </w:pPr>
      <w:r>
        <w:rPr>
          <w:color w:val="000000" w:themeColor="text1"/>
          <w:highlight w:val="yellow"/>
          <w:lang w:val="en-US"/>
        </w:rPr>
        <w:t xml:space="preserve">Protection of </w:t>
      </w:r>
      <w:r w:rsidRPr="00931B98">
        <w:rPr>
          <w:color w:val="000000" w:themeColor="text1"/>
          <w:highlight w:val="yellow"/>
          <w:lang w:val="en-US"/>
        </w:rPr>
        <w:t>Word, Excel and PowerPoint documents through encryption and e</w:t>
      </w:r>
      <w:r>
        <w:rPr>
          <w:color w:val="000000" w:themeColor="text1"/>
          <w:highlight w:val="yellow"/>
          <w:lang w:val="en-US"/>
        </w:rPr>
        <w:t>nforcement of restricted rights via the usage of Rights Policy Templates.</w:t>
      </w:r>
    </w:p>
    <w:p w14:paraId="481A20B5" w14:textId="77777777" w:rsidR="00DB0713" w:rsidRDefault="00DB0713" w:rsidP="00DB0713">
      <w:pPr>
        <w:pStyle w:val="MyBullet"/>
        <w:numPr>
          <w:ilvl w:val="1"/>
          <w:numId w:val="33"/>
        </w:numPr>
        <w:jc w:val="both"/>
        <w:rPr>
          <w:color w:val="000000" w:themeColor="text1"/>
          <w:highlight w:val="yellow"/>
          <w:lang w:val="en-US"/>
        </w:rPr>
      </w:pPr>
      <w:r>
        <w:rPr>
          <w:color w:val="000000" w:themeColor="text1"/>
          <w:highlight w:val="yellow"/>
          <w:lang w:val="en-US"/>
        </w:rPr>
        <w:t xml:space="preserve">Protection of </w:t>
      </w:r>
      <w:r w:rsidRPr="00931B98">
        <w:rPr>
          <w:color w:val="000000" w:themeColor="text1"/>
          <w:highlight w:val="yellow"/>
          <w:lang w:val="en-US"/>
        </w:rPr>
        <w:t>Word, Excel and PowerPoint documents through encryption and e</w:t>
      </w:r>
      <w:r>
        <w:rPr>
          <w:color w:val="000000" w:themeColor="text1"/>
          <w:highlight w:val="yellow"/>
          <w:lang w:val="en-US"/>
        </w:rPr>
        <w:t>nforcement of restricted rights via manual assignment of rights.</w:t>
      </w:r>
    </w:p>
    <w:p w14:paraId="2D65A7D5" w14:textId="77777777" w:rsidR="00DB0713" w:rsidRDefault="00DB0713" w:rsidP="00DB0713">
      <w:pPr>
        <w:pStyle w:val="MyBullet"/>
        <w:numPr>
          <w:ilvl w:val="1"/>
          <w:numId w:val="33"/>
        </w:numPr>
        <w:jc w:val="both"/>
        <w:rPr>
          <w:color w:val="000000" w:themeColor="text1"/>
          <w:highlight w:val="yellow"/>
          <w:lang w:val="en-US"/>
        </w:rPr>
      </w:pPr>
      <w:r>
        <w:rPr>
          <w:color w:val="000000" w:themeColor="text1"/>
          <w:highlight w:val="yellow"/>
          <w:lang w:val="en-US"/>
        </w:rPr>
        <w:t>Protection of text and image files, using the RMS App, through encryption and enforcement of restricted rights via the usage of Rights Policy Templates.</w:t>
      </w:r>
    </w:p>
    <w:p w14:paraId="2FE45552" w14:textId="77777777" w:rsidR="00DB0713" w:rsidRDefault="00DB0713" w:rsidP="00DB0713">
      <w:pPr>
        <w:pStyle w:val="MyBullet"/>
        <w:numPr>
          <w:ilvl w:val="1"/>
          <w:numId w:val="33"/>
        </w:numPr>
        <w:jc w:val="both"/>
        <w:rPr>
          <w:color w:val="000000" w:themeColor="text1"/>
          <w:highlight w:val="yellow"/>
          <w:lang w:val="en-US"/>
        </w:rPr>
      </w:pPr>
      <w:r>
        <w:rPr>
          <w:color w:val="000000" w:themeColor="text1"/>
          <w:highlight w:val="yellow"/>
          <w:lang w:val="en-US"/>
        </w:rPr>
        <w:t>Protection of text and image files, using the RMS App, through encryption and enforcement of restricted rights via manual assignment of rights.</w:t>
      </w:r>
    </w:p>
    <w:p w14:paraId="65A9F471" w14:textId="77777777" w:rsidR="00DB0713" w:rsidRPr="00AA42D4" w:rsidRDefault="00DB0713" w:rsidP="00DB0713">
      <w:pPr>
        <w:pStyle w:val="MyBullet"/>
        <w:numPr>
          <w:ilvl w:val="1"/>
          <w:numId w:val="33"/>
        </w:numPr>
        <w:jc w:val="both"/>
        <w:rPr>
          <w:color w:val="000000" w:themeColor="text1"/>
          <w:highlight w:val="yellow"/>
          <w:lang w:val="en-US"/>
        </w:rPr>
      </w:pPr>
      <w:r>
        <w:rPr>
          <w:color w:val="000000" w:themeColor="text1"/>
          <w:highlight w:val="yellow"/>
          <w:lang w:val="en-US"/>
        </w:rPr>
        <w:t xml:space="preserve">Protection of files of any file type with wrapper-based protection, using the RMS App, to control initial access and expiration. </w:t>
      </w:r>
    </w:p>
    <w:p w14:paraId="44138218" w14:textId="77777777" w:rsidR="00DB0713" w:rsidRDefault="00DB0713" w:rsidP="00DB0713">
      <w:pPr>
        <w:pStyle w:val="MyBullet"/>
        <w:numPr>
          <w:ilvl w:val="0"/>
          <w:numId w:val="33"/>
        </w:numPr>
        <w:jc w:val="both"/>
        <w:rPr>
          <w:color w:val="000000" w:themeColor="text1"/>
          <w:highlight w:val="yellow"/>
          <w:lang w:val="en-US"/>
        </w:rPr>
      </w:pPr>
      <w:r>
        <w:rPr>
          <w:color w:val="000000" w:themeColor="text1"/>
          <w:highlight w:val="yellow"/>
          <w:lang w:val="en-US"/>
        </w:rPr>
        <w:t>Protect Data in Motion</w:t>
      </w:r>
    </w:p>
    <w:p w14:paraId="3B72B3E7" w14:textId="77777777" w:rsidR="00DB0713" w:rsidRDefault="00DB0713" w:rsidP="00DB0713">
      <w:pPr>
        <w:pStyle w:val="MyBullet"/>
        <w:numPr>
          <w:ilvl w:val="1"/>
          <w:numId w:val="33"/>
        </w:numPr>
        <w:jc w:val="both"/>
        <w:rPr>
          <w:color w:val="000000" w:themeColor="text1"/>
          <w:highlight w:val="yellow"/>
          <w:lang w:val="en-US"/>
        </w:rPr>
      </w:pPr>
      <w:r>
        <w:rPr>
          <w:color w:val="000000" w:themeColor="text1"/>
          <w:highlight w:val="yellow"/>
          <w:lang w:val="en-US"/>
        </w:rPr>
        <w:t>Automated p</w:t>
      </w:r>
      <w:r w:rsidRPr="00931B98">
        <w:rPr>
          <w:color w:val="000000" w:themeColor="text1"/>
          <w:highlight w:val="yellow"/>
          <w:lang w:val="en-US"/>
        </w:rPr>
        <w:t>rotection of information included in emails</w:t>
      </w:r>
      <w:r>
        <w:rPr>
          <w:color w:val="000000" w:themeColor="text1"/>
          <w:highlight w:val="yellow"/>
          <w:lang w:val="en-US"/>
        </w:rPr>
        <w:t xml:space="preserve"> based on content and context at the email server (Exchange Server 2010/2013) level.</w:t>
      </w:r>
    </w:p>
    <w:p w14:paraId="3A6C6EF3" w14:textId="77777777" w:rsidR="00DB0713" w:rsidRPr="00AA42D4" w:rsidRDefault="00DB0713" w:rsidP="00DB0713">
      <w:pPr>
        <w:pStyle w:val="MyBullet"/>
        <w:numPr>
          <w:ilvl w:val="1"/>
          <w:numId w:val="33"/>
        </w:numPr>
        <w:jc w:val="both"/>
        <w:rPr>
          <w:color w:val="000000" w:themeColor="text1"/>
          <w:highlight w:val="yellow"/>
          <w:lang w:val="en-US"/>
        </w:rPr>
      </w:pPr>
      <w:r w:rsidRPr="00931B98">
        <w:rPr>
          <w:color w:val="000000" w:themeColor="text1"/>
          <w:highlight w:val="yellow"/>
          <w:lang w:val="en-US"/>
        </w:rPr>
        <w:t>Protected document exchange between divisions of the organization.</w:t>
      </w:r>
    </w:p>
    <w:p w14:paraId="6CE9256F" w14:textId="77777777" w:rsidR="00DB0713" w:rsidRDefault="00DB0713" w:rsidP="00DB0713">
      <w:pPr>
        <w:pStyle w:val="MyBullet"/>
        <w:numPr>
          <w:ilvl w:val="0"/>
          <w:numId w:val="33"/>
        </w:numPr>
        <w:jc w:val="both"/>
        <w:rPr>
          <w:color w:val="000000" w:themeColor="text1"/>
          <w:highlight w:val="yellow"/>
          <w:lang w:val="en-US"/>
        </w:rPr>
      </w:pPr>
      <w:r>
        <w:rPr>
          <w:color w:val="000000" w:themeColor="text1"/>
          <w:highlight w:val="yellow"/>
          <w:lang w:val="en-US"/>
        </w:rPr>
        <w:t>Protect Data at Rest</w:t>
      </w:r>
    </w:p>
    <w:p w14:paraId="474E0644" w14:textId="77777777" w:rsidR="00DB0713" w:rsidRDefault="00DB0713" w:rsidP="00DB0713">
      <w:pPr>
        <w:pStyle w:val="MyBullet"/>
        <w:numPr>
          <w:ilvl w:val="1"/>
          <w:numId w:val="33"/>
        </w:numPr>
        <w:jc w:val="both"/>
        <w:rPr>
          <w:color w:val="000000" w:themeColor="text1"/>
          <w:highlight w:val="yellow"/>
          <w:lang w:val="en-US"/>
        </w:rPr>
      </w:pPr>
      <w:r>
        <w:rPr>
          <w:color w:val="000000" w:themeColor="text1"/>
          <w:highlight w:val="yellow"/>
          <w:lang w:val="en-US"/>
        </w:rPr>
        <w:t>Automated protection of information stored in sensitive document libraries at the SharePoint Server level.</w:t>
      </w:r>
    </w:p>
    <w:p w14:paraId="17532AC2" w14:textId="77777777" w:rsidR="00DB0713" w:rsidRDefault="00DB0713" w:rsidP="00DB0713">
      <w:pPr>
        <w:pStyle w:val="MyBullet"/>
        <w:numPr>
          <w:ilvl w:val="1"/>
          <w:numId w:val="33"/>
        </w:numPr>
        <w:jc w:val="both"/>
        <w:rPr>
          <w:color w:val="000000" w:themeColor="text1"/>
          <w:highlight w:val="yellow"/>
          <w:lang w:val="en-US"/>
        </w:rPr>
      </w:pPr>
      <w:r>
        <w:rPr>
          <w:color w:val="000000" w:themeColor="text1"/>
          <w:highlight w:val="yellow"/>
          <w:lang w:val="en-US"/>
        </w:rPr>
        <w:t>Automated protection of information stored in file servers at the file server level using File Classification Infrastructure (FCI).</w:t>
      </w:r>
    </w:p>
    <w:p w14:paraId="6C9C15F6" w14:textId="77777777" w:rsidR="00DB0713" w:rsidRDefault="00DB0713" w:rsidP="00DB0713">
      <w:pPr>
        <w:pStyle w:val="MyBullet"/>
        <w:numPr>
          <w:ilvl w:val="1"/>
          <w:numId w:val="33"/>
        </w:numPr>
        <w:jc w:val="both"/>
        <w:rPr>
          <w:color w:val="000000" w:themeColor="text1"/>
          <w:highlight w:val="yellow"/>
          <w:lang w:val="en-US"/>
        </w:rPr>
      </w:pPr>
      <w:r>
        <w:rPr>
          <w:color w:val="000000" w:themeColor="text1"/>
          <w:highlight w:val="yellow"/>
          <w:lang w:val="en-US"/>
        </w:rPr>
        <w:t>Automated protection of information stored in users’ Document folder at the file server level using File Classification Infrastructure (FCI) and Work Folders.</w:t>
      </w:r>
    </w:p>
    <w:p w14:paraId="3B037521" w14:textId="77777777" w:rsidR="00DB0713" w:rsidRDefault="00DB0713" w:rsidP="00DB0713">
      <w:pPr>
        <w:pStyle w:val="MyBullet"/>
        <w:numPr>
          <w:ilvl w:val="0"/>
          <w:numId w:val="33"/>
        </w:numPr>
        <w:jc w:val="both"/>
        <w:rPr>
          <w:color w:val="000000" w:themeColor="text1"/>
          <w:highlight w:val="yellow"/>
          <w:lang w:val="en-US"/>
        </w:rPr>
      </w:pPr>
      <w:r>
        <w:rPr>
          <w:color w:val="000000" w:themeColor="text1"/>
          <w:highlight w:val="yellow"/>
          <w:lang w:val="en-US"/>
        </w:rPr>
        <w:t>Administration</w:t>
      </w:r>
    </w:p>
    <w:p w14:paraId="0EB14916" w14:textId="77777777" w:rsidR="00DB0713" w:rsidRPr="00931B98" w:rsidRDefault="00DB0713" w:rsidP="00DB0713">
      <w:pPr>
        <w:pStyle w:val="MyBullet"/>
        <w:numPr>
          <w:ilvl w:val="1"/>
          <w:numId w:val="33"/>
        </w:numPr>
        <w:jc w:val="both"/>
        <w:rPr>
          <w:color w:val="000000" w:themeColor="text1"/>
          <w:highlight w:val="yellow"/>
          <w:lang w:val="en-US"/>
        </w:rPr>
      </w:pPr>
      <w:r w:rsidRPr="00931B98">
        <w:rPr>
          <w:color w:val="000000" w:themeColor="text1"/>
          <w:highlight w:val="yellow"/>
          <w:lang w:val="en-US"/>
        </w:rPr>
        <w:t>Optimized design for a globally distributed environment.</w:t>
      </w:r>
    </w:p>
    <w:p w14:paraId="424D7927" w14:textId="77777777" w:rsidR="00DB0713" w:rsidRPr="00931B98" w:rsidRDefault="00DB0713" w:rsidP="00DB0713">
      <w:pPr>
        <w:pStyle w:val="MyBullet"/>
        <w:numPr>
          <w:ilvl w:val="1"/>
          <w:numId w:val="33"/>
        </w:numPr>
        <w:jc w:val="both"/>
        <w:rPr>
          <w:color w:val="000000" w:themeColor="text1"/>
          <w:highlight w:val="yellow"/>
          <w:lang w:val="en-US"/>
        </w:rPr>
      </w:pPr>
      <w:r w:rsidRPr="00931B98">
        <w:rPr>
          <w:color w:val="000000" w:themeColor="text1"/>
          <w:highlight w:val="yellow"/>
          <w:lang w:val="en-US"/>
        </w:rPr>
        <w:t>Centralized management and reporting.</w:t>
      </w:r>
    </w:p>
    <w:p w14:paraId="312DB4CC" w14:textId="77777777" w:rsidR="00DB0713" w:rsidRPr="00931B98" w:rsidRDefault="00DB0713" w:rsidP="00DB0713">
      <w:pPr>
        <w:pStyle w:val="MyBullet"/>
        <w:numPr>
          <w:ilvl w:val="1"/>
          <w:numId w:val="33"/>
        </w:numPr>
        <w:jc w:val="both"/>
        <w:rPr>
          <w:color w:val="000000" w:themeColor="text1"/>
          <w:highlight w:val="yellow"/>
          <w:lang w:val="en-US"/>
        </w:rPr>
      </w:pPr>
      <w:r w:rsidRPr="00931B98">
        <w:rPr>
          <w:color w:val="000000" w:themeColor="text1"/>
          <w:highlight w:val="yellow"/>
          <w:lang w:val="en-US"/>
        </w:rPr>
        <w:t>High availability of the platform components.</w:t>
      </w:r>
    </w:p>
    <w:p w14:paraId="4296F5A9" w14:textId="62E3C30B" w:rsidR="00E2114D" w:rsidRPr="00931B98" w:rsidRDefault="00DB0713" w:rsidP="00E2114D">
      <w:pPr>
        <w:pStyle w:val="MyBullet"/>
        <w:numPr>
          <w:ilvl w:val="0"/>
          <w:numId w:val="33"/>
        </w:numPr>
        <w:rPr>
          <w:color w:val="000000" w:themeColor="text1"/>
          <w:highlight w:val="yellow"/>
          <w:lang w:val="en-US"/>
        </w:rPr>
      </w:pPr>
      <w:r w:rsidRPr="00931B98">
        <w:rPr>
          <w:color w:val="000000" w:themeColor="text1"/>
          <w:highlight w:val="yellow"/>
          <w:lang w:val="en-US"/>
        </w:rPr>
        <w:t xml:space="preserve">Protected access to licensing services from the Internet </w:t>
      </w:r>
      <w:r>
        <w:rPr>
          <w:color w:val="000000" w:themeColor="text1"/>
          <w:highlight w:val="yellow"/>
          <w:lang w:val="en-US"/>
        </w:rPr>
        <w:t xml:space="preserve">without the need for </w:t>
      </w:r>
      <w:r w:rsidRPr="00931B98">
        <w:rPr>
          <w:color w:val="000000" w:themeColor="text1"/>
          <w:highlight w:val="yellow"/>
          <w:lang w:val="en-US"/>
        </w:rPr>
        <w:t>VPN</w:t>
      </w:r>
      <w:r>
        <w:rPr>
          <w:color w:val="000000" w:themeColor="text1"/>
          <w:highlight w:val="yellow"/>
          <w:lang w:val="en-US"/>
        </w:rPr>
        <w:t xml:space="preserve"> access</w:t>
      </w:r>
      <w:r w:rsidRPr="00931B98">
        <w:rPr>
          <w:color w:val="000000" w:themeColor="text1"/>
          <w:highlight w:val="yellow"/>
          <w:lang w:val="en-US"/>
        </w:rPr>
        <w:t>.</w:t>
      </w:r>
    </w:p>
    <w:p w14:paraId="345B2638" w14:textId="77777777" w:rsidR="00E2114D" w:rsidRPr="005E0B17" w:rsidRDefault="00E2114D" w:rsidP="00E2114D">
      <w:pPr>
        <w:pStyle w:val="Heading2Numbered"/>
      </w:pPr>
      <w:bookmarkStart w:id="317" w:name="_Toc124814830"/>
      <w:bookmarkStart w:id="318" w:name="_Toc162762608"/>
      <w:bookmarkStart w:id="319" w:name="_Toc198289533"/>
      <w:bookmarkStart w:id="320" w:name="_Toc294053184"/>
      <w:bookmarkStart w:id="321" w:name="_Toc391036264"/>
      <w:r w:rsidRPr="005E0B17">
        <w:t>Out of Scope</w:t>
      </w:r>
      <w:bookmarkEnd w:id="317"/>
      <w:bookmarkEnd w:id="318"/>
      <w:bookmarkEnd w:id="319"/>
      <w:bookmarkEnd w:id="320"/>
      <w:bookmarkEnd w:id="321"/>
    </w:p>
    <w:p w14:paraId="27D5F34F" w14:textId="56BE5C14" w:rsidR="00E2114D" w:rsidRDefault="00E2114D" w:rsidP="00E2114D">
      <w:r w:rsidRPr="005E0B17">
        <w:t>The following items remain “out of scope” of the</w:t>
      </w:r>
      <w:r>
        <w:t xml:space="preserve"> </w:t>
      </w:r>
      <w:r w:rsidR="00DF1D4E">
        <w:t>Azure</w:t>
      </w:r>
      <w:r>
        <w:t xml:space="preserve"> </w:t>
      </w:r>
      <w:r w:rsidRPr="005E0B17">
        <w:t>Rights</w:t>
      </w:r>
      <w:r w:rsidRPr="00EA4A5E">
        <w:t xml:space="preserve"> Management Services design;</w:t>
      </w:r>
    </w:p>
    <w:p w14:paraId="55E3E3AE" w14:textId="77777777" w:rsidR="00E2114D" w:rsidRPr="00E41C71" w:rsidRDefault="00E2114D" w:rsidP="00E2114D">
      <w:pPr>
        <w:jc w:val="both"/>
        <w:rPr>
          <w:i/>
          <w:iCs/>
          <w:color w:val="FF0000"/>
        </w:rPr>
      </w:pPr>
      <w:r w:rsidRPr="00E41C71">
        <w:rPr>
          <w:i/>
          <w:iCs/>
          <w:color w:val="FF0000"/>
          <w:highlight w:val="yellow"/>
        </w:rPr>
        <w:t xml:space="preserve">Paste the </w:t>
      </w:r>
      <w:r>
        <w:rPr>
          <w:i/>
          <w:iCs/>
          <w:color w:val="FF0000"/>
          <w:highlight w:val="yellow"/>
        </w:rPr>
        <w:t>exclusions agreed for the solution during the engagement planning</w:t>
      </w:r>
      <w:r w:rsidRPr="00E41C71">
        <w:rPr>
          <w:i/>
          <w:iCs/>
          <w:color w:val="FF0000"/>
          <w:highlight w:val="yellow"/>
        </w:rPr>
        <w:t xml:space="preserve">. The </w:t>
      </w:r>
      <w:r>
        <w:rPr>
          <w:i/>
          <w:iCs/>
          <w:color w:val="FF0000"/>
          <w:highlight w:val="yellow"/>
        </w:rPr>
        <w:t>items</w:t>
      </w:r>
      <w:r w:rsidRPr="00E41C71">
        <w:rPr>
          <w:i/>
          <w:iCs/>
          <w:color w:val="FF0000"/>
          <w:highlight w:val="yellow"/>
        </w:rPr>
        <w:t xml:space="preserve"> listed below are provided as examples.</w:t>
      </w:r>
    </w:p>
    <w:p w14:paraId="4EA52D33" w14:textId="6BA29F93" w:rsidR="00E2114D" w:rsidRPr="00931B98" w:rsidRDefault="00E2114D" w:rsidP="00E2114D">
      <w:pPr>
        <w:pStyle w:val="MyBullet"/>
        <w:numPr>
          <w:ilvl w:val="0"/>
          <w:numId w:val="33"/>
        </w:numPr>
        <w:rPr>
          <w:color w:val="000000" w:themeColor="text1"/>
          <w:highlight w:val="yellow"/>
          <w:lang w:val="en-US"/>
        </w:rPr>
      </w:pPr>
      <w:r w:rsidRPr="00931B98">
        <w:rPr>
          <w:color w:val="000000" w:themeColor="text1"/>
          <w:highlight w:val="yellow"/>
          <w:lang w:val="en-US"/>
        </w:rPr>
        <w:t xml:space="preserve">Support for </w:t>
      </w:r>
      <w:r w:rsidR="00012D11">
        <w:rPr>
          <w:color w:val="000000" w:themeColor="text1"/>
          <w:highlight w:val="yellow"/>
          <w:lang w:val="en-US"/>
        </w:rPr>
        <w:t xml:space="preserve">restricting granular-level permissions with </w:t>
      </w:r>
      <w:r w:rsidRPr="00931B98">
        <w:rPr>
          <w:color w:val="000000" w:themeColor="text1"/>
          <w:highlight w:val="yellow"/>
          <w:lang w:val="en-US"/>
        </w:rPr>
        <w:t>document types other than Office</w:t>
      </w:r>
      <w:r w:rsidR="00012D11">
        <w:rPr>
          <w:color w:val="000000" w:themeColor="text1"/>
          <w:highlight w:val="yellow"/>
          <w:lang w:val="en-US"/>
        </w:rPr>
        <w:t>, XPS, text, and image</w:t>
      </w:r>
      <w:r w:rsidRPr="00931B98">
        <w:rPr>
          <w:color w:val="000000" w:themeColor="text1"/>
          <w:highlight w:val="yellow"/>
          <w:lang w:val="en-US"/>
        </w:rPr>
        <w:t xml:space="preserve"> </w:t>
      </w:r>
      <w:r w:rsidR="00012D11">
        <w:rPr>
          <w:color w:val="000000" w:themeColor="text1"/>
          <w:highlight w:val="yellow"/>
          <w:lang w:val="en-US"/>
        </w:rPr>
        <w:t>files</w:t>
      </w:r>
      <w:r w:rsidRPr="00931B98">
        <w:rPr>
          <w:color w:val="000000" w:themeColor="text1"/>
          <w:highlight w:val="yellow"/>
          <w:lang w:val="en-US"/>
        </w:rPr>
        <w:t xml:space="preserve">. Such support can be implemented through custom development or third party solutions based on </w:t>
      </w:r>
      <w:r w:rsidR="00205075">
        <w:rPr>
          <w:color w:val="000000" w:themeColor="text1"/>
          <w:highlight w:val="yellow"/>
          <w:lang w:val="en-US"/>
        </w:rPr>
        <w:t>Azure</w:t>
      </w:r>
      <w:r>
        <w:rPr>
          <w:color w:val="000000" w:themeColor="text1"/>
          <w:highlight w:val="yellow"/>
          <w:lang w:val="en-US"/>
        </w:rPr>
        <w:t xml:space="preserve"> Rights Management Services</w:t>
      </w:r>
      <w:r w:rsidRPr="00931B98">
        <w:rPr>
          <w:color w:val="000000" w:themeColor="text1"/>
          <w:highlight w:val="yellow"/>
          <w:lang w:val="en-US"/>
        </w:rPr>
        <w:t>.</w:t>
      </w:r>
    </w:p>
    <w:p w14:paraId="31C3DB90" w14:textId="77777777" w:rsidR="00E2114D" w:rsidRPr="00931B98" w:rsidRDefault="00E2114D" w:rsidP="00E2114D">
      <w:pPr>
        <w:pStyle w:val="MyBullet"/>
        <w:numPr>
          <w:ilvl w:val="0"/>
          <w:numId w:val="33"/>
        </w:numPr>
        <w:rPr>
          <w:color w:val="000000" w:themeColor="text1"/>
          <w:highlight w:val="yellow"/>
          <w:lang w:val="en-US"/>
        </w:rPr>
      </w:pPr>
      <w:r w:rsidRPr="00931B98">
        <w:rPr>
          <w:color w:val="000000" w:themeColor="text1"/>
          <w:highlight w:val="yellow"/>
          <w:lang w:val="en-US"/>
        </w:rPr>
        <w:lastRenderedPageBreak/>
        <w:t>Integration with Hardware Security Modules for key protection.</w:t>
      </w:r>
    </w:p>
    <w:p w14:paraId="41CAFB94" w14:textId="58D0C6DB" w:rsidR="00E2114D" w:rsidRPr="00931B98" w:rsidRDefault="00E2114D" w:rsidP="00E2114D">
      <w:pPr>
        <w:pStyle w:val="MyBullet"/>
        <w:numPr>
          <w:ilvl w:val="0"/>
          <w:numId w:val="33"/>
        </w:numPr>
        <w:rPr>
          <w:color w:val="000000" w:themeColor="text1"/>
          <w:highlight w:val="yellow"/>
          <w:lang w:val="en-US"/>
        </w:rPr>
      </w:pPr>
      <w:r w:rsidRPr="00931B98">
        <w:rPr>
          <w:color w:val="000000" w:themeColor="text1"/>
          <w:highlight w:val="yellow"/>
          <w:lang w:val="en-US"/>
        </w:rPr>
        <w:t xml:space="preserve">Implementation of two-factor authentication to the </w:t>
      </w:r>
      <w:r w:rsidR="00205075">
        <w:rPr>
          <w:color w:val="000000" w:themeColor="text1"/>
          <w:highlight w:val="yellow"/>
          <w:lang w:val="en-US"/>
        </w:rPr>
        <w:t>Azure</w:t>
      </w:r>
      <w:r w:rsidR="00205075" w:rsidRPr="00931B98">
        <w:rPr>
          <w:color w:val="000000" w:themeColor="text1"/>
          <w:highlight w:val="yellow"/>
          <w:lang w:val="en-US"/>
        </w:rPr>
        <w:t xml:space="preserve"> </w:t>
      </w:r>
      <w:r w:rsidRPr="00931B98">
        <w:rPr>
          <w:color w:val="000000" w:themeColor="text1"/>
          <w:highlight w:val="yellow"/>
          <w:lang w:val="en-US"/>
        </w:rPr>
        <w:t xml:space="preserve">RMS </w:t>
      </w:r>
      <w:r>
        <w:rPr>
          <w:color w:val="000000" w:themeColor="text1"/>
          <w:highlight w:val="yellow"/>
          <w:lang w:val="en-US"/>
        </w:rPr>
        <w:t>services</w:t>
      </w:r>
      <w:r w:rsidRPr="00931B98">
        <w:rPr>
          <w:color w:val="000000" w:themeColor="text1"/>
          <w:highlight w:val="yellow"/>
          <w:lang w:val="en-US"/>
        </w:rPr>
        <w:t>.</w:t>
      </w:r>
    </w:p>
    <w:p w14:paraId="2322358F" w14:textId="5E3F40E9" w:rsidR="00E2114D" w:rsidRPr="009B772D" w:rsidRDefault="00E2114D" w:rsidP="00E2114D">
      <w:pPr>
        <w:pStyle w:val="MyBullet"/>
        <w:numPr>
          <w:ilvl w:val="0"/>
          <w:numId w:val="33"/>
        </w:numPr>
        <w:rPr>
          <w:color w:val="000000" w:themeColor="text1"/>
          <w:highlight w:val="yellow"/>
          <w:lang w:val="en-US"/>
        </w:rPr>
      </w:pPr>
      <w:r w:rsidRPr="00931B98">
        <w:rPr>
          <w:color w:val="000000" w:themeColor="text1"/>
          <w:highlight w:val="yellow"/>
          <w:lang w:val="en-US"/>
        </w:rPr>
        <w:t xml:space="preserve">Data classification or automated protection of documents other than that provided by </w:t>
      </w:r>
      <w:r w:rsidR="00012D11">
        <w:rPr>
          <w:color w:val="000000" w:themeColor="text1"/>
          <w:highlight w:val="yellow"/>
          <w:lang w:val="en-US"/>
        </w:rPr>
        <w:t xml:space="preserve">File Classification Infrastructure, </w:t>
      </w:r>
      <w:r w:rsidRPr="00931B98">
        <w:rPr>
          <w:color w:val="000000" w:themeColor="text1"/>
          <w:highlight w:val="yellow"/>
          <w:lang w:val="en-US"/>
        </w:rPr>
        <w:t xml:space="preserve">SharePoint </w:t>
      </w:r>
      <w:r w:rsidR="00012D11">
        <w:rPr>
          <w:color w:val="000000" w:themeColor="text1"/>
          <w:highlight w:val="yellow"/>
          <w:lang w:val="en-US"/>
        </w:rPr>
        <w:t>Server,</w:t>
      </w:r>
      <w:r w:rsidR="00012D11" w:rsidRPr="00931B98">
        <w:rPr>
          <w:color w:val="000000" w:themeColor="text1"/>
          <w:highlight w:val="yellow"/>
          <w:lang w:val="en-US"/>
        </w:rPr>
        <w:t xml:space="preserve"> </w:t>
      </w:r>
      <w:r w:rsidRPr="00931B98">
        <w:rPr>
          <w:color w:val="000000" w:themeColor="text1"/>
          <w:highlight w:val="yellow"/>
          <w:lang w:val="en-US"/>
        </w:rPr>
        <w:t>and Exchange Serve</w:t>
      </w:r>
      <w:r w:rsidR="00012D11">
        <w:rPr>
          <w:color w:val="000000" w:themeColor="text1"/>
          <w:highlight w:val="yellow"/>
          <w:lang w:val="en-US"/>
        </w:rPr>
        <w:t>r.</w:t>
      </w:r>
    </w:p>
    <w:p w14:paraId="726D6BCA" w14:textId="77777777" w:rsidR="00E2114D" w:rsidRPr="00F13E40" w:rsidRDefault="00E2114D" w:rsidP="00E2114D">
      <w:pPr>
        <w:pStyle w:val="Heading2Numbered"/>
      </w:pPr>
      <w:bookmarkStart w:id="322" w:name="_Toc252889256"/>
      <w:bookmarkStart w:id="323" w:name="_Toc294053185"/>
      <w:bookmarkStart w:id="324" w:name="_Toc391036265"/>
      <w:r w:rsidRPr="00F13E40">
        <w:t>Technical Requirements</w:t>
      </w:r>
      <w:bookmarkEnd w:id="315"/>
      <w:bookmarkEnd w:id="322"/>
      <w:bookmarkEnd w:id="323"/>
      <w:bookmarkEnd w:id="324"/>
    </w:p>
    <w:p w14:paraId="6ACD111A" w14:textId="47B55761" w:rsidR="00E2114D" w:rsidRPr="00E41C71" w:rsidRDefault="00E2114D" w:rsidP="00E2114D">
      <w:pPr>
        <w:jc w:val="both"/>
        <w:rPr>
          <w:rFonts w:eastAsia="MS Mincho"/>
          <w:i/>
          <w:iCs/>
          <w:color w:val="FF0000"/>
        </w:rPr>
      </w:pPr>
      <w:r w:rsidRPr="00E41C71">
        <w:rPr>
          <w:i/>
          <w:iCs/>
          <w:color w:val="FF0000"/>
          <w:highlight w:val="yellow"/>
        </w:rPr>
        <w:t xml:space="preserve">Below are some of the typical </w:t>
      </w:r>
      <w:r w:rsidRPr="00E41C71">
        <w:rPr>
          <w:rFonts w:eastAsia="MS Mincho"/>
          <w:i/>
          <w:iCs/>
          <w:color w:val="FF0000"/>
          <w:highlight w:val="yellow"/>
        </w:rPr>
        <w:t xml:space="preserve">technical requirements </w:t>
      </w:r>
      <w:r w:rsidRPr="00E41C71">
        <w:rPr>
          <w:i/>
          <w:iCs/>
          <w:color w:val="FF0000"/>
          <w:highlight w:val="yellow"/>
        </w:rPr>
        <w:t xml:space="preserve">for </w:t>
      </w:r>
      <w:r w:rsidR="00205075">
        <w:rPr>
          <w:i/>
          <w:iCs/>
          <w:color w:val="FF0000"/>
          <w:highlight w:val="yellow"/>
        </w:rPr>
        <w:t>Azure</w:t>
      </w:r>
      <w:r w:rsidR="00205075" w:rsidRPr="00E41C71">
        <w:rPr>
          <w:i/>
          <w:iCs/>
          <w:color w:val="FF0000"/>
          <w:highlight w:val="yellow"/>
        </w:rPr>
        <w:t xml:space="preserve"> </w:t>
      </w:r>
      <w:r w:rsidRPr="00E41C71">
        <w:rPr>
          <w:rFonts w:eastAsia="MS Mincho"/>
          <w:i/>
          <w:iCs/>
          <w:color w:val="FF0000"/>
          <w:highlight w:val="yellow"/>
        </w:rPr>
        <w:t>RMS</w:t>
      </w:r>
      <w:r w:rsidRPr="00E41C71">
        <w:rPr>
          <w:i/>
          <w:iCs/>
          <w:color w:val="FF0000"/>
          <w:highlight w:val="yellow"/>
        </w:rPr>
        <w:t xml:space="preserve"> solutions. Please customize them for your customer according to the information surveyed prior to and during the </w:t>
      </w:r>
      <w:r w:rsidR="0069118F">
        <w:rPr>
          <w:i/>
          <w:iCs/>
          <w:color w:val="FF0000"/>
          <w:highlight w:val="yellow"/>
        </w:rPr>
        <w:t>Envisioning Workshop</w:t>
      </w:r>
      <w:r w:rsidRPr="00E41C71">
        <w:rPr>
          <w:i/>
          <w:iCs/>
          <w:color w:val="FF0000"/>
          <w:highlight w:val="yellow"/>
        </w:rPr>
        <w:t>.</w:t>
      </w:r>
      <w:r w:rsidRPr="00E41C71">
        <w:rPr>
          <w:color w:val="FF0000"/>
        </w:rPr>
        <w:t xml:space="preserve"> </w:t>
      </w:r>
      <w:r w:rsidRPr="00E41C71">
        <w:rPr>
          <w:i/>
          <w:iCs/>
          <w:color w:val="FF0000"/>
          <w:highlight w:val="yellow"/>
        </w:rPr>
        <w:t>The scenarios listed below are provided as examples.</w:t>
      </w:r>
    </w:p>
    <w:p w14:paraId="581601DD" w14:textId="4917D881"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 xml:space="preserve">Supporting Microsoft Office </w:t>
      </w:r>
      <w:r w:rsidR="00012D11">
        <w:rPr>
          <w:rFonts w:eastAsia="MS Mincho"/>
          <w:highlight w:val="yellow"/>
        </w:rPr>
        <w:t>2013/</w:t>
      </w:r>
      <w:r>
        <w:rPr>
          <w:rFonts w:eastAsia="MS Mincho"/>
          <w:highlight w:val="yellow"/>
        </w:rPr>
        <w:t>2010</w:t>
      </w:r>
      <w:r w:rsidR="00205075">
        <w:rPr>
          <w:rFonts w:eastAsia="MS Mincho"/>
          <w:highlight w:val="yellow"/>
        </w:rPr>
        <w:t xml:space="preserve"> </w:t>
      </w:r>
      <w:r w:rsidRPr="00A254C5">
        <w:rPr>
          <w:rFonts w:eastAsia="MS Mincho"/>
          <w:highlight w:val="yellow"/>
        </w:rPr>
        <w:t xml:space="preserve">Professional </w:t>
      </w:r>
      <w:r>
        <w:rPr>
          <w:rFonts w:eastAsia="MS Mincho"/>
          <w:highlight w:val="yellow"/>
        </w:rPr>
        <w:t>Plus</w:t>
      </w:r>
      <w:r w:rsidR="00205075">
        <w:rPr>
          <w:rFonts w:eastAsia="MS Mincho"/>
          <w:highlight w:val="yellow"/>
        </w:rPr>
        <w:t xml:space="preserve"> and </w:t>
      </w:r>
      <w:r>
        <w:rPr>
          <w:rFonts w:eastAsia="MS Mincho"/>
          <w:highlight w:val="yellow"/>
        </w:rPr>
        <w:t xml:space="preserve">Office </w:t>
      </w:r>
      <w:r w:rsidR="00012D11">
        <w:rPr>
          <w:rFonts w:eastAsia="MS Mincho"/>
          <w:highlight w:val="yellow"/>
        </w:rPr>
        <w:t>2013/</w:t>
      </w:r>
      <w:r>
        <w:rPr>
          <w:rFonts w:eastAsia="MS Mincho"/>
          <w:highlight w:val="yellow"/>
        </w:rPr>
        <w:t>2010 Enterprise to enable</w:t>
      </w:r>
      <w:r w:rsidRPr="00A254C5">
        <w:rPr>
          <w:rFonts w:eastAsia="MS Mincho"/>
          <w:highlight w:val="yellow"/>
        </w:rPr>
        <w:t xml:space="preserve"> content protection </w:t>
      </w:r>
    </w:p>
    <w:p w14:paraId="5F525905"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 xml:space="preserve">Allowing appropriate rights permissions/restrictions to be set according to users and groups. </w:t>
      </w:r>
    </w:p>
    <w:p w14:paraId="752DF792"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 xml:space="preserve">Supporting data classification by using </w:t>
      </w:r>
      <w:r>
        <w:rPr>
          <w:highlight w:val="yellow"/>
        </w:rPr>
        <w:t>Rights Policy T</w:t>
      </w:r>
      <w:r w:rsidRPr="00A254C5">
        <w:rPr>
          <w:rFonts w:eastAsia="MS Mincho"/>
          <w:highlight w:val="yellow"/>
        </w:rPr>
        <w:t>emplates to provide data labeling services.</w:t>
      </w:r>
    </w:p>
    <w:p w14:paraId="7F7F854F"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Supporting the data retention policy by setting expiration dates on RMS-protected contents.</w:t>
      </w:r>
    </w:p>
    <w:p w14:paraId="5A2A2FD8"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Enabling offline usage, except for when the users access the content for the first time.</w:t>
      </w:r>
    </w:p>
    <w:p w14:paraId="1F7A4CF5"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 xml:space="preserve">Enabling offline usage, </w:t>
      </w:r>
      <w:r>
        <w:rPr>
          <w:rFonts w:eastAsia="MS Mincho"/>
          <w:highlight w:val="yellow"/>
        </w:rPr>
        <w:t>including for first time usage through Exchange pre-licensing</w:t>
      </w:r>
      <w:r w:rsidRPr="00A254C5">
        <w:rPr>
          <w:rFonts w:eastAsia="MS Mincho"/>
          <w:highlight w:val="yellow"/>
        </w:rPr>
        <w:t>.</w:t>
      </w:r>
    </w:p>
    <w:p w14:paraId="31E72487"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 xml:space="preserve">Enabling access to the contents from the Internet </w:t>
      </w:r>
      <w:r>
        <w:rPr>
          <w:rFonts w:eastAsia="MS Mincho"/>
          <w:highlight w:val="yellow"/>
        </w:rPr>
        <w:t>through</w:t>
      </w:r>
      <w:r w:rsidRPr="00A254C5">
        <w:rPr>
          <w:rFonts w:eastAsia="MS Mincho"/>
          <w:highlight w:val="yellow"/>
        </w:rPr>
        <w:t xml:space="preserve"> a Corporate Virtual Private Network (VPN).</w:t>
      </w:r>
    </w:p>
    <w:p w14:paraId="0B711A80" w14:textId="28B056DA"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 xml:space="preserve">Enabling service availability 24 hours x 365 days by </w:t>
      </w:r>
      <w:r w:rsidR="00205075">
        <w:rPr>
          <w:rFonts w:eastAsia="MS Mincho"/>
          <w:highlight w:val="yellow"/>
        </w:rPr>
        <w:t>utilizing the fully redundant Azure RMS service</w:t>
      </w:r>
      <w:r w:rsidRPr="00A254C5">
        <w:rPr>
          <w:rFonts w:eastAsia="MS Mincho"/>
          <w:highlight w:val="yellow"/>
        </w:rPr>
        <w:t>.</w:t>
      </w:r>
    </w:p>
    <w:p w14:paraId="0D12509B"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Enabling appropriate logging</w:t>
      </w:r>
      <w:r>
        <w:rPr>
          <w:rFonts w:eastAsia="MS Mincho"/>
          <w:highlight w:val="yellow"/>
        </w:rPr>
        <w:t xml:space="preserve"> actions performed on the system</w:t>
      </w:r>
      <w:r w:rsidRPr="00A254C5">
        <w:rPr>
          <w:rFonts w:eastAsia="MS Mincho"/>
          <w:highlight w:val="yellow"/>
        </w:rPr>
        <w:t>.</w:t>
      </w:r>
    </w:p>
    <w:p w14:paraId="12AB1551"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 xml:space="preserve">Protecting </w:t>
      </w:r>
      <w:r>
        <w:rPr>
          <w:rFonts w:eastAsia="MS Mincho"/>
          <w:highlight w:val="yellow"/>
        </w:rPr>
        <w:t xml:space="preserve">from </w:t>
      </w:r>
      <w:r w:rsidRPr="00A254C5">
        <w:rPr>
          <w:rFonts w:eastAsia="MS Mincho"/>
          <w:highlight w:val="yellow"/>
        </w:rPr>
        <w:t>information disclosure by applying RMS encryption using standard algorithms, such as AES and RSA.</w:t>
      </w:r>
    </w:p>
    <w:p w14:paraId="485D7115"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 xml:space="preserve">Enabling the capability of Backup / Restore / Disaster Recovery processes. </w:t>
      </w:r>
    </w:p>
    <w:p w14:paraId="40F188A9" w14:textId="793B7258" w:rsidR="00E2114D" w:rsidRPr="00A254C5" w:rsidRDefault="00E2114D" w:rsidP="00205075">
      <w:pPr>
        <w:numPr>
          <w:ilvl w:val="0"/>
          <w:numId w:val="19"/>
        </w:numPr>
        <w:spacing w:after="60" w:line="264" w:lineRule="auto"/>
        <w:jc w:val="both"/>
        <w:rPr>
          <w:highlight w:val="yellow"/>
        </w:rPr>
      </w:pPr>
      <w:r w:rsidRPr="00A254C5">
        <w:rPr>
          <w:rFonts w:eastAsia="MS Mincho"/>
          <w:highlight w:val="yellow"/>
        </w:rPr>
        <w:t xml:space="preserve">Enabling the creation of </w:t>
      </w:r>
      <w:r>
        <w:rPr>
          <w:rFonts w:eastAsia="MS Mincho"/>
          <w:highlight w:val="yellow"/>
        </w:rPr>
        <w:t>Rights-Protected content</w:t>
      </w:r>
      <w:r w:rsidRPr="00A254C5">
        <w:rPr>
          <w:rFonts w:eastAsia="MS Mincho"/>
          <w:highlight w:val="yellow"/>
        </w:rPr>
        <w:t xml:space="preserve"> on the server side for certain applications.</w:t>
      </w:r>
    </w:p>
    <w:p w14:paraId="0D1494CA" w14:textId="77777777" w:rsidR="00E2114D" w:rsidRPr="00A254C5" w:rsidRDefault="00E2114D" w:rsidP="00E2114D">
      <w:pPr>
        <w:numPr>
          <w:ilvl w:val="0"/>
          <w:numId w:val="19"/>
        </w:numPr>
        <w:spacing w:after="60" w:line="264" w:lineRule="auto"/>
        <w:jc w:val="both"/>
        <w:rPr>
          <w:highlight w:val="yellow"/>
        </w:rPr>
      </w:pPr>
      <w:r w:rsidRPr="00A254C5">
        <w:rPr>
          <w:rFonts w:eastAsia="MS Mincho"/>
          <w:highlight w:val="yellow"/>
        </w:rPr>
        <w:t>Enabling multi-forest integration.</w:t>
      </w:r>
    </w:p>
    <w:p w14:paraId="699CB13E" w14:textId="77777777" w:rsidR="00E2114D" w:rsidRPr="00E41C71" w:rsidRDefault="00E2114D" w:rsidP="00E2114D">
      <w:pPr>
        <w:numPr>
          <w:ilvl w:val="0"/>
          <w:numId w:val="19"/>
        </w:numPr>
        <w:spacing w:after="60" w:line="264" w:lineRule="auto"/>
        <w:jc w:val="both"/>
        <w:rPr>
          <w:highlight w:val="yellow"/>
        </w:rPr>
      </w:pPr>
      <w:r w:rsidRPr="00A254C5">
        <w:rPr>
          <w:rFonts w:eastAsia="MS Mincho"/>
          <w:highlight w:val="yellow"/>
        </w:rPr>
        <w:t>Provide access to documentation</w:t>
      </w:r>
      <w:r>
        <w:rPr>
          <w:rFonts w:eastAsia="MS Mincho"/>
          <w:highlight w:val="yellow"/>
        </w:rPr>
        <w:t xml:space="preserve"> to authorized users</w:t>
      </w:r>
      <w:r w:rsidRPr="00A254C5">
        <w:rPr>
          <w:rFonts w:eastAsia="MS Mincho"/>
          <w:highlight w:val="yellow"/>
        </w:rPr>
        <w:t xml:space="preserve"> from the Internet.</w:t>
      </w:r>
    </w:p>
    <w:p w14:paraId="3B4889A4" w14:textId="74242CA4" w:rsidR="00E2114D" w:rsidRPr="00A254C5" w:rsidRDefault="00E2114D" w:rsidP="00E2114D">
      <w:pPr>
        <w:numPr>
          <w:ilvl w:val="0"/>
          <w:numId w:val="19"/>
        </w:numPr>
        <w:spacing w:after="60" w:line="264" w:lineRule="auto"/>
        <w:jc w:val="both"/>
        <w:rPr>
          <w:highlight w:val="yellow"/>
        </w:rPr>
      </w:pPr>
      <w:r>
        <w:rPr>
          <w:rFonts w:eastAsia="MS Mincho"/>
          <w:highlight w:val="yellow"/>
        </w:rPr>
        <w:lastRenderedPageBreak/>
        <w:t>Integrating with on-premises Exchange 2010</w:t>
      </w:r>
      <w:r w:rsidR="00166443">
        <w:rPr>
          <w:rFonts w:eastAsia="MS Mincho"/>
          <w:highlight w:val="yellow"/>
        </w:rPr>
        <w:t>/2013</w:t>
      </w:r>
      <w:r>
        <w:rPr>
          <w:rFonts w:eastAsia="MS Mincho"/>
          <w:highlight w:val="yellow"/>
        </w:rPr>
        <w:t xml:space="preserve"> servers to provide OWA access to different browsers | Journal Decryption | Transport Protection Rules | Transport Decryption | Search Indexing | Outlook Protection Rules.</w:t>
      </w:r>
      <w:r w:rsidRPr="00A254C5">
        <w:rPr>
          <w:highlight w:val="yellow"/>
        </w:rPr>
        <w:t xml:space="preserve"> </w:t>
      </w:r>
    </w:p>
    <w:p w14:paraId="68D5248E" w14:textId="77777777" w:rsidR="00E2114D" w:rsidRDefault="00E2114D" w:rsidP="00E2114D">
      <w:pPr>
        <w:numPr>
          <w:ilvl w:val="0"/>
          <w:numId w:val="19"/>
        </w:numPr>
        <w:spacing w:after="60" w:line="264" w:lineRule="auto"/>
        <w:jc w:val="both"/>
        <w:rPr>
          <w:highlight w:val="yellow"/>
        </w:rPr>
      </w:pPr>
      <w:r>
        <w:rPr>
          <w:rFonts w:eastAsia="MS Mincho"/>
          <w:highlight w:val="yellow"/>
        </w:rPr>
        <w:t>Integrating with Exchange Online services to provide OWA access to different browsers | Journal Decryption | Transport Protection Rules | Transport Decryption | Search Indexing.</w:t>
      </w:r>
      <w:r w:rsidRPr="00A254C5">
        <w:rPr>
          <w:highlight w:val="yellow"/>
        </w:rPr>
        <w:t xml:space="preserve"> </w:t>
      </w:r>
    </w:p>
    <w:p w14:paraId="2AD1982D" w14:textId="789E8E7B" w:rsidR="00166443" w:rsidRDefault="00166443" w:rsidP="00E2114D">
      <w:pPr>
        <w:numPr>
          <w:ilvl w:val="0"/>
          <w:numId w:val="19"/>
        </w:numPr>
        <w:spacing w:after="60" w:line="264" w:lineRule="auto"/>
        <w:jc w:val="both"/>
        <w:rPr>
          <w:highlight w:val="yellow"/>
        </w:rPr>
      </w:pPr>
      <w:r>
        <w:rPr>
          <w:highlight w:val="yellow"/>
        </w:rPr>
        <w:t>Integrating with on-premises SharePoint 2010/2013 servers to provide the automatic protection of documents stored in sensitive document libraries upon download.</w:t>
      </w:r>
    </w:p>
    <w:p w14:paraId="45C7AEEB" w14:textId="261ACB1C" w:rsidR="00166443" w:rsidRPr="00A254C5" w:rsidRDefault="00166443" w:rsidP="00E2114D">
      <w:pPr>
        <w:numPr>
          <w:ilvl w:val="0"/>
          <w:numId w:val="19"/>
        </w:numPr>
        <w:spacing w:after="60" w:line="264" w:lineRule="auto"/>
        <w:jc w:val="both"/>
        <w:rPr>
          <w:highlight w:val="yellow"/>
        </w:rPr>
      </w:pPr>
      <w:r>
        <w:rPr>
          <w:highlight w:val="yellow"/>
        </w:rPr>
        <w:t>Integrating with on-premises File Classification Infrastructure to provide automatic protection of documents stored on file servers, based on content and/or location.</w:t>
      </w:r>
    </w:p>
    <w:p w14:paraId="53E83C78" w14:textId="77777777" w:rsidR="00E2114D" w:rsidRPr="00F13E40" w:rsidRDefault="00E2114D" w:rsidP="00E2114D">
      <w:pPr>
        <w:pStyle w:val="Heading1Numbered"/>
      </w:pPr>
      <w:bookmarkStart w:id="325" w:name="_Toc230562223"/>
      <w:bookmarkStart w:id="326" w:name="_Toc252889257"/>
      <w:bookmarkStart w:id="327" w:name="_Toc294053186"/>
      <w:bookmarkStart w:id="328" w:name="_Toc391036266"/>
      <w:r w:rsidRPr="00F13E40">
        <w:t xml:space="preserve">Solution </w:t>
      </w:r>
      <w:r>
        <w:t>Environment</w:t>
      </w:r>
      <w:bookmarkEnd w:id="325"/>
      <w:bookmarkEnd w:id="326"/>
      <w:bookmarkEnd w:id="327"/>
      <w:bookmarkEnd w:id="328"/>
    </w:p>
    <w:p w14:paraId="0F649C1E" w14:textId="75CCEFE7" w:rsidR="00E2114D" w:rsidRPr="00F13E40" w:rsidRDefault="00E2114D" w:rsidP="00E2114D">
      <w:pPr>
        <w:jc w:val="both"/>
        <w:rPr>
          <w:rFonts w:eastAsia="MS Mincho"/>
          <w:color w:val="000000"/>
        </w:rPr>
      </w:pPr>
      <w:r w:rsidRPr="00F13E40">
        <w:t xml:space="preserve">The </w:t>
      </w:r>
      <w:r>
        <w:t xml:space="preserve">solution is expected to operate in the current environment at </w:t>
      </w:r>
      <w:r w:rsidR="00D373D9">
        <w:fldChar w:fldCharType="begin"/>
      </w:r>
      <w:r w:rsidR="00D373D9">
        <w:instrText xml:space="preserve"> DOCPROPERTY  Customer  \* MERGEFORMAT </w:instrText>
      </w:r>
      <w:r w:rsidR="00D373D9">
        <w:fldChar w:fldCharType="separate"/>
      </w:r>
      <w:r>
        <w:t>&lt;&lt;Customer Name&gt;&gt;</w:t>
      </w:r>
      <w:r w:rsidR="00D373D9">
        <w:fldChar w:fldCharType="end"/>
      </w:r>
      <w:r>
        <w:t xml:space="preserve">. This environment has the following characteristics relevant to </w:t>
      </w:r>
      <w:r w:rsidR="00352547">
        <w:t xml:space="preserve">Azure </w:t>
      </w:r>
      <w:r>
        <w:t>RMS.</w:t>
      </w:r>
    </w:p>
    <w:p w14:paraId="21C5DA2E" w14:textId="521C6E6C" w:rsidR="00E2114D" w:rsidRPr="00F13E40" w:rsidRDefault="00E2114D" w:rsidP="00847B6D">
      <w:pPr>
        <w:pStyle w:val="Heading2Numbered"/>
      </w:pPr>
      <w:bookmarkStart w:id="329" w:name="_Toc252889258"/>
      <w:bookmarkStart w:id="330" w:name="_Toc230562224"/>
      <w:bookmarkStart w:id="331" w:name="_Toc294053187"/>
      <w:bookmarkStart w:id="332" w:name="_Toc391036267"/>
      <w:r w:rsidRPr="00F13E40">
        <w:t>Client and Applications</w:t>
      </w:r>
      <w:r>
        <w:t xml:space="preserve"> for </w:t>
      </w:r>
      <w:bookmarkEnd w:id="329"/>
      <w:bookmarkEnd w:id="330"/>
      <w:r w:rsidR="00DF1D4E">
        <w:t>Azure</w:t>
      </w:r>
      <w:r>
        <w:t xml:space="preserve"> Rights Management Services</w:t>
      </w:r>
      <w:bookmarkEnd w:id="331"/>
      <w:bookmarkEnd w:id="332"/>
    </w:p>
    <w:p w14:paraId="3E4FE1CA" w14:textId="77777777" w:rsidR="00E2114D" w:rsidRPr="00F13E40" w:rsidRDefault="00E2114D" w:rsidP="00E2114D">
      <w:pPr>
        <w:jc w:val="both"/>
        <w:rPr>
          <w:rFonts w:eastAsia="MS Mincho"/>
          <w:i/>
          <w:iCs/>
        </w:rPr>
      </w:pPr>
      <w:r w:rsidRPr="00E41C71">
        <w:rPr>
          <w:i/>
          <w:iCs/>
          <w:color w:val="FF0000"/>
          <w:highlight w:val="yellow"/>
        </w:rPr>
        <w:t>Below are some of</w:t>
      </w:r>
      <w:r w:rsidRPr="00E41C71">
        <w:rPr>
          <w:rFonts w:ascii="MS Mincho" w:eastAsia="MS Mincho" w:hAnsi="MS Mincho"/>
          <w:i/>
          <w:iCs/>
          <w:color w:val="FF0000"/>
          <w:highlight w:val="yellow"/>
        </w:rPr>
        <w:t xml:space="preserve"> </w:t>
      </w:r>
      <w:r w:rsidRPr="00E41C71">
        <w:rPr>
          <w:rFonts w:eastAsia="MS Mincho"/>
          <w:i/>
          <w:iCs/>
          <w:color w:val="FF0000"/>
          <w:highlight w:val="yellow"/>
        </w:rPr>
        <w:t>the</w:t>
      </w:r>
      <w:r w:rsidRPr="00E41C71">
        <w:rPr>
          <w:rFonts w:ascii="MS Mincho" w:eastAsia="MS Mincho" w:hAnsi="MS Mincho"/>
          <w:i/>
          <w:iCs/>
          <w:color w:val="FF0000"/>
          <w:highlight w:val="yellow"/>
        </w:rPr>
        <w:t xml:space="preserve"> </w:t>
      </w:r>
      <w:r w:rsidRPr="00E41C71">
        <w:rPr>
          <w:rFonts w:eastAsia="MS Mincho"/>
          <w:i/>
          <w:iCs/>
          <w:color w:val="FF0000"/>
          <w:highlight w:val="yellow"/>
        </w:rPr>
        <w:t>typical RMS Clients and applications</w:t>
      </w:r>
      <w:r w:rsidRPr="00E41C71">
        <w:rPr>
          <w:i/>
          <w:iCs/>
          <w:color w:val="FF0000"/>
          <w:highlight w:val="yellow"/>
        </w:rPr>
        <w:t>. Please customize them for your customer</w:t>
      </w:r>
      <w:r w:rsidRPr="00E41C71">
        <w:rPr>
          <w:i/>
          <w:iCs/>
          <w:color w:val="FF0000"/>
        </w:rPr>
        <w:t>.</w:t>
      </w:r>
      <w:r w:rsidRPr="00E41C71">
        <w:rPr>
          <w:i/>
          <w:iCs/>
          <w:color w:val="FF0000"/>
          <w:highlight w:val="yellow"/>
        </w:rPr>
        <w:t xml:space="preserve"> The scenarios listed below are provided as examples.</w:t>
      </w:r>
    </w:p>
    <w:p w14:paraId="1995DC60" w14:textId="77777777" w:rsidR="00E2114D" w:rsidRPr="00A254C5" w:rsidRDefault="00E2114D" w:rsidP="00E2114D">
      <w:pPr>
        <w:jc w:val="both"/>
        <w:rPr>
          <w:rFonts w:eastAsia="MS Mincho"/>
          <w:highlight w:val="yellow"/>
        </w:rPr>
      </w:pPr>
      <w:r w:rsidRPr="00A254C5">
        <w:rPr>
          <w:rFonts w:eastAsia="MS Mincho"/>
          <w:highlight w:val="yellow"/>
        </w:rPr>
        <w:t xml:space="preserve">The solution design is based on the following RMS clients and applications: </w:t>
      </w:r>
    </w:p>
    <w:p w14:paraId="2534081F" w14:textId="77777777" w:rsidR="00E2114D" w:rsidRPr="00A254C5" w:rsidRDefault="00E2114D" w:rsidP="00E2114D">
      <w:pPr>
        <w:numPr>
          <w:ilvl w:val="0"/>
          <w:numId w:val="19"/>
        </w:numPr>
        <w:spacing w:after="60" w:line="264" w:lineRule="auto"/>
        <w:jc w:val="both"/>
        <w:rPr>
          <w:rFonts w:eastAsia="MS Mincho"/>
          <w:b/>
          <w:highlight w:val="yellow"/>
        </w:rPr>
      </w:pPr>
      <w:r w:rsidRPr="00A254C5">
        <w:rPr>
          <w:rFonts w:eastAsia="MS Mincho"/>
          <w:b/>
          <w:highlight w:val="yellow"/>
        </w:rPr>
        <w:t>Computer Requirements</w:t>
      </w:r>
    </w:p>
    <w:p w14:paraId="58285E68" w14:textId="69EF92C8" w:rsidR="00E2114D" w:rsidRPr="00A254C5" w:rsidRDefault="00E2114D" w:rsidP="00E2114D">
      <w:pPr>
        <w:numPr>
          <w:ilvl w:val="1"/>
          <w:numId w:val="19"/>
        </w:numPr>
        <w:spacing w:after="60" w:line="264" w:lineRule="auto"/>
        <w:jc w:val="both"/>
        <w:rPr>
          <w:rFonts w:eastAsia="MS Mincho"/>
          <w:highlight w:val="yellow"/>
        </w:rPr>
      </w:pPr>
      <w:r w:rsidRPr="00A254C5">
        <w:rPr>
          <w:rFonts w:eastAsia="MS Mincho"/>
          <w:highlight w:val="yellow"/>
        </w:rPr>
        <w:t>All clients</w:t>
      </w:r>
      <w:r>
        <w:rPr>
          <w:rFonts w:eastAsia="MS Mincho"/>
          <w:highlight w:val="yellow"/>
        </w:rPr>
        <w:t xml:space="preserve"> </w:t>
      </w:r>
      <w:r w:rsidRPr="00A254C5">
        <w:rPr>
          <w:rFonts w:eastAsia="MS Mincho"/>
          <w:highlight w:val="yellow"/>
        </w:rPr>
        <w:t xml:space="preserve">are using </w:t>
      </w:r>
      <w:r>
        <w:rPr>
          <w:rFonts w:eastAsia="MS Mincho"/>
          <w:highlight w:val="yellow"/>
        </w:rPr>
        <w:t>Windows 7</w:t>
      </w:r>
      <w:r w:rsidR="00166443">
        <w:rPr>
          <w:rFonts w:eastAsia="MS Mincho"/>
          <w:highlight w:val="yellow"/>
        </w:rPr>
        <w:t xml:space="preserve"> or Windows 8</w:t>
      </w:r>
    </w:p>
    <w:p w14:paraId="1FBAB11F" w14:textId="77777777" w:rsidR="00E2114D" w:rsidRPr="00A254C5" w:rsidRDefault="00E2114D" w:rsidP="00E2114D">
      <w:pPr>
        <w:numPr>
          <w:ilvl w:val="1"/>
          <w:numId w:val="19"/>
        </w:numPr>
        <w:spacing w:after="60" w:line="264" w:lineRule="auto"/>
        <w:jc w:val="both"/>
        <w:rPr>
          <w:rFonts w:eastAsia="MS Mincho"/>
          <w:highlight w:val="yellow"/>
        </w:rPr>
      </w:pPr>
      <w:r>
        <w:rPr>
          <w:rFonts w:eastAsia="MS Mincho"/>
          <w:highlight w:val="yellow"/>
        </w:rPr>
        <w:t>Clients are members of</w:t>
      </w:r>
      <w:r w:rsidRPr="00A254C5">
        <w:rPr>
          <w:rFonts w:eastAsia="MS Mincho"/>
          <w:highlight w:val="yellow"/>
        </w:rPr>
        <w:t xml:space="preserve"> the &lt;&lt;CUSTOMERDOMAINNAME&gt;&gt; </w:t>
      </w:r>
      <w:r>
        <w:rPr>
          <w:rFonts w:eastAsia="MS Mincho"/>
          <w:highlight w:val="yellow"/>
        </w:rPr>
        <w:t>Active Directory</w:t>
      </w:r>
      <w:r w:rsidRPr="00A254C5">
        <w:rPr>
          <w:rFonts w:eastAsia="MS Mincho"/>
          <w:highlight w:val="yellow"/>
        </w:rPr>
        <w:t xml:space="preserve"> Forest/domain</w:t>
      </w:r>
    </w:p>
    <w:p w14:paraId="5829B6F8" w14:textId="77777777" w:rsidR="00E2114D" w:rsidRPr="00A254C5" w:rsidRDefault="00E2114D" w:rsidP="00E2114D">
      <w:pPr>
        <w:numPr>
          <w:ilvl w:val="0"/>
          <w:numId w:val="19"/>
        </w:numPr>
        <w:spacing w:after="60" w:line="264" w:lineRule="auto"/>
        <w:jc w:val="both"/>
        <w:rPr>
          <w:rFonts w:eastAsia="MS Mincho"/>
          <w:b/>
          <w:highlight w:val="yellow"/>
        </w:rPr>
      </w:pPr>
      <w:r w:rsidRPr="00A254C5">
        <w:rPr>
          <w:rFonts w:eastAsia="MS Mincho"/>
          <w:b/>
          <w:highlight w:val="yellow"/>
        </w:rPr>
        <w:t>User Requirements</w:t>
      </w:r>
    </w:p>
    <w:p w14:paraId="535D3796" w14:textId="77777777" w:rsidR="00E2114D" w:rsidRPr="00A254C5" w:rsidRDefault="00E2114D" w:rsidP="00E2114D">
      <w:pPr>
        <w:numPr>
          <w:ilvl w:val="1"/>
          <w:numId w:val="19"/>
        </w:numPr>
        <w:spacing w:after="60" w:line="264" w:lineRule="auto"/>
        <w:jc w:val="both"/>
        <w:rPr>
          <w:rFonts w:eastAsia="MS Mincho"/>
          <w:highlight w:val="yellow"/>
        </w:rPr>
      </w:pPr>
      <w:r>
        <w:rPr>
          <w:rFonts w:eastAsia="MS Mincho"/>
          <w:highlight w:val="yellow"/>
        </w:rPr>
        <w:t>Users</w:t>
      </w:r>
      <w:r w:rsidRPr="00A254C5">
        <w:rPr>
          <w:rFonts w:eastAsia="MS Mincho"/>
          <w:highlight w:val="yellow"/>
        </w:rPr>
        <w:t xml:space="preserve"> are regular employees, contract employees, or</w:t>
      </w:r>
      <w:r>
        <w:rPr>
          <w:rFonts w:eastAsia="MS Mincho"/>
          <w:highlight w:val="yellow"/>
        </w:rPr>
        <w:t xml:space="preserve"> guests, members</w:t>
      </w:r>
      <w:r w:rsidRPr="00A254C5">
        <w:rPr>
          <w:rFonts w:eastAsia="MS Mincho"/>
          <w:highlight w:val="yellow"/>
        </w:rPr>
        <w:t xml:space="preserve"> </w:t>
      </w:r>
      <w:r>
        <w:rPr>
          <w:rFonts w:eastAsia="MS Mincho"/>
          <w:highlight w:val="yellow"/>
        </w:rPr>
        <w:t xml:space="preserve">of the </w:t>
      </w:r>
      <w:r w:rsidRPr="00A254C5">
        <w:rPr>
          <w:rFonts w:eastAsia="MS Mincho"/>
          <w:highlight w:val="yellow"/>
        </w:rPr>
        <w:t xml:space="preserve">&lt;&lt;CUSTOMERDOMAINNAME&gt;&gt; </w:t>
      </w:r>
      <w:r>
        <w:rPr>
          <w:rFonts w:eastAsia="MS Mincho"/>
          <w:highlight w:val="yellow"/>
        </w:rPr>
        <w:t>Active Directory</w:t>
      </w:r>
      <w:r w:rsidRPr="00A254C5">
        <w:rPr>
          <w:rFonts w:eastAsia="MS Mincho"/>
          <w:highlight w:val="yellow"/>
        </w:rPr>
        <w:t xml:space="preserve"> Forest/domain</w:t>
      </w:r>
    </w:p>
    <w:p w14:paraId="3A2A5A1F" w14:textId="77777777" w:rsidR="00E2114D" w:rsidRPr="00A254C5" w:rsidRDefault="00E2114D" w:rsidP="00E2114D">
      <w:pPr>
        <w:numPr>
          <w:ilvl w:val="0"/>
          <w:numId w:val="19"/>
        </w:numPr>
        <w:spacing w:after="60" w:line="264" w:lineRule="auto"/>
        <w:jc w:val="both"/>
        <w:rPr>
          <w:rFonts w:eastAsia="MS Mincho"/>
          <w:b/>
          <w:highlight w:val="yellow"/>
        </w:rPr>
      </w:pPr>
      <w:r w:rsidRPr="00A254C5">
        <w:rPr>
          <w:rFonts w:eastAsia="MS Mincho"/>
          <w:b/>
          <w:highlight w:val="yellow"/>
        </w:rPr>
        <w:t>Application Requirements</w:t>
      </w:r>
    </w:p>
    <w:p w14:paraId="05D02EEF" w14:textId="3FC4A75F" w:rsidR="00E2114D" w:rsidRPr="00A254C5" w:rsidRDefault="00E2114D" w:rsidP="00E2114D">
      <w:pPr>
        <w:numPr>
          <w:ilvl w:val="1"/>
          <w:numId w:val="19"/>
        </w:numPr>
        <w:spacing w:after="60" w:line="264" w:lineRule="auto"/>
        <w:jc w:val="both"/>
        <w:rPr>
          <w:rFonts w:eastAsia="MS Mincho"/>
          <w:highlight w:val="yellow"/>
        </w:rPr>
      </w:pPr>
      <w:r>
        <w:rPr>
          <w:rFonts w:eastAsia="MS Mincho"/>
          <w:highlight w:val="yellow"/>
        </w:rPr>
        <w:t>Clients</w:t>
      </w:r>
      <w:r w:rsidRPr="00A254C5">
        <w:rPr>
          <w:rFonts w:eastAsia="MS Mincho"/>
          <w:highlight w:val="yellow"/>
        </w:rPr>
        <w:t xml:space="preserve"> use Microsoft Office </w:t>
      </w:r>
      <w:r>
        <w:rPr>
          <w:rFonts w:eastAsia="MS Mincho"/>
          <w:highlight w:val="yellow"/>
        </w:rPr>
        <w:t>2010</w:t>
      </w:r>
      <w:r w:rsidR="00166443">
        <w:rPr>
          <w:rFonts w:eastAsia="MS Mincho"/>
          <w:highlight w:val="yellow"/>
        </w:rPr>
        <w:t>/2013</w:t>
      </w:r>
      <w:r w:rsidRPr="00A254C5">
        <w:rPr>
          <w:rFonts w:eastAsia="MS Mincho"/>
          <w:highlight w:val="yellow"/>
        </w:rPr>
        <w:t xml:space="preserve"> </w:t>
      </w:r>
      <w:r>
        <w:rPr>
          <w:rFonts w:eastAsia="MS Mincho"/>
          <w:highlight w:val="yellow"/>
        </w:rPr>
        <w:t xml:space="preserve">&lt;indicate edition&gt; </w:t>
      </w:r>
      <w:r w:rsidRPr="00A254C5">
        <w:rPr>
          <w:rFonts w:eastAsia="MS Mincho"/>
          <w:highlight w:val="yellow"/>
        </w:rPr>
        <w:t xml:space="preserve">that supports RMS Capabilities </w:t>
      </w:r>
    </w:p>
    <w:p w14:paraId="1EA527DF" w14:textId="5FC642F5" w:rsidR="00E2114D" w:rsidRPr="00A254C5" w:rsidRDefault="00E2114D" w:rsidP="00E2114D">
      <w:pPr>
        <w:numPr>
          <w:ilvl w:val="1"/>
          <w:numId w:val="19"/>
        </w:numPr>
        <w:spacing w:after="60" w:line="264" w:lineRule="auto"/>
        <w:jc w:val="both"/>
        <w:rPr>
          <w:rFonts w:eastAsia="MS Mincho"/>
          <w:highlight w:val="yellow"/>
        </w:rPr>
      </w:pPr>
      <w:r w:rsidRPr="00A254C5">
        <w:rPr>
          <w:rFonts w:eastAsia="MS Mincho"/>
          <w:highlight w:val="yellow"/>
        </w:rPr>
        <w:t xml:space="preserve">The RMS client </w:t>
      </w:r>
      <w:r w:rsidR="00352547" w:rsidRPr="00A254C5">
        <w:rPr>
          <w:rFonts w:eastAsia="MS Mincho"/>
          <w:highlight w:val="yellow"/>
        </w:rPr>
        <w:t>v</w:t>
      </w:r>
      <w:r w:rsidR="00352547">
        <w:rPr>
          <w:rFonts w:eastAsia="MS Mincho"/>
          <w:highlight w:val="yellow"/>
        </w:rPr>
        <w:t>2.</w:t>
      </w:r>
      <w:r w:rsidR="00013289">
        <w:rPr>
          <w:rFonts w:eastAsia="MS Mincho"/>
          <w:highlight w:val="yellow"/>
        </w:rPr>
        <w:t>1</w:t>
      </w:r>
      <w:r w:rsidR="00352547" w:rsidRPr="00A254C5">
        <w:rPr>
          <w:rFonts w:eastAsia="MS Mincho"/>
          <w:highlight w:val="yellow"/>
        </w:rPr>
        <w:t xml:space="preserve"> </w:t>
      </w:r>
      <w:r w:rsidRPr="00A254C5">
        <w:rPr>
          <w:rFonts w:eastAsia="MS Mincho"/>
          <w:highlight w:val="yellow"/>
        </w:rPr>
        <w:t xml:space="preserve">or later </w:t>
      </w:r>
      <w:r w:rsidR="00013289">
        <w:rPr>
          <w:rFonts w:eastAsia="MS Mincho"/>
          <w:highlight w:val="yellow"/>
        </w:rPr>
        <w:t xml:space="preserve">or RMS App </w:t>
      </w:r>
      <w:r>
        <w:rPr>
          <w:rFonts w:eastAsia="MS Mincho"/>
          <w:highlight w:val="yellow"/>
        </w:rPr>
        <w:t>is</w:t>
      </w:r>
      <w:r w:rsidRPr="00A254C5">
        <w:rPr>
          <w:rFonts w:eastAsia="MS Mincho"/>
          <w:highlight w:val="yellow"/>
        </w:rPr>
        <w:t xml:space="preserve"> installed on the clients </w:t>
      </w:r>
    </w:p>
    <w:p w14:paraId="40F74D75" w14:textId="77777777" w:rsidR="00E2114D" w:rsidRPr="00A254C5" w:rsidRDefault="00E2114D" w:rsidP="00E2114D">
      <w:pPr>
        <w:numPr>
          <w:ilvl w:val="1"/>
          <w:numId w:val="19"/>
        </w:numPr>
        <w:spacing w:after="60" w:line="264" w:lineRule="auto"/>
        <w:jc w:val="both"/>
        <w:rPr>
          <w:rFonts w:eastAsia="MS Mincho"/>
          <w:highlight w:val="yellow"/>
        </w:rPr>
      </w:pPr>
      <w:r w:rsidRPr="00A254C5">
        <w:rPr>
          <w:rFonts w:eastAsia="MS Mincho"/>
          <w:highlight w:val="yellow"/>
        </w:rPr>
        <w:lastRenderedPageBreak/>
        <w:t xml:space="preserve">XML Paper Specification (XPS) Writer/Viewer </w:t>
      </w:r>
      <w:r>
        <w:rPr>
          <w:rFonts w:eastAsia="MS Mincho"/>
          <w:highlight w:val="yellow"/>
        </w:rPr>
        <w:t>is installed on the clients</w:t>
      </w:r>
    </w:p>
    <w:p w14:paraId="6A636B3A" w14:textId="03DB0BEE" w:rsidR="00E2114D" w:rsidRPr="00A254C5" w:rsidRDefault="00E2114D" w:rsidP="00E2114D">
      <w:pPr>
        <w:numPr>
          <w:ilvl w:val="1"/>
          <w:numId w:val="19"/>
        </w:numPr>
        <w:spacing w:after="60" w:line="264" w:lineRule="auto"/>
        <w:jc w:val="both"/>
        <w:rPr>
          <w:rFonts w:eastAsia="MS Mincho"/>
          <w:highlight w:val="yellow"/>
        </w:rPr>
      </w:pPr>
      <w:r w:rsidRPr="00A254C5">
        <w:rPr>
          <w:rFonts w:eastAsia="MS Mincho"/>
          <w:highlight w:val="yellow"/>
        </w:rPr>
        <w:t xml:space="preserve">Rights Management </w:t>
      </w:r>
      <w:r w:rsidR="00166443">
        <w:rPr>
          <w:rFonts w:eastAsia="MS Mincho"/>
          <w:highlight w:val="yellow"/>
        </w:rPr>
        <w:t>Sharing Application (RMS-App) is installed on the clients</w:t>
      </w:r>
      <w:r w:rsidRPr="00A254C5">
        <w:rPr>
          <w:rFonts w:eastAsia="MS Mincho"/>
          <w:highlight w:val="yellow"/>
        </w:rPr>
        <w:t xml:space="preserve"> </w:t>
      </w:r>
    </w:p>
    <w:p w14:paraId="0315753A" w14:textId="77777777" w:rsidR="00E2114D" w:rsidRPr="00F13E40" w:rsidRDefault="00E2114D" w:rsidP="00E2114D">
      <w:pPr>
        <w:ind w:left="947"/>
        <w:jc w:val="both"/>
        <w:rPr>
          <w:rFonts w:eastAsia="MS Mincho"/>
        </w:rPr>
      </w:pPr>
    </w:p>
    <w:p w14:paraId="693EEDC9" w14:textId="77777777" w:rsidR="00E2114D" w:rsidRPr="00F13E40" w:rsidRDefault="00E2114D" w:rsidP="00E2114D">
      <w:pPr>
        <w:pStyle w:val="Heading2Numbered"/>
      </w:pPr>
      <w:bookmarkStart w:id="333" w:name="_Toc230562225"/>
      <w:bookmarkStart w:id="334" w:name="_Toc252889259"/>
      <w:bookmarkStart w:id="335" w:name="_Toc294053188"/>
      <w:bookmarkStart w:id="336" w:name="_Toc391036268"/>
      <w:r w:rsidRPr="00F13E40">
        <w:t>Usage Scenarios</w:t>
      </w:r>
      <w:bookmarkEnd w:id="333"/>
      <w:bookmarkEnd w:id="334"/>
      <w:bookmarkEnd w:id="335"/>
      <w:bookmarkEnd w:id="336"/>
    </w:p>
    <w:p w14:paraId="2E352F4F" w14:textId="128AE188" w:rsidR="00E2114D" w:rsidRPr="00C8279A" w:rsidRDefault="00E2114D" w:rsidP="00E2114D">
      <w:pPr>
        <w:rPr>
          <w:rFonts w:eastAsia="MS Mincho"/>
          <w:i/>
          <w:iCs/>
          <w:color w:val="FF0000"/>
        </w:rPr>
      </w:pPr>
      <w:r w:rsidRPr="00C8279A">
        <w:rPr>
          <w:i/>
          <w:iCs/>
          <w:color w:val="FF0000"/>
          <w:highlight w:val="yellow"/>
        </w:rPr>
        <w:t xml:space="preserve">Below </w:t>
      </w:r>
      <w:r w:rsidRPr="00C8279A">
        <w:rPr>
          <w:rFonts w:eastAsia="MS Mincho"/>
          <w:i/>
          <w:iCs/>
          <w:color w:val="FF0000"/>
          <w:highlight w:val="yellow"/>
        </w:rPr>
        <w:t xml:space="preserve">is a template for </w:t>
      </w:r>
      <w:r w:rsidR="00352547">
        <w:rPr>
          <w:rFonts w:eastAsia="MS Mincho"/>
          <w:i/>
          <w:iCs/>
          <w:color w:val="FF0000"/>
          <w:highlight w:val="yellow"/>
        </w:rPr>
        <w:t>Azure</w:t>
      </w:r>
      <w:r w:rsidR="00352547" w:rsidRPr="00C8279A">
        <w:rPr>
          <w:rFonts w:eastAsia="MS Mincho"/>
          <w:i/>
          <w:iCs/>
          <w:color w:val="FF0000"/>
          <w:highlight w:val="yellow"/>
        </w:rPr>
        <w:t xml:space="preserve"> </w:t>
      </w:r>
      <w:r w:rsidRPr="00C8279A">
        <w:rPr>
          <w:rFonts w:eastAsia="MS Mincho"/>
          <w:i/>
          <w:iCs/>
          <w:color w:val="FF0000"/>
          <w:highlight w:val="yellow"/>
        </w:rPr>
        <w:t>RMS Usage scenarios</w:t>
      </w:r>
      <w:r w:rsidRPr="00C8279A">
        <w:rPr>
          <w:i/>
          <w:iCs/>
          <w:color w:val="FF0000"/>
          <w:highlight w:val="yellow"/>
        </w:rPr>
        <w:t xml:space="preserve">. Please include one </w:t>
      </w:r>
      <w:r>
        <w:rPr>
          <w:i/>
          <w:iCs/>
          <w:color w:val="FF0000"/>
          <w:highlight w:val="yellow"/>
        </w:rPr>
        <w:t xml:space="preserve">heading </w:t>
      </w:r>
      <w:r w:rsidRPr="00C8279A">
        <w:rPr>
          <w:i/>
          <w:iCs/>
          <w:color w:val="FF0000"/>
          <w:highlight w:val="yellow"/>
        </w:rPr>
        <w:t>for each intended scenario</w:t>
      </w:r>
      <w:r w:rsidRPr="00C8279A">
        <w:rPr>
          <w:rFonts w:eastAsia="MS Mincho"/>
          <w:i/>
          <w:iCs/>
          <w:color w:val="FF0000"/>
          <w:highlight w:val="yellow"/>
        </w:rPr>
        <w:t>.</w:t>
      </w:r>
      <w:r w:rsidRPr="00C8279A">
        <w:rPr>
          <w:rFonts w:eastAsia="MS Mincho"/>
          <w:i/>
          <w:iCs/>
          <w:color w:val="FF0000"/>
        </w:rPr>
        <w:t xml:space="preserve"> </w:t>
      </w:r>
      <w:r w:rsidRPr="00C8279A">
        <w:rPr>
          <w:rFonts w:eastAsia="MS Mincho"/>
          <w:i/>
          <w:iCs/>
          <w:color w:val="FF0000"/>
          <w:highlight w:val="yellow"/>
        </w:rPr>
        <w:t xml:space="preserve">The scenario list does not need to be exhaustive; </w:t>
      </w:r>
      <w:r w:rsidR="00013289">
        <w:rPr>
          <w:rFonts w:eastAsia="MS Mincho"/>
          <w:i/>
          <w:iCs/>
          <w:color w:val="FF0000"/>
          <w:highlight w:val="yellow"/>
        </w:rPr>
        <w:t>this</w:t>
      </w:r>
      <w:r>
        <w:rPr>
          <w:rFonts w:eastAsia="MS Mincho"/>
          <w:i/>
          <w:iCs/>
          <w:color w:val="FF0000"/>
          <w:highlight w:val="yellow"/>
        </w:rPr>
        <w:t xml:space="preserve"> section</w:t>
      </w:r>
      <w:r w:rsidRPr="00C8279A">
        <w:rPr>
          <w:rFonts w:eastAsia="MS Mincho"/>
          <w:i/>
          <w:iCs/>
          <w:color w:val="FF0000"/>
          <w:highlight w:val="yellow"/>
        </w:rPr>
        <w:t xml:space="preserve"> just enumerates the scenarios discussed during the </w:t>
      </w:r>
      <w:r w:rsidR="00560DB4">
        <w:rPr>
          <w:rFonts w:eastAsia="MS Mincho"/>
          <w:i/>
          <w:iCs/>
          <w:color w:val="FF0000"/>
          <w:highlight w:val="yellow"/>
        </w:rPr>
        <w:t>Envisioning Workshop</w:t>
      </w:r>
      <w:r w:rsidR="00560DB4" w:rsidRPr="00C8279A">
        <w:rPr>
          <w:rFonts w:eastAsia="MS Mincho"/>
          <w:i/>
          <w:iCs/>
          <w:color w:val="FF0000"/>
          <w:highlight w:val="yellow"/>
        </w:rPr>
        <w:t xml:space="preserve"> </w:t>
      </w:r>
      <w:r w:rsidRPr="00C8279A">
        <w:rPr>
          <w:rFonts w:eastAsia="MS Mincho"/>
          <w:i/>
          <w:iCs/>
          <w:color w:val="FF0000"/>
          <w:highlight w:val="yellow"/>
        </w:rPr>
        <w:t>that explain the decisions made.</w:t>
      </w:r>
    </w:p>
    <w:p w14:paraId="4964BAC5" w14:textId="74FAEBE1" w:rsidR="00E2114D" w:rsidRPr="00F13E40" w:rsidRDefault="00E2114D" w:rsidP="00E2114D">
      <w:pPr>
        <w:jc w:val="both"/>
        <w:rPr>
          <w:rFonts w:eastAsia="MS Mincho"/>
          <w:iCs/>
        </w:rPr>
      </w:pPr>
      <w:r w:rsidRPr="00F13E40">
        <w:rPr>
          <w:rFonts w:eastAsia="MS Mincho"/>
          <w:iCs/>
        </w:rPr>
        <w:t xml:space="preserve">The solution </w:t>
      </w:r>
      <w:r>
        <w:rPr>
          <w:rFonts w:eastAsia="MS Mincho"/>
          <w:iCs/>
        </w:rPr>
        <w:t>was</w:t>
      </w:r>
      <w:r w:rsidRPr="00F13E40">
        <w:rPr>
          <w:rFonts w:eastAsia="MS Mincho"/>
          <w:iCs/>
        </w:rPr>
        <w:t xml:space="preserve"> designed based on </w:t>
      </w:r>
      <w:r>
        <w:rPr>
          <w:rFonts w:eastAsia="MS Mincho"/>
          <w:iCs/>
        </w:rPr>
        <w:t xml:space="preserve">a certain </w:t>
      </w:r>
      <w:r w:rsidRPr="00F13E40">
        <w:rPr>
          <w:rFonts w:eastAsia="MS Mincho"/>
          <w:iCs/>
        </w:rPr>
        <w:t>usage scenario</w:t>
      </w:r>
      <w:r>
        <w:rPr>
          <w:rFonts w:eastAsia="MS Mincho"/>
          <w:iCs/>
        </w:rPr>
        <w:t>s</w:t>
      </w:r>
      <w:r w:rsidRPr="00F13E40">
        <w:rPr>
          <w:rFonts w:eastAsia="MS Mincho"/>
          <w:iCs/>
        </w:rPr>
        <w:t>. This section describes some of the examples identified</w:t>
      </w:r>
      <w:r>
        <w:rPr>
          <w:rFonts w:eastAsia="MS Mincho"/>
          <w:iCs/>
        </w:rPr>
        <w:t xml:space="preserve"> during the </w:t>
      </w:r>
      <w:r w:rsidR="00013289">
        <w:rPr>
          <w:rFonts w:eastAsia="MS Mincho"/>
          <w:iCs/>
        </w:rPr>
        <w:t>Envisioning Workshop</w:t>
      </w:r>
      <w:r w:rsidRPr="00F13E40">
        <w:rPr>
          <w:rFonts w:eastAsia="MS Mincho"/>
          <w:iCs/>
        </w:rPr>
        <w:t>.</w:t>
      </w:r>
    </w:p>
    <w:p w14:paraId="385E05F0" w14:textId="77777777" w:rsidR="00E2114D" w:rsidRPr="00E6661F" w:rsidRDefault="00E2114D" w:rsidP="00E2114D">
      <w:pPr>
        <w:pStyle w:val="Heading3Numbered"/>
        <w:rPr>
          <w:i/>
        </w:rPr>
      </w:pPr>
      <w:bookmarkStart w:id="337" w:name="_Toc230562226"/>
      <w:bookmarkStart w:id="338" w:name="_Toc294053189"/>
      <w:bookmarkStart w:id="339" w:name="_Toc391036269"/>
      <w:r>
        <w:t xml:space="preserve">Usage Scenario </w:t>
      </w:r>
      <w:r w:rsidRPr="00E6661F">
        <w:rPr>
          <w:i/>
        </w:rPr>
        <w:t>X</w:t>
      </w:r>
      <w:r w:rsidRPr="00F13E40">
        <w:t xml:space="preserve"> –  </w:t>
      </w:r>
      <w:r>
        <w:rPr>
          <w:i/>
        </w:rPr>
        <w:t>Scenario name</w:t>
      </w:r>
      <w:bookmarkEnd w:id="337"/>
      <w:bookmarkEnd w:id="338"/>
      <w:bookmarkEnd w:id="339"/>
    </w:p>
    <w:p w14:paraId="0A169105" w14:textId="77777777" w:rsidR="00E2114D" w:rsidRPr="00E6661F" w:rsidRDefault="00E2114D" w:rsidP="00E2114D">
      <w:pPr>
        <w:jc w:val="both"/>
        <w:rPr>
          <w:rFonts w:eastAsia="MS Mincho"/>
          <w:i/>
          <w:iCs/>
        </w:rPr>
      </w:pPr>
      <w:r>
        <w:rPr>
          <w:rFonts w:eastAsia="MS Mincho"/>
          <w:iCs/>
        </w:rPr>
        <w:t xml:space="preserve">Scenario description: </w:t>
      </w:r>
      <w:r w:rsidRPr="00C8279A">
        <w:rPr>
          <w:rFonts w:eastAsia="MS Mincho"/>
          <w:i/>
          <w:iCs/>
          <w:color w:val="FF0000"/>
          <w:highlight w:val="yellow"/>
        </w:rPr>
        <w:t>&lt;&lt;briefly describe the scenario, for example “Managers and other full time employees sharing sensitive documents through email with authorized third parties, and wanting to limit further propagation of the shared information”&gt;&gt;</w:t>
      </w:r>
      <w:r>
        <w:rPr>
          <w:rFonts w:eastAsia="MS Mincho"/>
          <w:i/>
          <w:iCs/>
        </w:rPr>
        <w:t>.</w:t>
      </w:r>
    </w:p>
    <w:p w14:paraId="1EC63593" w14:textId="77777777" w:rsidR="00E2114D" w:rsidRDefault="00E2114D" w:rsidP="00E2114D">
      <w:pPr>
        <w:ind w:left="200"/>
        <w:jc w:val="both"/>
        <w:rPr>
          <w:rFonts w:eastAsia="MS Mincho"/>
          <w:highlight w:val="yellow"/>
        </w:rPr>
      </w:pPr>
      <w:r>
        <w:rPr>
          <w:rFonts w:eastAsia="MS Mincho"/>
          <w:highlight w:val="yellow"/>
        </w:rPr>
        <w:t xml:space="preserve">Document types: </w:t>
      </w:r>
      <w:r w:rsidRPr="00C8279A">
        <w:rPr>
          <w:rFonts w:eastAsia="MS Mincho"/>
          <w:color w:val="FF0000"/>
          <w:highlight w:val="yellow"/>
        </w:rPr>
        <w:t>&lt;&lt;Specify Office documents, email, others&gt;&gt;</w:t>
      </w:r>
    </w:p>
    <w:p w14:paraId="35020A31" w14:textId="77777777" w:rsidR="00E2114D" w:rsidRDefault="00E2114D" w:rsidP="00E2114D">
      <w:pPr>
        <w:ind w:left="200"/>
        <w:jc w:val="both"/>
        <w:rPr>
          <w:rFonts w:eastAsia="MS Mincho"/>
          <w:highlight w:val="yellow"/>
        </w:rPr>
      </w:pPr>
      <w:r>
        <w:rPr>
          <w:rFonts w:eastAsia="MS Mincho"/>
          <w:highlight w:val="yellow"/>
        </w:rPr>
        <w:t xml:space="preserve">Intended audience for the information: </w:t>
      </w:r>
      <w:r w:rsidRPr="00C8279A">
        <w:rPr>
          <w:rFonts w:eastAsia="MS Mincho"/>
          <w:color w:val="FF0000"/>
          <w:highlight w:val="yellow"/>
        </w:rPr>
        <w:t>&lt;&lt;Specify target authorized audience, such as all internal employees, managers, partners, ad-hoc specific individuals, etc.&gt;&gt;</w:t>
      </w:r>
      <w:r>
        <w:rPr>
          <w:rFonts w:eastAsia="MS Mincho"/>
          <w:highlight w:val="yellow"/>
        </w:rPr>
        <w:t>.</w:t>
      </w:r>
    </w:p>
    <w:p w14:paraId="2A4DBFB6" w14:textId="77777777" w:rsidR="00E2114D" w:rsidRDefault="00E2114D" w:rsidP="00E2114D">
      <w:pPr>
        <w:ind w:left="200"/>
        <w:jc w:val="both"/>
        <w:rPr>
          <w:rFonts w:eastAsia="MS Mincho"/>
          <w:highlight w:val="yellow"/>
        </w:rPr>
      </w:pPr>
      <w:r>
        <w:rPr>
          <w:rFonts w:eastAsia="MS Mincho"/>
          <w:highlight w:val="yellow"/>
        </w:rPr>
        <w:t xml:space="preserve">Rights needed by the intended audience: </w:t>
      </w:r>
      <w:r w:rsidRPr="00C8279A">
        <w:rPr>
          <w:rFonts w:eastAsia="MS Mincho"/>
          <w:color w:val="FF0000"/>
          <w:highlight w:val="yellow"/>
        </w:rPr>
        <w:t>&lt;&lt;specify if the intended audience needs any specific access level such as being able to print, copy or resend the content to other individuals&gt;&gt;</w:t>
      </w:r>
      <w:r>
        <w:rPr>
          <w:rFonts w:eastAsia="MS Mincho"/>
          <w:highlight w:val="yellow"/>
        </w:rPr>
        <w:t>.</w:t>
      </w:r>
    </w:p>
    <w:p w14:paraId="03C06EA8" w14:textId="77777777" w:rsidR="00E2114D" w:rsidRPr="00F13E40" w:rsidRDefault="00E2114D" w:rsidP="00E2114D">
      <w:pPr>
        <w:ind w:left="200"/>
        <w:jc w:val="both"/>
        <w:rPr>
          <w:rFonts w:eastAsia="MS Mincho"/>
          <w:highlight w:val="yellow"/>
        </w:rPr>
      </w:pPr>
      <w:r>
        <w:rPr>
          <w:rFonts w:eastAsia="MS Mincho"/>
          <w:highlight w:val="yellow"/>
        </w:rPr>
        <w:t xml:space="preserve">Additional restrictions: </w:t>
      </w:r>
      <w:r w:rsidRPr="00C8279A">
        <w:rPr>
          <w:rFonts w:eastAsia="MS Mincho"/>
          <w:color w:val="FF0000"/>
          <w:highlight w:val="yellow"/>
        </w:rPr>
        <w:t>&lt;&lt;specify if documents need any additional restrictions such as expiration, requirements for online licensing, etc.&gt;&gt;</w:t>
      </w:r>
    </w:p>
    <w:p w14:paraId="0861C5BA" w14:textId="77777777" w:rsidR="00E2114D" w:rsidRPr="00F13E40" w:rsidRDefault="00E2114D" w:rsidP="00E2114D">
      <w:pPr>
        <w:ind w:left="200"/>
        <w:jc w:val="both"/>
        <w:rPr>
          <w:rFonts w:eastAsia="MS Mincho"/>
          <w:highlight w:val="yellow"/>
        </w:rPr>
      </w:pPr>
    </w:p>
    <w:p w14:paraId="29EB27DE" w14:textId="77777777" w:rsidR="00E2114D" w:rsidRPr="00F13E40" w:rsidRDefault="00E2114D" w:rsidP="00E2114D">
      <w:pPr>
        <w:pStyle w:val="Heading1Numbered"/>
      </w:pPr>
      <w:bookmarkStart w:id="340" w:name="_Toc230562227"/>
      <w:bookmarkStart w:id="341" w:name="_Toc294053190"/>
      <w:bookmarkStart w:id="342" w:name="_Toc391036270"/>
      <w:r w:rsidRPr="00F13E40">
        <w:t>Solution Architecture</w:t>
      </w:r>
      <w:bookmarkEnd w:id="340"/>
      <w:bookmarkEnd w:id="341"/>
      <w:bookmarkEnd w:id="342"/>
    </w:p>
    <w:p w14:paraId="3D654B70" w14:textId="59380FE5" w:rsidR="00E2114D" w:rsidRPr="00F13E40" w:rsidRDefault="00D373D9" w:rsidP="00E2114D">
      <w:pPr>
        <w:jc w:val="both"/>
      </w:pPr>
      <w:r>
        <w:fldChar w:fldCharType="begin"/>
      </w:r>
      <w:r>
        <w:instrText xml:space="preserve"> DOCPROPERTY  Customer  \* MERGEFORMAT </w:instrText>
      </w:r>
      <w:r>
        <w:fldChar w:fldCharType="separate"/>
      </w:r>
      <w:r w:rsidR="00E2114D">
        <w:t>&lt;&lt;Customer Name&gt;&gt;</w:t>
      </w:r>
      <w:r>
        <w:fldChar w:fldCharType="end"/>
      </w:r>
      <w:r w:rsidR="00E2114D" w:rsidRPr="00F13E40">
        <w:t xml:space="preserve"> chose to use </w:t>
      </w:r>
      <w:r w:rsidR="00352547">
        <w:t>Azure</w:t>
      </w:r>
      <w:r w:rsidR="00E2114D">
        <w:t xml:space="preserve"> Rights Management Services</w:t>
      </w:r>
      <w:r w:rsidR="00E2114D" w:rsidRPr="00F13E40">
        <w:t xml:space="preserve"> to build a</w:t>
      </w:r>
      <w:r w:rsidR="00E2114D" w:rsidRPr="00F13E40">
        <w:rPr>
          <w:rFonts w:eastAsia="MS Mincho"/>
        </w:rPr>
        <w:t xml:space="preserve">n Information Protection </w:t>
      </w:r>
      <w:r w:rsidR="00E2114D" w:rsidRPr="00F13E40">
        <w:t>solution that can address all business and technical requirements.</w:t>
      </w:r>
    </w:p>
    <w:p w14:paraId="720BCEB7" w14:textId="61047448" w:rsidR="00E2114D" w:rsidRPr="00F13E40" w:rsidRDefault="00352547" w:rsidP="00E2114D">
      <w:pPr>
        <w:jc w:val="both"/>
      </w:pPr>
      <w:r>
        <w:t xml:space="preserve">Azure </w:t>
      </w:r>
      <w:r w:rsidR="00E2114D" w:rsidRPr="00F13E40">
        <w:t>RMS is a</w:t>
      </w:r>
      <w:r>
        <w:t xml:space="preserve">n information protection service provided by Microsoft </w:t>
      </w:r>
      <w:r w:rsidR="00E2114D" w:rsidRPr="00F13E40">
        <w:t xml:space="preserve">that works with </w:t>
      </w:r>
      <w:r w:rsidR="00E2114D">
        <w:t xml:space="preserve">client and server-side </w:t>
      </w:r>
      <w:r w:rsidR="00E2114D" w:rsidRPr="00F13E40">
        <w:t xml:space="preserve">applications to help safeguard </w:t>
      </w:r>
      <w:r w:rsidR="00E2114D" w:rsidRPr="00F13E40">
        <w:rPr>
          <w:rFonts w:eastAsia="MS Mincho"/>
        </w:rPr>
        <w:t xml:space="preserve">the </w:t>
      </w:r>
      <w:r w:rsidR="00E2114D" w:rsidRPr="00F13E40">
        <w:t xml:space="preserve">digital content—no matter where it goes—for people who need to protect sensitive Web content, documents, </w:t>
      </w:r>
      <w:r w:rsidR="00E2114D">
        <w:t>e-mail and other forms of digital information</w:t>
      </w:r>
      <w:r w:rsidR="00E2114D" w:rsidRPr="00F13E40">
        <w:t xml:space="preserve">. Users can define exactly who can open, read, modify, and redistribute the content. </w:t>
      </w:r>
      <w:r w:rsidR="00E2114D" w:rsidRPr="00F13E40">
        <w:lastRenderedPageBreak/>
        <w:t xml:space="preserve">Organizations can create rights policy templates that enforce policies that can be applied to content. Responding to customer demand for improved content protection, Microsoft designed </w:t>
      </w:r>
      <w:r>
        <w:t xml:space="preserve">Azure </w:t>
      </w:r>
      <w:r w:rsidR="00E2114D" w:rsidRPr="00F13E40">
        <w:t xml:space="preserve">RMS as an extensible platform, capable of integration into third-party applications as well as into </w:t>
      </w:r>
      <w:r w:rsidR="00E2114D">
        <w:t xml:space="preserve">Microsoft </w:t>
      </w:r>
      <w:r w:rsidR="00E2114D" w:rsidRPr="00F13E40">
        <w:t xml:space="preserve">Office </w:t>
      </w:r>
      <w:r w:rsidR="00E2114D">
        <w:t xml:space="preserve">starting with Office </w:t>
      </w:r>
      <w:r w:rsidR="00E2114D" w:rsidRPr="00F13E40">
        <w:t>20</w:t>
      </w:r>
      <w:r>
        <w:t>10</w:t>
      </w:r>
      <w:r w:rsidR="00E2114D" w:rsidRPr="00F13E40">
        <w:t>.</w:t>
      </w:r>
    </w:p>
    <w:p w14:paraId="4A064A2D" w14:textId="02EDCA2C" w:rsidR="00E2114D" w:rsidRPr="00F13E40" w:rsidRDefault="00352547" w:rsidP="00E2114D">
      <w:pPr>
        <w:jc w:val="both"/>
        <w:rPr>
          <w:rFonts w:eastAsia="MS Mincho"/>
        </w:rPr>
      </w:pPr>
      <w:r>
        <w:rPr>
          <w:rFonts w:eastAsia="MS Mincho"/>
        </w:rPr>
        <w:t xml:space="preserve">Azure </w:t>
      </w:r>
      <w:r w:rsidR="00E2114D" w:rsidRPr="00F13E40">
        <w:rPr>
          <w:rFonts w:eastAsia="MS Mincho"/>
        </w:rPr>
        <w:t>RMS</w:t>
      </w:r>
      <w:r w:rsidR="00E2114D" w:rsidRPr="00F13E40">
        <w:t xml:space="preserve"> allows documents to be shared </w:t>
      </w:r>
      <w:r w:rsidR="00E2114D">
        <w:t>as well as</w:t>
      </w:r>
      <w:r w:rsidR="00E2114D" w:rsidRPr="00F13E40">
        <w:t xml:space="preserve"> sent in </w:t>
      </w:r>
      <w:r w:rsidR="00E2114D">
        <w:t>e-mail</w:t>
      </w:r>
      <w:r w:rsidR="00E2114D" w:rsidRPr="00F13E40">
        <w:t xml:space="preserve"> messages while helping maintain control over who can view or edit the document</w:t>
      </w:r>
      <w:r w:rsidR="00E2114D">
        <w:t>, as well as who can print, extract information or perform other operations on the content</w:t>
      </w:r>
      <w:r w:rsidR="00E2114D" w:rsidRPr="00F13E40">
        <w:t xml:space="preserve">. Once a document or </w:t>
      </w:r>
      <w:r w:rsidR="00E2114D">
        <w:t>e-mail</w:t>
      </w:r>
      <w:r w:rsidR="00E2114D" w:rsidRPr="00F13E40">
        <w:t xml:space="preserve"> message is protected with this technology, the access and usage restrictions are enforced no matter where the information goes; even if the file is sent outside the firewall. Because </w:t>
      </w:r>
      <w:r w:rsidR="00E2114D" w:rsidRPr="00F13E40">
        <w:rPr>
          <w:rFonts w:eastAsia="MS Mincho"/>
        </w:rPr>
        <w:t>RMS</w:t>
      </w:r>
      <w:r w:rsidR="00E2114D" w:rsidRPr="00F13E40">
        <w:t xml:space="preserve"> protection </w:t>
      </w:r>
      <w:r w:rsidR="00E2114D">
        <w:t xml:space="preserve">is embedded in </w:t>
      </w:r>
      <w:r w:rsidR="00E2114D" w:rsidRPr="00F13E40">
        <w:t xml:space="preserve">the </w:t>
      </w:r>
      <w:r w:rsidR="00E2114D">
        <w:t xml:space="preserve">protected </w:t>
      </w:r>
      <w:r w:rsidR="00E2114D" w:rsidRPr="00F13E40">
        <w:t>file, usage restrictions will persistently be enforced.</w:t>
      </w:r>
    </w:p>
    <w:p w14:paraId="6E587863" w14:textId="5F68D5EB" w:rsidR="00E2114D" w:rsidRPr="00F13E40" w:rsidRDefault="00352547" w:rsidP="00E2114D">
      <w:pPr>
        <w:pStyle w:val="Heading2Numbered"/>
      </w:pPr>
      <w:bookmarkStart w:id="343" w:name="_Toc230562228"/>
      <w:bookmarkStart w:id="344" w:name="_Toc294053191"/>
      <w:bookmarkStart w:id="345" w:name="_Toc391036271"/>
      <w:r>
        <w:t xml:space="preserve">Azure </w:t>
      </w:r>
      <w:r w:rsidR="00E2114D" w:rsidRPr="00F13E40">
        <w:t xml:space="preserve">RMS </w:t>
      </w:r>
      <w:r>
        <w:t>Service</w:t>
      </w:r>
      <w:r w:rsidRPr="00F13E40">
        <w:t xml:space="preserve"> </w:t>
      </w:r>
      <w:r w:rsidR="00E2114D" w:rsidRPr="00F13E40">
        <w:t>Architecture Components</w:t>
      </w:r>
      <w:bookmarkEnd w:id="343"/>
      <w:bookmarkEnd w:id="344"/>
      <w:bookmarkEnd w:id="345"/>
    </w:p>
    <w:p w14:paraId="530F5836" w14:textId="0D1680EC" w:rsidR="00E2114D" w:rsidRPr="00C8279A" w:rsidRDefault="00E2114D" w:rsidP="00E2114D">
      <w:pPr>
        <w:rPr>
          <w:rFonts w:eastAsia="MS Mincho"/>
          <w:i/>
          <w:iCs/>
          <w:color w:val="FF0000"/>
        </w:rPr>
      </w:pPr>
      <w:r w:rsidRPr="00C8279A">
        <w:rPr>
          <w:i/>
          <w:iCs/>
          <w:color w:val="FF0000"/>
          <w:highlight w:val="yellow"/>
        </w:rPr>
        <w:t xml:space="preserve">Below </w:t>
      </w:r>
      <w:r w:rsidRPr="00C8279A">
        <w:rPr>
          <w:rFonts w:eastAsia="MS Mincho"/>
          <w:i/>
          <w:iCs/>
          <w:color w:val="FF0000"/>
          <w:highlight w:val="yellow"/>
        </w:rPr>
        <w:t xml:space="preserve">are </w:t>
      </w:r>
      <w:r>
        <w:rPr>
          <w:i/>
          <w:iCs/>
          <w:color w:val="FF0000"/>
          <w:highlight w:val="yellow"/>
        </w:rPr>
        <w:t xml:space="preserve">the main </w:t>
      </w:r>
      <w:r w:rsidR="00352547">
        <w:rPr>
          <w:i/>
          <w:iCs/>
          <w:color w:val="FF0000"/>
          <w:highlight w:val="yellow"/>
        </w:rPr>
        <w:t>Azure</w:t>
      </w:r>
      <w:r w:rsidR="00352547" w:rsidRPr="00C8279A">
        <w:rPr>
          <w:i/>
          <w:iCs/>
          <w:color w:val="FF0000"/>
          <w:highlight w:val="yellow"/>
        </w:rPr>
        <w:t xml:space="preserve"> </w:t>
      </w:r>
      <w:r w:rsidRPr="00C8279A">
        <w:rPr>
          <w:rFonts w:eastAsia="MS Mincho"/>
          <w:i/>
          <w:iCs/>
          <w:color w:val="FF0000"/>
          <w:highlight w:val="yellow"/>
        </w:rPr>
        <w:t xml:space="preserve">RMS </w:t>
      </w:r>
      <w:r w:rsidR="00352547">
        <w:rPr>
          <w:rFonts w:eastAsia="MS Mincho"/>
          <w:i/>
          <w:iCs/>
          <w:color w:val="FF0000"/>
          <w:highlight w:val="yellow"/>
        </w:rPr>
        <w:t>Service</w:t>
      </w:r>
      <w:r w:rsidR="00352547" w:rsidRPr="00C8279A">
        <w:rPr>
          <w:rFonts w:eastAsia="MS Mincho"/>
          <w:i/>
          <w:iCs/>
          <w:color w:val="FF0000"/>
          <w:highlight w:val="yellow"/>
        </w:rPr>
        <w:t xml:space="preserve"> </w:t>
      </w:r>
      <w:r w:rsidRPr="00C8279A">
        <w:rPr>
          <w:rFonts w:eastAsia="MS Mincho"/>
          <w:i/>
          <w:iCs/>
          <w:color w:val="FF0000"/>
          <w:highlight w:val="yellow"/>
        </w:rPr>
        <w:t>components</w:t>
      </w:r>
      <w:r w:rsidRPr="00C8279A">
        <w:rPr>
          <w:i/>
          <w:iCs/>
          <w:color w:val="FF0000"/>
          <w:highlight w:val="yellow"/>
        </w:rPr>
        <w:t>. Please customize the list for your customer</w:t>
      </w:r>
      <w:r w:rsidRPr="00C8279A">
        <w:rPr>
          <w:rFonts w:eastAsia="MS Mincho"/>
          <w:i/>
          <w:iCs/>
          <w:color w:val="FF0000"/>
        </w:rPr>
        <w:t>.</w:t>
      </w:r>
    </w:p>
    <w:p w14:paraId="0EB7FF57" w14:textId="335CA824" w:rsidR="00E2114D" w:rsidRPr="00F13E40" w:rsidRDefault="00E2114D" w:rsidP="00E2114D">
      <w:pPr>
        <w:jc w:val="both"/>
        <w:rPr>
          <w:rFonts w:eastAsia="MS Mincho"/>
        </w:rPr>
      </w:pPr>
      <w:r w:rsidRPr="00F13E40">
        <w:rPr>
          <w:rFonts w:eastAsia="MS Mincho"/>
        </w:rPr>
        <w:t xml:space="preserve">The following components are part of the </w:t>
      </w:r>
      <w:r w:rsidR="00352547">
        <w:rPr>
          <w:rFonts w:eastAsia="MS Mincho"/>
        </w:rPr>
        <w:t xml:space="preserve">Azure </w:t>
      </w:r>
      <w:r w:rsidRPr="00F13E40">
        <w:rPr>
          <w:rFonts w:eastAsia="MS Mincho"/>
        </w:rPr>
        <w:t>RMS architecture; in this section we present general considerations about each specific role and usage.</w:t>
      </w:r>
    </w:p>
    <w:p w14:paraId="43CB596A" w14:textId="005DB176" w:rsidR="00E2114D" w:rsidRPr="00F13E40" w:rsidRDefault="00D96833" w:rsidP="00E2114D">
      <w:pPr>
        <w:jc w:val="center"/>
        <w:rPr>
          <w:rFonts w:eastAsia="MS Mincho"/>
        </w:rPr>
      </w:pPr>
      <w:r>
        <w:rPr>
          <w:rFonts w:eastAsia="MS Mincho"/>
          <w:noProof/>
        </w:rPr>
        <w:object w:dxaOrig="10351" w:dyaOrig="9316" w14:anchorId="545FA953">
          <v:shape id="_x0000_i1027" type="#_x0000_t75" style="width:357.9pt;height:321.9pt" o:ole="">
            <v:imagedata r:id="rId23" o:title=""/>
          </v:shape>
          <o:OLEObject Type="Embed" ProgID="Visio.Drawing.15" ShapeID="_x0000_i1027" DrawAspect="Content" ObjectID="_1464778848" r:id="rId24"/>
        </w:object>
      </w:r>
    </w:p>
    <w:p w14:paraId="6B3202CF" w14:textId="520DF3A9" w:rsidR="00E2114D" w:rsidRPr="00F13E40" w:rsidRDefault="00D96833" w:rsidP="008040D3">
      <w:pPr>
        <w:jc w:val="center"/>
      </w:pPr>
      <w:r>
        <w:object w:dxaOrig="10845" w:dyaOrig="10486" w14:anchorId="399A705F">
          <v:shape id="_x0000_i1033" type="#_x0000_t75" style="width:400.85pt;height:387.7pt" o:ole="">
            <v:imagedata r:id="rId25" o:title=""/>
          </v:shape>
          <o:OLEObject Type="Embed" ProgID="Visio.Drawing.15" ShapeID="_x0000_i1033" DrawAspect="Content" ObjectID="_1464778849" r:id="rId26"/>
        </w:object>
      </w:r>
    </w:p>
    <w:p w14:paraId="78A2AE17" w14:textId="0B5504B3" w:rsidR="00E2114D" w:rsidRPr="00F13E40" w:rsidRDefault="00865328" w:rsidP="00E2114D">
      <w:pPr>
        <w:pStyle w:val="Heading3Numbered"/>
      </w:pPr>
      <w:bookmarkStart w:id="346" w:name="_Toc230562229"/>
      <w:bookmarkStart w:id="347" w:name="_Toc252889261"/>
      <w:bookmarkStart w:id="348" w:name="_Toc294053192"/>
      <w:bookmarkStart w:id="349" w:name="_Toc391036272"/>
      <w:r>
        <w:t xml:space="preserve">Azure </w:t>
      </w:r>
      <w:r w:rsidR="00E2114D" w:rsidRPr="00F13E40">
        <w:t>Active Directory</w:t>
      </w:r>
      <w:bookmarkEnd w:id="349"/>
      <w:r w:rsidR="00E2114D" w:rsidRPr="00F13E40">
        <w:t xml:space="preserve"> </w:t>
      </w:r>
      <w:bookmarkEnd w:id="346"/>
      <w:bookmarkEnd w:id="347"/>
      <w:bookmarkEnd w:id="348"/>
    </w:p>
    <w:p w14:paraId="13FDA1F8" w14:textId="50227675" w:rsidR="00E2114D" w:rsidRPr="00F13E40" w:rsidRDefault="00865328" w:rsidP="00E2114D">
      <w:pPr>
        <w:jc w:val="both"/>
        <w:rPr>
          <w:rFonts w:eastAsia="MS Mincho"/>
        </w:rPr>
      </w:pPr>
      <w:r>
        <w:rPr>
          <w:rFonts w:eastAsia="MS Mincho"/>
        </w:rPr>
        <w:t>Azure</w:t>
      </w:r>
      <w:r w:rsidRPr="00F13E40">
        <w:rPr>
          <w:rFonts w:eastAsia="MS Mincho"/>
        </w:rPr>
        <w:t xml:space="preserve"> </w:t>
      </w:r>
      <w:r w:rsidR="00E2114D" w:rsidRPr="00F13E40">
        <w:rPr>
          <w:rFonts w:eastAsia="MS Mincho"/>
        </w:rPr>
        <w:t>Active Directory (</w:t>
      </w:r>
      <w:r>
        <w:rPr>
          <w:rFonts w:eastAsia="MS Mincho"/>
        </w:rPr>
        <w:t>A</w:t>
      </w:r>
      <w:r w:rsidR="00E2114D" w:rsidRPr="00F13E40">
        <w:rPr>
          <w:rFonts w:eastAsia="MS Mincho"/>
        </w:rPr>
        <w:t xml:space="preserve">AD) is a core architecture component used by </w:t>
      </w:r>
      <w:r>
        <w:rPr>
          <w:rFonts w:eastAsia="MS Mincho"/>
        </w:rPr>
        <w:t xml:space="preserve">Azure </w:t>
      </w:r>
      <w:r w:rsidR="00E2114D" w:rsidRPr="00F13E40">
        <w:rPr>
          <w:rFonts w:eastAsia="MS Mincho"/>
        </w:rPr>
        <w:t xml:space="preserve">RMS. The following services are provided when </w:t>
      </w:r>
      <w:r>
        <w:rPr>
          <w:rFonts w:eastAsia="MS Mincho"/>
        </w:rPr>
        <w:t xml:space="preserve">Azure </w:t>
      </w:r>
      <w:r w:rsidR="00E2114D" w:rsidRPr="00F13E40">
        <w:rPr>
          <w:rFonts w:eastAsia="MS Mincho"/>
        </w:rPr>
        <w:t>RMS is in place:</w:t>
      </w:r>
    </w:p>
    <w:p w14:paraId="043B5315" w14:textId="77777777" w:rsidR="00E2114D" w:rsidRPr="00F13E40" w:rsidRDefault="00E2114D" w:rsidP="00E2114D">
      <w:pPr>
        <w:numPr>
          <w:ilvl w:val="0"/>
          <w:numId w:val="21"/>
        </w:numPr>
        <w:spacing w:after="60" w:line="264" w:lineRule="auto"/>
        <w:jc w:val="both"/>
        <w:rPr>
          <w:rFonts w:eastAsia="MS Mincho"/>
          <w:b/>
        </w:rPr>
      </w:pPr>
      <w:r w:rsidRPr="00F13E40">
        <w:rPr>
          <w:rFonts w:eastAsia="MS Mincho"/>
          <w:b/>
        </w:rPr>
        <w:t>Authentication Services</w:t>
      </w:r>
    </w:p>
    <w:p w14:paraId="72EEF1A4" w14:textId="63E825E7" w:rsidR="00E2114D" w:rsidRPr="00F13E40" w:rsidRDefault="00865328" w:rsidP="00E2114D">
      <w:pPr>
        <w:numPr>
          <w:ilvl w:val="1"/>
          <w:numId w:val="21"/>
        </w:numPr>
        <w:spacing w:after="60" w:line="264" w:lineRule="auto"/>
        <w:jc w:val="both"/>
        <w:rPr>
          <w:rFonts w:eastAsia="MS Mincho"/>
        </w:rPr>
      </w:pPr>
      <w:r>
        <w:rPr>
          <w:rFonts w:eastAsia="MS Mincho"/>
        </w:rPr>
        <w:t xml:space="preserve">Azure </w:t>
      </w:r>
      <w:r w:rsidR="00E2114D" w:rsidRPr="00F13E40">
        <w:rPr>
          <w:rFonts w:eastAsia="MS Mincho"/>
        </w:rPr>
        <w:t xml:space="preserve">RMS relies on </w:t>
      </w:r>
      <w:r>
        <w:rPr>
          <w:rFonts w:eastAsia="MS Mincho"/>
        </w:rPr>
        <w:t>A</w:t>
      </w:r>
      <w:r w:rsidR="00E2114D" w:rsidRPr="00F13E40">
        <w:rPr>
          <w:rFonts w:eastAsia="MS Mincho"/>
        </w:rPr>
        <w:t xml:space="preserve">AD to authenticate users who participate in the </w:t>
      </w:r>
      <w:r>
        <w:rPr>
          <w:rFonts w:eastAsia="MS Mincho"/>
        </w:rPr>
        <w:t xml:space="preserve">Azure </w:t>
      </w:r>
      <w:r w:rsidR="00E2114D" w:rsidRPr="00F13E40">
        <w:rPr>
          <w:rFonts w:eastAsia="MS Mincho"/>
        </w:rPr>
        <w:t xml:space="preserve">RMS </w:t>
      </w:r>
      <w:r w:rsidR="00E2114D">
        <w:rPr>
          <w:rFonts w:eastAsia="MS Mincho"/>
        </w:rPr>
        <w:t>environment</w:t>
      </w:r>
      <w:r w:rsidR="00E2114D" w:rsidRPr="00F13E40">
        <w:rPr>
          <w:rFonts w:eastAsia="MS Mincho"/>
        </w:rPr>
        <w:t xml:space="preserve">. Because of this, there is no anonymous-access to </w:t>
      </w:r>
      <w:r>
        <w:rPr>
          <w:rFonts w:eastAsia="MS Mincho"/>
        </w:rPr>
        <w:t xml:space="preserve">Azure </w:t>
      </w:r>
      <w:r w:rsidR="00E2114D">
        <w:rPr>
          <w:rFonts w:eastAsia="MS Mincho"/>
        </w:rPr>
        <w:t>RMS.</w:t>
      </w:r>
    </w:p>
    <w:p w14:paraId="26624D6B" w14:textId="77777777" w:rsidR="00E2114D" w:rsidRPr="00F13E40" w:rsidRDefault="00E2114D" w:rsidP="00E2114D">
      <w:pPr>
        <w:numPr>
          <w:ilvl w:val="0"/>
          <w:numId w:val="21"/>
        </w:numPr>
        <w:spacing w:after="60" w:line="264" w:lineRule="auto"/>
        <w:jc w:val="both"/>
        <w:rPr>
          <w:rFonts w:eastAsia="MS Mincho"/>
          <w:b/>
        </w:rPr>
      </w:pPr>
      <w:r w:rsidRPr="00F13E40">
        <w:rPr>
          <w:rFonts w:eastAsia="MS Mincho"/>
          <w:b/>
        </w:rPr>
        <w:t>Group Membership</w:t>
      </w:r>
    </w:p>
    <w:p w14:paraId="2440C143" w14:textId="45DB7D5E" w:rsidR="00E2114D" w:rsidRDefault="00E2114D" w:rsidP="00E2114D">
      <w:pPr>
        <w:numPr>
          <w:ilvl w:val="1"/>
          <w:numId w:val="21"/>
        </w:numPr>
        <w:spacing w:after="60" w:line="264" w:lineRule="auto"/>
        <w:jc w:val="both"/>
        <w:rPr>
          <w:rFonts w:eastAsia="MS Mincho"/>
        </w:rPr>
      </w:pPr>
      <w:r w:rsidRPr="00F13E40">
        <w:rPr>
          <w:rFonts w:eastAsia="MS Mincho"/>
        </w:rPr>
        <w:t xml:space="preserve">Because users can belong to many different groups in multiple domains/forests in the </w:t>
      </w:r>
      <w:r w:rsidR="00865328">
        <w:rPr>
          <w:rFonts w:eastAsia="MS Mincho"/>
        </w:rPr>
        <w:t xml:space="preserve">Azure </w:t>
      </w:r>
      <w:r w:rsidRPr="00F13E40">
        <w:rPr>
          <w:rFonts w:eastAsia="MS Mincho"/>
        </w:rPr>
        <w:t xml:space="preserve">RMS </w:t>
      </w:r>
      <w:r>
        <w:rPr>
          <w:rFonts w:eastAsia="MS Mincho"/>
        </w:rPr>
        <w:t>environment</w:t>
      </w:r>
      <w:r w:rsidRPr="00F13E40">
        <w:rPr>
          <w:rFonts w:eastAsia="MS Mincho"/>
        </w:rPr>
        <w:t xml:space="preserve">, it </w:t>
      </w:r>
      <w:r>
        <w:rPr>
          <w:rFonts w:eastAsia="MS Mincho"/>
        </w:rPr>
        <w:t xml:space="preserve">might be </w:t>
      </w:r>
      <w:r w:rsidRPr="00F13E40">
        <w:rPr>
          <w:rFonts w:eastAsia="MS Mincho"/>
        </w:rPr>
        <w:t xml:space="preserve">necessary to validate effective user permissions </w:t>
      </w:r>
      <w:r>
        <w:rPr>
          <w:rFonts w:eastAsia="MS Mincho"/>
        </w:rPr>
        <w:t xml:space="preserve">assigned to groups </w:t>
      </w:r>
      <w:r w:rsidRPr="00F13E40">
        <w:rPr>
          <w:rFonts w:eastAsia="MS Mincho"/>
        </w:rPr>
        <w:t>using group expansion in order to guarantee the appropriate user rights.</w:t>
      </w:r>
    </w:p>
    <w:p w14:paraId="218624E0" w14:textId="09D501D8" w:rsidR="00865328" w:rsidRPr="00F13E40" w:rsidRDefault="00865328" w:rsidP="00865328">
      <w:pPr>
        <w:spacing w:after="60" w:line="264" w:lineRule="auto"/>
        <w:jc w:val="both"/>
        <w:rPr>
          <w:rFonts w:eastAsia="MS Mincho"/>
        </w:rPr>
      </w:pPr>
      <w:r>
        <w:rPr>
          <w:rFonts w:eastAsia="MS Mincho"/>
        </w:rPr>
        <w:lastRenderedPageBreak/>
        <w:t>Azure Active Directory can be synchronized with on-premises Active Directory using the Directory Synchronization Tool.  Optionally, you can also implement Active Directory Federation Services (AD FS) to pass authentication back through federation and complete it against the on-premises Active Directory.</w:t>
      </w:r>
    </w:p>
    <w:p w14:paraId="6342F470" w14:textId="4A7AF48F" w:rsidR="00E2114D" w:rsidRPr="00F13E40" w:rsidRDefault="004858C4" w:rsidP="00E2114D">
      <w:pPr>
        <w:pStyle w:val="Heading3Numbered"/>
      </w:pPr>
      <w:bookmarkStart w:id="350" w:name="_Toc230562230"/>
      <w:bookmarkStart w:id="351" w:name="_Toc294053193"/>
      <w:bookmarkStart w:id="352" w:name="_Toc391036273"/>
      <w:r>
        <w:t xml:space="preserve">Azure </w:t>
      </w:r>
      <w:r w:rsidR="00E2114D" w:rsidRPr="00F13E40">
        <w:t xml:space="preserve">RMS </w:t>
      </w:r>
      <w:r>
        <w:t>Service</w:t>
      </w:r>
      <w:bookmarkEnd w:id="350"/>
      <w:bookmarkEnd w:id="351"/>
      <w:bookmarkEnd w:id="352"/>
    </w:p>
    <w:p w14:paraId="1AA8695F" w14:textId="457D3F95" w:rsidR="00E2114D" w:rsidRPr="00F13E40" w:rsidRDefault="004858C4" w:rsidP="00E2114D">
      <w:pPr>
        <w:jc w:val="both"/>
        <w:rPr>
          <w:rFonts w:eastAsia="MS Mincho"/>
        </w:rPr>
      </w:pPr>
      <w:r>
        <w:rPr>
          <w:rFonts w:eastAsia="MS Mincho"/>
        </w:rPr>
        <w:t xml:space="preserve">Azure </w:t>
      </w:r>
      <w:r w:rsidR="00E2114D" w:rsidRPr="00F13E40">
        <w:rPr>
          <w:rFonts w:eastAsia="MS Mincho"/>
        </w:rPr>
        <w:t xml:space="preserve">RMS </w:t>
      </w:r>
      <w:r>
        <w:rPr>
          <w:rFonts w:eastAsia="MS Mincho"/>
        </w:rPr>
        <w:t>is an Azure service that provides information protection by using encryption and policy to help secure documents, files, and emails.  The Azure RMS service provides the following functionality</w:t>
      </w:r>
      <w:r w:rsidR="00E2114D" w:rsidRPr="00F13E40">
        <w:rPr>
          <w:rFonts w:eastAsia="MS Mincho"/>
        </w:rPr>
        <w:t>:</w:t>
      </w:r>
    </w:p>
    <w:p w14:paraId="49DF1E94" w14:textId="70FD0427" w:rsidR="00E2114D" w:rsidRPr="00F13E40" w:rsidRDefault="00E2114D" w:rsidP="00E2114D">
      <w:pPr>
        <w:numPr>
          <w:ilvl w:val="0"/>
          <w:numId w:val="21"/>
        </w:numPr>
        <w:spacing w:after="60" w:line="264" w:lineRule="auto"/>
        <w:jc w:val="both"/>
        <w:rPr>
          <w:rFonts w:eastAsia="MS Mincho"/>
          <w:b/>
        </w:rPr>
      </w:pPr>
      <w:r w:rsidRPr="00F13E40">
        <w:rPr>
          <w:rFonts w:eastAsia="MS Mincho"/>
          <w:b/>
        </w:rPr>
        <w:t xml:space="preserve">Certification </w:t>
      </w:r>
      <w:r w:rsidR="004858C4">
        <w:rPr>
          <w:rFonts w:eastAsia="MS Mincho"/>
          <w:b/>
        </w:rPr>
        <w:t>Service</w:t>
      </w:r>
    </w:p>
    <w:p w14:paraId="5E9D667E" w14:textId="56A6B854" w:rsidR="00E2114D" w:rsidRPr="00F13E40" w:rsidRDefault="00E2114D" w:rsidP="004858C4">
      <w:pPr>
        <w:numPr>
          <w:ilvl w:val="1"/>
          <w:numId w:val="21"/>
        </w:numPr>
        <w:spacing w:after="60" w:line="264" w:lineRule="auto"/>
        <w:jc w:val="both"/>
        <w:rPr>
          <w:rFonts w:eastAsia="MS Mincho"/>
        </w:rPr>
      </w:pPr>
      <w:r w:rsidRPr="00F13E40">
        <w:rPr>
          <w:rFonts w:eastAsia="MS Mincho"/>
        </w:rPr>
        <w:t xml:space="preserve">Certification </w:t>
      </w:r>
      <w:r w:rsidR="004858C4">
        <w:rPr>
          <w:rFonts w:eastAsia="MS Mincho"/>
        </w:rPr>
        <w:t>refers to the</w:t>
      </w:r>
      <w:r w:rsidRPr="00F13E40">
        <w:rPr>
          <w:rFonts w:eastAsia="MS Mincho"/>
        </w:rPr>
        <w:t xml:space="preserve"> account certification</w:t>
      </w:r>
      <w:r w:rsidR="004858C4">
        <w:rPr>
          <w:rFonts w:eastAsia="MS Mincho"/>
        </w:rPr>
        <w:t xml:space="preserve"> and</w:t>
      </w:r>
      <w:r w:rsidRPr="00F13E40">
        <w:rPr>
          <w:rFonts w:eastAsia="MS Mincho"/>
        </w:rPr>
        <w:t xml:space="preserve"> activation </w:t>
      </w:r>
      <w:r w:rsidR="004858C4">
        <w:rPr>
          <w:rFonts w:eastAsia="MS Mincho"/>
        </w:rPr>
        <w:t xml:space="preserve">activities performed by Azure RMS.  Each user must acquire a set of certificates that identity that particular user to be able to participate in the Azure RMS platform.  </w:t>
      </w:r>
    </w:p>
    <w:p w14:paraId="5771EB7B" w14:textId="2448B39B" w:rsidR="00E2114D" w:rsidRPr="00F13E40" w:rsidRDefault="00E2114D" w:rsidP="00E2114D">
      <w:pPr>
        <w:numPr>
          <w:ilvl w:val="0"/>
          <w:numId w:val="21"/>
        </w:numPr>
        <w:spacing w:after="60" w:line="264" w:lineRule="auto"/>
        <w:jc w:val="both"/>
        <w:rPr>
          <w:rFonts w:eastAsia="MS Mincho"/>
          <w:b/>
        </w:rPr>
      </w:pPr>
      <w:r w:rsidRPr="00F13E40">
        <w:rPr>
          <w:rFonts w:eastAsia="MS Mincho"/>
          <w:b/>
        </w:rPr>
        <w:t>Licensing</w:t>
      </w:r>
      <w:r w:rsidR="004858C4">
        <w:rPr>
          <w:rFonts w:eastAsia="MS Mincho"/>
          <w:b/>
        </w:rPr>
        <w:t xml:space="preserve"> Service</w:t>
      </w:r>
    </w:p>
    <w:p w14:paraId="1EAA7B88" w14:textId="52AF4BFF" w:rsidR="00E2114D" w:rsidRPr="004858C4" w:rsidRDefault="004858C4" w:rsidP="004858C4">
      <w:pPr>
        <w:numPr>
          <w:ilvl w:val="1"/>
          <w:numId w:val="21"/>
        </w:numPr>
        <w:spacing w:after="60" w:line="264" w:lineRule="auto"/>
        <w:jc w:val="both"/>
        <w:rPr>
          <w:rFonts w:eastAsia="MS Mincho"/>
        </w:rPr>
      </w:pPr>
      <w:r w:rsidRPr="004858C4">
        <w:rPr>
          <w:rFonts w:eastAsia="MS Mincho"/>
        </w:rPr>
        <w:t xml:space="preserve">Licensing refers to the set of operations by which the Azure RMS Service grants access to protected content to authorized users.  </w:t>
      </w:r>
      <w:r w:rsidR="005247E2">
        <w:rPr>
          <w:rFonts w:eastAsia="MS Mincho"/>
        </w:rPr>
        <w:t>The Azure RMS Service grants a use license for each document to authorized users</w:t>
      </w:r>
    </w:p>
    <w:p w14:paraId="0D51C4C9" w14:textId="77777777" w:rsidR="00E2114D" w:rsidRPr="00F13E40" w:rsidRDefault="00E2114D" w:rsidP="00E2114D">
      <w:pPr>
        <w:numPr>
          <w:ilvl w:val="0"/>
          <w:numId w:val="21"/>
        </w:numPr>
        <w:spacing w:after="60" w:line="264" w:lineRule="auto"/>
        <w:jc w:val="both"/>
        <w:rPr>
          <w:rFonts w:eastAsia="MS Mincho"/>
          <w:b/>
        </w:rPr>
      </w:pPr>
      <w:r>
        <w:rPr>
          <w:rFonts w:eastAsia="MS Mincho"/>
          <w:b/>
        </w:rPr>
        <w:t xml:space="preserve">Rights </w:t>
      </w:r>
      <w:r w:rsidRPr="00F13E40">
        <w:rPr>
          <w:rFonts w:eastAsia="MS Mincho"/>
          <w:b/>
        </w:rPr>
        <w:t>Policy Templates</w:t>
      </w:r>
    </w:p>
    <w:p w14:paraId="14F70539" w14:textId="2A0367FB" w:rsidR="00E2114D" w:rsidRPr="00F13E40" w:rsidRDefault="00E2114D" w:rsidP="00E2114D">
      <w:pPr>
        <w:numPr>
          <w:ilvl w:val="1"/>
          <w:numId w:val="21"/>
        </w:numPr>
        <w:spacing w:after="60" w:line="264" w:lineRule="auto"/>
        <w:jc w:val="both"/>
      </w:pPr>
      <w:r>
        <w:t>R</w:t>
      </w:r>
      <w:r w:rsidRPr="00F13E40">
        <w:t xml:space="preserve">ights policy templates specify </w:t>
      </w:r>
      <w:r>
        <w:t>a predefined set of</w:t>
      </w:r>
      <w:r w:rsidRPr="00F13E40">
        <w:t xml:space="preserve"> rights and conditions that </w:t>
      </w:r>
      <w:r>
        <w:t>can be applied</w:t>
      </w:r>
      <w:r w:rsidRPr="00F13E40">
        <w:t xml:space="preserve"> to protected content, simplifying the RMS Protection for common or daily-use scenarios to the end-users. </w:t>
      </w:r>
      <w:r w:rsidR="005247E2">
        <w:t xml:space="preserve">Azure </w:t>
      </w:r>
      <w:r w:rsidRPr="00F13E40">
        <w:t>RMS administrators create and manage rights policy templates.</w:t>
      </w:r>
    </w:p>
    <w:p w14:paraId="63902A01" w14:textId="77777777" w:rsidR="00E2114D" w:rsidRPr="00F13E40" w:rsidRDefault="00E2114D" w:rsidP="00E2114D">
      <w:pPr>
        <w:numPr>
          <w:ilvl w:val="1"/>
          <w:numId w:val="21"/>
        </w:numPr>
        <w:spacing w:after="60" w:line="264" w:lineRule="auto"/>
        <w:jc w:val="both"/>
      </w:pPr>
      <w:r w:rsidRPr="00F13E40">
        <w:t xml:space="preserve">When publishing protected content, the author selects the rights policy template to apply from the templates that are available on the local computer. To make rights policy templates available for use, the administrator must deploy them to user computers or the client computer should have access to a shared folder. </w:t>
      </w:r>
    </w:p>
    <w:p w14:paraId="2CA86173" w14:textId="4E1247E9" w:rsidR="00E2114D" w:rsidRDefault="00E2114D" w:rsidP="00E2114D">
      <w:pPr>
        <w:numPr>
          <w:ilvl w:val="1"/>
          <w:numId w:val="21"/>
        </w:numPr>
        <w:spacing w:after="60" w:line="264" w:lineRule="auto"/>
        <w:jc w:val="both"/>
      </w:pPr>
      <w:r w:rsidRPr="00F13E40">
        <w:t>When a user attempts to consume content protected</w:t>
      </w:r>
      <w:r>
        <w:t xml:space="preserve"> through a template</w:t>
      </w:r>
      <w:r w:rsidRPr="00F13E40">
        <w:t xml:space="preserve">, the </w:t>
      </w:r>
      <w:r w:rsidR="005247E2">
        <w:t xml:space="preserve">Azure </w:t>
      </w:r>
      <w:r>
        <w:t xml:space="preserve">RMS </w:t>
      </w:r>
      <w:r w:rsidR="005247E2">
        <w:t xml:space="preserve">Service </w:t>
      </w:r>
      <w:r>
        <w:t>retrieves</w:t>
      </w:r>
      <w:r w:rsidRPr="00F13E40">
        <w:t xml:space="preserve"> the latest version of the rights policy template that was used to publish the content from the configuration database</w:t>
      </w:r>
      <w:r>
        <w:t xml:space="preserve"> and issues a license based on that template</w:t>
      </w:r>
      <w:r w:rsidRPr="00F13E40">
        <w:t xml:space="preserve">. </w:t>
      </w:r>
    </w:p>
    <w:p w14:paraId="52AF40A2" w14:textId="77777777" w:rsidR="00E2114D" w:rsidRPr="00F13E40" w:rsidRDefault="00E2114D" w:rsidP="00E2114D">
      <w:pPr>
        <w:jc w:val="both"/>
      </w:pPr>
    </w:p>
    <w:p w14:paraId="284F681C" w14:textId="2A55975C" w:rsidR="00E2114D" w:rsidRPr="00F13E40" w:rsidRDefault="005247E2" w:rsidP="00E2114D">
      <w:pPr>
        <w:numPr>
          <w:ilvl w:val="0"/>
          <w:numId w:val="21"/>
        </w:numPr>
        <w:spacing w:after="60" w:line="264" w:lineRule="auto"/>
        <w:jc w:val="both"/>
        <w:rPr>
          <w:rFonts w:eastAsia="MS Mincho"/>
          <w:b/>
        </w:rPr>
      </w:pPr>
      <w:r>
        <w:rPr>
          <w:rFonts w:eastAsia="MS Mincho"/>
          <w:b/>
        </w:rPr>
        <w:t xml:space="preserve">Azure </w:t>
      </w:r>
      <w:r w:rsidR="00E2114D" w:rsidRPr="00F13E40">
        <w:rPr>
          <w:rFonts w:eastAsia="MS Mincho"/>
          <w:b/>
        </w:rPr>
        <w:t>RMS Trust</w:t>
      </w:r>
      <w:r w:rsidR="00A164AE">
        <w:rPr>
          <w:rFonts w:eastAsia="MS Mincho"/>
          <w:b/>
        </w:rPr>
        <w:t>s</w:t>
      </w:r>
    </w:p>
    <w:p w14:paraId="633FA232" w14:textId="2D1A7F6F" w:rsidR="005247E2" w:rsidRDefault="005247E2" w:rsidP="005247E2">
      <w:pPr>
        <w:numPr>
          <w:ilvl w:val="1"/>
          <w:numId w:val="21"/>
        </w:numPr>
        <w:spacing w:after="60" w:line="264" w:lineRule="auto"/>
        <w:jc w:val="both"/>
      </w:pPr>
      <w:r>
        <w:t xml:space="preserve">In Azure RMS, trust relationships are implied with any other organization supported by Azure Active Directory, including users with Office 365 or using </w:t>
      </w:r>
      <w:r>
        <w:lastRenderedPageBreak/>
        <w:t xml:space="preserve">RMS for Individuals.  </w:t>
      </w:r>
      <w:r w:rsidR="00D74EA5">
        <w:t>Users can collaborate with external parties who have Azure Active Directory, without the need to configure a trust relationship.</w:t>
      </w:r>
    </w:p>
    <w:p w14:paraId="0583A8DD" w14:textId="598F42F6" w:rsidR="00E2114D" w:rsidRPr="005247E2" w:rsidRDefault="005247E2" w:rsidP="005247E2">
      <w:pPr>
        <w:numPr>
          <w:ilvl w:val="1"/>
          <w:numId w:val="21"/>
        </w:numPr>
        <w:spacing w:after="60" w:line="264" w:lineRule="auto"/>
        <w:jc w:val="both"/>
      </w:pPr>
      <w:r>
        <w:t xml:space="preserve">Note that this trust relationship provides the ability to collaborate; it does not automatically grant external users access to protected content.  External users must be explicitly mentioned in the permission policy. </w:t>
      </w:r>
    </w:p>
    <w:p w14:paraId="26F1E3CE" w14:textId="77777777" w:rsidR="00E2114D" w:rsidRPr="00F13E40" w:rsidRDefault="00E2114D" w:rsidP="00E2114D">
      <w:pPr>
        <w:ind w:left="1667"/>
        <w:jc w:val="both"/>
        <w:rPr>
          <w:rFonts w:eastAsia="MS Mincho"/>
        </w:rPr>
      </w:pPr>
    </w:p>
    <w:p w14:paraId="28BD0E2F" w14:textId="6808B1E1" w:rsidR="00E2114D" w:rsidRPr="00F13E40" w:rsidRDefault="00D74EA5" w:rsidP="00E2114D">
      <w:pPr>
        <w:pStyle w:val="Heading3Numbered"/>
      </w:pPr>
      <w:bookmarkStart w:id="353" w:name="_Toc230562231"/>
      <w:bookmarkStart w:id="354" w:name="_Toc252889263"/>
      <w:bookmarkStart w:id="355" w:name="_Toc294053194"/>
      <w:bookmarkStart w:id="356" w:name="_Toc391036274"/>
      <w:r>
        <w:t>Logging</w:t>
      </w:r>
      <w:r w:rsidRPr="00F13E40">
        <w:t xml:space="preserve"> </w:t>
      </w:r>
      <w:r w:rsidR="00E2114D" w:rsidRPr="00F13E40">
        <w:t>Services</w:t>
      </w:r>
      <w:bookmarkEnd w:id="353"/>
      <w:bookmarkEnd w:id="354"/>
      <w:bookmarkEnd w:id="355"/>
      <w:bookmarkEnd w:id="356"/>
    </w:p>
    <w:p w14:paraId="77D5EB53" w14:textId="03B0FBBB" w:rsidR="00E2114D" w:rsidRPr="00F13E40" w:rsidRDefault="00D74EA5" w:rsidP="00E2114D">
      <w:pPr>
        <w:jc w:val="both"/>
        <w:rPr>
          <w:rFonts w:eastAsia="MS Mincho"/>
        </w:rPr>
      </w:pPr>
      <w:r>
        <w:rPr>
          <w:rFonts w:eastAsia="MS Mincho"/>
        </w:rPr>
        <w:t xml:space="preserve">Azure </w:t>
      </w:r>
      <w:r w:rsidR="00E2114D" w:rsidRPr="00F13E40">
        <w:rPr>
          <w:rFonts w:eastAsia="MS Mincho"/>
        </w:rPr>
        <w:t xml:space="preserve">RMS </w:t>
      </w:r>
      <w:r w:rsidR="00A164AE">
        <w:rPr>
          <w:rFonts w:eastAsia="MS Mincho"/>
        </w:rPr>
        <w:t xml:space="preserve">provides access to tenant logs using Windows Azure storage.  </w:t>
      </w:r>
      <w:r w:rsidR="0083747E" w:rsidRPr="0083747E">
        <w:rPr>
          <w:lang w:val="en"/>
        </w:rPr>
        <w:t xml:space="preserve"> </w:t>
      </w:r>
      <w:r w:rsidR="0083747E">
        <w:rPr>
          <w:lang w:val="en"/>
        </w:rPr>
        <w:t xml:space="preserve">RMS can log every request that it makes for an organization, which includes requests from users, actions performed by RMS administrators in an organization, and actions performed by Microsoft operators to support an RMS deployment.  </w:t>
      </w:r>
      <w:r w:rsidR="0083747E" w:rsidRPr="0083747E">
        <w:rPr>
          <w:rFonts w:eastAsia="MS Mincho"/>
          <w:lang w:val="en"/>
        </w:rPr>
        <w:t xml:space="preserve">RMS writes logs in W3C extended log format into an Azure storage account that you provide. You can then direct these logs into a repository of your choice (such as a database, an online analytical processing (OLAP) system, or a map-reduce system) to analyze the information and produce reports. </w:t>
      </w:r>
      <w:r w:rsidR="0083747E">
        <w:rPr>
          <w:rFonts w:eastAsia="MS Mincho"/>
          <w:lang w:val="en"/>
        </w:rPr>
        <w:t xml:space="preserve"> T</w:t>
      </w:r>
      <w:r w:rsidR="0083747E">
        <w:rPr>
          <w:rFonts w:eastAsia="MS Mincho"/>
        </w:rPr>
        <w:t>his</w:t>
      </w:r>
      <w:r w:rsidR="00A164AE">
        <w:rPr>
          <w:rFonts w:eastAsia="MS Mincho"/>
        </w:rPr>
        <w:t xml:space="preserve"> information is useful for a variety of reasons</w:t>
      </w:r>
      <w:r w:rsidR="00E2114D" w:rsidRPr="00F13E40">
        <w:rPr>
          <w:rFonts w:eastAsia="MS Mincho"/>
        </w:rPr>
        <w:t>:</w:t>
      </w:r>
    </w:p>
    <w:p w14:paraId="64B1CF94" w14:textId="55CD7668" w:rsidR="00E2114D" w:rsidRPr="00F13E40" w:rsidRDefault="00A164AE" w:rsidP="00E2114D">
      <w:pPr>
        <w:numPr>
          <w:ilvl w:val="0"/>
          <w:numId w:val="21"/>
        </w:numPr>
        <w:spacing w:after="60" w:line="264" w:lineRule="auto"/>
        <w:jc w:val="both"/>
        <w:rPr>
          <w:rFonts w:eastAsia="MS Mincho"/>
        </w:rPr>
      </w:pPr>
      <w:r>
        <w:rPr>
          <w:rFonts w:eastAsia="MS Mincho"/>
          <w:b/>
        </w:rPr>
        <w:t xml:space="preserve">Analyzing data access for business insight: </w:t>
      </w:r>
    </w:p>
    <w:p w14:paraId="724487BC" w14:textId="30A66C66" w:rsidR="00E2114D" w:rsidRPr="00F13E40" w:rsidRDefault="00A164AE" w:rsidP="00E2114D">
      <w:pPr>
        <w:numPr>
          <w:ilvl w:val="1"/>
          <w:numId w:val="21"/>
        </w:numPr>
        <w:spacing w:after="60" w:line="264" w:lineRule="auto"/>
        <w:jc w:val="both"/>
        <w:rPr>
          <w:rFonts w:eastAsia="MS Mincho"/>
        </w:rPr>
      </w:pPr>
      <w:r>
        <w:rPr>
          <w:rFonts w:eastAsia="MS Mincho"/>
        </w:rPr>
        <w:t>These logs</w:t>
      </w:r>
      <w:r>
        <w:rPr>
          <w:lang w:val="en"/>
        </w:rPr>
        <w:t xml:space="preserve"> can be used to create reports and drive insights such as: who is accessing sensitive data, what devices are being used for access, which locations are users accessing data from, and report on which users have read a given document.</w:t>
      </w:r>
    </w:p>
    <w:p w14:paraId="4A1824C4" w14:textId="43D4E024" w:rsidR="00E2114D" w:rsidRPr="00F13E40" w:rsidRDefault="00A164AE" w:rsidP="00E2114D">
      <w:pPr>
        <w:numPr>
          <w:ilvl w:val="0"/>
          <w:numId w:val="21"/>
        </w:numPr>
        <w:spacing w:after="60" w:line="264" w:lineRule="auto"/>
        <w:jc w:val="both"/>
        <w:rPr>
          <w:rFonts w:eastAsia="MS Mincho"/>
        </w:rPr>
      </w:pPr>
      <w:r>
        <w:rPr>
          <w:rFonts w:eastAsia="MS Mincho"/>
          <w:b/>
        </w:rPr>
        <w:t>Monitoring for abuse</w:t>
      </w:r>
    </w:p>
    <w:p w14:paraId="1B475B95" w14:textId="3B1490D9" w:rsidR="00E2114D" w:rsidRPr="00F13E40" w:rsidRDefault="00A164AE" w:rsidP="00E2114D">
      <w:pPr>
        <w:numPr>
          <w:ilvl w:val="1"/>
          <w:numId w:val="21"/>
        </w:numPr>
        <w:spacing w:after="60" w:line="264" w:lineRule="auto"/>
        <w:jc w:val="both"/>
        <w:rPr>
          <w:rFonts w:eastAsia="MS Mincho"/>
        </w:rPr>
      </w:pPr>
      <w:r>
        <w:rPr>
          <w:rFonts w:eastAsia="MS Mincho"/>
        </w:rPr>
        <w:t>L</w:t>
      </w:r>
      <w:r>
        <w:rPr>
          <w:lang w:val="en"/>
        </w:rPr>
        <w:t>ogs can be accessed in near-real-time (delay: &lt; 15 minutes). This allows administrators to continuously monitor usage of the Microsoft RMS assets. For example, tenant administrators may want to be alerted if there is a spike in access of assets after business hours (why someone is trying to open lots of critical documents in a short time), or if the same user is accessing from two different IP addresses within 15 minutes (have passwords been compromised), or if someone is trying to read content from a remote location (we don’t have any staff there)</w:t>
      </w:r>
      <w:r w:rsidR="00E2114D" w:rsidRPr="00F13E40">
        <w:rPr>
          <w:rFonts w:eastAsia="MS Mincho"/>
        </w:rPr>
        <w:t xml:space="preserve">. </w:t>
      </w:r>
    </w:p>
    <w:p w14:paraId="1B911795" w14:textId="4F35CC40" w:rsidR="00E2114D" w:rsidRPr="00F13E40" w:rsidRDefault="00A164AE" w:rsidP="00E2114D">
      <w:pPr>
        <w:numPr>
          <w:ilvl w:val="0"/>
          <w:numId w:val="21"/>
        </w:numPr>
        <w:spacing w:after="60" w:line="264" w:lineRule="auto"/>
        <w:jc w:val="both"/>
        <w:rPr>
          <w:rFonts w:eastAsia="MS Mincho"/>
        </w:rPr>
      </w:pPr>
      <w:r>
        <w:rPr>
          <w:rFonts w:eastAsia="MS Mincho"/>
          <w:b/>
        </w:rPr>
        <w:t>Performing Forensics</w:t>
      </w:r>
      <w:r w:rsidR="00E2114D" w:rsidRPr="00F13E40">
        <w:rPr>
          <w:rFonts w:eastAsia="MS Mincho"/>
        </w:rPr>
        <w:t xml:space="preserve">. </w:t>
      </w:r>
    </w:p>
    <w:p w14:paraId="2842684D" w14:textId="2935268B" w:rsidR="00E2114D" w:rsidRPr="00F13E40" w:rsidRDefault="00A164AE" w:rsidP="00E2114D">
      <w:pPr>
        <w:numPr>
          <w:ilvl w:val="1"/>
          <w:numId w:val="21"/>
        </w:numPr>
        <w:spacing w:after="60" w:line="264" w:lineRule="auto"/>
        <w:jc w:val="both"/>
        <w:rPr>
          <w:rFonts w:eastAsia="MS Mincho"/>
        </w:rPr>
      </w:pPr>
      <w:r>
        <w:rPr>
          <w:rFonts w:eastAsia="MS Mincho"/>
        </w:rPr>
        <w:t>When there is an information leak the logging information can help determine the users that recently accessed the leaked document and what information a specific user accessed recently</w:t>
      </w:r>
      <w:r w:rsidR="00E2114D" w:rsidRPr="00F13E40">
        <w:rPr>
          <w:rFonts w:eastAsia="MS Mincho"/>
        </w:rPr>
        <w:t xml:space="preserve">. </w:t>
      </w:r>
    </w:p>
    <w:p w14:paraId="531CB096" w14:textId="32C04309" w:rsidR="00E2114D" w:rsidRPr="0083747E" w:rsidRDefault="0083747E" w:rsidP="002C0970">
      <w:pPr>
        <w:pStyle w:val="ListParagraph"/>
        <w:numPr>
          <w:ilvl w:val="0"/>
          <w:numId w:val="0"/>
        </w:numPr>
        <w:ind w:left="587"/>
        <w:jc w:val="both"/>
        <w:rPr>
          <w:rFonts w:eastAsia="MS Mincho"/>
        </w:rPr>
      </w:pPr>
      <w:r w:rsidRPr="0083747E">
        <w:rPr>
          <w:rFonts w:eastAsia="MS Mincho"/>
        </w:rPr>
        <w:lastRenderedPageBreak/>
        <w:t>RMS logging</w:t>
      </w:r>
      <w:r>
        <w:rPr>
          <w:rFonts w:eastAsia="MS Mincho"/>
        </w:rPr>
        <w:t xml:space="preserve"> is optional.  When </w:t>
      </w:r>
      <w:r>
        <w:rPr>
          <w:lang w:val="en"/>
        </w:rPr>
        <w:t>you use RMS logging, there is no change in how RMS works and the logging process itself is free. However, you must provide an Azure storage account for the logs and you will be charged for this storage.</w:t>
      </w:r>
    </w:p>
    <w:p w14:paraId="0EAF3B7E" w14:textId="77777777" w:rsidR="00E2114D" w:rsidRPr="00F13E40" w:rsidRDefault="00E2114D" w:rsidP="00E2114D">
      <w:pPr>
        <w:pStyle w:val="Heading3Numbered"/>
      </w:pPr>
      <w:bookmarkStart w:id="357" w:name="_Toc230562232"/>
      <w:bookmarkStart w:id="358" w:name="_Toc252889264"/>
      <w:bookmarkStart w:id="359" w:name="_Toc294053195"/>
      <w:bookmarkStart w:id="360" w:name="_Toc391036275"/>
      <w:r w:rsidRPr="00F13E40">
        <w:t>Client-Side Components</w:t>
      </w:r>
      <w:bookmarkEnd w:id="357"/>
      <w:bookmarkEnd w:id="358"/>
      <w:bookmarkEnd w:id="359"/>
      <w:bookmarkEnd w:id="360"/>
    </w:p>
    <w:p w14:paraId="738A11CF" w14:textId="77777777" w:rsidR="00E2114D" w:rsidRPr="00F13E40" w:rsidRDefault="00E2114D" w:rsidP="00E2114D">
      <w:pPr>
        <w:rPr>
          <w:rFonts w:eastAsia="MS Mincho"/>
        </w:rPr>
      </w:pPr>
      <w:r w:rsidRPr="00F13E40">
        <w:rPr>
          <w:rFonts w:eastAsia="MS Mincho"/>
        </w:rPr>
        <w:t>The client-side components of RMS are:</w:t>
      </w:r>
    </w:p>
    <w:p w14:paraId="12DA2584" w14:textId="77777777" w:rsidR="00E2114D" w:rsidRPr="00F13E40" w:rsidRDefault="00E2114D" w:rsidP="00E2114D">
      <w:pPr>
        <w:numPr>
          <w:ilvl w:val="0"/>
          <w:numId w:val="21"/>
        </w:numPr>
        <w:spacing w:after="60" w:line="264" w:lineRule="auto"/>
        <w:jc w:val="both"/>
        <w:rPr>
          <w:rFonts w:eastAsia="MS Mincho"/>
        </w:rPr>
      </w:pPr>
      <w:r w:rsidRPr="00F13E40">
        <w:rPr>
          <w:rFonts w:eastAsia="MS Mincho"/>
          <w:b/>
        </w:rPr>
        <w:t>Rights Management Services Client</w:t>
      </w:r>
    </w:p>
    <w:p w14:paraId="651AC214" w14:textId="7022E1A6" w:rsidR="00800B30" w:rsidRDefault="00800B30" w:rsidP="00E2114D">
      <w:pPr>
        <w:numPr>
          <w:ilvl w:val="1"/>
          <w:numId w:val="21"/>
        </w:numPr>
        <w:spacing w:after="60" w:line="264" w:lineRule="auto"/>
        <w:jc w:val="both"/>
        <w:rPr>
          <w:rFonts w:eastAsia="MS Mincho"/>
        </w:rPr>
      </w:pPr>
      <w:r>
        <w:rPr>
          <w:rFonts w:eastAsia="MS Mincho"/>
        </w:rPr>
        <w:t>The RMS Client is software designed for client computers to help protect access to and usage of information flowing through applications that use Azure RMS.</w:t>
      </w:r>
    </w:p>
    <w:p w14:paraId="77C77DC9" w14:textId="14D88BAF" w:rsidR="005F4746" w:rsidRDefault="005F4746" w:rsidP="00800B30">
      <w:pPr>
        <w:numPr>
          <w:ilvl w:val="1"/>
          <w:numId w:val="21"/>
        </w:numPr>
        <w:spacing w:after="60" w:line="264" w:lineRule="auto"/>
        <w:jc w:val="both"/>
        <w:rPr>
          <w:rFonts w:eastAsia="MS Mincho"/>
        </w:rPr>
      </w:pPr>
      <w:r>
        <w:rPr>
          <w:rFonts w:eastAsia="MS Mincho"/>
        </w:rPr>
        <w:t>The latest version of the RMS Client 2.</w:t>
      </w:r>
      <w:r w:rsidR="00013289">
        <w:rPr>
          <w:rFonts w:eastAsia="MS Mincho"/>
        </w:rPr>
        <w:t>1</w:t>
      </w:r>
      <w:r>
        <w:rPr>
          <w:rFonts w:eastAsia="MS Mincho"/>
        </w:rPr>
        <w:t xml:space="preserve"> should be deployed to all clients.</w:t>
      </w:r>
      <w:r w:rsidR="00800B30">
        <w:rPr>
          <w:rFonts w:eastAsia="MS Mincho"/>
        </w:rPr>
        <w:t xml:space="preserve">  It is available as a free download from the </w:t>
      </w:r>
      <w:hyperlink r:id="rId27" w:history="1">
        <w:r w:rsidR="00800B30" w:rsidRPr="00800B30">
          <w:rPr>
            <w:rStyle w:val="Hyperlink"/>
            <w:rFonts w:eastAsia="MS Mincho"/>
          </w:rPr>
          <w:t>Microsoft Download Center</w:t>
        </w:r>
      </w:hyperlink>
      <w:r w:rsidR="00800B30">
        <w:rPr>
          <w:rFonts w:eastAsia="MS Mincho"/>
        </w:rPr>
        <w:t xml:space="preserve"> (</w:t>
      </w:r>
      <w:r w:rsidR="00800B30" w:rsidRPr="00800B30">
        <w:rPr>
          <w:rFonts w:eastAsia="MS Mincho"/>
        </w:rPr>
        <w:t>http://www.microsoft.com/en-us/download/details.aspx?id=38396</w:t>
      </w:r>
      <w:r w:rsidR="00800B30">
        <w:rPr>
          <w:rFonts w:eastAsia="MS Mincho"/>
        </w:rPr>
        <w:t>).</w:t>
      </w:r>
    </w:p>
    <w:p w14:paraId="55DE0168" w14:textId="347A5890" w:rsidR="00E2114D" w:rsidRDefault="005F4746" w:rsidP="00E2114D">
      <w:pPr>
        <w:numPr>
          <w:ilvl w:val="1"/>
          <w:numId w:val="21"/>
        </w:numPr>
        <w:spacing w:after="60" w:line="264" w:lineRule="auto"/>
        <w:jc w:val="both"/>
        <w:rPr>
          <w:rFonts w:eastAsia="MS Mincho"/>
        </w:rPr>
      </w:pPr>
      <w:r>
        <w:rPr>
          <w:rFonts w:eastAsia="MS Mincho"/>
        </w:rPr>
        <w:t xml:space="preserve">Note that </w:t>
      </w:r>
      <w:r w:rsidR="00E2114D">
        <w:rPr>
          <w:rFonts w:eastAsia="MS Mincho"/>
        </w:rPr>
        <w:t>Windows 7 already include</w:t>
      </w:r>
      <w:r>
        <w:rPr>
          <w:rFonts w:eastAsia="MS Mincho"/>
        </w:rPr>
        <w:t>s an outdated version of</w:t>
      </w:r>
      <w:r w:rsidR="00E2114D">
        <w:rPr>
          <w:rFonts w:eastAsia="MS Mincho"/>
        </w:rPr>
        <w:t xml:space="preserve"> the Rights Management Service Client</w:t>
      </w:r>
      <w:r>
        <w:rPr>
          <w:rFonts w:eastAsia="MS Mincho"/>
        </w:rPr>
        <w:t>.  This version should be replaced with the latest version as referenced above</w:t>
      </w:r>
      <w:r w:rsidR="00E2114D">
        <w:rPr>
          <w:rFonts w:eastAsia="MS Mincho"/>
        </w:rPr>
        <w:t>.</w:t>
      </w:r>
    </w:p>
    <w:p w14:paraId="41B636A0" w14:textId="1647AA20" w:rsidR="00E2114D" w:rsidRDefault="00E2114D" w:rsidP="00E2114D">
      <w:pPr>
        <w:numPr>
          <w:ilvl w:val="1"/>
          <w:numId w:val="21"/>
        </w:numPr>
        <w:spacing w:after="60" w:line="264" w:lineRule="auto"/>
        <w:jc w:val="both"/>
        <w:rPr>
          <w:rFonts w:eastAsia="MS Mincho"/>
        </w:rPr>
      </w:pPr>
      <w:r w:rsidRPr="00F13E40">
        <w:rPr>
          <w:rFonts w:eastAsia="MS Mincho"/>
        </w:rPr>
        <w:t>Installing this client places software on your computer that allows RMS-</w:t>
      </w:r>
      <w:r>
        <w:rPr>
          <w:rFonts w:eastAsia="MS Mincho"/>
        </w:rPr>
        <w:t>enabled</w:t>
      </w:r>
      <w:r w:rsidRPr="00F13E40">
        <w:rPr>
          <w:rFonts w:eastAsia="MS Mincho"/>
        </w:rPr>
        <w:t xml:space="preserve"> applications to work with </w:t>
      </w:r>
      <w:r w:rsidR="005F4746">
        <w:rPr>
          <w:rFonts w:eastAsia="MS Mincho"/>
        </w:rPr>
        <w:t xml:space="preserve">Azure </w:t>
      </w:r>
      <w:r w:rsidRPr="00F13E40">
        <w:rPr>
          <w:rFonts w:eastAsia="MS Mincho"/>
        </w:rPr>
        <w:t xml:space="preserve">RMS to provide licenses for publishing and consuming RMS-protected information. If a previous version of the RMS Client </w:t>
      </w:r>
      <w:r>
        <w:rPr>
          <w:rFonts w:eastAsia="MS Mincho"/>
        </w:rPr>
        <w:t xml:space="preserve">is </w:t>
      </w:r>
      <w:r w:rsidRPr="00F13E40">
        <w:rPr>
          <w:rFonts w:eastAsia="MS Mincho"/>
        </w:rPr>
        <w:t xml:space="preserve">installed on </w:t>
      </w:r>
      <w:r>
        <w:rPr>
          <w:rFonts w:eastAsia="MS Mincho"/>
        </w:rPr>
        <w:t>a</w:t>
      </w:r>
      <w:r w:rsidRPr="00F13E40">
        <w:rPr>
          <w:rFonts w:eastAsia="MS Mincho"/>
        </w:rPr>
        <w:t xml:space="preserve"> computer, installing this Client will replace it. Once installed, the Client will be ready for use by applications designed to support </w:t>
      </w:r>
      <w:r w:rsidR="005F4746">
        <w:rPr>
          <w:rFonts w:eastAsia="MS Mincho"/>
        </w:rPr>
        <w:t xml:space="preserve">Azure </w:t>
      </w:r>
      <w:r w:rsidRPr="00F13E40">
        <w:rPr>
          <w:rFonts w:eastAsia="MS Mincho"/>
        </w:rPr>
        <w:t xml:space="preserve">RMS, providing </w:t>
      </w:r>
      <w:r>
        <w:rPr>
          <w:rFonts w:eastAsia="MS Mincho"/>
        </w:rPr>
        <w:t>the user</w:t>
      </w:r>
      <w:r w:rsidRPr="00F13E40">
        <w:rPr>
          <w:rFonts w:eastAsia="MS Mincho"/>
        </w:rPr>
        <w:t xml:space="preserve"> with access to RMS features.</w:t>
      </w:r>
    </w:p>
    <w:p w14:paraId="12311587" w14:textId="2F6A2149" w:rsidR="005F4746" w:rsidRPr="00C8279A" w:rsidRDefault="005F4746" w:rsidP="00E2114D">
      <w:pPr>
        <w:numPr>
          <w:ilvl w:val="1"/>
          <w:numId w:val="21"/>
        </w:numPr>
        <w:spacing w:after="60" w:line="264" w:lineRule="auto"/>
        <w:jc w:val="both"/>
        <w:rPr>
          <w:rFonts w:eastAsia="MS Mincho"/>
        </w:rPr>
      </w:pPr>
      <w:r>
        <w:rPr>
          <w:rFonts w:eastAsia="MS Mincho"/>
        </w:rPr>
        <w:t>Note that the latest version of the RMS Client is included in the Rights Management Sharing Application software package.</w:t>
      </w:r>
    </w:p>
    <w:p w14:paraId="065A8287" w14:textId="77777777" w:rsidR="00E2114D" w:rsidRPr="00F13E40" w:rsidRDefault="00E2114D" w:rsidP="00E2114D">
      <w:pPr>
        <w:numPr>
          <w:ilvl w:val="0"/>
          <w:numId w:val="21"/>
        </w:numPr>
        <w:spacing w:after="60" w:line="264" w:lineRule="auto"/>
        <w:jc w:val="both"/>
        <w:rPr>
          <w:rFonts w:eastAsia="MS Mincho"/>
        </w:rPr>
      </w:pPr>
      <w:r>
        <w:rPr>
          <w:rFonts w:eastAsia="MS Mincho"/>
          <w:b/>
        </w:rPr>
        <w:t xml:space="preserve">RMS enabled </w:t>
      </w:r>
      <w:r w:rsidRPr="00F13E40">
        <w:rPr>
          <w:rFonts w:eastAsia="MS Mincho"/>
          <w:b/>
        </w:rPr>
        <w:t>applications</w:t>
      </w:r>
      <w:r w:rsidRPr="00F13E40">
        <w:rPr>
          <w:rFonts w:eastAsia="MS Mincho"/>
        </w:rPr>
        <w:t>.</w:t>
      </w:r>
    </w:p>
    <w:p w14:paraId="594E25D2" w14:textId="5C4AF09F" w:rsidR="00E2114D" w:rsidRPr="00F13E40" w:rsidRDefault="00E2114D" w:rsidP="00E2114D">
      <w:pPr>
        <w:numPr>
          <w:ilvl w:val="1"/>
          <w:numId w:val="21"/>
        </w:numPr>
        <w:spacing w:after="60" w:line="264" w:lineRule="auto"/>
        <w:jc w:val="both"/>
        <w:rPr>
          <w:rFonts w:eastAsia="MS Mincho"/>
        </w:rPr>
      </w:pPr>
      <w:r>
        <w:t>RMS protection</w:t>
      </w:r>
      <w:r w:rsidRPr="00F13E40">
        <w:t xml:space="preserve"> is a persistent </w:t>
      </w:r>
      <w:r>
        <w:t>document</w:t>
      </w:r>
      <w:r w:rsidRPr="00F13E40">
        <w:t xml:space="preserve">-level protection technology that helps protect digital </w:t>
      </w:r>
      <w:r>
        <w:t xml:space="preserve">information </w:t>
      </w:r>
      <w:r w:rsidRPr="00F13E40">
        <w:t xml:space="preserve">from unauthorized use. </w:t>
      </w:r>
      <w:r>
        <w:t xml:space="preserve">Applications such as </w:t>
      </w:r>
      <w:r w:rsidR="00E6631E" w:rsidRPr="00F13E40">
        <w:t xml:space="preserve">Microsoft Office </w:t>
      </w:r>
      <w:r w:rsidR="00E6631E">
        <w:t>2013</w:t>
      </w:r>
      <w:r w:rsidR="00E6631E" w:rsidRPr="00F13E40">
        <w:t xml:space="preserve"> Professional Plus</w:t>
      </w:r>
      <w:r w:rsidR="005F4746">
        <w:t xml:space="preserve"> and</w:t>
      </w:r>
      <w:r w:rsidR="00E6631E" w:rsidRPr="00F13E40">
        <w:t xml:space="preserve"> </w:t>
      </w:r>
      <w:r w:rsidRPr="00F13E40">
        <w:t xml:space="preserve">Microsoft Office </w:t>
      </w:r>
      <w:r>
        <w:t>2010</w:t>
      </w:r>
      <w:r w:rsidRPr="00F13E40">
        <w:t xml:space="preserve"> Professional Plus</w:t>
      </w:r>
      <w:r>
        <w:t>, support for RMS protection through their IRM features</w:t>
      </w:r>
      <w:r w:rsidRPr="00F13E40">
        <w:t xml:space="preserve">. </w:t>
      </w:r>
      <w:r>
        <w:t>The Windows XPS client also provides such support.</w:t>
      </w:r>
    </w:p>
    <w:p w14:paraId="260DCCA5" w14:textId="77777777" w:rsidR="00E2114D" w:rsidRPr="00C8279A" w:rsidRDefault="00E2114D" w:rsidP="00E2114D">
      <w:pPr>
        <w:jc w:val="both"/>
        <w:rPr>
          <w:rFonts w:eastAsia="MS Mincho"/>
          <w:b/>
        </w:rPr>
      </w:pPr>
      <w:r w:rsidRPr="00C8279A">
        <w:rPr>
          <w:rFonts w:eastAsia="MS Mincho"/>
          <w:b/>
        </w:rPr>
        <w:t>Additional components:</w:t>
      </w:r>
    </w:p>
    <w:p w14:paraId="7A70AA3C" w14:textId="41FDF5BA" w:rsidR="00E2114D" w:rsidRPr="00F13E40" w:rsidRDefault="00E2114D" w:rsidP="00E2114D">
      <w:pPr>
        <w:numPr>
          <w:ilvl w:val="0"/>
          <w:numId w:val="21"/>
        </w:numPr>
        <w:spacing w:after="60" w:line="264" w:lineRule="auto"/>
        <w:jc w:val="both"/>
      </w:pPr>
      <w:r w:rsidRPr="00F13E40">
        <w:rPr>
          <w:rFonts w:eastAsia="MS Mincho"/>
          <w:b/>
        </w:rPr>
        <w:t xml:space="preserve">Rights Management </w:t>
      </w:r>
      <w:r w:rsidR="002C0970">
        <w:rPr>
          <w:rFonts w:eastAsia="MS Mincho"/>
          <w:b/>
        </w:rPr>
        <w:t>Sharing Application (RMS App)</w:t>
      </w:r>
      <w:r w:rsidRPr="00F13E40">
        <w:rPr>
          <w:rFonts w:eastAsia="MS Mincho"/>
        </w:rPr>
        <w:t xml:space="preserve">. </w:t>
      </w:r>
      <w:bookmarkStart w:id="361" w:name="Description"/>
      <w:bookmarkEnd w:id="361"/>
    </w:p>
    <w:p w14:paraId="42153380" w14:textId="77D915A2" w:rsidR="00E6631E" w:rsidRDefault="00E2114D" w:rsidP="002C0970">
      <w:pPr>
        <w:numPr>
          <w:ilvl w:val="1"/>
          <w:numId w:val="21"/>
        </w:numPr>
        <w:spacing w:after="60" w:line="264" w:lineRule="auto"/>
        <w:jc w:val="both"/>
      </w:pPr>
      <w:r w:rsidRPr="00F13E40">
        <w:t xml:space="preserve">The Rights Management </w:t>
      </w:r>
      <w:r w:rsidR="002C0970">
        <w:t>Sharing Application (RMS App)</w:t>
      </w:r>
      <w:r w:rsidRPr="00F13E40">
        <w:t xml:space="preserve"> </w:t>
      </w:r>
      <w:r w:rsidR="002C0970">
        <w:t xml:space="preserve">is a user-driven </w:t>
      </w:r>
      <w:r w:rsidR="00E6631E">
        <w:t>application</w:t>
      </w:r>
      <w:r w:rsidR="002C0970">
        <w:t xml:space="preserve"> which allows user to protect and consume files of any file format.</w:t>
      </w:r>
      <w:r w:rsidR="00E6631E">
        <w:t xml:space="preserve">  The RMS App can be used to protect files of any file type using a built-in right </w:t>
      </w:r>
      <w:r w:rsidR="00E6631E">
        <w:lastRenderedPageBreak/>
        <w:t>click protection option.  Protected Office files open in the native application.  Protected PDF files open in RMS-aware PDF readers.  Protected text and image files open in the RMS App reader.  Files of any other file type are protected with a wrapper-based protection.  These files are decrypted and then opened in the native application.  Unlike the file types mentioned above, the wrapper-based protection provides support for initial authentication and expiration; however, it does not support granular-level permissions.</w:t>
      </w:r>
    </w:p>
    <w:p w14:paraId="2D5423F8" w14:textId="06F6EB5B" w:rsidR="0083747E" w:rsidRDefault="00E6631E" w:rsidP="002C0970">
      <w:pPr>
        <w:numPr>
          <w:ilvl w:val="1"/>
          <w:numId w:val="21"/>
        </w:numPr>
        <w:spacing w:after="60" w:line="264" w:lineRule="auto"/>
        <w:jc w:val="both"/>
      </w:pPr>
      <w:r>
        <w:t>The RMS App also supports the Share Protected</w:t>
      </w:r>
      <w:r w:rsidR="00D74EA5">
        <w:t xml:space="preserve"> </w:t>
      </w:r>
      <w:r w:rsidR="00013289">
        <w:t>feature in the Office user interface. This one-click button allows users to send a protected version of the document via email, and apply ad hoc protection on the file</w:t>
      </w:r>
      <w:r w:rsidR="00D74EA5">
        <w:t>.</w:t>
      </w:r>
    </w:p>
    <w:p w14:paraId="57F29CFF" w14:textId="72D75154" w:rsidR="00E2114D" w:rsidRPr="00244089" w:rsidRDefault="0083747E" w:rsidP="002C0970">
      <w:pPr>
        <w:numPr>
          <w:ilvl w:val="1"/>
          <w:numId w:val="21"/>
        </w:numPr>
        <w:spacing w:after="60" w:line="264" w:lineRule="auto"/>
        <w:jc w:val="both"/>
        <w:rPr>
          <w:highlight w:val="magenta"/>
        </w:rPr>
      </w:pPr>
      <w:r w:rsidRPr="00244089">
        <w:rPr>
          <w:highlight w:val="magenta"/>
        </w:rPr>
        <w:t xml:space="preserve">The RMS App </w:t>
      </w:r>
      <w:r w:rsidR="00013289" w:rsidRPr="00244089">
        <w:rPr>
          <w:highlight w:val="magenta"/>
        </w:rPr>
        <w:t>supports mobile devices to allow for the consumption of protected content. Additionally, third party applications can be utilized to extend mobile device support to pdf and other file formats</w:t>
      </w:r>
      <w:r w:rsidRPr="00244089">
        <w:rPr>
          <w:highlight w:val="magenta"/>
        </w:rPr>
        <w:t>.</w:t>
      </w:r>
    </w:p>
    <w:p w14:paraId="117DBB81" w14:textId="77777777" w:rsidR="00E2114D" w:rsidRPr="00F13E40" w:rsidRDefault="00E2114D" w:rsidP="00E2114D">
      <w:pPr>
        <w:numPr>
          <w:ilvl w:val="0"/>
          <w:numId w:val="21"/>
        </w:numPr>
        <w:spacing w:after="60" w:line="264" w:lineRule="auto"/>
        <w:jc w:val="both"/>
        <w:rPr>
          <w:rFonts w:eastAsia="MS Mincho"/>
        </w:rPr>
      </w:pPr>
      <w:r w:rsidRPr="00F13E40">
        <w:rPr>
          <w:rFonts w:eastAsia="MS Mincho"/>
          <w:b/>
        </w:rPr>
        <w:t>XML Paper Specification (XPS)</w:t>
      </w:r>
      <w:r>
        <w:rPr>
          <w:rFonts w:eastAsia="MS Mincho"/>
          <w:b/>
        </w:rPr>
        <w:t xml:space="preserve"> client</w:t>
      </w:r>
      <w:r w:rsidRPr="00F13E40">
        <w:rPr>
          <w:rFonts w:eastAsia="MS Mincho"/>
        </w:rPr>
        <w:t>.</w:t>
      </w:r>
    </w:p>
    <w:p w14:paraId="1F8F07AD" w14:textId="77777777" w:rsidR="00E2114D" w:rsidRPr="00F13E40" w:rsidRDefault="00E2114D" w:rsidP="00E2114D">
      <w:pPr>
        <w:numPr>
          <w:ilvl w:val="1"/>
          <w:numId w:val="21"/>
        </w:numPr>
        <w:spacing w:after="60" w:line="264" w:lineRule="auto"/>
        <w:jc w:val="both"/>
        <w:rPr>
          <w:rFonts w:eastAsia="MS Mincho"/>
        </w:rPr>
      </w:pPr>
      <w:r w:rsidRPr="00F13E40">
        <w:rPr>
          <w:rFonts w:eastAsia="MS Mincho"/>
        </w:rPr>
        <w:t xml:space="preserve">XPS </w:t>
      </w:r>
      <w:r>
        <w:rPr>
          <w:rFonts w:eastAsia="MS Mincho"/>
        </w:rPr>
        <w:t xml:space="preserve">is a general purpose page description language that </w:t>
      </w:r>
      <w:r w:rsidRPr="00F13E40">
        <w:rPr>
          <w:rFonts w:eastAsia="MS Mincho"/>
        </w:rPr>
        <w:t xml:space="preserve">makes </w:t>
      </w:r>
      <w:r>
        <w:rPr>
          <w:rFonts w:eastAsia="MS Mincho"/>
        </w:rPr>
        <w:t>portable and secure</w:t>
      </w:r>
      <w:r w:rsidRPr="00F13E40">
        <w:rPr>
          <w:rFonts w:eastAsia="MS Mincho"/>
        </w:rPr>
        <w:t xml:space="preserve"> documents possible for all</w:t>
      </w:r>
      <w:r>
        <w:rPr>
          <w:rFonts w:eastAsia="MS Mincho"/>
        </w:rPr>
        <w:t xml:space="preserve"> applications</w:t>
      </w:r>
      <w:r w:rsidRPr="00F13E40">
        <w:rPr>
          <w:rFonts w:eastAsia="MS Mincho"/>
        </w:rPr>
        <w:t>.</w:t>
      </w:r>
      <w:r>
        <w:rPr>
          <w:rFonts w:eastAsia="MS Mincho"/>
        </w:rPr>
        <w:t xml:space="preserve"> </w:t>
      </w:r>
      <w:r w:rsidRPr="00F13E40">
        <w:rPr>
          <w:rFonts w:eastAsia="MS Mincho"/>
        </w:rPr>
        <w:t xml:space="preserve">XPS describes electronic paper in a way that can be read by hardware, software, and humans. With XPS, documents </w:t>
      </w:r>
      <w:r>
        <w:rPr>
          <w:rFonts w:eastAsia="MS Mincho"/>
        </w:rPr>
        <w:t xml:space="preserve">can </w:t>
      </w:r>
      <w:r w:rsidRPr="00F13E40">
        <w:rPr>
          <w:rFonts w:eastAsia="MS Mincho"/>
        </w:rPr>
        <w:t xml:space="preserve">print </w:t>
      </w:r>
      <w:r>
        <w:rPr>
          <w:rFonts w:eastAsia="MS Mincho"/>
        </w:rPr>
        <w:t>more reliably</w:t>
      </w:r>
      <w:r w:rsidRPr="00F13E40">
        <w:rPr>
          <w:rFonts w:eastAsia="MS Mincho"/>
        </w:rPr>
        <w:t>, can be shared more easily, can be archived with confidence, and are more secure.</w:t>
      </w:r>
    </w:p>
    <w:p w14:paraId="4D263A15" w14:textId="3BC15E66" w:rsidR="00E2114D" w:rsidRPr="00F13E40" w:rsidRDefault="00E2114D" w:rsidP="00E2114D">
      <w:pPr>
        <w:numPr>
          <w:ilvl w:val="1"/>
          <w:numId w:val="21"/>
        </w:numPr>
        <w:spacing w:after="60" w:line="264" w:lineRule="auto"/>
        <w:jc w:val="both"/>
        <w:rPr>
          <w:rFonts w:eastAsia="MS Mincho"/>
        </w:rPr>
      </w:pPr>
      <w:r w:rsidRPr="00F13E40">
        <w:rPr>
          <w:rFonts w:eastAsia="MS Mincho"/>
        </w:rPr>
        <w:t xml:space="preserve">Microsoft has integrated XPS-based technologies into Microsoft Office </w:t>
      </w:r>
      <w:r w:rsidR="002C0970">
        <w:rPr>
          <w:rFonts w:eastAsia="MS Mincho"/>
        </w:rPr>
        <w:t>2013/</w:t>
      </w:r>
      <w:r>
        <w:rPr>
          <w:rFonts w:eastAsia="MS Mincho"/>
        </w:rPr>
        <w:t>2010</w:t>
      </w:r>
      <w:r w:rsidRPr="00F13E40">
        <w:rPr>
          <w:rFonts w:eastAsia="MS Mincho"/>
        </w:rPr>
        <w:t xml:space="preserve"> and the Microsoft </w:t>
      </w:r>
      <w:r w:rsidR="002C0970">
        <w:rPr>
          <w:rFonts w:eastAsia="MS Mincho"/>
        </w:rPr>
        <w:t>Windows 8</w:t>
      </w:r>
      <w:r w:rsidR="005F4746">
        <w:rPr>
          <w:rFonts w:eastAsia="MS Mincho"/>
        </w:rPr>
        <w:t xml:space="preserve"> and</w:t>
      </w:r>
      <w:r w:rsidR="002C0970">
        <w:rPr>
          <w:rFonts w:eastAsia="MS Mincho"/>
        </w:rPr>
        <w:t xml:space="preserve"> </w:t>
      </w:r>
      <w:r w:rsidRPr="00E37F30">
        <w:rPr>
          <w:rFonts w:eastAsia="MS Mincho"/>
        </w:rPr>
        <w:t xml:space="preserve">Windows 7 </w:t>
      </w:r>
      <w:r w:rsidRPr="00F13E40">
        <w:rPr>
          <w:rFonts w:eastAsia="MS Mincho"/>
        </w:rPr>
        <w:t>operating system</w:t>
      </w:r>
      <w:r>
        <w:rPr>
          <w:rFonts w:eastAsia="MS Mincho"/>
        </w:rPr>
        <w:t xml:space="preserve">s </w:t>
      </w:r>
      <w:r w:rsidRPr="00F13E40">
        <w:rPr>
          <w:rFonts w:eastAsia="MS Mincho"/>
        </w:rPr>
        <w:t>but XPS itself is platform independent, openly published, and available royalty-free. Microsoft is using XPS to bring additional document value to its customers, its partners, and the computing industry.</w:t>
      </w:r>
    </w:p>
    <w:p w14:paraId="4E8F2759" w14:textId="265DF093" w:rsidR="00E2114D" w:rsidRPr="00F13E40" w:rsidRDefault="00E2114D" w:rsidP="00E2114D">
      <w:pPr>
        <w:numPr>
          <w:ilvl w:val="1"/>
          <w:numId w:val="21"/>
        </w:numPr>
        <w:spacing w:after="60" w:line="264" w:lineRule="auto"/>
        <w:jc w:val="both"/>
        <w:rPr>
          <w:rFonts w:eastAsia="MS Mincho"/>
        </w:rPr>
      </w:pPr>
      <w:r w:rsidRPr="00F13E40">
        <w:rPr>
          <w:rFonts w:eastAsia="MS Mincho"/>
        </w:rPr>
        <w:t xml:space="preserve">In </w:t>
      </w:r>
      <w:r w:rsidR="002C0970">
        <w:rPr>
          <w:rFonts w:eastAsia="MS Mincho"/>
        </w:rPr>
        <w:t>Windows 8</w:t>
      </w:r>
      <w:r w:rsidR="005F4746">
        <w:rPr>
          <w:rFonts w:eastAsia="MS Mincho"/>
        </w:rPr>
        <w:t xml:space="preserve"> and</w:t>
      </w:r>
      <w:r w:rsidR="002C0970">
        <w:rPr>
          <w:rFonts w:eastAsia="MS Mincho"/>
        </w:rPr>
        <w:t xml:space="preserve"> </w:t>
      </w:r>
      <w:r w:rsidRPr="00E37F30">
        <w:rPr>
          <w:rFonts w:eastAsia="MS Mincho"/>
        </w:rPr>
        <w:t>Windows 7</w:t>
      </w:r>
      <w:r w:rsidRPr="00F13E40">
        <w:rPr>
          <w:rFonts w:eastAsia="MS Mincho"/>
        </w:rPr>
        <w:t xml:space="preserve">, XPS document features are already in place. You can generate XPS files from any application </w:t>
      </w:r>
      <w:r>
        <w:rPr>
          <w:rFonts w:eastAsia="MS Mincho"/>
        </w:rPr>
        <w:t xml:space="preserve">that can print to a standard printer by </w:t>
      </w:r>
      <w:r w:rsidRPr="00F13E40">
        <w:rPr>
          <w:rFonts w:eastAsia="MS Mincho"/>
        </w:rPr>
        <w:t>printing and selecting the Microsoft XPS Document Writer as the printer. You can view XPS documents by simply double-clicking</w:t>
      </w:r>
      <w:r>
        <w:rPr>
          <w:rFonts w:eastAsia="MS Mincho"/>
        </w:rPr>
        <w:t xml:space="preserve"> on them</w:t>
      </w:r>
      <w:r w:rsidRPr="00F13E40">
        <w:rPr>
          <w:rFonts w:eastAsia="MS Mincho"/>
        </w:rPr>
        <w:t xml:space="preserve">. They will automatically open inside an XPS viewer. For earlier versions of the Windows OS, </w:t>
      </w:r>
      <w:r>
        <w:rPr>
          <w:rFonts w:eastAsia="MS Mincho"/>
        </w:rPr>
        <w:t xml:space="preserve">you can </w:t>
      </w:r>
      <w:hyperlink r:id="rId28" w:history="1">
        <w:r w:rsidRPr="00F13E40">
          <w:rPr>
            <w:rFonts w:eastAsia="MS Mincho"/>
          </w:rPr>
          <w:t>download</w:t>
        </w:r>
      </w:hyperlink>
      <w:r w:rsidRPr="00F13E40">
        <w:rPr>
          <w:rFonts w:eastAsia="MS Mincho"/>
        </w:rPr>
        <w:t xml:space="preserve"> the Microsoft XPS Document Writer to generate XPS files from any Windows application and an XPS viewer to see the results.</w:t>
      </w:r>
    </w:p>
    <w:p w14:paraId="64E55480" w14:textId="7150A4DE" w:rsidR="00E2114D" w:rsidRDefault="00E2114D" w:rsidP="00E2114D">
      <w:pPr>
        <w:numPr>
          <w:ilvl w:val="1"/>
          <w:numId w:val="21"/>
        </w:numPr>
        <w:spacing w:after="60" w:line="264" w:lineRule="auto"/>
        <w:jc w:val="both"/>
        <w:rPr>
          <w:rFonts w:eastAsia="MS Mincho"/>
        </w:rPr>
      </w:pPr>
      <w:r w:rsidRPr="00F13E40">
        <w:rPr>
          <w:rFonts w:eastAsia="MS Mincho"/>
        </w:rPr>
        <w:t xml:space="preserve">The XPS </w:t>
      </w:r>
      <w:r>
        <w:rPr>
          <w:rFonts w:eastAsia="MS Mincho"/>
        </w:rPr>
        <w:t xml:space="preserve">client included with </w:t>
      </w:r>
      <w:r w:rsidR="002C0970">
        <w:rPr>
          <w:rFonts w:eastAsia="MS Mincho"/>
        </w:rPr>
        <w:t>Windows 8</w:t>
      </w:r>
      <w:r w:rsidR="005F4746">
        <w:rPr>
          <w:rFonts w:eastAsia="MS Mincho"/>
        </w:rPr>
        <w:t xml:space="preserve"> and</w:t>
      </w:r>
      <w:r w:rsidR="002C0970">
        <w:rPr>
          <w:rFonts w:eastAsia="MS Mincho"/>
        </w:rPr>
        <w:t xml:space="preserve"> </w:t>
      </w:r>
      <w:r>
        <w:rPr>
          <w:rFonts w:eastAsia="MS Mincho"/>
        </w:rPr>
        <w:t>Windows 7 Vista and the .Net framework 3.0 is an</w:t>
      </w:r>
      <w:r w:rsidRPr="00F13E40">
        <w:rPr>
          <w:rFonts w:eastAsia="MS Mincho"/>
        </w:rPr>
        <w:t xml:space="preserve"> RMS-enabled application so that any XPS Document </w:t>
      </w:r>
      <w:r>
        <w:rPr>
          <w:rFonts w:eastAsia="MS Mincho"/>
        </w:rPr>
        <w:t xml:space="preserve">can be </w:t>
      </w:r>
      <w:r w:rsidRPr="00F13E40">
        <w:rPr>
          <w:rFonts w:eastAsia="MS Mincho"/>
        </w:rPr>
        <w:t xml:space="preserve">protected with </w:t>
      </w:r>
      <w:r w:rsidR="005F4746">
        <w:rPr>
          <w:rFonts w:eastAsia="MS Mincho"/>
        </w:rPr>
        <w:t xml:space="preserve">Azure </w:t>
      </w:r>
      <w:r w:rsidRPr="00F13E40">
        <w:rPr>
          <w:rFonts w:eastAsia="MS Mincho"/>
        </w:rPr>
        <w:t>RMS.</w:t>
      </w:r>
    </w:p>
    <w:p w14:paraId="4CE7A42A" w14:textId="3DD1D1A8" w:rsidR="00E2114D" w:rsidRPr="00F13E40" w:rsidRDefault="00E2114D" w:rsidP="00E2114D">
      <w:pPr>
        <w:numPr>
          <w:ilvl w:val="1"/>
          <w:numId w:val="21"/>
        </w:numPr>
        <w:spacing w:after="60" w:line="264" w:lineRule="auto"/>
        <w:jc w:val="both"/>
        <w:rPr>
          <w:rFonts w:eastAsia="MS Mincho"/>
        </w:rPr>
      </w:pPr>
      <w:r>
        <w:rPr>
          <w:rFonts w:eastAsia="MS Mincho"/>
        </w:rPr>
        <w:lastRenderedPageBreak/>
        <w:t xml:space="preserve">XPS can thus be used to deliver protected documents for applications that do not natively support </w:t>
      </w:r>
      <w:r w:rsidR="005F4746">
        <w:rPr>
          <w:rFonts w:eastAsia="MS Mincho"/>
        </w:rPr>
        <w:t xml:space="preserve">Azure </w:t>
      </w:r>
      <w:r>
        <w:rPr>
          <w:rFonts w:eastAsia="MS Mincho"/>
        </w:rPr>
        <w:t>RMS, even in cases where the target users do not have access to the source applications.</w:t>
      </w:r>
    </w:p>
    <w:p w14:paraId="6D91CE26" w14:textId="77777777" w:rsidR="00E2114D" w:rsidRPr="00C8279A" w:rsidRDefault="00E2114D" w:rsidP="00E2114D">
      <w:pPr>
        <w:rPr>
          <w:rFonts w:eastAsia="MS Mincho"/>
        </w:rPr>
      </w:pPr>
      <w:r w:rsidRPr="00F13E40">
        <w:rPr>
          <w:rFonts w:eastAsia="MS Mincho"/>
        </w:rPr>
        <w:t xml:space="preserve"> </w:t>
      </w:r>
    </w:p>
    <w:p w14:paraId="0D9E816B" w14:textId="3565015C" w:rsidR="00E2114D" w:rsidRPr="00F13E40" w:rsidRDefault="00E2114D" w:rsidP="00E2114D">
      <w:pPr>
        <w:pStyle w:val="Heading1Numbered"/>
      </w:pPr>
      <w:r w:rsidRPr="00F13E40">
        <w:br w:type="page"/>
      </w:r>
      <w:bookmarkStart w:id="362" w:name="_Toc230562233"/>
      <w:bookmarkStart w:id="363" w:name="_Toc294053197"/>
      <w:bookmarkStart w:id="364" w:name="_Toc391036276"/>
      <w:r w:rsidR="002159BD">
        <w:lastRenderedPageBreak/>
        <w:t xml:space="preserve">Azure </w:t>
      </w:r>
      <w:r w:rsidRPr="00F13E40">
        <w:t>RMS Design</w:t>
      </w:r>
      <w:r>
        <w:t xml:space="preserve"> Decisions</w:t>
      </w:r>
      <w:bookmarkEnd w:id="362"/>
      <w:bookmarkEnd w:id="363"/>
      <w:bookmarkEnd w:id="364"/>
      <w:r w:rsidR="00A130DC">
        <w:t xml:space="preserve"> </w:t>
      </w:r>
    </w:p>
    <w:p w14:paraId="14D791DB" w14:textId="56A06D3A" w:rsidR="00E2114D" w:rsidRPr="00C8279A" w:rsidRDefault="00E2114D" w:rsidP="00E2114D">
      <w:pPr>
        <w:jc w:val="both"/>
        <w:rPr>
          <w:rFonts w:eastAsia="MS Mincho"/>
          <w:i/>
          <w:iCs/>
          <w:color w:val="FF0000"/>
          <w:highlight w:val="yellow"/>
        </w:rPr>
      </w:pPr>
      <w:r w:rsidRPr="00C8279A">
        <w:rPr>
          <w:rFonts w:eastAsia="MS Mincho"/>
          <w:i/>
          <w:iCs/>
          <w:color w:val="FF0000"/>
          <w:highlight w:val="yellow"/>
        </w:rPr>
        <w:t xml:space="preserve">This section includes all the architectural decisions made during the </w:t>
      </w:r>
      <w:r w:rsidR="00A7353B">
        <w:rPr>
          <w:rFonts w:eastAsia="MS Mincho"/>
          <w:i/>
          <w:iCs/>
          <w:color w:val="FF0000"/>
          <w:highlight w:val="yellow"/>
        </w:rPr>
        <w:t>Envisioning Workshop</w:t>
      </w:r>
      <w:r w:rsidRPr="00C8279A">
        <w:rPr>
          <w:rFonts w:eastAsia="MS Mincho"/>
          <w:i/>
          <w:iCs/>
          <w:color w:val="FF0000"/>
          <w:highlight w:val="yellow"/>
        </w:rPr>
        <w:t>. List under each heading the decisions made.</w:t>
      </w:r>
    </w:p>
    <w:p w14:paraId="2D0349F0" w14:textId="638B222F" w:rsidR="00E2114D" w:rsidRDefault="00E2114D" w:rsidP="00E2114D">
      <w:pPr>
        <w:jc w:val="both"/>
      </w:pPr>
      <w:r>
        <w:t xml:space="preserve">During the </w:t>
      </w:r>
      <w:r w:rsidR="00013289">
        <w:t>Envisioning Workshop</w:t>
      </w:r>
      <w:r>
        <w:t xml:space="preserve">, design decisions were made together with </w:t>
      </w:r>
      <w:bookmarkStart w:id="365" w:name="OLE_LINK1"/>
      <w:bookmarkStart w:id="366" w:name="OLE_LINK2"/>
      <w:r>
        <w:fldChar w:fldCharType="begin"/>
      </w:r>
      <w:r>
        <w:instrText xml:space="preserve"> DOCPROPERTY  Customer  \* MERGEFORMAT </w:instrText>
      </w:r>
      <w:r>
        <w:fldChar w:fldCharType="separate"/>
      </w:r>
      <w:r>
        <w:t>&lt;&lt;Customer Name&gt;&gt;</w:t>
      </w:r>
      <w:r>
        <w:fldChar w:fldCharType="end"/>
      </w:r>
      <w:bookmarkEnd w:id="365"/>
      <w:bookmarkEnd w:id="366"/>
      <w:r>
        <w:t xml:space="preserve"> after careful consideration of the alternatives, best practices and needs. These decisions, that guided the architecture developed, are enumerated below.</w:t>
      </w:r>
    </w:p>
    <w:p w14:paraId="72384BAF" w14:textId="77777777" w:rsidR="00E2114D" w:rsidRPr="00F13E40" w:rsidRDefault="00E2114D" w:rsidP="00E2114D">
      <w:pPr>
        <w:jc w:val="center"/>
      </w:pPr>
    </w:p>
    <w:p w14:paraId="74BC6E0F" w14:textId="77777777" w:rsidR="00E2114D" w:rsidRPr="00F13E40" w:rsidRDefault="00E2114D" w:rsidP="00E2114D">
      <w:pPr>
        <w:pStyle w:val="Heading3Numbered"/>
      </w:pPr>
      <w:bookmarkStart w:id="367" w:name="_Toc230562234"/>
      <w:bookmarkStart w:id="368" w:name="_Toc252889266"/>
      <w:bookmarkStart w:id="369" w:name="_Toc294053198"/>
      <w:bookmarkStart w:id="370" w:name="_Toc391036277"/>
      <w:r w:rsidRPr="00F13E40">
        <w:t>Active Directory Considerations</w:t>
      </w:r>
      <w:bookmarkEnd w:id="367"/>
      <w:bookmarkEnd w:id="368"/>
      <w:bookmarkEnd w:id="369"/>
      <w:bookmarkEnd w:id="370"/>
    </w:p>
    <w:p w14:paraId="7BD72E75" w14:textId="6BAB564A" w:rsidR="00E2114D" w:rsidRPr="00C8279A" w:rsidRDefault="00E2114D" w:rsidP="00E2114D">
      <w:pPr>
        <w:jc w:val="both"/>
        <w:rPr>
          <w:rFonts w:eastAsia="MS Mincho"/>
          <w:i/>
          <w:iCs/>
          <w:color w:val="FF0000"/>
          <w:highlight w:val="yellow"/>
        </w:rPr>
      </w:pPr>
      <w:r w:rsidRPr="00C8279A">
        <w:rPr>
          <w:rFonts w:eastAsia="MS Mincho"/>
          <w:i/>
          <w:iCs/>
          <w:color w:val="FF0000"/>
          <w:highlight w:val="yellow"/>
        </w:rPr>
        <w:t xml:space="preserve">Active Directory is a key component of an </w:t>
      </w:r>
      <w:r w:rsidR="00800B30">
        <w:rPr>
          <w:rFonts w:eastAsia="MS Mincho"/>
          <w:i/>
          <w:iCs/>
          <w:color w:val="FF0000"/>
          <w:highlight w:val="yellow"/>
        </w:rPr>
        <w:t>Azure</w:t>
      </w:r>
      <w:r w:rsidR="00800B30" w:rsidRPr="00C8279A">
        <w:rPr>
          <w:rFonts w:eastAsia="MS Mincho"/>
          <w:i/>
          <w:iCs/>
          <w:color w:val="FF0000"/>
          <w:highlight w:val="yellow"/>
        </w:rPr>
        <w:t xml:space="preserve"> </w:t>
      </w:r>
      <w:r w:rsidRPr="00C8279A">
        <w:rPr>
          <w:rFonts w:eastAsia="MS Mincho"/>
          <w:i/>
          <w:iCs/>
          <w:color w:val="FF0000"/>
          <w:highlight w:val="yellow"/>
        </w:rPr>
        <w:t>RMS implementation; Please insert AD diagram obtained from the customer.</w:t>
      </w:r>
    </w:p>
    <w:p w14:paraId="091E25D5" w14:textId="271A4055" w:rsidR="00E2114D" w:rsidRPr="00F13E40" w:rsidRDefault="00E2114D" w:rsidP="00E2114D">
      <w:pPr>
        <w:jc w:val="both"/>
      </w:pPr>
      <w:r w:rsidRPr="00F13E40">
        <w:t xml:space="preserve">The following diagram presents the </w:t>
      </w:r>
      <w:r>
        <w:t>Active Directory</w:t>
      </w:r>
      <w:r w:rsidRPr="00F13E40">
        <w:t xml:space="preserve"> Architecture in which </w:t>
      </w:r>
      <w:r w:rsidR="00800B30">
        <w:t xml:space="preserve">Azure </w:t>
      </w:r>
      <w:r w:rsidRPr="00F13E40">
        <w:t xml:space="preserve">RMS will be implemented in </w:t>
      </w:r>
      <w:r w:rsidR="00D373D9">
        <w:fldChar w:fldCharType="begin"/>
      </w:r>
      <w:r w:rsidR="00D373D9">
        <w:instrText xml:space="preserve"> DOCPROPERTY  Customer  \* MERGEFORMAT </w:instrText>
      </w:r>
      <w:r w:rsidR="00D373D9">
        <w:fldChar w:fldCharType="separate"/>
      </w:r>
      <w:r>
        <w:t>&lt;&lt;Customer Name&gt;&gt;</w:t>
      </w:r>
      <w:r w:rsidR="00D373D9">
        <w:fldChar w:fldCharType="end"/>
      </w:r>
      <w:r w:rsidRPr="00F13E40">
        <w:t>:</w:t>
      </w:r>
    </w:p>
    <w:p w14:paraId="649E226F" w14:textId="77777777" w:rsidR="00E2114D" w:rsidRPr="00C8279A" w:rsidRDefault="00E2114D" w:rsidP="00AC62F4">
      <w:pPr>
        <w:rPr>
          <w:i/>
          <w:color w:val="FF0000"/>
        </w:rPr>
      </w:pPr>
      <w:r w:rsidRPr="00C8279A">
        <w:rPr>
          <w:i/>
          <w:color w:val="FF0000"/>
          <w:highlight w:val="yellow"/>
        </w:rPr>
        <w:t>Insert AD Diagram here</w:t>
      </w:r>
    </w:p>
    <w:p w14:paraId="1B4AE630" w14:textId="627067D9" w:rsidR="00E2114D" w:rsidRPr="00F13E40" w:rsidRDefault="00800B30" w:rsidP="00E2114D">
      <w:pPr>
        <w:pStyle w:val="Heading3Numbered"/>
      </w:pPr>
      <w:bookmarkStart w:id="371" w:name="_Toc387323838"/>
      <w:bookmarkStart w:id="372" w:name="_Toc390329646"/>
      <w:bookmarkStart w:id="373" w:name="_Toc387323839"/>
      <w:bookmarkStart w:id="374" w:name="_Toc390329647"/>
      <w:bookmarkStart w:id="375" w:name="_Toc387323840"/>
      <w:bookmarkStart w:id="376" w:name="_Toc390329648"/>
      <w:bookmarkStart w:id="377" w:name="_Toc387323841"/>
      <w:bookmarkStart w:id="378" w:name="_Toc390329649"/>
      <w:bookmarkStart w:id="379" w:name="_Toc387323842"/>
      <w:bookmarkStart w:id="380" w:name="_Toc390329650"/>
      <w:bookmarkStart w:id="381" w:name="_Toc294053217"/>
      <w:bookmarkStart w:id="382" w:name="_Toc294053224"/>
      <w:bookmarkStart w:id="383" w:name="_Toc294053231"/>
      <w:bookmarkStart w:id="384" w:name="_Toc294053238"/>
      <w:bookmarkStart w:id="385" w:name="_Toc294053245"/>
      <w:bookmarkStart w:id="386" w:name="_Toc294053246"/>
      <w:bookmarkStart w:id="387" w:name="_Toc294053247"/>
      <w:bookmarkStart w:id="388" w:name="_Toc387323843"/>
      <w:bookmarkStart w:id="389" w:name="_Toc390329651"/>
      <w:bookmarkStart w:id="390" w:name="_Toc387323844"/>
      <w:bookmarkStart w:id="391" w:name="_Toc390329652"/>
      <w:bookmarkStart w:id="392" w:name="_Toc387323845"/>
      <w:bookmarkStart w:id="393" w:name="_Toc390329653"/>
      <w:bookmarkStart w:id="394" w:name="_Toc387323846"/>
      <w:bookmarkStart w:id="395" w:name="_Toc390329654"/>
      <w:bookmarkStart w:id="396" w:name="_Toc387323847"/>
      <w:bookmarkStart w:id="397" w:name="_Toc390329655"/>
      <w:bookmarkStart w:id="398" w:name="_Toc387323848"/>
      <w:bookmarkStart w:id="399" w:name="_Toc390329656"/>
      <w:bookmarkStart w:id="400" w:name="_Toc387323849"/>
      <w:bookmarkStart w:id="401" w:name="_Toc390329657"/>
      <w:bookmarkStart w:id="402" w:name="_Toc387323850"/>
      <w:bookmarkStart w:id="403" w:name="_Toc390329658"/>
      <w:bookmarkStart w:id="404" w:name="_Toc387323851"/>
      <w:bookmarkStart w:id="405" w:name="_Toc390329659"/>
      <w:bookmarkStart w:id="406" w:name="_Toc391036278"/>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t>Azure</w:t>
      </w:r>
      <w:r w:rsidR="00E2114D">
        <w:t xml:space="preserve"> </w:t>
      </w:r>
      <w:r w:rsidR="00E2114D" w:rsidRPr="00F13E40">
        <w:t>RMS Templates</w:t>
      </w:r>
      <w:bookmarkEnd w:id="406"/>
    </w:p>
    <w:p w14:paraId="236D75B0" w14:textId="77777777" w:rsidR="00E2114D" w:rsidRPr="00C8279A" w:rsidRDefault="00E2114D" w:rsidP="00E2114D">
      <w:pPr>
        <w:jc w:val="both"/>
        <w:rPr>
          <w:rFonts w:eastAsia="MS Mincho"/>
          <w:i/>
          <w:iCs/>
          <w:color w:val="FF0000"/>
          <w:highlight w:val="yellow"/>
        </w:rPr>
      </w:pPr>
      <w:r w:rsidRPr="00C8279A">
        <w:rPr>
          <w:rFonts w:eastAsia="MS Mincho"/>
          <w:i/>
          <w:iCs/>
          <w:color w:val="FF0000"/>
          <w:highlight w:val="yellow"/>
        </w:rPr>
        <w:t xml:space="preserve">Please provide </w:t>
      </w:r>
      <w:r>
        <w:rPr>
          <w:rFonts w:eastAsia="MS Mincho"/>
          <w:i/>
          <w:iCs/>
          <w:color w:val="FF0000"/>
          <w:highlight w:val="yellow"/>
        </w:rPr>
        <w:t>the</w:t>
      </w:r>
      <w:r w:rsidRPr="00C8279A">
        <w:rPr>
          <w:rFonts w:eastAsia="MS Mincho"/>
          <w:i/>
          <w:iCs/>
          <w:color w:val="FF0000"/>
          <w:highlight w:val="yellow"/>
        </w:rPr>
        <w:t xml:space="preserve"> strategy </w:t>
      </w:r>
      <w:r>
        <w:rPr>
          <w:rFonts w:eastAsia="MS Mincho"/>
          <w:i/>
          <w:iCs/>
          <w:color w:val="FF0000"/>
          <w:highlight w:val="yellow"/>
        </w:rPr>
        <w:t xml:space="preserve">defined for template usage. </w:t>
      </w:r>
      <w:r w:rsidRPr="00C8279A">
        <w:rPr>
          <w:rFonts w:eastAsia="MS Mincho"/>
          <w:i/>
          <w:iCs/>
          <w:color w:val="FF0000"/>
          <w:highlight w:val="yellow"/>
        </w:rPr>
        <w:t>If the definition is to centralize templates and access them remotely, replace the following paragraph.</w:t>
      </w:r>
    </w:p>
    <w:p w14:paraId="3948A7E5" w14:textId="42CD71CD" w:rsidR="00E2114D" w:rsidRDefault="00E2114D" w:rsidP="00E2114D">
      <w:pPr>
        <w:jc w:val="both"/>
      </w:pPr>
      <w:r w:rsidRPr="00592EA7">
        <w:rPr>
          <w:highlight w:val="yellow"/>
        </w:rPr>
        <w:fldChar w:fldCharType="begin"/>
      </w:r>
      <w:r w:rsidRPr="00592EA7">
        <w:rPr>
          <w:highlight w:val="yellow"/>
        </w:rPr>
        <w:instrText xml:space="preserve"> DOCPROPERTY  Customer  \* MERGEFORMAT </w:instrText>
      </w:r>
      <w:r w:rsidRPr="00592EA7">
        <w:rPr>
          <w:highlight w:val="yellow"/>
        </w:rPr>
        <w:fldChar w:fldCharType="separate"/>
      </w:r>
      <w:r>
        <w:rPr>
          <w:highlight w:val="yellow"/>
        </w:rPr>
        <w:t>&lt;&lt;Customer Name&gt;&gt;</w:t>
      </w:r>
      <w:r w:rsidRPr="00592EA7">
        <w:rPr>
          <w:highlight w:val="yellow"/>
        </w:rPr>
        <w:fldChar w:fldCharType="end"/>
      </w:r>
      <w:r w:rsidRPr="00592EA7">
        <w:rPr>
          <w:highlight w:val="yellow"/>
        </w:rPr>
        <w:t xml:space="preserve"> has decided to deploy the RMS Policy Templates to all client </w:t>
      </w:r>
      <w:r w:rsidR="00845D25">
        <w:rPr>
          <w:highlight w:val="yellow"/>
        </w:rPr>
        <w:t>m</w:t>
      </w:r>
      <w:r w:rsidR="00845D25" w:rsidRPr="00592EA7">
        <w:rPr>
          <w:highlight w:val="yellow"/>
        </w:rPr>
        <w:t>achines</w:t>
      </w:r>
      <w:r w:rsidRPr="00592EA7">
        <w:rPr>
          <w:highlight w:val="yellow"/>
        </w:rPr>
        <w:t>, and all the XML files will need to be copied to client machines. This will provide users with the capability to assign permissions to documents either in the Intranet, on the Internet or when offline.</w:t>
      </w:r>
    </w:p>
    <w:p w14:paraId="335DD68E" w14:textId="77777777" w:rsidR="00E2114D" w:rsidRDefault="00E2114D" w:rsidP="00E2114D">
      <w:pPr>
        <w:jc w:val="both"/>
      </w:pPr>
      <w:r>
        <w:t>Templates should always be designed so that they follow a uniform taxonomy that makes it easy for users to select the right Rights Policy Template.</w:t>
      </w:r>
    </w:p>
    <w:p w14:paraId="31FCE1AD" w14:textId="77777777" w:rsidR="00E2114D" w:rsidRDefault="00E2114D" w:rsidP="00E2114D">
      <w:pPr>
        <w:jc w:val="both"/>
        <w:rPr>
          <w:i/>
          <w:color w:val="FF0000"/>
        </w:rPr>
      </w:pPr>
      <w:r w:rsidRPr="00592EA7">
        <w:rPr>
          <w:i/>
          <w:color w:val="FF0000"/>
          <w:highlight w:val="yellow"/>
        </w:rPr>
        <w:t>Select the right one among the following paragraphs based on the definition for template policy.</w:t>
      </w:r>
    </w:p>
    <w:p w14:paraId="4D6A6664" w14:textId="77777777" w:rsidR="00E2114D" w:rsidRPr="001922F2" w:rsidRDefault="00E2114D" w:rsidP="00E2114D">
      <w:pPr>
        <w:jc w:val="both"/>
        <w:rPr>
          <w:highlight w:val="yellow"/>
        </w:rPr>
      </w:pPr>
      <w:r w:rsidRPr="001922F2">
        <w:rPr>
          <w:highlight w:val="yellow"/>
        </w:rPr>
        <w:t>At &lt;&lt;Customer Name&gt;&gt; templates will be defined to limit usage of protected information to different employee levels and roles.</w:t>
      </w:r>
    </w:p>
    <w:p w14:paraId="05E6DB2E" w14:textId="77777777" w:rsidR="00E2114D" w:rsidRPr="001922F2" w:rsidRDefault="00E2114D" w:rsidP="00E2114D">
      <w:pPr>
        <w:jc w:val="both"/>
        <w:rPr>
          <w:highlight w:val="yellow"/>
        </w:rPr>
      </w:pPr>
      <w:r w:rsidRPr="001922F2">
        <w:rPr>
          <w:highlight w:val="yellow"/>
        </w:rPr>
        <w:t>At &lt;&lt;Customer Name&gt;&gt; templates will be defined to scope content to different organizations and departments.</w:t>
      </w:r>
    </w:p>
    <w:p w14:paraId="047326D1" w14:textId="77777777" w:rsidR="00E2114D" w:rsidRPr="001922F2" w:rsidRDefault="00E2114D" w:rsidP="00E2114D">
      <w:pPr>
        <w:jc w:val="both"/>
        <w:rPr>
          <w:highlight w:val="yellow"/>
        </w:rPr>
      </w:pPr>
      <w:r w:rsidRPr="001922F2">
        <w:rPr>
          <w:highlight w:val="yellow"/>
        </w:rPr>
        <w:t>At &lt;&lt;Customer Name&gt;&gt; templates will be defined to reflect different data classifications based on Business Impact.</w:t>
      </w:r>
    </w:p>
    <w:p w14:paraId="50A4CEC1" w14:textId="77777777" w:rsidR="00E2114D" w:rsidRPr="001922F2" w:rsidRDefault="00E2114D" w:rsidP="00E2114D">
      <w:pPr>
        <w:jc w:val="both"/>
        <w:rPr>
          <w:highlight w:val="yellow"/>
        </w:rPr>
      </w:pPr>
      <w:r w:rsidRPr="001922F2">
        <w:rPr>
          <w:highlight w:val="yellow"/>
        </w:rPr>
        <w:lastRenderedPageBreak/>
        <w:t>At &lt;&lt;Customer Name&gt;&gt; templates will be defined to reflect different data classifications based on specific content such as PII or Intellectual Property.</w:t>
      </w:r>
    </w:p>
    <w:p w14:paraId="5D9CB01B" w14:textId="77777777" w:rsidR="00E2114D" w:rsidRDefault="00E2114D" w:rsidP="00E2114D">
      <w:pPr>
        <w:jc w:val="both"/>
      </w:pPr>
      <w:r w:rsidRPr="001922F2">
        <w:rPr>
          <w:highlight w:val="yellow"/>
        </w:rPr>
        <w:t>At &lt;&lt;Customer Name&gt;&gt; templates will be defined to scope content to audiences such as Full Time Employees, Contractors, Partners, etc.</w:t>
      </w:r>
    </w:p>
    <w:p w14:paraId="5F1CEE86" w14:textId="77777777" w:rsidR="00E2114D" w:rsidRDefault="00E2114D" w:rsidP="00E2114D">
      <w:pPr>
        <w:jc w:val="both"/>
      </w:pPr>
      <w:r>
        <w:t>Details on the different templates to be used will be defined in the Detailed Design Document.</w:t>
      </w:r>
    </w:p>
    <w:p w14:paraId="6EA5374C" w14:textId="77777777" w:rsidR="00AC62F4" w:rsidRPr="00244089" w:rsidRDefault="00AC62F4" w:rsidP="00AC62F4">
      <w:pPr>
        <w:pStyle w:val="Heading3Numbered"/>
        <w:rPr>
          <w:highlight w:val="magenta"/>
        </w:rPr>
      </w:pPr>
      <w:bookmarkStart w:id="407" w:name="_Toc391036279"/>
      <w:r w:rsidRPr="00244089">
        <w:rPr>
          <w:highlight w:val="magenta"/>
        </w:rPr>
        <w:t>Mobile Devices</w:t>
      </w:r>
      <w:bookmarkEnd w:id="407"/>
    </w:p>
    <w:p w14:paraId="534752BF" w14:textId="77777777" w:rsidR="00AC62F4" w:rsidRPr="00244089" w:rsidRDefault="00AC62F4" w:rsidP="00AC62F4">
      <w:pPr>
        <w:jc w:val="both"/>
        <w:rPr>
          <w:rFonts w:eastAsia="MS Mincho"/>
          <w:i/>
          <w:iCs/>
          <w:color w:val="FF0000"/>
          <w:highlight w:val="magenta"/>
        </w:rPr>
      </w:pPr>
      <w:r w:rsidRPr="00244089">
        <w:rPr>
          <w:rFonts w:eastAsia="MS Mincho"/>
          <w:i/>
          <w:iCs/>
          <w:color w:val="FF0000"/>
          <w:highlight w:val="magenta"/>
        </w:rPr>
        <w:t>Please provide any info about mobile devices in customer environment, and security implications (if any).</w:t>
      </w:r>
    </w:p>
    <w:p w14:paraId="723E5834" w14:textId="75E2B7C9" w:rsidR="00AC62F4" w:rsidRPr="00244089" w:rsidRDefault="00AC62F4" w:rsidP="00AC62F4">
      <w:pPr>
        <w:jc w:val="both"/>
        <w:rPr>
          <w:highlight w:val="magenta"/>
        </w:rPr>
      </w:pPr>
      <w:r w:rsidRPr="00244089">
        <w:rPr>
          <w:highlight w:val="magenta"/>
        </w:rPr>
        <w:fldChar w:fldCharType="begin"/>
      </w:r>
      <w:r w:rsidRPr="00244089">
        <w:rPr>
          <w:highlight w:val="magenta"/>
        </w:rPr>
        <w:instrText xml:space="preserve"> DOCPROPERTY  Customer  \* MERGEFORMAT </w:instrText>
      </w:r>
      <w:r w:rsidRPr="00244089">
        <w:rPr>
          <w:highlight w:val="magenta"/>
        </w:rPr>
        <w:fldChar w:fldCharType="separate"/>
      </w:r>
      <w:r w:rsidRPr="00244089">
        <w:rPr>
          <w:highlight w:val="magenta"/>
        </w:rPr>
        <w:t>&lt;&lt;Customer Name&gt;&gt;</w:t>
      </w:r>
      <w:r w:rsidRPr="00244089">
        <w:rPr>
          <w:highlight w:val="magenta"/>
        </w:rPr>
        <w:fldChar w:fldCharType="end"/>
      </w:r>
      <w:r w:rsidRPr="00244089">
        <w:rPr>
          <w:highlight w:val="magenta"/>
        </w:rPr>
        <w:t xml:space="preserve"> has decided to allow users to utilize protected content on mobile devices. </w:t>
      </w:r>
    </w:p>
    <w:p w14:paraId="5CCAB588" w14:textId="77777777" w:rsidR="00AC62F4" w:rsidRPr="00244089" w:rsidRDefault="00AC62F4" w:rsidP="00AC62F4">
      <w:pPr>
        <w:jc w:val="both"/>
        <w:rPr>
          <w:i/>
          <w:color w:val="FF0000"/>
          <w:highlight w:val="magenta"/>
        </w:rPr>
      </w:pPr>
      <w:r w:rsidRPr="00244089">
        <w:rPr>
          <w:i/>
          <w:color w:val="FF0000"/>
          <w:highlight w:val="magenta"/>
        </w:rPr>
        <w:t>Insert WAP/AD FS/mobile device diagram here.</w:t>
      </w:r>
    </w:p>
    <w:p w14:paraId="67A2F8F2" w14:textId="15B1913C" w:rsidR="00AC62F4" w:rsidRPr="00244089" w:rsidRDefault="00AC62F4" w:rsidP="00AC62F4">
      <w:pPr>
        <w:jc w:val="both"/>
        <w:rPr>
          <w:rFonts w:eastAsia="MS Mincho"/>
          <w:i/>
          <w:iCs/>
          <w:color w:val="FF0000"/>
          <w:highlight w:val="magenta"/>
        </w:rPr>
      </w:pPr>
      <w:r w:rsidRPr="00244089">
        <w:rPr>
          <w:i/>
          <w:color w:val="FF0000"/>
          <w:highlight w:val="magenta"/>
        </w:rPr>
        <w:t>Provide any info regarding AD FS URLs, or relying parties configuration in AD FS.</w:t>
      </w:r>
    </w:p>
    <w:p w14:paraId="7235543F" w14:textId="77777777" w:rsidR="00AC62F4" w:rsidRPr="00AC62F4" w:rsidRDefault="00AC62F4" w:rsidP="00AC62F4">
      <w:pPr>
        <w:jc w:val="both"/>
        <w:rPr>
          <w:i/>
          <w:color w:val="FF0000"/>
        </w:rPr>
      </w:pPr>
      <w:r w:rsidRPr="00244089">
        <w:rPr>
          <w:i/>
          <w:color w:val="FF0000"/>
          <w:highlight w:val="magenta"/>
        </w:rPr>
        <w:t>Detail if AD FS is already implemented in the organization, and if a trust is already established.</w:t>
      </w:r>
    </w:p>
    <w:p w14:paraId="02EDEA27" w14:textId="77777777" w:rsidR="00AC62F4" w:rsidRPr="00AC62F4" w:rsidRDefault="00AC62F4" w:rsidP="00AC62F4">
      <w:pPr>
        <w:keepNext/>
        <w:keepLines/>
        <w:numPr>
          <w:ilvl w:val="2"/>
          <w:numId w:val="10"/>
        </w:numPr>
        <w:spacing w:before="240" w:after="240" w:line="240" w:lineRule="auto"/>
        <w:ind w:left="432" w:hanging="432"/>
        <w:jc w:val="both"/>
        <w:outlineLvl w:val="2"/>
        <w:rPr>
          <w:rFonts w:eastAsiaTheme="minorHAnsi"/>
          <w:color w:val="008AC8"/>
          <w:sz w:val="28"/>
          <w:szCs w:val="28"/>
        </w:rPr>
      </w:pPr>
      <w:bookmarkStart w:id="408" w:name="_Toc391036280"/>
      <w:r w:rsidRPr="00AC62F4">
        <w:rPr>
          <w:rFonts w:eastAsiaTheme="minorHAnsi"/>
          <w:color w:val="008AC8"/>
          <w:sz w:val="28"/>
          <w:szCs w:val="28"/>
        </w:rPr>
        <w:t>RMS PowerShell and File API</w:t>
      </w:r>
      <w:bookmarkEnd w:id="408"/>
    </w:p>
    <w:p w14:paraId="7C3C97FB" w14:textId="77777777" w:rsidR="00AC62F4" w:rsidRPr="00AC62F4" w:rsidRDefault="00AC62F4" w:rsidP="00AC62F4">
      <w:pPr>
        <w:jc w:val="both"/>
        <w:rPr>
          <w:rFonts w:eastAsia="MS Mincho"/>
          <w:i/>
          <w:iCs/>
          <w:color w:val="FF0000"/>
          <w:highlight w:val="yellow"/>
        </w:rPr>
      </w:pPr>
      <w:r w:rsidRPr="00AC62F4">
        <w:rPr>
          <w:rFonts w:eastAsia="MS Mincho"/>
          <w:i/>
          <w:iCs/>
          <w:color w:val="FF0000"/>
          <w:highlight w:val="yellow"/>
        </w:rPr>
        <w:t>Please provide any info about the customization needed in customer environment, and security implications (if any).</w:t>
      </w:r>
    </w:p>
    <w:p w14:paraId="3B9F72C5" w14:textId="77777777" w:rsidR="00AC62F4" w:rsidRPr="00AC62F4" w:rsidRDefault="00AC62F4" w:rsidP="00AC62F4">
      <w:pPr>
        <w:jc w:val="both"/>
        <w:rPr>
          <w:rFonts w:eastAsia="MS Mincho"/>
          <w:i/>
          <w:iCs/>
          <w:color w:val="FF0000"/>
          <w:highlight w:val="yellow"/>
        </w:rPr>
      </w:pPr>
      <w:r w:rsidRPr="00AC62F4">
        <w:rPr>
          <w:rFonts w:eastAsia="MS Mincho"/>
          <w:i/>
          <w:iCs/>
          <w:color w:val="FF0000"/>
          <w:highlight w:val="yellow"/>
        </w:rPr>
        <w:t>Please provide any info about whether the RMS PowerShell or File API will be used in the customer environment</w:t>
      </w:r>
      <w:r w:rsidRPr="00AC62F4">
        <w:rPr>
          <w:rFonts w:eastAsia="MS Mincho"/>
          <w:i/>
          <w:iCs/>
          <w:color w:val="FF0000"/>
        </w:rPr>
        <w:t xml:space="preserve"> </w:t>
      </w:r>
      <w:r w:rsidRPr="00AC62F4">
        <w:rPr>
          <w:rFonts w:eastAsia="MS Mincho"/>
          <w:i/>
          <w:iCs/>
          <w:color w:val="FF0000"/>
          <w:highlight w:val="yellow"/>
        </w:rPr>
        <w:t>and, if so, how it will be used</w:t>
      </w:r>
    </w:p>
    <w:p w14:paraId="6F02C069" w14:textId="77777777" w:rsidR="00AC62F4" w:rsidRPr="00AC62F4" w:rsidRDefault="00D373D9" w:rsidP="00AC62F4">
      <w:pPr>
        <w:jc w:val="both"/>
      </w:pPr>
      <w:r>
        <w:fldChar w:fldCharType="begin"/>
      </w:r>
      <w:r>
        <w:instrText xml:space="preserve"> DOCPROPERTY  Customer  \* MERGEFORMAT </w:instrText>
      </w:r>
      <w:r>
        <w:fldChar w:fldCharType="separate"/>
      </w:r>
      <w:r w:rsidR="00AC62F4" w:rsidRPr="00AC62F4">
        <w:t>&lt;&lt;Customer Name&gt;&gt;</w:t>
      </w:r>
      <w:r>
        <w:fldChar w:fldCharType="end"/>
      </w:r>
      <w:r w:rsidR="00AC62F4" w:rsidRPr="00AC62F4">
        <w:t xml:space="preserve"> has decided to use the RMS PowerShell or File API to enable the following scenarios: </w:t>
      </w:r>
    </w:p>
    <w:tbl>
      <w:tblPr>
        <w:tblStyle w:val="TableGrid2"/>
        <w:tblW w:w="9360" w:type="dxa"/>
        <w:tblLook w:val="01E0" w:firstRow="1" w:lastRow="1" w:firstColumn="1" w:lastColumn="1" w:noHBand="0" w:noVBand="0"/>
      </w:tblPr>
      <w:tblGrid>
        <w:gridCol w:w="1663"/>
        <w:gridCol w:w="1757"/>
        <w:gridCol w:w="2880"/>
        <w:gridCol w:w="3060"/>
      </w:tblGrid>
      <w:tr w:rsidR="00AC62F4" w:rsidRPr="00AC62F4" w14:paraId="12320DEC" w14:textId="77777777" w:rsidTr="008040D3">
        <w:trPr>
          <w:cnfStyle w:val="100000000000" w:firstRow="1" w:lastRow="0" w:firstColumn="0" w:lastColumn="0" w:oddVBand="0" w:evenVBand="0" w:oddHBand="0" w:evenHBand="0" w:firstRowFirstColumn="0" w:firstRowLastColumn="0" w:lastRowFirstColumn="0" w:lastRowLastColumn="0"/>
        </w:trPr>
        <w:tc>
          <w:tcPr>
            <w:tcW w:w="1663" w:type="dxa"/>
          </w:tcPr>
          <w:p w14:paraId="579C7BF9" w14:textId="77777777" w:rsidR="00AC62F4" w:rsidRPr="00AC62F4" w:rsidRDefault="00AC62F4" w:rsidP="00AC62F4">
            <w:pPr>
              <w:keepNext/>
              <w:keepLines/>
              <w:jc w:val="both"/>
              <w:rPr>
                <w:rFonts w:eastAsia="MS Mincho"/>
                <w:b/>
                <w:bCs/>
                <w:sz w:val="18"/>
                <w:szCs w:val="18"/>
              </w:rPr>
            </w:pPr>
            <w:r w:rsidRPr="00AC62F4">
              <w:rPr>
                <w:rFonts w:eastAsia="MS Mincho"/>
                <w:b/>
                <w:bCs/>
                <w:sz w:val="18"/>
                <w:szCs w:val="18"/>
              </w:rPr>
              <w:lastRenderedPageBreak/>
              <w:t>Scenario</w:t>
            </w:r>
          </w:p>
        </w:tc>
        <w:tc>
          <w:tcPr>
            <w:tcW w:w="1757" w:type="dxa"/>
          </w:tcPr>
          <w:p w14:paraId="294CD4CD" w14:textId="77777777" w:rsidR="00AC62F4" w:rsidRPr="00AC62F4" w:rsidRDefault="00AC62F4" w:rsidP="00AC62F4">
            <w:pPr>
              <w:keepNext/>
              <w:keepLines/>
              <w:jc w:val="both"/>
              <w:rPr>
                <w:rFonts w:eastAsia="MS Mincho"/>
                <w:b/>
                <w:bCs/>
                <w:sz w:val="18"/>
                <w:szCs w:val="18"/>
              </w:rPr>
            </w:pPr>
            <w:r w:rsidRPr="00AC62F4">
              <w:rPr>
                <w:rFonts w:eastAsia="MS Mincho"/>
                <w:b/>
                <w:bCs/>
                <w:sz w:val="18"/>
                <w:szCs w:val="18"/>
              </w:rPr>
              <w:t>Details</w:t>
            </w:r>
          </w:p>
        </w:tc>
        <w:tc>
          <w:tcPr>
            <w:tcW w:w="2880" w:type="dxa"/>
          </w:tcPr>
          <w:p w14:paraId="038C920B" w14:textId="77777777" w:rsidR="00AC62F4" w:rsidRPr="00AC62F4" w:rsidRDefault="00AC62F4" w:rsidP="00AC62F4">
            <w:pPr>
              <w:keepNext/>
              <w:keepLines/>
              <w:jc w:val="both"/>
              <w:rPr>
                <w:rFonts w:eastAsia="MS Mincho"/>
                <w:b/>
                <w:bCs/>
                <w:sz w:val="18"/>
                <w:szCs w:val="18"/>
              </w:rPr>
            </w:pPr>
            <w:r w:rsidRPr="00AC62F4">
              <w:rPr>
                <w:rFonts w:eastAsia="MS Mincho"/>
                <w:b/>
                <w:bCs/>
                <w:sz w:val="18"/>
                <w:szCs w:val="18"/>
              </w:rPr>
              <w:t>PowerShell</w:t>
            </w:r>
          </w:p>
        </w:tc>
        <w:tc>
          <w:tcPr>
            <w:tcW w:w="3060" w:type="dxa"/>
          </w:tcPr>
          <w:p w14:paraId="42CB741B" w14:textId="77777777" w:rsidR="00AC62F4" w:rsidRPr="00AC62F4" w:rsidRDefault="00AC62F4" w:rsidP="00AC62F4">
            <w:pPr>
              <w:keepNext/>
              <w:keepLines/>
              <w:jc w:val="both"/>
              <w:rPr>
                <w:rFonts w:eastAsia="MS Mincho"/>
                <w:b/>
                <w:bCs/>
                <w:sz w:val="18"/>
                <w:szCs w:val="18"/>
              </w:rPr>
            </w:pPr>
            <w:r w:rsidRPr="00AC62F4">
              <w:rPr>
                <w:rFonts w:eastAsia="MS Mincho"/>
                <w:b/>
                <w:bCs/>
                <w:sz w:val="18"/>
                <w:szCs w:val="18"/>
              </w:rPr>
              <w:t>File API</w:t>
            </w:r>
          </w:p>
        </w:tc>
      </w:tr>
      <w:tr w:rsidR="00AC62F4" w:rsidRPr="00AC62F4" w14:paraId="485DB15A" w14:textId="77777777" w:rsidTr="008040D3">
        <w:tc>
          <w:tcPr>
            <w:tcW w:w="1663" w:type="dxa"/>
          </w:tcPr>
          <w:p w14:paraId="254CCF9B" w14:textId="77777777"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Bulk protection</w:t>
            </w:r>
          </w:p>
        </w:tc>
        <w:tc>
          <w:tcPr>
            <w:tcW w:w="1757" w:type="dxa"/>
          </w:tcPr>
          <w:p w14:paraId="0EC541FB" w14:textId="6EE7823B"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 xml:space="preserve">Use </w:t>
            </w:r>
            <w:r>
              <w:rPr>
                <w:rFonts w:eastAsia="MS Mincho"/>
                <w:sz w:val="18"/>
                <w:szCs w:val="18"/>
                <w:highlight w:val="yellow"/>
              </w:rPr>
              <w:t>Azure</w:t>
            </w:r>
            <w:r w:rsidRPr="00AC62F4">
              <w:rPr>
                <w:rFonts w:eastAsia="MS Mincho"/>
                <w:sz w:val="18"/>
                <w:szCs w:val="18"/>
                <w:highlight w:val="yellow"/>
              </w:rPr>
              <w:t xml:space="preserve"> RMS to selectively bulk protect items in certain locations</w:t>
            </w:r>
          </w:p>
        </w:tc>
        <w:tc>
          <w:tcPr>
            <w:tcW w:w="2880" w:type="dxa"/>
          </w:tcPr>
          <w:p w14:paraId="4080F766" w14:textId="77777777"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Can be used to select multiple files and pipeline the request to File API or a personalized application</w:t>
            </w:r>
          </w:p>
        </w:tc>
        <w:tc>
          <w:tcPr>
            <w:tcW w:w="3060" w:type="dxa"/>
          </w:tcPr>
          <w:p w14:paraId="2E9FED41" w14:textId="77777777"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Can protect multiple files on a directory or pipelined</w:t>
            </w:r>
          </w:p>
        </w:tc>
      </w:tr>
      <w:tr w:rsidR="00AC62F4" w:rsidRPr="00AC62F4" w14:paraId="7150A358" w14:textId="77777777" w:rsidTr="008040D3">
        <w:tc>
          <w:tcPr>
            <w:tcW w:w="1663" w:type="dxa"/>
          </w:tcPr>
          <w:p w14:paraId="4D69A243" w14:textId="77777777"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Bulk un-protection</w:t>
            </w:r>
          </w:p>
        </w:tc>
        <w:tc>
          <w:tcPr>
            <w:tcW w:w="1757" w:type="dxa"/>
          </w:tcPr>
          <w:p w14:paraId="6882B2A3" w14:textId="7CA16CAA"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 xml:space="preserve">Use </w:t>
            </w:r>
            <w:r>
              <w:rPr>
                <w:rFonts w:eastAsia="MS Mincho"/>
                <w:sz w:val="18"/>
                <w:szCs w:val="18"/>
                <w:highlight w:val="yellow"/>
              </w:rPr>
              <w:t>Azure</w:t>
            </w:r>
            <w:r w:rsidRPr="00AC62F4">
              <w:rPr>
                <w:rFonts w:eastAsia="MS Mincho"/>
                <w:sz w:val="18"/>
                <w:szCs w:val="18"/>
                <w:highlight w:val="yellow"/>
              </w:rPr>
              <w:t xml:space="preserve"> RMS to selectively bulk unprotect items in certain locations</w:t>
            </w:r>
          </w:p>
        </w:tc>
        <w:tc>
          <w:tcPr>
            <w:tcW w:w="2880" w:type="dxa"/>
          </w:tcPr>
          <w:p w14:paraId="790C104C" w14:textId="77777777"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Can be used to select multiple files and pipeline the request to File API or a personalized application</w:t>
            </w:r>
          </w:p>
        </w:tc>
        <w:tc>
          <w:tcPr>
            <w:tcW w:w="3060" w:type="dxa"/>
          </w:tcPr>
          <w:p w14:paraId="5EDA21D4" w14:textId="77777777"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Can un-protect multiple files on a directory or pipelined</w:t>
            </w:r>
          </w:p>
        </w:tc>
      </w:tr>
      <w:tr w:rsidR="00AC62F4" w:rsidRPr="00AC62F4" w14:paraId="3604C2C0" w14:textId="77777777" w:rsidTr="008040D3">
        <w:trPr>
          <w:trHeight w:val="575"/>
        </w:trPr>
        <w:tc>
          <w:tcPr>
            <w:tcW w:w="1663" w:type="dxa"/>
          </w:tcPr>
          <w:p w14:paraId="3D97654C" w14:textId="77777777"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Manual protection</w:t>
            </w:r>
          </w:p>
          <w:p w14:paraId="7415F809" w14:textId="77777777" w:rsidR="00AC62F4" w:rsidRPr="00AC62F4" w:rsidRDefault="00AC62F4" w:rsidP="00AC62F4">
            <w:pPr>
              <w:keepNext/>
              <w:keepLines/>
              <w:jc w:val="both"/>
              <w:rPr>
                <w:rFonts w:eastAsia="MS Mincho"/>
                <w:sz w:val="18"/>
                <w:szCs w:val="18"/>
                <w:highlight w:val="yellow"/>
              </w:rPr>
            </w:pPr>
          </w:p>
        </w:tc>
        <w:tc>
          <w:tcPr>
            <w:tcW w:w="1757" w:type="dxa"/>
          </w:tcPr>
          <w:p w14:paraId="09D972E6" w14:textId="4756CA3D"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 xml:space="preserve">Use </w:t>
            </w:r>
            <w:r>
              <w:rPr>
                <w:rFonts w:eastAsia="MS Mincho"/>
                <w:sz w:val="18"/>
                <w:szCs w:val="18"/>
                <w:highlight w:val="yellow"/>
              </w:rPr>
              <w:t>Azure</w:t>
            </w:r>
            <w:r w:rsidRPr="00AC62F4">
              <w:rPr>
                <w:rFonts w:eastAsia="MS Mincho"/>
                <w:sz w:val="18"/>
                <w:szCs w:val="18"/>
                <w:highlight w:val="yellow"/>
              </w:rPr>
              <w:t xml:space="preserve"> RMS to manually protect files or folders</w:t>
            </w:r>
          </w:p>
        </w:tc>
        <w:tc>
          <w:tcPr>
            <w:tcW w:w="2880" w:type="dxa"/>
          </w:tcPr>
          <w:p w14:paraId="76199E52" w14:textId="77777777"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Can be used to select a single or multiple files or a folder and pipeline the request to File API or a personalized application</w:t>
            </w:r>
          </w:p>
        </w:tc>
        <w:tc>
          <w:tcPr>
            <w:tcW w:w="3060" w:type="dxa"/>
          </w:tcPr>
          <w:p w14:paraId="4FDB958B" w14:textId="77777777" w:rsidR="00AC62F4" w:rsidRPr="00AC62F4" w:rsidRDefault="00AC62F4" w:rsidP="00AC62F4">
            <w:pPr>
              <w:keepNext/>
              <w:keepLines/>
              <w:jc w:val="both"/>
              <w:rPr>
                <w:rFonts w:eastAsia="MS Mincho"/>
                <w:sz w:val="18"/>
                <w:szCs w:val="18"/>
                <w:highlight w:val="yellow"/>
              </w:rPr>
            </w:pPr>
            <w:r w:rsidRPr="00AC62F4">
              <w:rPr>
                <w:rFonts w:eastAsia="MS Mincho"/>
                <w:sz w:val="18"/>
                <w:szCs w:val="18"/>
                <w:highlight w:val="yellow"/>
              </w:rPr>
              <w:t xml:space="preserve">Can protect single or multiple files on a directory </w:t>
            </w:r>
          </w:p>
        </w:tc>
      </w:tr>
    </w:tbl>
    <w:p w14:paraId="5A1E9128" w14:textId="77777777" w:rsidR="00AC62F4" w:rsidRDefault="00AC62F4" w:rsidP="00E2114D">
      <w:pPr>
        <w:jc w:val="both"/>
      </w:pPr>
    </w:p>
    <w:p w14:paraId="27824E63" w14:textId="24D4291E" w:rsidR="009A1FD3" w:rsidRDefault="00973B06" w:rsidP="00847B6D">
      <w:pPr>
        <w:pStyle w:val="Heading3Numbered"/>
      </w:pPr>
      <w:bookmarkStart w:id="409" w:name="_Toc387323853"/>
      <w:bookmarkStart w:id="410" w:name="_Toc390329661"/>
      <w:bookmarkStart w:id="411" w:name="_Toc387323854"/>
      <w:bookmarkStart w:id="412" w:name="_Toc390329662"/>
      <w:bookmarkStart w:id="413" w:name="_Toc387323855"/>
      <w:bookmarkStart w:id="414" w:name="_Toc390329663"/>
      <w:bookmarkStart w:id="415" w:name="_Toc387323856"/>
      <w:bookmarkStart w:id="416" w:name="_Toc390329664"/>
      <w:bookmarkStart w:id="417" w:name="_Toc387323872"/>
      <w:bookmarkStart w:id="418" w:name="_Toc390329680"/>
      <w:bookmarkStart w:id="419" w:name="_Toc387323873"/>
      <w:bookmarkStart w:id="420" w:name="_Toc390329681"/>
      <w:bookmarkStart w:id="421" w:name="_Toc387323891"/>
      <w:bookmarkStart w:id="422" w:name="_Toc390329699"/>
      <w:bookmarkStart w:id="423" w:name="_Toc387323892"/>
      <w:bookmarkStart w:id="424" w:name="_Toc390329700"/>
      <w:bookmarkStart w:id="425" w:name="_Toc387323906"/>
      <w:bookmarkStart w:id="426" w:name="_Toc390329714"/>
      <w:bookmarkStart w:id="427" w:name="_Toc387323907"/>
      <w:bookmarkStart w:id="428" w:name="_Toc390329715"/>
      <w:bookmarkStart w:id="429" w:name="_Toc387323908"/>
      <w:bookmarkStart w:id="430" w:name="_Toc390329716"/>
      <w:bookmarkStart w:id="431" w:name="_Toc387323909"/>
      <w:bookmarkStart w:id="432" w:name="_Toc390329717"/>
      <w:bookmarkStart w:id="433" w:name="_Toc387323910"/>
      <w:bookmarkStart w:id="434" w:name="_Toc390329718"/>
      <w:bookmarkStart w:id="435" w:name="_Toc387323926"/>
      <w:bookmarkStart w:id="436" w:name="_Toc390329734"/>
      <w:bookmarkStart w:id="437" w:name="_Toc387323927"/>
      <w:bookmarkStart w:id="438" w:name="_Toc390329735"/>
      <w:bookmarkStart w:id="439" w:name="_Toc387323928"/>
      <w:bookmarkStart w:id="440" w:name="_Toc390329736"/>
      <w:bookmarkStart w:id="441" w:name="_Toc387323929"/>
      <w:bookmarkStart w:id="442" w:name="_Toc390329737"/>
      <w:bookmarkStart w:id="443" w:name="_Toc387323930"/>
      <w:bookmarkStart w:id="444" w:name="_Toc390329738"/>
      <w:bookmarkStart w:id="445" w:name="_Toc387323931"/>
      <w:bookmarkStart w:id="446" w:name="_Toc390329739"/>
      <w:bookmarkStart w:id="447" w:name="_Toc387323932"/>
      <w:bookmarkStart w:id="448" w:name="_Toc390329740"/>
      <w:bookmarkStart w:id="449" w:name="_Toc387323933"/>
      <w:bookmarkStart w:id="450" w:name="_Toc390329741"/>
      <w:bookmarkStart w:id="451" w:name="_Toc387323934"/>
      <w:bookmarkStart w:id="452" w:name="_Toc390329742"/>
      <w:bookmarkStart w:id="453" w:name="_Toc387323935"/>
      <w:bookmarkStart w:id="454" w:name="_Toc390329743"/>
      <w:bookmarkStart w:id="455" w:name="_Toc387323936"/>
      <w:bookmarkStart w:id="456" w:name="_Toc390329744"/>
      <w:bookmarkStart w:id="457" w:name="_Toc387323937"/>
      <w:bookmarkStart w:id="458" w:name="_Toc390329745"/>
      <w:bookmarkStart w:id="459" w:name="_Toc387323938"/>
      <w:bookmarkStart w:id="460" w:name="_Toc390329746"/>
      <w:bookmarkStart w:id="461" w:name="_Toc387323939"/>
      <w:bookmarkStart w:id="462" w:name="_Toc390329747"/>
      <w:bookmarkStart w:id="463" w:name="_Toc387323940"/>
      <w:bookmarkStart w:id="464" w:name="_Toc390329748"/>
      <w:bookmarkStart w:id="465" w:name="_Toc387323941"/>
      <w:bookmarkStart w:id="466" w:name="_Toc390329749"/>
      <w:bookmarkStart w:id="467" w:name="_Toc387323942"/>
      <w:bookmarkStart w:id="468" w:name="_Toc390329750"/>
      <w:bookmarkStart w:id="469" w:name="_Toc387323943"/>
      <w:bookmarkStart w:id="470" w:name="_Toc390329751"/>
      <w:bookmarkStart w:id="471" w:name="_Toc387323959"/>
      <w:bookmarkStart w:id="472" w:name="_Toc391036281"/>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r>
        <w:t xml:space="preserve">Microsoft </w:t>
      </w:r>
      <w:bookmarkStart w:id="473" w:name="_Toc387323960"/>
      <w:bookmarkStart w:id="474" w:name="_Toc390329768"/>
      <w:bookmarkStart w:id="475" w:name="_Toc387323961"/>
      <w:bookmarkStart w:id="476" w:name="_Toc390329769"/>
      <w:bookmarkStart w:id="477" w:name="_Toc230562237"/>
      <w:bookmarkStart w:id="478" w:name="_Toc252889269"/>
      <w:bookmarkStart w:id="479" w:name="_Toc294053249"/>
      <w:bookmarkEnd w:id="473"/>
      <w:bookmarkEnd w:id="474"/>
      <w:bookmarkEnd w:id="475"/>
      <w:bookmarkEnd w:id="476"/>
      <w:r w:rsidR="009A1FD3">
        <w:t>RMS Software Development Kit (SDK)</w:t>
      </w:r>
      <w:bookmarkEnd w:id="472"/>
    </w:p>
    <w:p w14:paraId="120140B8" w14:textId="2A5B82A1" w:rsidR="00957412" w:rsidRDefault="00957412" w:rsidP="009A1FD3">
      <w:pPr>
        <w:rPr>
          <w:lang w:val="en"/>
        </w:rPr>
      </w:pPr>
      <w:r w:rsidRPr="00622B78">
        <w:rPr>
          <w:rFonts w:eastAsia="MS Mincho"/>
          <w:i/>
          <w:iCs/>
          <w:color w:val="FF0000"/>
          <w:highlight w:val="yellow"/>
        </w:rPr>
        <w:t xml:space="preserve">Please provide any info about </w:t>
      </w:r>
      <w:r w:rsidR="00E269C9">
        <w:rPr>
          <w:rFonts w:eastAsia="MS Mincho"/>
          <w:i/>
          <w:iCs/>
          <w:color w:val="FF0000"/>
          <w:highlight w:val="yellow"/>
        </w:rPr>
        <w:t>whether the RMS SDK will be used in the</w:t>
      </w:r>
      <w:r w:rsidRPr="00622B78">
        <w:rPr>
          <w:rFonts w:eastAsia="MS Mincho"/>
          <w:i/>
          <w:iCs/>
          <w:color w:val="FF0000"/>
          <w:highlight w:val="yellow"/>
        </w:rPr>
        <w:t xml:space="preserve"> customer environment</w:t>
      </w:r>
      <w:r w:rsidR="00E269C9">
        <w:rPr>
          <w:rFonts w:eastAsia="MS Mincho"/>
          <w:i/>
          <w:iCs/>
          <w:color w:val="FF0000"/>
        </w:rPr>
        <w:t xml:space="preserve"> </w:t>
      </w:r>
      <w:r w:rsidR="00E269C9" w:rsidRPr="00E269C9">
        <w:rPr>
          <w:rFonts w:eastAsia="MS Mincho"/>
          <w:i/>
          <w:iCs/>
          <w:color w:val="FF0000"/>
          <w:highlight w:val="yellow"/>
        </w:rPr>
        <w:t>and, if so, how it will be used</w:t>
      </w:r>
    </w:p>
    <w:p w14:paraId="6D187D8E" w14:textId="04C231F6" w:rsidR="009A1FD3" w:rsidRDefault="009A1FD3" w:rsidP="009A1FD3">
      <w:pPr>
        <w:rPr>
          <w:lang w:val="en"/>
        </w:rPr>
      </w:pPr>
      <w:r>
        <w:rPr>
          <w:lang w:val="en"/>
        </w:rPr>
        <w:t xml:space="preserve">The RMS SDK 2.1 platform enables developers to build applications that leverage RMS to provide information protection. The RMS SDK 2.1 handles complex security practices such as key management, encryption and decryption processing, and offers a simplified API for easy application development.  </w:t>
      </w:r>
    </w:p>
    <w:p w14:paraId="4F0D2B1E" w14:textId="209BA587" w:rsidR="00E269C9" w:rsidRDefault="00D373D9" w:rsidP="009A1FD3">
      <w:r>
        <w:fldChar w:fldCharType="begin"/>
      </w:r>
      <w:r>
        <w:instrText xml:space="preserve"> DOCPROPERTY  Customer  \* MERGEFORMAT </w:instrText>
      </w:r>
      <w:r>
        <w:fldChar w:fldCharType="separate"/>
      </w:r>
      <w:r w:rsidR="00E269C9">
        <w:t>&lt;&lt;Customer Name&gt;&gt;</w:t>
      </w:r>
      <w:r>
        <w:fldChar w:fldCharType="end"/>
      </w:r>
      <w:r w:rsidR="00E269C9">
        <w:t xml:space="preserve"> has decided to use the RMS SDK to enable the following scenarios: </w:t>
      </w:r>
    </w:p>
    <w:tbl>
      <w:tblPr>
        <w:tblW w:w="9313"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653"/>
        <w:gridCol w:w="6660"/>
      </w:tblGrid>
      <w:tr w:rsidR="00E269C9" w:rsidRPr="00F13E40" w14:paraId="11239842" w14:textId="77777777" w:rsidTr="00E269C9">
        <w:tc>
          <w:tcPr>
            <w:tcW w:w="2653" w:type="dxa"/>
            <w:tcBorders>
              <w:top w:val="single" w:sz="12" w:space="0" w:color="999999"/>
              <w:bottom w:val="single" w:sz="12" w:space="0" w:color="999999"/>
            </w:tcBorders>
            <w:shd w:val="clear" w:color="auto" w:fill="E6E6E6"/>
          </w:tcPr>
          <w:p w14:paraId="0179EE83" w14:textId="04E515E2" w:rsidR="00E269C9" w:rsidRPr="00F13E40" w:rsidRDefault="00E269C9" w:rsidP="00865328">
            <w:pPr>
              <w:keepNext/>
              <w:keepLines/>
              <w:rPr>
                <w:rFonts w:eastAsia="MS Mincho"/>
                <w:b/>
                <w:bCs/>
                <w:sz w:val="18"/>
                <w:szCs w:val="18"/>
              </w:rPr>
            </w:pPr>
            <w:r>
              <w:rPr>
                <w:rFonts w:eastAsia="MS Mincho"/>
                <w:b/>
                <w:bCs/>
                <w:sz w:val="18"/>
                <w:szCs w:val="18"/>
              </w:rPr>
              <w:t>Scenario</w:t>
            </w:r>
          </w:p>
        </w:tc>
        <w:tc>
          <w:tcPr>
            <w:tcW w:w="6660" w:type="dxa"/>
            <w:tcBorders>
              <w:top w:val="single" w:sz="12" w:space="0" w:color="999999"/>
              <w:bottom w:val="single" w:sz="12" w:space="0" w:color="999999"/>
            </w:tcBorders>
            <w:shd w:val="clear" w:color="auto" w:fill="E6E6E6"/>
          </w:tcPr>
          <w:p w14:paraId="3DBFB9AF" w14:textId="370E55BD" w:rsidR="00E269C9" w:rsidRPr="00F13E40" w:rsidRDefault="00E269C9" w:rsidP="00865328">
            <w:pPr>
              <w:keepNext/>
              <w:keepLines/>
              <w:rPr>
                <w:rFonts w:eastAsia="MS Mincho"/>
                <w:b/>
                <w:bCs/>
                <w:sz w:val="18"/>
                <w:szCs w:val="18"/>
              </w:rPr>
            </w:pPr>
            <w:r>
              <w:rPr>
                <w:rFonts w:eastAsia="MS Mincho"/>
                <w:b/>
                <w:bCs/>
                <w:sz w:val="18"/>
                <w:szCs w:val="18"/>
              </w:rPr>
              <w:t>Details</w:t>
            </w:r>
          </w:p>
        </w:tc>
      </w:tr>
      <w:tr w:rsidR="00E269C9" w:rsidRPr="00F13E40" w14:paraId="4AEBEE77" w14:textId="77777777" w:rsidTr="00E269C9">
        <w:tblPrEx>
          <w:tblLook w:val="04A0" w:firstRow="1" w:lastRow="0" w:firstColumn="1" w:lastColumn="0" w:noHBand="0" w:noVBand="1"/>
        </w:tblPrEx>
        <w:tc>
          <w:tcPr>
            <w:tcW w:w="2653" w:type="dxa"/>
            <w:tcBorders>
              <w:top w:val="single" w:sz="8" w:space="0" w:color="999999"/>
              <w:bottom w:val="single" w:sz="8" w:space="0" w:color="999999"/>
            </w:tcBorders>
          </w:tcPr>
          <w:p w14:paraId="1D94C9FC" w14:textId="6351BE9C" w:rsidR="00E269C9" w:rsidRPr="00F13E40" w:rsidRDefault="00E269C9" w:rsidP="00865328">
            <w:pPr>
              <w:keepNext/>
              <w:keepLines/>
              <w:rPr>
                <w:rFonts w:eastAsia="MS Mincho"/>
                <w:sz w:val="18"/>
                <w:szCs w:val="18"/>
                <w:highlight w:val="yellow"/>
              </w:rPr>
            </w:pPr>
            <w:r>
              <w:rPr>
                <w:rFonts w:eastAsia="MS Mincho"/>
                <w:sz w:val="18"/>
                <w:szCs w:val="18"/>
                <w:highlight w:val="yellow"/>
              </w:rPr>
              <w:t>Extend RMS granular permissions to additional file formats</w:t>
            </w:r>
          </w:p>
        </w:tc>
        <w:tc>
          <w:tcPr>
            <w:tcW w:w="6660" w:type="dxa"/>
            <w:tcBorders>
              <w:top w:val="single" w:sz="8" w:space="0" w:color="999999"/>
              <w:bottom w:val="single" w:sz="8" w:space="0" w:color="999999"/>
            </w:tcBorders>
          </w:tcPr>
          <w:p w14:paraId="4D926DC2" w14:textId="77777777" w:rsidR="00E269C9" w:rsidRDefault="00E269C9" w:rsidP="00865328">
            <w:pPr>
              <w:keepNext/>
              <w:keepLines/>
              <w:rPr>
                <w:rFonts w:eastAsia="MS Mincho"/>
                <w:sz w:val="18"/>
                <w:szCs w:val="18"/>
                <w:highlight w:val="yellow"/>
              </w:rPr>
            </w:pPr>
            <w:r>
              <w:rPr>
                <w:rFonts w:eastAsia="MS Mincho"/>
                <w:sz w:val="18"/>
                <w:szCs w:val="18"/>
                <w:highlight w:val="yellow"/>
              </w:rPr>
              <w:t xml:space="preserve">Extend granular permissions to the following: </w:t>
            </w:r>
          </w:p>
          <w:p w14:paraId="70159040" w14:textId="063CB814" w:rsidR="00E269C9" w:rsidRPr="00E269C9" w:rsidRDefault="00E269C9" w:rsidP="00E269C9">
            <w:pPr>
              <w:pStyle w:val="ListParagraph"/>
              <w:keepNext/>
              <w:keepLines/>
              <w:numPr>
                <w:ilvl w:val="0"/>
                <w:numId w:val="39"/>
              </w:numPr>
              <w:rPr>
                <w:rFonts w:eastAsia="MS Mincho"/>
                <w:sz w:val="18"/>
                <w:szCs w:val="18"/>
                <w:highlight w:val="yellow"/>
              </w:rPr>
            </w:pPr>
            <w:r w:rsidRPr="00E269C9">
              <w:rPr>
                <w:rFonts w:eastAsia="MS Mincho"/>
                <w:sz w:val="18"/>
                <w:szCs w:val="18"/>
                <w:highlight w:val="yellow"/>
              </w:rPr>
              <w:t>CAD files</w:t>
            </w:r>
          </w:p>
        </w:tc>
      </w:tr>
      <w:tr w:rsidR="00E269C9" w:rsidRPr="00F13E40" w14:paraId="1643319D" w14:textId="77777777" w:rsidTr="00E269C9">
        <w:tc>
          <w:tcPr>
            <w:tcW w:w="2653" w:type="dxa"/>
          </w:tcPr>
          <w:p w14:paraId="58281F39" w14:textId="783B7428" w:rsidR="00E269C9" w:rsidRPr="00F13E40" w:rsidRDefault="00E269C9" w:rsidP="00865328">
            <w:pPr>
              <w:keepNext/>
              <w:keepLines/>
              <w:rPr>
                <w:rFonts w:eastAsia="MS Mincho"/>
                <w:sz w:val="18"/>
                <w:szCs w:val="18"/>
                <w:highlight w:val="yellow"/>
              </w:rPr>
            </w:pPr>
            <w:r>
              <w:rPr>
                <w:rFonts w:eastAsia="MS Mincho"/>
                <w:sz w:val="18"/>
                <w:szCs w:val="18"/>
                <w:highlight w:val="yellow"/>
              </w:rPr>
              <w:t>Encrypt data at rest</w:t>
            </w:r>
          </w:p>
        </w:tc>
        <w:tc>
          <w:tcPr>
            <w:tcW w:w="6660" w:type="dxa"/>
          </w:tcPr>
          <w:p w14:paraId="1642BF4D" w14:textId="0297D393" w:rsidR="00E269C9" w:rsidRPr="00F13E40" w:rsidRDefault="00E269C9" w:rsidP="00865328">
            <w:pPr>
              <w:keepNext/>
              <w:keepLines/>
              <w:rPr>
                <w:rFonts w:eastAsia="MS Mincho"/>
                <w:sz w:val="18"/>
                <w:szCs w:val="18"/>
                <w:highlight w:val="yellow"/>
              </w:rPr>
            </w:pPr>
            <w:r>
              <w:rPr>
                <w:rFonts w:eastAsia="MS Mincho"/>
                <w:sz w:val="18"/>
                <w:szCs w:val="18"/>
                <w:highlight w:val="yellow"/>
              </w:rPr>
              <w:t>Automatically encrypt sensitive information upon download from SAP applications</w:t>
            </w:r>
          </w:p>
        </w:tc>
      </w:tr>
    </w:tbl>
    <w:p w14:paraId="075E6FD3" w14:textId="77777777" w:rsidR="00E269C9" w:rsidRPr="00E269C9" w:rsidRDefault="00E269C9" w:rsidP="009A1FD3"/>
    <w:p w14:paraId="4D05E0B7" w14:textId="6C9C51BF" w:rsidR="009A1FD3" w:rsidRPr="009A1FD3" w:rsidRDefault="009A1FD3" w:rsidP="009A1FD3">
      <w:r>
        <w:rPr>
          <w:lang w:val="en"/>
        </w:rPr>
        <w:t xml:space="preserve">The RMS SDK 2.1 is available from the </w:t>
      </w:r>
      <w:hyperlink r:id="rId29" w:history="1">
        <w:r w:rsidRPr="00EA6E5C">
          <w:rPr>
            <w:rStyle w:val="Hyperlink"/>
            <w:lang w:val="en"/>
          </w:rPr>
          <w:t>Microsoft Download Center</w:t>
        </w:r>
      </w:hyperlink>
      <w:r>
        <w:rPr>
          <w:lang w:val="en"/>
        </w:rPr>
        <w:t xml:space="preserve"> (</w:t>
      </w:r>
      <w:hyperlink r:id="rId30" w:history="1">
        <w:r w:rsidRPr="0028523F">
          <w:rPr>
            <w:rStyle w:val="Hyperlink"/>
            <w:lang w:val="en"/>
          </w:rPr>
          <w:t>http://www.microsoft.com/en-us/download/details.aspx?id=38397</w:t>
        </w:r>
      </w:hyperlink>
      <w:r>
        <w:rPr>
          <w:lang w:val="en"/>
        </w:rPr>
        <w:t>).</w:t>
      </w:r>
    </w:p>
    <w:p w14:paraId="7EBDE983" w14:textId="77777777" w:rsidR="00E2114D" w:rsidRPr="00F13E40" w:rsidRDefault="00E2114D" w:rsidP="00847B6D">
      <w:pPr>
        <w:pStyle w:val="Heading3Numbered"/>
      </w:pPr>
      <w:bookmarkStart w:id="480" w:name="_Toc391036282"/>
      <w:r w:rsidRPr="00F13E40">
        <w:t>Solution Design  - Client</w:t>
      </w:r>
      <w:bookmarkEnd w:id="477"/>
      <w:bookmarkEnd w:id="478"/>
      <w:bookmarkEnd w:id="479"/>
      <w:bookmarkEnd w:id="480"/>
    </w:p>
    <w:p w14:paraId="56B44A9D" w14:textId="77777777" w:rsidR="00E2114D" w:rsidRPr="00622B78" w:rsidRDefault="00E2114D" w:rsidP="00E2114D">
      <w:pPr>
        <w:rPr>
          <w:rFonts w:eastAsia="MS Mincho"/>
          <w:i/>
          <w:iCs/>
          <w:color w:val="FF0000"/>
        </w:rPr>
      </w:pPr>
      <w:r w:rsidRPr="00622B78">
        <w:rPr>
          <w:i/>
          <w:iCs/>
          <w:color w:val="FF0000"/>
          <w:highlight w:val="yellow"/>
        </w:rPr>
        <w:t>Please customize</w:t>
      </w:r>
      <w:r>
        <w:rPr>
          <w:i/>
          <w:iCs/>
          <w:color w:val="FF0000"/>
          <w:highlight w:val="yellow"/>
        </w:rPr>
        <w:t xml:space="preserve"> this section</w:t>
      </w:r>
      <w:r w:rsidRPr="00622B78">
        <w:rPr>
          <w:i/>
          <w:iCs/>
          <w:color w:val="FF0000"/>
          <w:highlight w:val="yellow"/>
        </w:rPr>
        <w:t xml:space="preserve"> for your customer</w:t>
      </w:r>
      <w:r w:rsidRPr="00622B78">
        <w:rPr>
          <w:rFonts w:eastAsia="MS Mincho"/>
          <w:i/>
          <w:iCs/>
          <w:color w:val="FF0000"/>
        </w:rPr>
        <w:t>.</w:t>
      </w:r>
    </w:p>
    <w:p w14:paraId="413C2F63" w14:textId="449C0C3A" w:rsidR="00F427E1" w:rsidRDefault="00F427E1" w:rsidP="00E2114D">
      <w:pPr>
        <w:jc w:val="both"/>
      </w:pPr>
      <w:r>
        <w:lastRenderedPageBreak/>
        <w:t xml:space="preserve">The RMS Client </w:t>
      </w:r>
      <w:r w:rsidRPr="001F42A2">
        <w:t xml:space="preserve">is installed on end-user machines and is required to communicate between the </w:t>
      </w:r>
      <w:r w:rsidR="008530AB">
        <w:t>Azure</w:t>
      </w:r>
      <w:r w:rsidRPr="001F42A2">
        <w:t xml:space="preserve"> RMS </w:t>
      </w:r>
      <w:r w:rsidR="008530AB">
        <w:t>service</w:t>
      </w:r>
      <w:r w:rsidRPr="001F42A2">
        <w:t xml:space="preserve"> and </w:t>
      </w:r>
      <w:r w:rsidR="008530AB">
        <w:t>Azure</w:t>
      </w:r>
      <w:r w:rsidRPr="001F42A2">
        <w:t xml:space="preserve"> RMS-aware applications such as Microsoft Word 201</w:t>
      </w:r>
      <w:r>
        <w:t xml:space="preserve">3.  There are three different versions of the RMS Client:  </w:t>
      </w:r>
    </w:p>
    <w:p w14:paraId="487E66A1" w14:textId="2A08DF87" w:rsidR="00F427E1" w:rsidRDefault="00F427E1" w:rsidP="00F427E1">
      <w:pPr>
        <w:pStyle w:val="ListParagraph"/>
        <w:numPr>
          <w:ilvl w:val="0"/>
          <w:numId w:val="39"/>
        </w:numPr>
        <w:jc w:val="both"/>
      </w:pPr>
      <w:r>
        <w:t xml:space="preserve">RMS Client 2.x: </w:t>
      </w:r>
      <w:r w:rsidR="00702065">
        <w:t>This is the latest version of the RMS Client</w:t>
      </w:r>
      <w:r>
        <w:t>.</w:t>
      </w:r>
    </w:p>
    <w:p w14:paraId="43296CE9" w14:textId="17AB9968" w:rsidR="00F427E1" w:rsidRDefault="00F427E1" w:rsidP="00F427E1">
      <w:pPr>
        <w:pStyle w:val="ListParagraph"/>
        <w:numPr>
          <w:ilvl w:val="0"/>
          <w:numId w:val="39"/>
        </w:numPr>
        <w:jc w:val="both"/>
      </w:pPr>
      <w:r>
        <w:t>RMS Client 1 SP2 (KB979099):</w:t>
      </w:r>
      <w:r w:rsidR="00702065">
        <w:t xml:space="preserve"> This is the update to the RMS Client 1, which prevents users from receiving error messages related to the application manifest expiry feature in the RMS Client 1.</w:t>
      </w:r>
    </w:p>
    <w:p w14:paraId="1F6DB99A" w14:textId="180DCBAC" w:rsidR="00F427E1" w:rsidRDefault="00F427E1" w:rsidP="00F427E1">
      <w:pPr>
        <w:pStyle w:val="ListParagraph"/>
        <w:numPr>
          <w:ilvl w:val="0"/>
          <w:numId w:val="39"/>
        </w:numPr>
        <w:jc w:val="both"/>
      </w:pPr>
      <w:r>
        <w:t xml:space="preserve">RMS Client 1: </w:t>
      </w:r>
      <w:r w:rsidR="00702065">
        <w:t xml:space="preserve"> This client is included in the Windows 7 and Windows Vista operating systems; however, it must be updated to the RMS Client SP2.  If automated updates are being applied to client systems it is likely that this client is in-place already</w:t>
      </w:r>
    </w:p>
    <w:p w14:paraId="170FA885" w14:textId="38C2D5FF" w:rsidR="00F427E1" w:rsidRDefault="008530AB" w:rsidP="00E2114D">
      <w:pPr>
        <w:jc w:val="both"/>
      </w:pPr>
      <w:r>
        <w:t>T</w:t>
      </w:r>
      <w:r w:rsidR="00F427E1">
        <w:t>he latest version</w:t>
      </w:r>
      <w:r>
        <w:t xml:space="preserve"> of the RMS Client is required</w:t>
      </w:r>
      <w:r w:rsidR="00F427E1">
        <w:t xml:space="preserve"> on all client machines running Windows </w:t>
      </w:r>
      <w:r>
        <w:t>7</w:t>
      </w:r>
      <w:r w:rsidR="00F427E1">
        <w:t xml:space="preserve">/Windows Server 2008 or higher.  </w:t>
      </w:r>
      <w:r>
        <w:t>Windows Vista and earlier do not support Azure RMS.</w:t>
      </w:r>
    </w:p>
    <w:p w14:paraId="5D9F44F8" w14:textId="06C91BF3" w:rsidR="00E2114D" w:rsidRDefault="00E2114D" w:rsidP="00E2114D">
      <w:pPr>
        <w:jc w:val="both"/>
      </w:pPr>
      <w:r w:rsidRPr="00F13E40">
        <w:t xml:space="preserve">The activation </w:t>
      </w:r>
      <w:r w:rsidR="00702065">
        <w:t xml:space="preserve">of the RMS client software </w:t>
      </w:r>
      <w:r w:rsidRPr="00F13E40">
        <w:t xml:space="preserve">establishes a lockbox and computer certificate for the currently logged-on user. Activation is a local process and does not require a network connection. Once activation is successful, the first use of </w:t>
      </w:r>
      <w:r w:rsidR="008530AB">
        <w:t xml:space="preserve">Azure </w:t>
      </w:r>
      <w:r w:rsidRPr="00F13E40">
        <w:t>RMS by an enabled application obtains a user certificate for the user. The RMS client can be installed on each client computer in the organization by using SMS, Group Policy, Windows Update, or an administrative script.</w:t>
      </w:r>
    </w:p>
    <w:p w14:paraId="411303B0" w14:textId="77777777" w:rsidR="00E2114D" w:rsidRPr="00F13E40" w:rsidRDefault="00E2114D" w:rsidP="00E2114D">
      <w:pPr>
        <w:jc w:val="both"/>
      </w:pPr>
    </w:p>
    <w:p w14:paraId="0C9B742B" w14:textId="77777777" w:rsidR="0069118F" w:rsidRPr="0069118F" w:rsidRDefault="0069118F" w:rsidP="0069118F">
      <w:pPr>
        <w:pStyle w:val="ListParagraph"/>
        <w:keepNext/>
        <w:numPr>
          <w:ilvl w:val="0"/>
          <w:numId w:val="17"/>
        </w:numPr>
        <w:spacing w:before="180" w:after="60" w:line="264" w:lineRule="auto"/>
        <w:contextualSpacing w:val="0"/>
        <w:jc w:val="both"/>
        <w:outlineLvl w:val="3"/>
        <w:rPr>
          <w:vanish/>
        </w:rPr>
      </w:pPr>
    </w:p>
    <w:p w14:paraId="7E18828E" w14:textId="77777777" w:rsidR="0069118F" w:rsidRPr="0069118F" w:rsidRDefault="0069118F" w:rsidP="0069118F">
      <w:pPr>
        <w:pStyle w:val="ListParagraph"/>
        <w:keepNext/>
        <w:numPr>
          <w:ilvl w:val="0"/>
          <w:numId w:val="17"/>
        </w:numPr>
        <w:spacing w:before="180" w:after="60" w:line="264" w:lineRule="auto"/>
        <w:contextualSpacing w:val="0"/>
        <w:jc w:val="both"/>
        <w:outlineLvl w:val="3"/>
        <w:rPr>
          <w:vanish/>
        </w:rPr>
      </w:pPr>
    </w:p>
    <w:p w14:paraId="22362D2B" w14:textId="77777777" w:rsidR="0069118F" w:rsidRPr="0069118F" w:rsidRDefault="0069118F" w:rsidP="0069118F">
      <w:pPr>
        <w:pStyle w:val="ListParagraph"/>
        <w:keepNext/>
        <w:numPr>
          <w:ilvl w:val="0"/>
          <w:numId w:val="17"/>
        </w:numPr>
        <w:spacing w:before="180" w:after="60" w:line="264" w:lineRule="auto"/>
        <w:contextualSpacing w:val="0"/>
        <w:jc w:val="both"/>
        <w:outlineLvl w:val="3"/>
        <w:rPr>
          <w:vanish/>
        </w:rPr>
      </w:pPr>
    </w:p>
    <w:p w14:paraId="37C0F132" w14:textId="77777777" w:rsidR="0069118F" w:rsidRPr="0069118F" w:rsidRDefault="0069118F" w:rsidP="0069118F">
      <w:pPr>
        <w:pStyle w:val="ListParagraph"/>
        <w:keepNext/>
        <w:numPr>
          <w:ilvl w:val="0"/>
          <w:numId w:val="17"/>
        </w:numPr>
        <w:spacing w:before="180" w:after="60" w:line="264" w:lineRule="auto"/>
        <w:contextualSpacing w:val="0"/>
        <w:jc w:val="both"/>
        <w:outlineLvl w:val="3"/>
        <w:rPr>
          <w:vanish/>
        </w:rPr>
      </w:pPr>
    </w:p>
    <w:p w14:paraId="7A4AB2CE" w14:textId="77777777" w:rsidR="0069118F" w:rsidRPr="0069118F" w:rsidRDefault="0069118F" w:rsidP="0069118F">
      <w:pPr>
        <w:pStyle w:val="ListParagraph"/>
        <w:keepNext/>
        <w:numPr>
          <w:ilvl w:val="0"/>
          <w:numId w:val="17"/>
        </w:numPr>
        <w:spacing w:before="180" w:after="60" w:line="264" w:lineRule="auto"/>
        <w:contextualSpacing w:val="0"/>
        <w:jc w:val="both"/>
        <w:outlineLvl w:val="3"/>
        <w:rPr>
          <w:vanish/>
        </w:rPr>
      </w:pPr>
    </w:p>
    <w:p w14:paraId="735C2B12" w14:textId="77777777" w:rsidR="0069118F" w:rsidRPr="0069118F" w:rsidRDefault="0069118F" w:rsidP="0069118F">
      <w:pPr>
        <w:pStyle w:val="ListParagraph"/>
        <w:keepNext/>
        <w:numPr>
          <w:ilvl w:val="1"/>
          <w:numId w:val="17"/>
        </w:numPr>
        <w:spacing w:before="180" w:after="60" w:line="264" w:lineRule="auto"/>
        <w:contextualSpacing w:val="0"/>
        <w:jc w:val="both"/>
        <w:outlineLvl w:val="3"/>
        <w:rPr>
          <w:vanish/>
        </w:rPr>
      </w:pPr>
    </w:p>
    <w:p w14:paraId="74B40264" w14:textId="77777777" w:rsidR="0069118F" w:rsidRPr="0069118F" w:rsidRDefault="0069118F" w:rsidP="0069118F">
      <w:pPr>
        <w:pStyle w:val="ListParagraph"/>
        <w:keepNext/>
        <w:numPr>
          <w:ilvl w:val="2"/>
          <w:numId w:val="17"/>
        </w:numPr>
        <w:spacing w:before="180" w:after="60" w:line="264" w:lineRule="auto"/>
        <w:contextualSpacing w:val="0"/>
        <w:jc w:val="both"/>
        <w:outlineLvl w:val="3"/>
        <w:rPr>
          <w:vanish/>
        </w:rPr>
      </w:pPr>
    </w:p>
    <w:p w14:paraId="1EC00589" w14:textId="77777777" w:rsidR="0069118F" w:rsidRPr="0069118F" w:rsidRDefault="0069118F" w:rsidP="0069118F">
      <w:pPr>
        <w:pStyle w:val="ListParagraph"/>
        <w:keepNext/>
        <w:numPr>
          <w:ilvl w:val="2"/>
          <w:numId w:val="17"/>
        </w:numPr>
        <w:spacing w:before="180" w:after="60" w:line="264" w:lineRule="auto"/>
        <w:contextualSpacing w:val="0"/>
        <w:jc w:val="both"/>
        <w:outlineLvl w:val="3"/>
        <w:rPr>
          <w:vanish/>
        </w:rPr>
      </w:pPr>
    </w:p>
    <w:p w14:paraId="099EB035" w14:textId="77777777" w:rsidR="0069118F" w:rsidRPr="0069118F" w:rsidRDefault="0069118F" w:rsidP="0069118F">
      <w:pPr>
        <w:pStyle w:val="ListParagraph"/>
        <w:keepNext/>
        <w:numPr>
          <w:ilvl w:val="2"/>
          <w:numId w:val="17"/>
        </w:numPr>
        <w:spacing w:before="180" w:after="60" w:line="264" w:lineRule="auto"/>
        <w:contextualSpacing w:val="0"/>
        <w:jc w:val="both"/>
        <w:outlineLvl w:val="3"/>
        <w:rPr>
          <w:vanish/>
        </w:rPr>
      </w:pPr>
    </w:p>
    <w:p w14:paraId="07E77757" w14:textId="77777777" w:rsidR="0069118F" w:rsidRPr="0069118F" w:rsidRDefault="0069118F" w:rsidP="0069118F">
      <w:pPr>
        <w:pStyle w:val="ListParagraph"/>
        <w:keepNext/>
        <w:numPr>
          <w:ilvl w:val="2"/>
          <w:numId w:val="17"/>
        </w:numPr>
        <w:spacing w:before="180" w:after="60" w:line="264" w:lineRule="auto"/>
        <w:contextualSpacing w:val="0"/>
        <w:jc w:val="both"/>
        <w:outlineLvl w:val="3"/>
        <w:rPr>
          <w:vanish/>
        </w:rPr>
      </w:pPr>
    </w:p>
    <w:p w14:paraId="289B91F2" w14:textId="77777777" w:rsidR="0069118F" w:rsidRPr="0069118F" w:rsidRDefault="0069118F" w:rsidP="0069118F">
      <w:pPr>
        <w:pStyle w:val="ListParagraph"/>
        <w:keepNext/>
        <w:numPr>
          <w:ilvl w:val="2"/>
          <w:numId w:val="17"/>
        </w:numPr>
        <w:spacing w:before="180" w:after="60" w:line="264" w:lineRule="auto"/>
        <w:contextualSpacing w:val="0"/>
        <w:jc w:val="both"/>
        <w:outlineLvl w:val="3"/>
        <w:rPr>
          <w:vanish/>
        </w:rPr>
      </w:pPr>
    </w:p>
    <w:p w14:paraId="0B9E446F" w14:textId="526F0F63" w:rsidR="00702065" w:rsidRPr="00847B6D" w:rsidRDefault="00702065" w:rsidP="0069118F">
      <w:pPr>
        <w:pStyle w:val="ListParagraph"/>
        <w:keepNext/>
        <w:numPr>
          <w:ilvl w:val="2"/>
          <w:numId w:val="17"/>
        </w:numPr>
        <w:spacing w:before="180" w:after="60" w:line="264" w:lineRule="auto"/>
        <w:contextualSpacing w:val="0"/>
        <w:jc w:val="both"/>
        <w:outlineLvl w:val="3"/>
        <w:rPr>
          <w:rFonts w:eastAsia="Arial" w:cs="Arial"/>
          <w:bCs/>
          <w:iCs/>
          <w:vanish/>
          <w:color w:val="008AC8"/>
          <w:sz w:val="24"/>
          <w:szCs w:val="24"/>
          <w:lang w:eastAsia="ja-JP"/>
        </w:rPr>
      </w:pPr>
    </w:p>
    <w:p w14:paraId="11814FA8" w14:textId="09AE2B59" w:rsidR="00E2114D" w:rsidRPr="00F13E40" w:rsidRDefault="00F2417B" w:rsidP="00847B6D">
      <w:pPr>
        <w:pStyle w:val="heading40"/>
      </w:pPr>
      <w:r>
        <w:t>Azure</w:t>
      </w:r>
      <w:r w:rsidR="00702065">
        <w:t xml:space="preserve"> </w:t>
      </w:r>
      <w:r w:rsidR="00702065" w:rsidRPr="00F13E40">
        <w:t xml:space="preserve"> </w:t>
      </w:r>
      <w:r w:rsidR="00E2114D" w:rsidRPr="00F13E40">
        <w:t xml:space="preserve">RMS Client </w:t>
      </w:r>
    </w:p>
    <w:p w14:paraId="28D995E8" w14:textId="77777777" w:rsidR="00E2114D" w:rsidRPr="00622B78" w:rsidRDefault="00E2114D" w:rsidP="00E2114D">
      <w:pPr>
        <w:rPr>
          <w:rFonts w:eastAsia="MS Mincho"/>
          <w:i/>
          <w:iCs/>
          <w:color w:val="FF0000"/>
        </w:rPr>
      </w:pPr>
      <w:r w:rsidRPr="00622B78">
        <w:rPr>
          <w:i/>
          <w:iCs/>
          <w:color w:val="FF0000"/>
          <w:highlight w:val="yellow"/>
        </w:rPr>
        <w:t xml:space="preserve">Please customize the list </w:t>
      </w:r>
      <w:r w:rsidRPr="00861366">
        <w:rPr>
          <w:i/>
          <w:iCs/>
          <w:color w:val="FF0000"/>
          <w:highlight w:val="yellow"/>
        </w:rPr>
        <w:t>according to</w:t>
      </w:r>
      <w:r w:rsidRPr="00622B78">
        <w:rPr>
          <w:i/>
          <w:iCs/>
          <w:color w:val="FF0000"/>
          <w:highlight w:val="yellow"/>
        </w:rPr>
        <w:t xml:space="preserve"> your customer’s software versions</w:t>
      </w:r>
      <w:r w:rsidRPr="00622B78">
        <w:rPr>
          <w:rFonts w:eastAsia="MS Mincho"/>
          <w:i/>
          <w:iCs/>
          <w:color w:val="FF0000"/>
        </w:rPr>
        <w:t>.</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71"/>
        <w:gridCol w:w="4393"/>
        <w:gridCol w:w="3169"/>
      </w:tblGrid>
      <w:tr w:rsidR="00E2114D" w:rsidRPr="00F13E40" w14:paraId="39A9F5A4" w14:textId="77777777" w:rsidTr="008530AB">
        <w:trPr>
          <w:tblHeader/>
        </w:trPr>
        <w:tc>
          <w:tcPr>
            <w:tcW w:w="1571" w:type="dxa"/>
            <w:tcBorders>
              <w:top w:val="single" w:sz="12" w:space="0" w:color="999999"/>
              <w:bottom w:val="single" w:sz="12" w:space="0" w:color="999999"/>
            </w:tcBorders>
            <w:shd w:val="clear" w:color="auto" w:fill="E6E6E6"/>
          </w:tcPr>
          <w:p w14:paraId="3E58AFC3" w14:textId="77777777" w:rsidR="00E2114D" w:rsidRPr="00F13E40" w:rsidRDefault="00E2114D" w:rsidP="00E2114D">
            <w:pPr>
              <w:rPr>
                <w:rFonts w:eastAsia="MS Mincho"/>
                <w:b/>
                <w:bCs/>
                <w:sz w:val="18"/>
                <w:szCs w:val="18"/>
              </w:rPr>
            </w:pPr>
            <w:r w:rsidRPr="00F13E40">
              <w:rPr>
                <w:rFonts w:eastAsia="MS Mincho"/>
                <w:b/>
                <w:bCs/>
                <w:sz w:val="18"/>
                <w:szCs w:val="18"/>
              </w:rPr>
              <w:t>OS</w:t>
            </w:r>
          </w:p>
        </w:tc>
        <w:tc>
          <w:tcPr>
            <w:tcW w:w="4393" w:type="dxa"/>
            <w:tcBorders>
              <w:top w:val="single" w:sz="12" w:space="0" w:color="999999"/>
              <w:bottom w:val="single" w:sz="12" w:space="0" w:color="999999"/>
            </w:tcBorders>
            <w:shd w:val="clear" w:color="auto" w:fill="E6E6E6"/>
          </w:tcPr>
          <w:p w14:paraId="6B5B9471" w14:textId="77777777" w:rsidR="00E2114D" w:rsidRPr="00F13E40" w:rsidRDefault="00E2114D" w:rsidP="00E2114D">
            <w:pPr>
              <w:rPr>
                <w:rFonts w:eastAsia="MS Mincho"/>
                <w:b/>
                <w:bCs/>
                <w:sz w:val="18"/>
                <w:szCs w:val="18"/>
              </w:rPr>
            </w:pPr>
            <w:r w:rsidRPr="00F13E40">
              <w:rPr>
                <w:rFonts w:eastAsia="MS Mincho"/>
                <w:b/>
                <w:bCs/>
                <w:sz w:val="18"/>
                <w:szCs w:val="18"/>
              </w:rPr>
              <w:t>Requirement</w:t>
            </w:r>
          </w:p>
        </w:tc>
        <w:tc>
          <w:tcPr>
            <w:tcW w:w="3169" w:type="dxa"/>
            <w:tcBorders>
              <w:top w:val="single" w:sz="12" w:space="0" w:color="999999"/>
              <w:bottom w:val="single" w:sz="12" w:space="0" w:color="999999"/>
            </w:tcBorders>
            <w:shd w:val="clear" w:color="auto" w:fill="E6E6E6"/>
          </w:tcPr>
          <w:p w14:paraId="335AB3A1" w14:textId="77777777" w:rsidR="00E2114D" w:rsidRPr="00F13E40" w:rsidRDefault="00E2114D" w:rsidP="00E2114D">
            <w:pPr>
              <w:rPr>
                <w:rFonts w:eastAsia="MS Mincho"/>
                <w:b/>
                <w:bCs/>
                <w:sz w:val="18"/>
                <w:szCs w:val="18"/>
              </w:rPr>
            </w:pPr>
            <w:r>
              <w:rPr>
                <w:rFonts w:eastAsia="MS Mincho"/>
                <w:b/>
                <w:bCs/>
                <w:sz w:val="18"/>
                <w:szCs w:val="18"/>
              </w:rPr>
              <w:t>Deployment mechanism</w:t>
            </w:r>
          </w:p>
        </w:tc>
      </w:tr>
      <w:tr w:rsidR="00E2114D" w:rsidRPr="00F13E40" w14:paraId="0EBDBCC3" w14:textId="77777777" w:rsidTr="008530AB">
        <w:tc>
          <w:tcPr>
            <w:tcW w:w="1571" w:type="dxa"/>
            <w:tcBorders>
              <w:top w:val="single" w:sz="8" w:space="0" w:color="999999"/>
              <w:bottom w:val="single" w:sz="8" w:space="0" w:color="999999"/>
            </w:tcBorders>
          </w:tcPr>
          <w:p w14:paraId="699356A6" w14:textId="54700B8D" w:rsidR="004A1BAD" w:rsidRDefault="004A1BAD" w:rsidP="00E2114D">
            <w:pPr>
              <w:rPr>
                <w:rFonts w:eastAsia="MS Mincho"/>
                <w:sz w:val="18"/>
                <w:szCs w:val="18"/>
              </w:rPr>
            </w:pPr>
            <w:r>
              <w:rPr>
                <w:rFonts w:eastAsia="MS Mincho"/>
                <w:sz w:val="18"/>
                <w:szCs w:val="18"/>
              </w:rPr>
              <w:t>Windows 8</w:t>
            </w:r>
          </w:p>
          <w:p w14:paraId="4841595D" w14:textId="77777777" w:rsidR="00E2114D" w:rsidRDefault="00E2114D" w:rsidP="00E2114D">
            <w:pPr>
              <w:rPr>
                <w:rFonts w:eastAsia="MS Mincho"/>
                <w:sz w:val="18"/>
                <w:szCs w:val="18"/>
              </w:rPr>
            </w:pPr>
            <w:r>
              <w:rPr>
                <w:rFonts w:eastAsia="MS Mincho"/>
                <w:sz w:val="18"/>
                <w:szCs w:val="18"/>
              </w:rPr>
              <w:t>Windows 7</w:t>
            </w:r>
          </w:p>
          <w:p w14:paraId="39C9D49B" w14:textId="5197BBDD" w:rsidR="004A1BAD" w:rsidRDefault="004A1BAD" w:rsidP="004A1BAD">
            <w:pPr>
              <w:rPr>
                <w:rFonts w:eastAsia="MS Mincho"/>
                <w:sz w:val="18"/>
                <w:szCs w:val="18"/>
              </w:rPr>
            </w:pPr>
            <w:r>
              <w:rPr>
                <w:rFonts w:eastAsia="MS Mincho"/>
                <w:sz w:val="18"/>
                <w:szCs w:val="18"/>
              </w:rPr>
              <w:t>Windows Server 2012 R2</w:t>
            </w:r>
          </w:p>
          <w:p w14:paraId="0EEE20D8" w14:textId="39063D9B" w:rsidR="004A1BAD" w:rsidRDefault="004A1BAD" w:rsidP="004A1BAD">
            <w:pPr>
              <w:rPr>
                <w:rFonts w:eastAsia="MS Mincho"/>
                <w:sz w:val="18"/>
                <w:szCs w:val="18"/>
              </w:rPr>
            </w:pPr>
            <w:r>
              <w:rPr>
                <w:rFonts w:eastAsia="MS Mincho"/>
                <w:sz w:val="18"/>
                <w:szCs w:val="18"/>
              </w:rPr>
              <w:t xml:space="preserve">Windows Server 2012 </w:t>
            </w:r>
          </w:p>
          <w:p w14:paraId="4D44029C" w14:textId="77777777" w:rsidR="00E2114D" w:rsidRDefault="00E2114D" w:rsidP="00E2114D">
            <w:pPr>
              <w:rPr>
                <w:rFonts w:eastAsia="MS Mincho"/>
                <w:sz w:val="18"/>
                <w:szCs w:val="18"/>
              </w:rPr>
            </w:pPr>
            <w:r>
              <w:rPr>
                <w:rFonts w:eastAsia="MS Mincho"/>
                <w:sz w:val="18"/>
                <w:szCs w:val="18"/>
              </w:rPr>
              <w:t>Windows Server 2008 R2</w:t>
            </w:r>
          </w:p>
          <w:p w14:paraId="4524F2B6" w14:textId="77777777" w:rsidR="00E2114D" w:rsidRDefault="00E2114D" w:rsidP="00E2114D">
            <w:pPr>
              <w:rPr>
                <w:rFonts w:eastAsia="MS Mincho"/>
                <w:sz w:val="18"/>
                <w:szCs w:val="18"/>
              </w:rPr>
            </w:pPr>
            <w:r>
              <w:rPr>
                <w:rFonts w:eastAsia="MS Mincho"/>
                <w:sz w:val="18"/>
                <w:szCs w:val="18"/>
              </w:rPr>
              <w:t>Windows Server 2008</w:t>
            </w:r>
          </w:p>
          <w:p w14:paraId="35801A5E" w14:textId="77777777" w:rsidR="00E2114D" w:rsidRPr="00F13E40" w:rsidRDefault="00E2114D" w:rsidP="00E2114D">
            <w:pPr>
              <w:rPr>
                <w:rFonts w:eastAsia="MS Mincho"/>
                <w:sz w:val="18"/>
                <w:szCs w:val="18"/>
              </w:rPr>
            </w:pPr>
          </w:p>
        </w:tc>
        <w:tc>
          <w:tcPr>
            <w:tcW w:w="4393" w:type="dxa"/>
            <w:tcBorders>
              <w:top w:val="single" w:sz="8" w:space="0" w:color="999999"/>
              <w:bottom w:val="single" w:sz="8" w:space="0" w:color="999999"/>
            </w:tcBorders>
          </w:tcPr>
          <w:p w14:paraId="2E96409B" w14:textId="79D3DC2E" w:rsidR="00E2114D" w:rsidRPr="00F13E40" w:rsidRDefault="004A1BAD" w:rsidP="00E2114D">
            <w:pPr>
              <w:rPr>
                <w:rFonts w:eastAsia="MS Mincho"/>
                <w:sz w:val="18"/>
                <w:szCs w:val="18"/>
              </w:rPr>
            </w:pPr>
            <w:r w:rsidRPr="008A2208">
              <w:rPr>
                <w:sz w:val="18"/>
                <w:szCs w:val="18"/>
              </w:rPr>
              <w:t>Rights Management Service Client 2.1 (</w:t>
            </w:r>
            <w:hyperlink r:id="rId31" w:history="1">
              <w:r w:rsidRPr="008A2208">
                <w:rPr>
                  <w:rStyle w:val="Hyperlink"/>
                  <w:sz w:val="18"/>
                  <w:szCs w:val="18"/>
                </w:rPr>
                <w:t>http://www.microsoft.com/en-us/download/details.aspx?id=38396</w:t>
              </w:r>
            </w:hyperlink>
            <w:r w:rsidRPr="008A2208">
              <w:rPr>
                <w:sz w:val="18"/>
                <w:szCs w:val="18"/>
              </w:rPr>
              <w:t>)</w:t>
            </w:r>
          </w:p>
        </w:tc>
        <w:tc>
          <w:tcPr>
            <w:tcW w:w="3169" w:type="dxa"/>
            <w:tcBorders>
              <w:top w:val="single" w:sz="8" w:space="0" w:color="999999"/>
              <w:bottom w:val="single" w:sz="8" w:space="0" w:color="999999"/>
            </w:tcBorders>
          </w:tcPr>
          <w:p w14:paraId="55393547" w14:textId="4FB2D482" w:rsidR="00E2114D" w:rsidRPr="00F13E40" w:rsidRDefault="00E2114D" w:rsidP="00AC62F4">
            <w:pPr>
              <w:rPr>
                <w:rFonts w:eastAsia="MS Mincho"/>
                <w:sz w:val="18"/>
                <w:szCs w:val="18"/>
              </w:rPr>
            </w:pPr>
            <w:r>
              <w:rPr>
                <w:rFonts w:eastAsia="MS Mincho"/>
                <w:sz w:val="18"/>
                <w:szCs w:val="18"/>
              </w:rPr>
              <w:t>Microsoft Update/SCCM</w:t>
            </w:r>
          </w:p>
        </w:tc>
      </w:tr>
    </w:tbl>
    <w:p w14:paraId="4F77E75C" w14:textId="7A180203" w:rsidR="00E2114D" w:rsidRPr="00F13E40" w:rsidRDefault="00E2114D" w:rsidP="00847B6D">
      <w:pPr>
        <w:pStyle w:val="heading40"/>
      </w:pPr>
      <w:r w:rsidRPr="00F13E40">
        <w:lastRenderedPageBreak/>
        <w:t xml:space="preserve">Rights Management </w:t>
      </w:r>
      <w:r w:rsidR="004A1BAD">
        <w:t xml:space="preserve">Sharing Application </w:t>
      </w:r>
    </w:p>
    <w:p w14:paraId="45F3A1E4" w14:textId="06122C06" w:rsidR="00E2114D" w:rsidRPr="00622B78" w:rsidRDefault="00E2114D" w:rsidP="00E2114D">
      <w:pPr>
        <w:rPr>
          <w:rFonts w:eastAsia="MS Mincho"/>
          <w:i/>
          <w:iCs/>
          <w:color w:val="FF0000"/>
        </w:rPr>
      </w:pPr>
      <w:r w:rsidRPr="00622B78">
        <w:rPr>
          <w:i/>
          <w:iCs/>
          <w:color w:val="FF0000"/>
          <w:highlight w:val="yellow"/>
        </w:rPr>
        <w:t xml:space="preserve">If </w:t>
      </w:r>
      <w:r w:rsidR="008530AB">
        <w:rPr>
          <w:i/>
          <w:iCs/>
          <w:color w:val="FF0000"/>
          <w:highlight w:val="yellow"/>
        </w:rPr>
        <w:t xml:space="preserve">the </w:t>
      </w:r>
      <w:r w:rsidR="008530AB" w:rsidRPr="00622B78">
        <w:rPr>
          <w:i/>
          <w:iCs/>
          <w:color w:val="FF0000"/>
          <w:highlight w:val="yellow"/>
        </w:rPr>
        <w:t>RM</w:t>
      </w:r>
      <w:r w:rsidR="008530AB">
        <w:rPr>
          <w:i/>
          <w:iCs/>
          <w:color w:val="FF0000"/>
          <w:highlight w:val="yellow"/>
        </w:rPr>
        <w:t>S App</w:t>
      </w:r>
      <w:r w:rsidR="008530AB" w:rsidRPr="00622B78">
        <w:rPr>
          <w:i/>
          <w:iCs/>
          <w:color w:val="FF0000"/>
          <w:highlight w:val="yellow"/>
        </w:rPr>
        <w:t xml:space="preserve"> </w:t>
      </w:r>
      <w:r w:rsidRPr="00622B78">
        <w:rPr>
          <w:i/>
          <w:iCs/>
          <w:color w:val="FF0000"/>
          <w:highlight w:val="yellow"/>
        </w:rPr>
        <w:t xml:space="preserve">will be used in the customer environment, customize this section accordingly. </w:t>
      </w:r>
    </w:p>
    <w:tbl>
      <w:tblPr>
        <w:tblW w:w="7434"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846"/>
        <w:gridCol w:w="4367"/>
        <w:gridCol w:w="2376"/>
        <w:gridCol w:w="120"/>
      </w:tblGrid>
      <w:tr w:rsidR="004A1BAD" w:rsidRPr="00F13E40" w14:paraId="283E0542" w14:textId="77777777" w:rsidTr="004A1BAD">
        <w:tc>
          <w:tcPr>
            <w:tcW w:w="1720" w:type="dxa"/>
            <w:tcBorders>
              <w:top w:val="single" w:sz="12" w:space="0" w:color="999999"/>
              <w:bottom w:val="single" w:sz="12" w:space="0" w:color="999999"/>
            </w:tcBorders>
            <w:shd w:val="clear" w:color="auto" w:fill="E6E6E6"/>
          </w:tcPr>
          <w:p w14:paraId="2E969021" w14:textId="77777777" w:rsidR="004A1BAD" w:rsidRPr="00F13E40" w:rsidRDefault="004A1BAD" w:rsidP="00E2114D">
            <w:pPr>
              <w:rPr>
                <w:rFonts w:eastAsia="MS Mincho"/>
                <w:b/>
                <w:bCs/>
                <w:sz w:val="18"/>
                <w:szCs w:val="18"/>
              </w:rPr>
            </w:pPr>
            <w:r w:rsidRPr="00F13E40">
              <w:rPr>
                <w:rFonts w:eastAsia="MS Mincho"/>
                <w:b/>
                <w:bCs/>
                <w:sz w:val="18"/>
                <w:szCs w:val="18"/>
              </w:rPr>
              <w:t>OS</w:t>
            </w:r>
          </w:p>
        </w:tc>
        <w:tc>
          <w:tcPr>
            <w:tcW w:w="2970" w:type="dxa"/>
            <w:tcBorders>
              <w:top w:val="single" w:sz="12" w:space="0" w:color="999999"/>
              <w:bottom w:val="single" w:sz="12" w:space="0" w:color="999999"/>
            </w:tcBorders>
            <w:shd w:val="clear" w:color="auto" w:fill="E6E6E6"/>
          </w:tcPr>
          <w:p w14:paraId="40667009" w14:textId="77777777" w:rsidR="004A1BAD" w:rsidRPr="00F13E40" w:rsidRDefault="004A1BAD" w:rsidP="00E2114D">
            <w:pPr>
              <w:rPr>
                <w:rFonts w:eastAsia="MS Mincho"/>
                <w:b/>
                <w:bCs/>
                <w:sz w:val="18"/>
                <w:szCs w:val="18"/>
              </w:rPr>
            </w:pPr>
            <w:r w:rsidRPr="00F13E40">
              <w:rPr>
                <w:rFonts w:eastAsia="MS Mincho"/>
                <w:b/>
                <w:bCs/>
                <w:sz w:val="18"/>
                <w:szCs w:val="18"/>
              </w:rPr>
              <w:t>Requirement</w:t>
            </w:r>
          </w:p>
        </w:tc>
        <w:tc>
          <w:tcPr>
            <w:tcW w:w="2610" w:type="dxa"/>
            <w:tcBorders>
              <w:top w:val="single" w:sz="12" w:space="0" w:color="999999"/>
              <w:bottom w:val="single" w:sz="12" w:space="0" w:color="999999"/>
            </w:tcBorders>
            <w:shd w:val="clear" w:color="auto" w:fill="E6E6E6"/>
          </w:tcPr>
          <w:p w14:paraId="34E4D313" w14:textId="77777777" w:rsidR="004A1BAD" w:rsidRPr="00F13E40" w:rsidRDefault="004A1BAD" w:rsidP="00E2114D">
            <w:pPr>
              <w:rPr>
                <w:rFonts w:eastAsia="MS Mincho"/>
                <w:b/>
                <w:bCs/>
                <w:sz w:val="18"/>
                <w:szCs w:val="18"/>
              </w:rPr>
            </w:pPr>
            <w:r>
              <w:rPr>
                <w:rFonts w:eastAsia="MS Mincho"/>
                <w:b/>
                <w:bCs/>
                <w:sz w:val="18"/>
                <w:szCs w:val="18"/>
              </w:rPr>
              <w:t>Deployment mechanism</w:t>
            </w:r>
          </w:p>
        </w:tc>
        <w:tc>
          <w:tcPr>
            <w:tcW w:w="134" w:type="dxa"/>
            <w:tcBorders>
              <w:top w:val="single" w:sz="12" w:space="0" w:color="999999"/>
              <w:bottom w:val="single" w:sz="12" w:space="0" w:color="999999"/>
            </w:tcBorders>
            <w:shd w:val="clear" w:color="auto" w:fill="E6E6E6"/>
          </w:tcPr>
          <w:p w14:paraId="49825685" w14:textId="77777777" w:rsidR="004A1BAD" w:rsidRPr="00F13E40" w:rsidRDefault="004A1BAD" w:rsidP="00E2114D">
            <w:pPr>
              <w:rPr>
                <w:rFonts w:eastAsia="MS Mincho"/>
                <w:b/>
                <w:bCs/>
                <w:sz w:val="18"/>
                <w:szCs w:val="18"/>
              </w:rPr>
            </w:pPr>
          </w:p>
        </w:tc>
      </w:tr>
      <w:tr w:rsidR="004A1BAD" w:rsidRPr="00F13E40" w14:paraId="6D680A3F" w14:textId="77777777" w:rsidTr="004A1BAD">
        <w:tc>
          <w:tcPr>
            <w:tcW w:w="1720" w:type="dxa"/>
            <w:tcBorders>
              <w:top w:val="single" w:sz="8" w:space="0" w:color="999999"/>
              <w:bottom w:val="single" w:sz="8" w:space="0" w:color="999999"/>
            </w:tcBorders>
          </w:tcPr>
          <w:p w14:paraId="3F02BD8C" w14:textId="672E74B4" w:rsidR="004A1BAD" w:rsidRDefault="004A1BAD" w:rsidP="00E2114D">
            <w:pPr>
              <w:rPr>
                <w:rFonts w:eastAsia="MS Mincho"/>
                <w:sz w:val="18"/>
                <w:szCs w:val="18"/>
              </w:rPr>
            </w:pPr>
            <w:r>
              <w:rPr>
                <w:rFonts w:eastAsia="MS Mincho"/>
                <w:sz w:val="18"/>
                <w:szCs w:val="18"/>
              </w:rPr>
              <w:t>Windows 8</w:t>
            </w:r>
          </w:p>
          <w:p w14:paraId="6E5C7FC1" w14:textId="77777777" w:rsidR="004A1BAD" w:rsidRDefault="004A1BAD" w:rsidP="00E2114D">
            <w:pPr>
              <w:rPr>
                <w:rFonts w:eastAsia="MS Mincho"/>
                <w:sz w:val="18"/>
                <w:szCs w:val="18"/>
              </w:rPr>
            </w:pPr>
            <w:r>
              <w:rPr>
                <w:rFonts w:eastAsia="MS Mincho"/>
                <w:sz w:val="18"/>
                <w:szCs w:val="18"/>
              </w:rPr>
              <w:t>Windows 7</w:t>
            </w:r>
          </w:p>
          <w:p w14:paraId="5F96D806" w14:textId="77777777" w:rsidR="004A1BAD" w:rsidRPr="00F13E40" w:rsidRDefault="004A1BAD" w:rsidP="008530AB">
            <w:pPr>
              <w:rPr>
                <w:rFonts w:eastAsia="MS Mincho"/>
                <w:sz w:val="18"/>
                <w:szCs w:val="18"/>
              </w:rPr>
            </w:pPr>
          </w:p>
        </w:tc>
        <w:tc>
          <w:tcPr>
            <w:tcW w:w="2970" w:type="dxa"/>
            <w:tcBorders>
              <w:top w:val="single" w:sz="8" w:space="0" w:color="999999"/>
              <w:bottom w:val="single" w:sz="8" w:space="0" w:color="999999"/>
            </w:tcBorders>
          </w:tcPr>
          <w:p w14:paraId="4C1E132E" w14:textId="1D68B7DA" w:rsidR="004A1BAD" w:rsidRPr="00F13E40" w:rsidRDefault="004A1BAD" w:rsidP="00E2114D">
            <w:pPr>
              <w:rPr>
                <w:rFonts w:eastAsia="MS Mincho"/>
                <w:sz w:val="18"/>
                <w:szCs w:val="18"/>
              </w:rPr>
            </w:pPr>
            <w:r w:rsidRPr="008A2208">
              <w:rPr>
                <w:sz w:val="18"/>
                <w:szCs w:val="18"/>
              </w:rPr>
              <w:t>Microsoft Rights Management sharing application for Windows (</w:t>
            </w:r>
            <w:hyperlink r:id="rId32" w:history="1">
              <w:r w:rsidRPr="008A2208">
                <w:rPr>
                  <w:rStyle w:val="Hyperlink"/>
                  <w:sz w:val="18"/>
                  <w:szCs w:val="18"/>
                </w:rPr>
                <w:t>http://www.microsoft.com/en-us/download/details.aspx?id=40857</w:t>
              </w:r>
            </w:hyperlink>
            <w:r w:rsidRPr="008A2208">
              <w:rPr>
                <w:sz w:val="18"/>
                <w:szCs w:val="18"/>
              </w:rPr>
              <w:t>)</w:t>
            </w:r>
          </w:p>
        </w:tc>
        <w:tc>
          <w:tcPr>
            <w:tcW w:w="2610" w:type="dxa"/>
            <w:tcBorders>
              <w:top w:val="single" w:sz="8" w:space="0" w:color="999999"/>
              <w:bottom w:val="single" w:sz="8" w:space="0" w:color="999999"/>
            </w:tcBorders>
          </w:tcPr>
          <w:p w14:paraId="38D2B848" w14:textId="77777777" w:rsidR="004A1BAD" w:rsidRPr="00F13E40" w:rsidRDefault="004A1BAD" w:rsidP="00E2114D">
            <w:pPr>
              <w:rPr>
                <w:rFonts w:eastAsia="MS Mincho"/>
                <w:sz w:val="18"/>
                <w:szCs w:val="18"/>
              </w:rPr>
            </w:pPr>
            <w:r w:rsidRPr="006B23C9">
              <w:rPr>
                <w:sz w:val="18"/>
                <w:highlight w:val="yellow"/>
              </w:rPr>
              <w:t>GPO/SMS/SCCM/Embedded in OS image/manual installation/other</w:t>
            </w:r>
          </w:p>
        </w:tc>
        <w:tc>
          <w:tcPr>
            <w:tcW w:w="134" w:type="dxa"/>
            <w:tcBorders>
              <w:top w:val="single" w:sz="8" w:space="0" w:color="999999"/>
              <w:bottom w:val="single" w:sz="8" w:space="0" w:color="999999"/>
            </w:tcBorders>
          </w:tcPr>
          <w:p w14:paraId="06F48391" w14:textId="77777777" w:rsidR="004A1BAD" w:rsidRDefault="004A1BAD" w:rsidP="00E2114D"/>
        </w:tc>
      </w:tr>
      <w:tr w:rsidR="004A1BAD" w:rsidRPr="00F13E40" w14:paraId="79E05D27" w14:textId="77777777" w:rsidTr="004A1BAD">
        <w:tc>
          <w:tcPr>
            <w:tcW w:w="1720" w:type="dxa"/>
            <w:tcBorders>
              <w:top w:val="single" w:sz="8" w:space="0" w:color="999999"/>
              <w:bottom w:val="single" w:sz="8" w:space="0" w:color="999999"/>
            </w:tcBorders>
          </w:tcPr>
          <w:p w14:paraId="41945514" w14:textId="77777777" w:rsidR="004A1BAD" w:rsidRDefault="004A1BAD" w:rsidP="004A1BAD">
            <w:pPr>
              <w:rPr>
                <w:rFonts w:eastAsia="MS Mincho" w:cs="Segoe UI"/>
                <w:sz w:val="18"/>
                <w:szCs w:val="18"/>
              </w:rPr>
            </w:pPr>
            <w:r>
              <w:rPr>
                <w:rFonts w:eastAsia="MS Mincho" w:cs="Segoe UI"/>
                <w:sz w:val="18"/>
                <w:szCs w:val="18"/>
              </w:rPr>
              <w:t>Windows RT</w:t>
            </w:r>
          </w:p>
          <w:p w14:paraId="7290B888" w14:textId="77777777" w:rsidR="004A1BAD" w:rsidRDefault="004A1BAD" w:rsidP="004A1BAD">
            <w:pPr>
              <w:rPr>
                <w:rFonts w:eastAsia="MS Mincho" w:cs="Segoe UI"/>
                <w:sz w:val="18"/>
                <w:szCs w:val="18"/>
              </w:rPr>
            </w:pPr>
            <w:r>
              <w:rPr>
                <w:rFonts w:eastAsia="MS Mincho" w:cs="Segoe UI"/>
                <w:sz w:val="18"/>
                <w:szCs w:val="18"/>
              </w:rPr>
              <w:t>iOS Mobile Devices</w:t>
            </w:r>
          </w:p>
          <w:p w14:paraId="30ABDAE5" w14:textId="72AEAEA4" w:rsidR="004A1BAD" w:rsidRPr="00F13E40" w:rsidRDefault="004A1BAD" w:rsidP="00E2114D">
            <w:pPr>
              <w:rPr>
                <w:rFonts w:eastAsia="MS Mincho"/>
                <w:sz w:val="18"/>
                <w:szCs w:val="18"/>
              </w:rPr>
            </w:pPr>
            <w:r>
              <w:rPr>
                <w:rFonts w:eastAsia="MS Mincho" w:cs="Segoe UI"/>
                <w:sz w:val="18"/>
                <w:szCs w:val="18"/>
              </w:rPr>
              <w:t>Android Mobile Devices</w:t>
            </w:r>
          </w:p>
        </w:tc>
        <w:tc>
          <w:tcPr>
            <w:tcW w:w="2970" w:type="dxa"/>
            <w:tcBorders>
              <w:top w:val="single" w:sz="8" w:space="0" w:color="999999"/>
              <w:bottom w:val="single" w:sz="8" w:space="0" w:color="999999"/>
            </w:tcBorders>
          </w:tcPr>
          <w:p w14:paraId="471EB798" w14:textId="2D45B2C3" w:rsidR="004A1BAD" w:rsidRPr="00F13E40" w:rsidRDefault="004A1BAD" w:rsidP="00E2114D">
            <w:pPr>
              <w:rPr>
                <w:rFonts w:eastAsia="MS Mincho"/>
                <w:sz w:val="18"/>
                <w:szCs w:val="18"/>
              </w:rPr>
            </w:pPr>
            <w:r>
              <w:t>Microsoft Rights Management Sharing application (</w:t>
            </w:r>
            <w:hyperlink r:id="rId33" w:history="1">
              <w:r w:rsidRPr="0028523F">
                <w:rPr>
                  <w:rStyle w:val="Hyperlink"/>
                </w:rPr>
                <w:t>https://portal.aadrm.com/home/download</w:t>
              </w:r>
            </w:hyperlink>
            <w:r>
              <w:t xml:space="preserve">)  </w:t>
            </w:r>
          </w:p>
        </w:tc>
        <w:tc>
          <w:tcPr>
            <w:tcW w:w="2610" w:type="dxa"/>
            <w:tcBorders>
              <w:top w:val="single" w:sz="8" w:space="0" w:color="999999"/>
              <w:bottom w:val="single" w:sz="8" w:space="0" w:color="999999"/>
            </w:tcBorders>
          </w:tcPr>
          <w:p w14:paraId="00762341" w14:textId="02671D1E" w:rsidR="004A1BAD" w:rsidRDefault="004A1BAD" w:rsidP="00E2114D">
            <w:r>
              <w:rPr>
                <w:sz w:val="18"/>
                <w:highlight w:val="yellow"/>
              </w:rPr>
              <w:t xml:space="preserve">Windows Intune/manually through the </w:t>
            </w:r>
            <w:r w:rsidRPr="004A1BAD">
              <w:rPr>
                <w:sz w:val="18"/>
                <w:highlight w:val="yellow"/>
              </w:rPr>
              <w:t>App Store</w:t>
            </w:r>
          </w:p>
        </w:tc>
        <w:tc>
          <w:tcPr>
            <w:tcW w:w="134" w:type="dxa"/>
            <w:tcBorders>
              <w:top w:val="single" w:sz="8" w:space="0" w:color="999999"/>
              <w:bottom w:val="single" w:sz="8" w:space="0" w:color="999999"/>
            </w:tcBorders>
          </w:tcPr>
          <w:p w14:paraId="4F3330B5" w14:textId="77777777" w:rsidR="004A1BAD" w:rsidRDefault="004A1BAD" w:rsidP="00E2114D"/>
        </w:tc>
      </w:tr>
    </w:tbl>
    <w:p w14:paraId="2F629ED3" w14:textId="77777777" w:rsidR="00E2114D" w:rsidRPr="00F13E40" w:rsidRDefault="00E2114D" w:rsidP="00E2114D">
      <w:pPr>
        <w:rPr>
          <w:rFonts w:eastAsia="MS Mincho"/>
        </w:rPr>
      </w:pPr>
    </w:p>
    <w:p w14:paraId="7573CFA7" w14:textId="77777777" w:rsidR="00E2114D" w:rsidRPr="00F13E40" w:rsidRDefault="00E2114D" w:rsidP="00847B6D">
      <w:pPr>
        <w:pStyle w:val="heading40"/>
      </w:pPr>
      <w:r w:rsidRPr="00F13E40">
        <w:t>XML Paper Specification (XPS)</w:t>
      </w:r>
      <w:r>
        <w:t xml:space="preserve"> client</w:t>
      </w:r>
    </w:p>
    <w:p w14:paraId="76F2330C" w14:textId="77777777" w:rsidR="00E2114D" w:rsidRPr="00622B78" w:rsidRDefault="00E2114D" w:rsidP="00E2114D">
      <w:pPr>
        <w:rPr>
          <w:rFonts w:eastAsia="MS Mincho"/>
          <w:i/>
          <w:iCs/>
          <w:color w:val="FF0000"/>
        </w:rPr>
      </w:pPr>
      <w:r w:rsidRPr="00622B78">
        <w:rPr>
          <w:i/>
          <w:iCs/>
          <w:color w:val="FF0000"/>
          <w:highlight w:val="yellow"/>
        </w:rPr>
        <w:t>If XPS will be used in the customer environment, customize this section accordingly.</w:t>
      </w:r>
    </w:p>
    <w:tbl>
      <w:tblPr>
        <w:tblStyle w:val="TableGrid"/>
        <w:tblW w:w="0" w:type="auto"/>
        <w:tblLook w:val="01E0" w:firstRow="1" w:lastRow="1" w:firstColumn="1" w:lastColumn="1" w:noHBand="0" w:noVBand="0"/>
      </w:tblPr>
      <w:tblGrid>
        <w:gridCol w:w="3790"/>
        <w:gridCol w:w="5457"/>
      </w:tblGrid>
      <w:tr w:rsidR="00E2114D" w:rsidRPr="006B23C9" w14:paraId="60CDF25F" w14:textId="77777777" w:rsidTr="00E2114D">
        <w:trPr>
          <w:cnfStyle w:val="100000000000" w:firstRow="1" w:lastRow="0" w:firstColumn="0" w:lastColumn="0" w:oddVBand="0" w:evenVBand="0" w:oddHBand="0" w:evenHBand="0" w:firstRowFirstColumn="0" w:firstRowLastColumn="0" w:lastRowFirstColumn="0" w:lastRowLastColumn="0"/>
        </w:trPr>
        <w:tc>
          <w:tcPr>
            <w:tcW w:w="3790" w:type="dxa"/>
          </w:tcPr>
          <w:p w14:paraId="449D5D74" w14:textId="77777777" w:rsidR="00E2114D" w:rsidRPr="006B23C9" w:rsidRDefault="00E2114D" w:rsidP="00E2114D">
            <w:pPr>
              <w:rPr>
                <w:rFonts w:eastAsia="MS Mincho"/>
                <w:bCs/>
              </w:rPr>
            </w:pPr>
            <w:r w:rsidRPr="006B23C9">
              <w:rPr>
                <w:rFonts w:eastAsia="MS Mincho"/>
              </w:rPr>
              <w:t>OS</w:t>
            </w:r>
          </w:p>
        </w:tc>
        <w:tc>
          <w:tcPr>
            <w:tcW w:w="5457" w:type="dxa"/>
          </w:tcPr>
          <w:p w14:paraId="6416FBFD" w14:textId="77777777" w:rsidR="00E2114D" w:rsidRPr="006B23C9" w:rsidRDefault="00D373D9" w:rsidP="00E2114D">
            <w:pPr>
              <w:rPr>
                <w:rFonts w:eastAsia="MS Mincho"/>
                <w:bCs/>
              </w:rPr>
            </w:pPr>
            <w:hyperlink r:id="rId34" w:history="1">
              <w:r w:rsidR="00E2114D" w:rsidRPr="006B23C9">
                <w:rPr>
                  <w:rFonts w:eastAsia="MS Mincho"/>
                </w:rPr>
                <w:t>Requirements</w:t>
              </w:r>
            </w:hyperlink>
          </w:p>
        </w:tc>
      </w:tr>
      <w:tr w:rsidR="00E2114D" w:rsidRPr="00F13E40" w14:paraId="239B6857" w14:textId="77777777" w:rsidTr="00E2114D">
        <w:tc>
          <w:tcPr>
            <w:tcW w:w="3790" w:type="dxa"/>
          </w:tcPr>
          <w:p w14:paraId="57D82211" w14:textId="714FB98E" w:rsidR="00E2114D" w:rsidRPr="00F13E40" w:rsidRDefault="004A1BAD" w:rsidP="008530AB">
            <w:pPr>
              <w:rPr>
                <w:rFonts w:eastAsia="MS Mincho"/>
              </w:rPr>
            </w:pPr>
            <w:r>
              <w:rPr>
                <w:rFonts w:eastAsia="MS Mincho"/>
              </w:rPr>
              <w:t>Windows 8</w:t>
            </w:r>
            <w:r w:rsidR="008530AB">
              <w:rPr>
                <w:rFonts w:eastAsia="MS Mincho"/>
              </w:rPr>
              <w:t xml:space="preserve"> and</w:t>
            </w:r>
            <w:r>
              <w:rPr>
                <w:rFonts w:eastAsia="MS Mincho"/>
              </w:rPr>
              <w:t xml:space="preserve"> </w:t>
            </w:r>
            <w:r w:rsidR="00E2114D">
              <w:rPr>
                <w:rFonts w:eastAsia="MS Mincho"/>
              </w:rPr>
              <w:t>Windows 7</w:t>
            </w:r>
          </w:p>
        </w:tc>
        <w:tc>
          <w:tcPr>
            <w:tcW w:w="5457" w:type="dxa"/>
          </w:tcPr>
          <w:p w14:paraId="199FD42C" w14:textId="77777777" w:rsidR="00E2114D" w:rsidRPr="00F13E40" w:rsidRDefault="00E2114D" w:rsidP="00E2114D">
            <w:pPr>
              <w:rPr>
                <w:rFonts w:eastAsia="MS Mincho"/>
              </w:rPr>
            </w:pPr>
            <w:r w:rsidRPr="00F13E40">
              <w:rPr>
                <w:rFonts w:eastAsia="MS Mincho"/>
              </w:rPr>
              <w:t>None (already includes XPS Viewer)</w:t>
            </w:r>
          </w:p>
        </w:tc>
      </w:tr>
    </w:tbl>
    <w:p w14:paraId="2C876A05" w14:textId="77777777" w:rsidR="00E2114D" w:rsidRPr="00F13E40" w:rsidRDefault="00E2114D" w:rsidP="00E2114D">
      <w:pPr>
        <w:rPr>
          <w:rFonts w:eastAsia="MS Mincho"/>
        </w:rPr>
      </w:pPr>
    </w:p>
    <w:p w14:paraId="61FB1EBA" w14:textId="77777777" w:rsidR="00E2114D" w:rsidRPr="00F13E40" w:rsidRDefault="00E2114D" w:rsidP="00847B6D">
      <w:pPr>
        <w:pStyle w:val="heading40"/>
      </w:pPr>
      <w:r w:rsidRPr="00F13E40">
        <w:t xml:space="preserve">Operating System and </w:t>
      </w:r>
      <w:r>
        <w:t>RMS Enabled</w:t>
      </w:r>
      <w:r w:rsidRPr="00F13E40">
        <w:t xml:space="preserve"> Applications</w:t>
      </w:r>
    </w:p>
    <w:p w14:paraId="79D6A866" w14:textId="77777777" w:rsidR="00E2114D" w:rsidRPr="00622B78" w:rsidRDefault="00E2114D" w:rsidP="00E2114D">
      <w:pPr>
        <w:rPr>
          <w:rFonts w:eastAsia="MS Mincho"/>
          <w:i/>
          <w:iCs/>
          <w:color w:val="FF0000"/>
        </w:rPr>
      </w:pPr>
      <w:r w:rsidRPr="00622B78">
        <w:rPr>
          <w:i/>
          <w:iCs/>
          <w:color w:val="FF0000"/>
          <w:highlight w:val="yellow"/>
        </w:rPr>
        <w:t>Please customize this section for your customer</w:t>
      </w:r>
      <w:r w:rsidRPr="00622B78">
        <w:rPr>
          <w:rFonts w:eastAsia="MS Mincho"/>
          <w:i/>
          <w:iCs/>
          <w:color w:val="FF0000"/>
        </w:rPr>
        <w:t>.</w:t>
      </w:r>
    </w:p>
    <w:tbl>
      <w:tblPr>
        <w:tblStyle w:val="TableGrid"/>
        <w:tblW w:w="9246" w:type="dxa"/>
        <w:tblLook w:val="0620" w:firstRow="1" w:lastRow="0" w:firstColumn="0" w:lastColumn="0" w:noHBand="1" w:noVBand="1"/>
      </w:tblPr>
      <w:tblGrid>
        <w:gridCol w:w="1573"/>
        <w:gridCol w:w="1931"/>
        <w:gridCol w:w="2432"/>
        <w:gridCol w:w="3310"/>
      </w:tblGrid>
      <w:tr w:rsidR="00E2114D" w:rsidRPr="00D0655F" w14:paraId="3F04A264" w14:textId="77777777" w:rsidTr="00E2114D">
        <w:trPr>
          <w:cnfStyle w:val="100000000000" w:firstRow="1" w:lastRow="0" w:firstColumn="0" w:lastColumn="0" w:oddVBand="0" w:evenVBand="0" w:oddHBand="0" w:evenHBand="0" w:firstRowFirstColumn="0" w:firstRowLastColumn="0" w:lastRowFirstColumn="0" w:lastRowLastColumn="0"/>
        </w:trPr>
        <w:tc>
          <w:tcPr>
            <w:tcW w:w="1573" w:type="dxa"/>
          </w:tcPr>
          <w:p w14:paraId="3B07414C" w14:textId="77777777" w:rsidR="00E2114D" w:rsidRPr="00654016" w:rsidRDefault="00E2114D" w:rsidP="00E2114D">
            <w:pPr>
              <w:rPr>
                <w:rFonts w:eastAsia="MS Mincho"/>
                <w:bCs/>
              </w:rPr>
            </w:pPr>
            <w:r w:rsidRPr="00654016">
              <w:rPr>
                <w:rFonts w:eastAsia="MS Mincho"/>
              </w:rPr>
              <w:t>OS</w:t>
            </w:r>
          </w:p>
        </w:tc>
        <w:tc>
          <w:tcPr>
            <w:tcW w:w="1931" w:type="dxa"/>
          </w:tcPr>
          <w:p w14:paraId="2060DE59" w14:textId="77777777" w:rsidR="00E2114D" w:rsidRPr="00654016" w:rsidRDefault="00E2114D" w:rsidP="00E2114D">
            <w:pPr>
              <w:rPr>
                <w:rFonts w:eastAsia="MS Mincho"/>
                <w:bCs/>
              </w:rPr>
            </w:pPr>
            <w:r w:rsidRPr="00654016">
              <w:rPr>
                <w:rFonts w:eastAsia="MS Mincho"/>
              </w:rPr>
              <w:t>Office Version</w:t>
            </w:r>
          </w:p>
        </w:tc>
        <w:tc>
          <w:tcPr>
            <w:tcW w:w="2432" w:type="dxa"/>
          </w:tcPr>
          <w:p w14:paraId="3F3EB8BA" w14:textId="77777777" w:rsidR="00E2114D" w:rsidRPr="00654016" w:rsidRDefault="00E2114D" w:rsidP="00E2114D">
            <w:pPr>
              <w:rPr>
                <w:rFonts w:eastAsia="MS Mincho"/>
                <w:bCs/>
              </w:rPr>
            </w:pPr>
            <w:r w:rsidRPr="00654016">
              <w:rPr>
                <w:rFonts w:eastAsia="MS Mincho"/>
              </w:rPr>
              <w:t>Office Products</w:t>
            </w:r>
          </w:p>
        </w:tc>
        <w:tc>
          <w:tcPr>
            <w:tcW w:w="3310" w:type="dxa"/>
          </w:tcPr>
          <w:p w14:paraId="64417A7B" w14:textId="77777777" w:rsidR="00E2114D" w:rsidRPr="00654016" w:rsidRDefault="00E2114D" w:rsidP="00E2114D">
            <w:pPr>
              <w:rPr>
                <w:rFonts w:eastAsia="MS Mincho"/>
                <w:bCs/>
              </w:rPr>
            </w:pPr>
            <w:r w:rsidRPr="00654016">
              <w:rPr>
                <w:rFonts w:eastAsia="MS Mincho"/>
              </w:rPr>
              <w:t>Editions</w:t>
            </w:r>
          </w:p>
        </w:tc>
      </w:tr>
      <w:tr w:rsidR="00E2114D" w:rsidRPr="00D0655F" w14:paraId="1ED3A50F" w14:textId="77777777" w:rsidTr="00E2114D">
        <w:tc>
          <w:tcPr>
            <w:tcW w:w="1573" w:type="dxa"/>
          </w:tcPr>
          <w:p w14:paraId="2FD6AAC6" w14:textId="1A372611" w:rsidR="00E2114D" w:rsidRPr="00D0655F" w:rsidRDefault="00AC62F4" w:rsidP="008530AB">
            <w:pPr>
              <w:rPr>
                <w:rFonts w:eastAsia="MS Mincho"/>
              </w:rPr>
            </w:pPr>
            <w:r>
              <w:rPr>
                <w:rFonts w:eastAsia="MS Mincho"/>
              </w:rPr>
              <w:t xml:space="preserve">Windows 8.1, </w:t>
            </w:r>
            <w:r w:rsidR="004A1BAD">
              <w:rPr>
                <w:rFonts w:eastAsia="MS Mincho"/>
              </w:rPr>
              <w:t>Windows 8</w:t>
            </w:r>
            <w:r w:rsidR="008530AB">
              <w:rPr>
                <w:rFonts w:eastAsia="MS Mincho"/>
              </w:rPr>
              <w:t xml:space="preserve"> and</w:t>
            </w:r>
            <w:r w:rsidR="004A1BAD">
              <w:rPr>
                <w:rFonts w:eastAsia="MS Mincho"/>
              </w:rPr>
              <w:t xml:space="preserve"> </w:t>
            </w:r>
            <w:r w:rsidR="00E2114D">
              <w:rPr>
                <w:rFonts w:eastAsia="MS Mincho"/>
              </w:rPr>
              <w:t xml:space="preserve">Windows 7 </w:t>
            </w:r>
            <w:r w:rsidR="008530AB">
              <w:rPr>
                <w:rFonts w:eastAsia="MS Mincho"/>
              </w:rPr>
              <w:t>,</w:t>
            </w:r>
            <w:r w:rsidR="00E2114D" w:rsidRPr="00D0655F">
              <w:rPr>
                <w:rFonts w:eastAsia="MS Mincho"/>
              </w:rPr>
              <w:t xml:space="preserve"> </w:t>
            </w:r>
            <w:r w:rsidR="004A1BAD">
              <w:rPr>
                <w:rFonts w:eastAsia="MS Mincho"/>
              </w:rPr>
              <w:t>Windows Server 2012 R2</w:t>
            </w:r>
            <w:r w:rsidR="004A1BAD" w:rsidRPr="00D0655F">
              <w:rPr>
                <w:rFonts w:eastAsia="MS Mincho"/>
              </w:rPr>
              <w:t xml:space="preserve">, Windows </w:t>
            </w:r>
            <w:r w:rsidR="004A1BAD" w:rsidRPr="00D0655F">
              <w:rPr>
                <w:rFonts w:eastAsia="MS Mincho"/>
              </w:rPr>
              <w:lastRenderedPageBreak/>
              <w:t xml:space="preserve">Server </w:t>
            </w:r>
            <w:r w:rsidR="004A1BAD">
              <w:rPr>
                <w:rFonts w:eastAsia="MS Mincho"/>
              </w:rPr>
              <w:t xml:space="preserve">2012, </w:t>
            </w:r>
            <w:r w:rsidR="00E2114D" w:rsidRPr="00D0655F">
              <w:rPr>
                <w:rFonts w:eastAsia="MS Mincho"/>
              </w:rPr>
              <w:t>Windows Server 2008</w:t>
            </w:r>
            <w:r w:rsidR="004A1BAD">
              <w:rPr>
                <w:rFonts w:eastAsia="MS Mincho"/>
              </w:rPr>
              <w:t xml:space="preserve"> R2</w:t>
            </w:r>
            <w:r w:rsidR="00E2114D" w:rsidRPr="00D0655F">
              <w:rPr>
                <w:rFonts w:eastAsia="MS Mincho"/>
              </w:rPr>
              <w:t xml:space="preserve">, </w:t>
            </w:r>
            <w:r w:rsidR="004A1BAD">
              <w:rPr>
                <w:rFonts w:eastAsia="MS Mincho"/>
              </w:rPr>
              <w:t xml:space="preserve">and </w:t>
            </w:r>
            <w:r w:rsidR="00E2114D" w:rsidRPr="00D0655F">
              <w:rPr>
                <w:rFonts w:eastAsia="MS Mincho"/>
              </w:rPr>
              <w:t xml:space="preserve">Windows Server 2008 </w:t>
            </w:r>
          </w:p>
        </w:tc>
        <w:tc>
          <w:tcPr>
            <w:tcW w:w="1931" w:type="dxa"/>
          </w:tcPr>
          <w:p w14:paraId="50396627" w14:textId="4510D24A" w:rsidR="004A1BAD" w:rsidRDefault="004A1BAD" w:rsidP="00E2114D">
            <w:pPr>
              <w:rPr>
                <w:rFonts w:eastAsia="MS Mincho"/>
              </w:rPr>
            </w:pPr>
            <w:r>
              <w:rPr>
                <w:rFonts w:eastAsia="MS Mincho"/>
              </w:rPr>
              <w:lastRenderedPageBreak/>
              <w:t>Microsoft Office 2013</w:t>
            </w:r>
          </w:p>
          <w:p w14:paraId="59623C9A" w14:textId="77777777" w:rsidR="00E2114D" w:rsidRPr="00D0655F" w:rsidRDefault="00E2114D" w:rsidP="00E2114D">
            <w:pPr>
              <w:rPr>
                <w:rFonts w:eastAsia="MS Mincho"/>
              </w:rPr>
            </w:pPr>
            <w:r w:rsidRPr="00D0655F">
              <w:rPr>
                <w:rFonts w:eastAsia="MS Mincho"/>
              </w:rPr>
              <w:t>Microsoft Office 2010</w:t>
            </w:r>
          </w:p>
          <w:p w14:paraId="551EDC3C" w14:textId="77777777" w:rsidR="00E2114D" w:rsidRPr="00D0655F" w:rsidRDefault="00E2114D" w:rsidP="008530AB">
            <w:pPr>
              <w:rPr>
                <w:rFonts w:eastAsia="MS Mincho"/>
              </w:rPr>
            </w:pPr>
          </w:p>
        </w:tc>
        <w:tc>
          <w:tcPr>
            <w:tcW w:w="2432" w:type="dxa"/>
          </w:tcPr>
          <w:p w14:paraId="1BF3CF8D" w14:textId="77777777" w:rsidR="00E2114D" w:rsidRPr="00D0655F" w:rsidRDefault="00E2114D" w:rsidP="00E2114D">
            <w:pPr>
              <w:rPr>
                <w:rFonts w:eastAsia="MS Mincho"/>
              </w:rPr>
            </w:pPr>
            <w:r w:rsidRPr="00D0655F">
              <w:rPr>
                <w:rFonts w:eastAsia="MS Mincho"/>
              </w:rPr>
              <w:t>Microsoft Office Word</w:t>
            </w:r>
          </w:p>
          <w:p w14:paraId="736E2152" w14:textId="77777777" w:rsidR="00E2114D" w:rsidRPr="00D0655F" w:rsidRDefault="00E2114D" w:rsidP="00E2114D">
            <w:pPr>
              <w:rPr>
                <w:rFonts w:eastAsia="MS Mincho"/>
              </w:rPr>
            </w:pPr>
            <w:r w:rsidRPr="00D0655F">
              <w:rPr>
                <w:rFonts w:eastAsia="MS Mincho"/>
              </w:rPr>
              <w:t>Microsoft Office Excel</w:t>
            </w:r>
          </w:p>
          <w:p w14:paraId="63014378" w14:textId="77777777" w:rsidR="00E2114D" w:rsidRPr="00D0655F" w:rsidRDefault="00E2114D" w:rsidP="00E2114D">
            <w:pPr>
              <w:rPr>
                <w:rFonts w:eastAsia="MS Mincho"/>
              </w:rPr>
            </w:pPr>
            <w:r w:rsidRPr="00D0655F">
              <w:rPr>
                <w:rFonts w:eastAsia="MS Mincho"/>
              </w:rPr>
              <w:t>Microsoft Office PowerPoint</w:t>
            </w:r>
          </w:p>
          <w:p w14:paraId="42863606" w14:textId="77777777" w:rsidR="00E2114D" w:rsidRPr="00D0655F" w:rsidRDefault="00E2114D" w:rsidP="00E2114D">
            <w:pPr>
              <w:rPr>
                <w:rFonts w:eastAsia="MS Mincho"/>
              </w:rPr>
            </w:pPr>
            <w:r w:rsidRPr="00D0655F">
              <w:rPr>
                <w:rFonts w:eastAsia="MS Mincho"/>
              </w:rPr>
              <w:t>Microsoft Office Outlook</w:t>
            </w:r>
          </w:p>
          <w:p w14:paraId="31D35F72" w14:textId="542D1B25" w:rsidR="00E2114D" w:rsidRPr="00D0655F" w:rsidRDefault="00E2114D" w:rsidP="00E2114D">
            <w:pPr>
              <w:rPr>
                <w:rFonts w:eastAsia="MS Mincho"/>
              </w:rPr>
            </w:pPr>
            <w:r w:rsidRPr="00D0655F">
              <w:rPr>
                <w:rFonts w:eastAsia="MS Mincho"/>
              </w:rPr>
              <w:lastRenderedPageBreak/>
              <w:t xml:space="preserve">Microsoft Office </w:t>
            </w:r>
            <w:r w:rsidR="008530AB" w:rsidRPr="00D0655F">
              <w:rPr>
                <w:rFonts w:eastAsia="MS Mincho"/>
              </w:rPr>
              <w:t>InfoPath</w:t>
            </w:r>
          </w:p>
          <w:p w14:paraId="15015509" w14:textId="77777777" w:rsidR="00E2114D" w:rsidRPr="00D0655F" w:rsidRDefault="00E2114D" w:rsidP="00E2114D">
            <w:pPr>
              <w:rPr>
                <w:rFonts w:eastAsia="MS Mincho"/>
              </w:rPr>
            </w:pPr>
          </w:p>
          <w:p w14:paraId="6F27EBB8" w14:textId="77777777" w:rsidR="00E2114D" w:rsidRPr="00D0655F" w:rsidRDefault="00E2114D" w:rsidP="00E2114D">
            <w:pPr>
              <w:rPr>
                <w:rFonts w:eastAsia="MS Mincho"/>
              </w:rPr>
            </w:pPr>
          </w:p>
        </w:tc>
        <w:tc>
          <w:tcPr>
            <w:tcW w:w="3310" w:type="dxa"/>
          </w:tcPr>
          <w:p w14:paraId="6D265626" w14:textId="1004481C" w:rsidR="004A1BAD" w:rsidRDefault="004A1BAD" w:rsidP="00E2114D">
            <w:pPr>
              <w:rPr>
                <w:rFonts w:eastAsia="MS Mincho"/>
              </w:rPr>
            </w:pPr>
            <w:r>
              <w:rPr>
                <w:rFonts w:eastAsia="MS Mincho"/>
              </w:rPr>
              <w:lastRenderedPageBreak/>
              <w:t>Microsoft Office 2013</w:t>
            </w:r>
            <w:r w:rsidRPr="00D0655F">
              <w:rPr>
                <w:rFonts w:eastAsia="MS Mincho"/>
              </w:rPr>
              <w:t xml:space="preserve"> Professional Plus (Read and author content)</w:t>
            </w:r>
          </w:p>
          <w:p w14:paraId="698AED8C" w14:textId="77777777" w:rsidR="00E2114D" w:rsidRPr="00D0655F" w:rsidRDefault="00E2114D" w:rsidP="00E2114D">
            <w:pPr>
              <w:rPr>
                <w:rFonts w:eastAsia="MS Mincho"/>
              </w:rPr>
            </w:pPr>
            <w:r w:rsidRPr="00D0655F">
              <w:rPr>
                <w:rFonts w:eastAsia="MS Mincho"/>
              </w:rPr>
              <w:t>Microsoft Office 2010 Professional Plus (Read and author content)</w:t>
            </w:r>
          </w:p>
          <w:p w14:paraId="0F409490" w14:textId="39B85E7B" w:rsidR="00E2114D" w:rsidRDefault="00E2114D" w:rsidP="00E2114D">
            <w:pPr>
              <w:rPr>
                <w:rFonts w:eastAsia="MS Mincho"/>
              </w:rPr>
            </w:pPr>
            <w:r w:rsidRPr="00D0655F">
              <w:rPr>
                <w:rFonts w:eastAsia="MS Mincho"/>
              </w:rPr>
              <w:lastRenderedPageBreak/>
              <w:t>All other versions of Office 2010</w:t>
            </w:r>
            <w:r w:rsidR="004A1BAD">
              <w:rPr>
                <w:rFonts w:eastAsia="MS Mincho"/>
              </w:rPr>
              <w:t xml:space="preserve"> and 2013</w:t>
            </w:r>
            <w:r w:rsidRPr="00D0655F">
              <w:rPr>
                <w:rFonts w:eastAsia="MS Mincho"/>
              </w:rPr>
              <w:t xml:space="preserve">, including Office readers (Read content) </w:t>
            </w:r>
          </w:p>
          <w:p w14:paraId="3B900319" w14:textId="28B25ABF" w:rsidR="00E2114D" w:rsidRPr="00D0655F" w:rsidRDefault="00E2114D" w:rsidP="00E2114D">
            <w:pPr>
              <w:rPr>
                <w:rFonts w:eastAsia="MS Mincho"/>
              </w:rPr>
            </w:pPr>
          </w:p>
        </w:tc>
      </w:tr>
      <w:tr w:rsidR="00E2114D" w:rsidRPr="00D0655F" w14:paraId="4B80963C" w14:textId="77777777" w:rsidTr="00E2114D">
        <w:tc>
          <w:tcPr>
            <w:tcW w:w="1573" w:type="dxa"/>
          </w:tcPr>
          <w:p w14:paraId="1D8BD3BC" w14:textId="77777777" w:rsidR="00E2114D" w:rsidRPr="00D0655F" w:rsidRDefault="00E2114D" w:rsidP="00E2114D">
            <w:pPr>
              <w:rPr>
                <w:rFonts w:eastAsia="MS Mincho"/>
              </w:rPr>
            </w:pPr>
            <w:r w:rsidRPr="00D0655F">
              <w:rPr>
                <w:rFonts w:eastAsia="MS Mincho"/>
              </w:rPr>
              <w:lastRenderedPageBreak/>
              <w:t>Windows Server 2008</w:t>
            </w:r>
          </w:p>
          <w:p w14:paraId="70B22262" w14:textId="77777777" w:rsidR="00E2114D" w:rsidRDefault="00E2114D" w:rsidP="00E2114D">
            <w:pPr>
              <w:rPr>
                <w:rFonts w:eastAsia="MS Mincho"/>
              </w:rPr>
            </w:pPr>
            <w:r w:rsidRPr="00D0655F">
              <w:rPr>
                <w:rFonts w:eastAsia="MS Mincho"/>
              </w:rPr>
              <w:t>Windows Server 2008 R2</w:t>
            </w:r>
          </w:p>
          <w:p w14:paraId="6B36CC15" w14:textId="2FB82CF7" w:rsidR="004A1BAD" w:rsidRDefault="004A1BAD" w:rsidP="00E2114D">
            <w:pPr>
              <w:rPr>
                <w:rFonts w:eastAsia="MS Mincho"/>
              </w:rPr>
            </w:pPr>
            <w:r>
              <w:rPr>
                <w:rFonts w:eastAsia="MS Mincho"/>
              </w:rPr>
              <w:t>Windows Server 2012</w:t>
            </w:r>
            <w:r w:rsidRPr="00D0655F">
              <w:rPr>
                <w:rFonts w:eastAsia="MS Mincho"/>
              </w:rPr>
              <w:t xml:space="preserve"> </w:t>
            </w:r>
          </w:p>
          <w:p w14:paraId="18468AE5" w14:textId="1FD1C66B" w:rsidR="004A1BAD" w:rsidRPr="00D0655F" w:rsidRDefault="004A1BAD" w:rsidP="004A1BAD">
            <w:pPr>
              <w:rPr>
                <w:rFonts w:eastAsia="MS Mincho"/>
              </w:rPr>
            </w:pPr>
            <w:r w:rsidRPr="00D0655F">
              <w:rPr>
                <w:rFonts w:eastAsia="MS Mincho"/>
              </w:rPr>
              <w:t>Windows Server 20</w:t>
            </w:r>
            <w:r>
              <w:rPr>
                <w:rFonts w:eastAsia="MS Mincho"/>
              </w:rPr>
              <w:t>12</w:t>
            </w:r>
            <w:r w:rsidRPr="00D0655F">
              <w:rPr>
                <w:rFonts w:eastAsia="MS Mincho"/>
              </w:rPr>
              <w:t xml:space="preserve"> R2</w:t>
            </w:r>
          </w:p>
        </w:tc>
        <w:tc>
          <w:tcPr>
            <w:tcW w:w="1931" w:type="dxa"/>
          </w:tcPr>
          <w:p w14:paraId="7B6FC89E" w14:textId="77777777" w:rsidR="00E2114D" w:rsidRPr="00D0655F" w:rsidRDefault="00E2114D" w:rsidP="00E2114D">
            <w:pPr>
              <w:rPr>
                <w:rFonts w:eastAsia="MS Mincho"/>
              </w:rPr>
            </w:pPr>
            <w:r w:rsidRPr="00D0655F">
              <w:rPr>
                <w:rFonts w:eastAsia="MS Mincho"/>
              </w:rPr>
              <w:t>Microsoft Office SharePoint 2010 Standard</w:t>
            </w:r>
          </w:p>
          <w:p w14:paraId="204172EF" w14:textId="77777777" w:rsidR="00E2114D" w:rsidRDefault="00E2114D" w:rsidP="00E2114D">
            <w:pPr>
              <w:rPr>
                <w:rFonts w:eastAsia="MS Mincho"/>
              </w:rPr>
            </w:pPr>
            <w:r w:rsidRPr="00D0655F">
              <w:rPr>
                <w:rFonts w:eastAsia="MS Mincho"/>
              </w:rPr>
              <w:t>Microsoft Office SharePoint 2010 Enterprise</w:t>
            </w:r>
          </w:p>
          <w:p w14:paraId="09E310C5" w14:textId="445F2860" w:rsidR="004A1BAD" w:rsidRPr="00D0655F" w:rsidRDefault="004A1BAD" w:rsidP="004A1BAD">
            <w:pPr>
              <w:rPr>
                <w:rFonts w:eastAsia="MS Mincho"/>
              </w:rPr>
            </w:pPr>
            <w:r>
              <w:rPr>
                <w:rFonts w:eastAsia="MS Mincho"/>
              </w:rPr>
              <w:t>Microsoft Office SharePoint 2013</w:t>
            </w:r>
            <w:r w:rsidRPr="00D0655F">
              <w:rPr>
                <w:rFonts w:eastAsia="MS Mincho"/>
              </w:rPr>
              <w:t xml:space="preserve"> Standard</w:t>
            </w:r>
          </w:p>
          <w:p w14:paraId="0A7045A5" w14:textId="48895741" w:rsidR="004A1BAD" w:rsidRPr="00D0655F" w:rsidRDefault="004A1BAD" w:rsidP="004A1BAD">
            <w:pPr>
              <w:rPr>
                <w:rFonts w:eastAsia="MS Mincho"/>
              </w:rPr>
            </w:pPr>
            <w:r w:rsidRPr="00D0655F">
              <w:rPr>
                <w:rFonts w:eastAsia="MS Mincho"/>
              </w:rPr>
              <w:t>Microsoft Office SharePoint 201</w:t>
            </w:r>
            <w:r>
              <w:rPr>
                <w:rFonts w:eastAsia="MS Mincho"/>
              </w:rPr>
              <w:t>3</w:t>
            </w:r>
            <w:r w:rsidRPr="00D0655F">
              <w:rPr>
                <w:rFonts w:eastAsia="MS Mincho"/>
              </w:rPr>
              <w:t xml:space="preserve"> Enterprise</w:t>
            </w:r>
          </w:p>
        </w:tc>
        <w:tc>
          <w:tcPr>
            <w:tcW w:w="2432" w:type="dxa"/>
          </w:tcPr>
          <w:p w14:paraId="102C8251" w14:textId="77777777" w:rsidR="00E2114D" w:rsidRPr="00D0655F" w:rsidRDefault="00E2114D" w:rsidP="00E2114D">
            <w:pPr>
              <w:rPr>
                <w:rFonts w:eastAsia="MS Mincho"/>
              </w:rPr>
            </w:pPr>
            <w:r w:rsidRPr="00D0655F">
              <w:rPr>
                <w:rFonts w:eastAsia="MS Mincho"/>
              </w:rPr>
              <w:t>-</w:t>
            </w:r>
          </w:p>
          <w:p w14:paraId="169019D2" w14:textId="77777777" w:rsidR="00E2114D" w:rsidRPr="00D0655F" w:rsidRDefault="00E2114D" w:rsidP="00E2114D">
            <w:pPr>
              <w:rPr>
                <w:rFonts w:eastAsia="MS Mincho"/>
              </w:rPr>
            </w:pPr>
          </w:p>
        </w:tc>
        <w:tc>
          <w:tcPr>
            <w:tcW w:w="3310" w:type="dxa"/>
          </w:tcPr>
          <w:p w14:paraId="313B5034" w14:textId="77777777" w:rsidR="00E2114D" w:rsidRPr="00D0655F" w:rsidRDefault="00E2114D" w:rsidP="00E2114D">
            <w:pPr>
              <w:rPr>
                <w:rFonts w:eastAsia="MS Mincho"/>
              </w:rPr>
            </w:pPr>
            <w:r w:rsidRPr="00D0655F">
              <w:rPr>
                <w:rFonts w:eastAsia="MS Mincho"/>
              </w:rPr>
              <w:t>-</w:t>
            </w:r>
          </w:p>
        </w:tc>
      </w:tr>
    </w:tbl>
    <w:p w14:paraId="229C91F8" w14:textId="77777777" w:rsidR="00E2114D" w:rsidRPr="00F13E40" w:rsidRDefault="00E2114D" w:rsidP="00E2114D">
      <w:pPr>
        <w:rPr>
          <w:rFonts w:eastAsia="MS Mincho"/>
          <w:b/>
        </w:rPr>
      </w:pPr>
    </w:p>
    <w:p w14:paraId="6B98A218" w14:textId="0E1E19EC" w:rsidR="00E2114D" w:rsidRPr="00F13E40" w:rsidRDefault="00A81D10" w:rsidP="00847B6D">
      <w:pPr>
        <w:pStyle w:val="heading40"/>
      </w:pPr>
      <w:r>
        <w:t xml:space="preserve">Azure </w:t>
      </w:r>
      <w:r w:rsidR="00E2114D" w:rsidRPr="00F13E40">
        <w:t>RMS Service Discovery and Configuration Settings – Internal Client</w:t>
      </w:r>
    </w:p>
    <w:p w14:paraId="598F6C1A" w14:textId="77777777" w:rsidR="00E2114D" w:rsidRPr="00622B78" w:rsidRDefault="00E2114D" w:rsidP="00E2114D">
      <w:pPr>
        <w:rPr>
          <w:rFonts w:eastAsia="MS Mincho"/>
          <w:i/>
          <w:iCs/>
          <w:color w:val="FF0000"/>
        </w:rPr>
      </w:pPr>
      <w:r w:rsidRPr="00622B78">
        <w:rPr>
          <w:i/>
          <w:iCs/>
          <w:color w:val="FF0000"/>
          <w:highlight w:val="yellow"/>
        </w:rPr>
        <w:t>Please customize this section for your customer</w:t>
      </w:r>
      <w:r w:rsidRPr="00622B78">
        <w:rPr>
          <w:rFonts w:eastAsia="MS Mincho"/>
          <w:i/>
          <w:iCs/>
          <w:color w:val="FF0000"/>
        </w:rPr>
        <w:t>.</w:t>
      </w:r>
    </w:p>
    <w:p w14:paraId="6E33052C" w14:textId="77777777" w:rsidR="00E2114D" w:rsidRPr="00F13E40" w:rsidRDefault="00E2114D" w:rsidP="00E2114D">
      <w:pPr>
        <w:jc w:val="both"/>
        <w:rPr>
          <w:rFonts w:eastAsia="MS Mincho"/>
        </w:rPr>
      </w:pPr>
      <w:r w:rsidRPr="00F13E40">
        <w:rPr>
          <w:rFonts w:eastAsia="MS Mincho"/>
        </w:rPr>
        <w:t xml:space="preserve">The client deployment can be achieved using software distribution infrastructure such as Microsoft </w:t>
      </w:r>
      <w:r>
        <w:rPr>
          <w:rFonts w:eastAsia="MS Mincho"/>
        </w:rPr>
        <w:t>System Center Configuration Manager</w:t>
      </w:r>
      <w:r w:rsidRPr="00F13E40">
        <w:rPr>
          <w:rFonts w:eastAsia="MS Mincho"/>
        </w:rPr>
        <w:t xml:space="preserve"> or AD Group Policy (Software Distribution). It is recommended to distribute the RMS client ahead of or at the same time as any deployment of Office so that the RMS users who try to use the IRM functionality will not be asked to download and install the RMS client software.</w:t>
      </w:r>
    </w:p>
    <w:p w14:paraId="365A601F" w14:textId="77777777" w:rsidR="00E2114D" w:rsidRPr="00F13E40" w:rsidRDefault="00E2114D" w:rsidP="00E2114D">
      <w:pPr>
        <w:jc w:val="both"/>
        <w:rPr>
          <w:rFonts w:eastAsia="MS Mincho"/>
        </w:rPr>
      </w:pPr>
      <w:r w:rsidRPr="00F13E40">
        <w:rPr>
          <w:rFonts w:eastAsia="MS Mincho"/>
        </w:rPr>
        <w:t>The following table presents the client configuration settings to be deployed</w:t>
      </w:r>
      <w:r>
        <w:rPr>
          <w:rFonts w:eastAsia="MS Mincho"/>
        </w:rPr>
        <w:t xml:space="preserve"> for standard internal clients</w:t>
      </w:r>
      <w:r w:rsidRPr="00F13E40">
        <w:rPr>
          <w:rFonts w:eastAsia="MS Mincho"/>
        </w:rPr>
        <w:t>.</w:t>
      </w:r>
    </w:p>
    <w:tbl>
      <w:tblPr>
        <w:tblStyle w:val="TableGrid"/>
        <w:tblW w:w="8725" w:type="dxa"/>
        <w:tblLook w:val="04A0" w:firstRow="1" w:lastRow="0" w:firstColumn="1" w:lastColumn="0" w:noHBand="0" w:noVBand="1"/>
      </w:tblPr>
      <w:tblGrid>
        <w:gridCol w:w="3240"/>
        <w:gridCol w:w="2520"/>
        <w:gridCol w:w="2965"/>
      </w:tblGrid>
      <w:tr w:rsidR="00E2114D" w:rsidRPr="00880C4C" w14:paraId="030953A5" w14:textId="77777777" w:rsidTr="00E2114D">
        <w:trPr>
          <w:cnfStyle w:val="100000000000" w:firstRow="1" w:lastRow="0" w:firstColumn="0" w:lastColumn="0" w:oddVBand="0" w:evenVBand="0" w:oddHBand="0" w:evenHBand="0" w:firstRowFirstColumn="0" w:firstRowLastColumn="0" w:lastRowFirstColumn="0" w:lastRowLastColumn="0"/>
          <w:trHeight w:val="270"/>
        </w:trPr>
        <w:tc>
          <w:tcPr>
            <w:tcW w:w="3240" w:type="dxa"/>
          </w:tcPr>
          <w:p w14:paraId="442657E8" w14:textId="77777777" w:rsidR="00E2114D" w:rsidRPr="00880C4C" w:rsidRDefault="00E2114D" w:rsidP="00E2114D">
            <w:pPr>
              <w:spacing w:before="0" w:after="0"/>
              <w:jc w:val="center"/>
              <w:rPr>
                <w:rFonts w:eastAsia="Times New Roman"/>
                <w:bCs/>
              </w:rPr>
            </w:pPr>
            <w:r w:rsidRPr="00880C4C">
              <w:rPr>
                <w:rFonts w:eastAsia="Times New Roman"/>
              </w:rPr>
              <w:t>Configuration Setting</w:t>
            </w:r>
          </w:p>
        </w:tc>
        <w:tc>
          <w:tcPr>
            <w:tcW w:w="2520" w:type="dxa"/>
          </w:tcPr>
          <w:p w14:paraId="0E074689" w14:textId="77777777" w:rsidR="00E2114D" w:rsidRPr="00880C4C" w:rsidRDefault="00E2114D" w:rsidP="00E2114D">
            <w:pPr>
              <w:spacing w:before="0" w:after="0"/>
              <w:jc w:val="center"/>
              <w:rPr>
                <w:rFonts w:eastAsia="Times New Roman"/>
                <w:bCs/>
              </w:rPr>
            </w:pPr>
            <w:r w:rsidRPr="00880C4C">
              <w:rPr>
                <w:rFonts w:eastAsia="Times New Roman"/>
              </w:rPr>
              <w:t>Provider</w:t>
            </w:r>
          </w:p>
        </w:tc>
        <w:tc>
          <w:tcPr>
            <w:tcW w:w="2965" w:type="dxa"/>
          </w:tcPr>
          <w:p w14:paraId="4829B4C9" w14:textId="77777777" w:rsidR="00E2114D" w:rsidRPr="00880C4C" w:rsidRDefault="00E2114D" w:rsidP="00E2114D">
            <w:pPr>
              <w:spacing w:before="0" w:after="0"/>
              <w:jc w:val="center"/>
              <w:rPr>
                <w:rFonts w:eastAsia="Times New Roman"/>
                <w:bCs/>
              </w:rPr>
            </w:pPr>
            <w:r w:rsidRPr="00880C4C">
              <w:rPr>
                <w:rFonts w:eastAsia="Times New Roman"/>
              </w:rPr>
              <w:t>Explanation</w:t>
            </w:r>
          </w:p>
        </w:tc>
      </w:tr>
      <w:tr w:rsidR="00E2114D" w:rsidRPr="00F13E40" w14:paraId="5D00A037" w14:textId="77777777" w:rsidTr="00E2114D">
        <w:trPr>
          <w:trHeight w:val="270"/>
        </w:trPr>
        <w:tc>
          <w:tcPr>
            <w:tcW w:w="3240" w:type="dxa"/>
          </w:tcPr>
          <w:p w14:paraId="17DAA581" w14:textId="77777777" w:rsidR="00E2114D" w:rsidRPr="00F13E40" w:rsidRDefault="00E2114D" w:rsidP="00E2114D">
            <w:pPr>
              <w:spacing w:before="0" w:after="0"/>
              <w:rPr>
                <w:rFonts w:eastAsia="Times New Roman"/>
                <w:i/>
                <w:iCs/>
              </w:rPr>
            </w:pPr>
            <w:r w:rsidRPr="00F13E40">
              <w:rPr>
                <w:rFonts w:eastAsia="Times New Roman"/>
                <w:i/>
                <w:iCs/>
              </w:rPr>
              <w:t>RMS Client Deployment</w:t>
            </w:r>
          </w:p>
        </w:tc>
        <w:tc>
          <w:tcPr>
            <w:tcW w:w="2520" w:type="dxa"/>
          </w:tcPr>
          <w:p w14:paraId="3A0C010F" w14:textId="77777777" w:rsidR="00E2114D" w:rsidRPr="00880C4C" w:rsidRDefault="00E2114D" w:rsidP="00E2114D">
            <w:pPr>
              <w:spacing w:before="0" w:after="0"/>
              <w:jc w:val="center"/>
              <w:rPr>
                <w:rFonts w:eastAsia="Times New Roman"/>
                <w:bCs/>
                <w:i/>
                <w:iCs/>
              </w:rPr>
            </w:pPr>
            <w:r w:rsidRPr="00880C4C">
              <w:rPr>
                <w:rFonts w:eastAsia="Times New Roman"/>
                <w:bCs/>
                <w:i/>
                <w:iCs/>
                <w:highlight w:val="yellow"/>
              </w:rPr>
              <w:t>SCCM/GPO/Other</w:t>
            </w:r>
          </w:p>
        </w:tc>
        <w:tc>
          <w:tcPr>
            <w:tcW w:w="2965" w:type="dxa"/>
          </w:tcPr>
          <w:p w14:paraId="799179F5" w14:textId="77777777" w:rsidR="00E2114D" w:rsidRPr="00F13E40" w:rsidRDefault="00E2114D" w:rsidP="00E2114D">
            <w:pPr>
              <w:spacing w:before="0" w:after="0"/>
              <w:jc w:val="center"/>
              <w:rPr>
                <w:rFonts w:eastAsia="Times New Roman"/>
                <w:b/>
                <w:bCs/>
                <w:i/>
                <w:iCs/>
              </w:rPr>
            </w:pPr>
            <w:r w:rsidRPr="00F13E40">
              <w:rPr>
                <w:rFonts w:eastAsia="Times New Roman"/>
                <w:b/>
                <w:bCs/>
                <w:i/>
                <w:iCs/>
              </w:rPr>
              <w:t> </w:t>
            </w:r>
          </w:p>
        </w:tc>
      </w:tr>
      <w:tr w:rsidR="00E2114D" w:rsidRPr="00F13E40" w14:paraId="4B15ADF2" w14:textId="77777777" w:rsidTr="00E2114D">
        <w:trPr>
          <w:trHeight w:val="270"/>
        </w:trPr>
        <w:tc>
          <w:tcPr>
            <w:tcW w:w="3240" w:type="dxa"/>
          </w:tcPr>
          <w:p w14:paraId="7C0F53B1" w14:textId="33D53BA4" w:rsidR="00E2114D" w:rsidRPr="00F13E40" w:rsidRDefault="004A1BAD" w:rsidP="00E2114D">
            <w:pPr>
              <w:spacing w:before="0" w:after="0"/>
              <w:rPr>
                <w:rFonts w:eastAsia="Times New Roman"/>
                <w:i/>
                <w:iCs/>
              </w:rPr>
            </w:pPr>
            <w:r>
              <w:rPr>
                <w:rFonts w:eastAsia="Times New Roman"/>
                <w:i/>
                <w:iCs/>
              </w:rPr>
              <w:t>RMS App</w:t>
            </w:r>
          </w:p>
        </w:tc>
        <w:tc>
          <w:tcPr>
            <w:tcW w:w="2520" w:type="dxa"/>
          </w:tcPr>
          <w:p w14:paraId="730A94D9" w14:textId="77777777" w:rsidR="00E2114D" w:rsidRPr="00880C4C" w:rsidRDefault="00E2114D" w:rsidP="00E2114D">
            <w:pPr>
              <w:spacing w:before="0" w:after="0"/>
              <w:jc w:val="center"/>
              <w:rPr>
                <w:rFonts w:eastAsia="Times New Roman"/>
                <w:bCs/>
                <w:i/>
                <w:iCs/>
              </w:rPr>
            </w:pPr>
            <w:r w:rsidRPr="00880C4C">
              <w:rPr>
                <w:rFonts w:eastAsia="Times New Roman"/>
                <w:bCs/>
                <w:i/>
                <w:iCs/>
                <w:highlight w:val="yellow"/>
              </w:rPr>
              <w:t>SCCM/GPO/Other</w:t>
            </w:r>
          </w:p>
        </w:tc>
        <w:tc>
          <w:tcPr>
            <w:tcW w:w="2965" w:type="dxa"/>
          </w:tcPr>
          <w:p w14:paraId="77FD4A3B" w14:textId="77777777" w:rsidR="00E2114D" w:rsidRPr="00F13E40" w:rsidRDefault="00E2114D" w:rsidP="00E2114D">
            <w:pPr>
              <w:spacing w:before="0" w:after="0"/>
              <w:jc w:val="center"/>
              <w:rPr>
                <w:rFonts w:eastAsia="Times New Roman"/>
                <w:b/>
                <w:bCs/>
                <w:i/>
                <w:iCs/>
              </w:rPr>
            </w:pPr>
            <w:r w:rsidRPr="00F13E40">
              <w:rPr>
                <w:rFonts w:eastAsia="Times New Roman"/>
                <w:b/>
                <w:bCs/>
                <w:i/>
                <w:iCs/>
              </w:rPr>
              <w:t> </w:t>
            </w:r>
          </w:p>
        </w:tc>
      </w:tr>
      <w:tr w:rsidR="00E2114D" w:rsidRPr="00F13E40" w14:paraId="71EA8469" w14:textId="77777777" w:rsidTr="00E2114D">
        <w:trPr>
          <w:trHeight w:val="270"/>
        </w:trPr>
        <w:tc>
          <w:tcPr>
            <w:tcW w:w="3240" w:type="dxa"/>
          </w:tcPr>
          <w:p w14:paraId="19BF0824" w14:textId="77777777" w:rsidR="00E2114D" w:rsidRPr="00F13E40" w:rsidRDefault="00E2114D" w:rsidP="00E2114D">
            <w:pPr>
              <w:spacing w:before="0" w:after="0"/>
              <w:rPr>
                <w:rFonts w:eastAsia="Times New Roman"/>
                <w:i/>
                <w:iCs/>
              </w:rPr>
            </w:pPr>
            <w:r w:rsidRPr="00F13E40">
              <w:rPr>
                <w:rFonts w:eastAsia="Times New Roman"/>
                <w:i/>
                <w:iCs/>
              </w:rPr>
              <w:t>XPS Viewer</w:t>
            </w:r>
          </w:p>
        </w:tc>
        <w:tc>
          <w:tcPr>
            <w:tcW w:w="2520" w:type="dxa"/>
          </w:tcPr>
          <w:p w14:paraId="50A7FDC8" w14:textId="77777777" w:rsidR="00E2114D" w:rsidRPr="00880C4C" w:rsidRDefault="00E2114D" w:rsidP="00E2114D">
            <w:pPr>
              <w:spacing w:before="0" w:after="0"/>
              <w:jc w:val="center"/>
              <w:rPr>
                <w:rFonts w:eastAsia="Times New Roman"/>
                <w:bCs/>
                <w:i/>
                <w:iCs/>
              </w:rPr>
            </w:pPr>
            <w:r w:rsidRPr="00880C4C">
              <w:rPr>
                <w:rFonts w:eastAsia="Times New Roman"/>
                <w:bCs/>
                <w:i/>
                <w:iCs/>
                <w:highlight w:val="yellow"/>
              </w:rPr>
              <w:t>SCCM/GPO/Other</w:t>
            </w:r>
          </w:p>
        </w:tc>
        <w:tc>
          <w:tcPr>
            <w:tcW w:w="2965" w:type="dxa"/>
          </w:tcPr>
          <w:p w14:paraId="57BFBE0B" w14:textId="77777777" w:rsidR="00E2114D" w:rsidRPr="00F13E40" w:rsidRDefault="00E2114D" w:rsidP="00E2114D">
            <w:pPr>
              <w:spacing w:before="0" w:after="0"/>
              <w:jc w:val="center"/>
              <w:rPr>
                <w:rFonts w:eastAsia="Times New Roman"/>
                <w:b/>
                <w:bCs/>
                <w:i/>
                <w:iCs/>
              </w:rPr>
            </w:pPr>
            <w:r w:rsidRPr="00F13E40">
              <w:rPr>
                <w:rFonts w:eastAsia="Times New Roman"/>
                <w:b/>
                <w:bCs/>
                <w:i/>
                <w:iCs/>
              </w:rPr>
              <w:t> </w:t>
            </w:r>
          </w:p>
        </w:tc>
      </w:tr>
      <w:tr w:rsidR="00E2114D" w:rsidRPr="00F13E40" w14:paraId="22BB1A4A" w14:textId="77777777" w:rsidTr="00E2114D">
        <w:trPr>
          <w:trHeight w:val="270"/>
        </w:trPr>
        <w:tc>
          <w:tcPr>
            <w:tcW w:w="3240" w:type="dxa"/>
          </w:tcPr>
          <w:p w14:paraId="4CE696DF" w14:textId="165DD24E" w:rsidR="00E2114D" w:rsidRPr="00F13E40" w:rsidRDefault="00E2114D" w:rsidP="00A81D10">
            <w:pPr>
              <w:spacing w:before="0" w:after="0"/>
              <w:rPr>
                <w:rFonts w:eastAsia="Times New Roman"/>
                <w:i/>
                <w:iCs/>
              </w:rPr>
            </w:pPr>
            <w:r w:rsidRPr="00F13E40">
              <w:rPr>
                <w:rFonts w:eastAsia="Times New Roman"/>
                <w:i/>
                <w:iCs/>
              </w:rPr>
              <w:t xml:space="preserve">Office </w:t>
            </w:r>
            <w:r w:rsidR="004A1BAD">
              <w:rPr>
                <w:rFonts w:eastAsia="Times New Roman"/>
                <w:i/>
                <w:iCs/>
              </w:rPr>
              <w:t>2013/</w:t>
            </w:r>
            <w:r>
              <w:rPr>
                <w:rFonts w:eastAsia="Times New Roman"/>
                <w:i/>
                <w:iCs/>
              </w:rPr>
              <w:t>2010</w:t>
            </w:r>
            <w:r w:rsidRPr="00F13E40">
              <w:rPr>
                <w:rFonts w:eastAsia="Times New Roman"/>
                <w:i/>
                <w:iCs/>
              </w:rPr>
              <w:t xml:space="preserve"> Professional</w:t>
            </w:r>
          </w:p>
        </w:tc>
        <w:tc>
          <w:tcPr>
            <w:tcW w:w="2520" w:type="dxa"/>
          </w:tcPr>
          <w:p w14:paraId="4536C40D" w14:textId="77777777" w:rsidR="00E2114D" w:rsidRPr="00880C4C" w:rsidRDefault="00E2114D" w:rsidP="00E2114D">
            <w:pPr>
              <w:spacing w:before="0" w:after="0"/>
              <w:jc w:val="center"/>
              <w:rPr>
                <w:rFonts w:eastAsia="Times New Roman"/>
                <w:bCs/>
                <w:i/>
                <w:iCs/>
              </w:rPr>
            </w:pPr>
            <w:r w:rsidRPr="00880C4C">
              <w:rPr>
                <w:rFonts w:eastAsia="Times New Roman"/>
                <w:bCs/>
                <w:i/>
                <w:iCs/>
                <w:highlight w:val="yellow"/>
              </w:rPr>
              <w:t>SCCM/GPO/Other</w:t>
            </w:r>
          </w:p>
        </w:tc>
        <w:tc>
          <w:tcPr>
            <w:tcW w:w="2965" w:type="dxa"/>
          </w:tcPr>
          <w:p w14:paraId="610BF4CC" w14:textId="77777777" w:rsidR="00E2114D" w:rsidRPr="00F13E40" w:rsidRDefault="00E2114D" w:rsidP="00E2114D">
            <w:pPr>
              <w:spacing w:before="0" w:after="0"/>
              <w:jc w:val="center"/>
              <w:rPr>
                <w:rFonts w:eastAsia="Times New Roman"/>
                <w:b/>
                <w:bCs/>
                <w:i/>
                <w:iCs/>
              </w:rPr>
            </w:pPr>
            <w:r w:rsidRPr="00F13E40">
              <w:rPr>
                <w:rFonts w:eastAsia="Times New Roman"/>
                <w:b/>
                <w:bCs/>
                <w:i/>
                <w:iCs/>
              </w:rPr>
              <w:t> </w:t>
            </w:r>
          </w:p>
        </w:tc>
      </w:tr>
    </w:tbl>
    <w:p w14:paraId="64985283" w14:textId="77777777" w:rsidR="00E2114D" w:rsidRPr="00F13E40" w:rsidRDefault="00E2114D" w:rsidP="00E2114D">
      <w:pPr>
        <w:jc w:val="both"/>
        <w:rPr>
          <w:rFonts w:eastAsia="MS Mincho"/>
        </w:rPr>
      </w:pPr>
    </w:p>
    <w:p w14:paraId="2403B4C4" w14:textId="77777777" w:rsidR="00E2114D" w:rsidRPr="00F13E40" w:rsidRDefault="00E2114D" w:rsidP="00847B6D">
      <w:pPr>
        <w:pStyle w:val="heading40"/>
      </w:pPr>
      <w:r w:rsidRPr="00F13E40">
        <w:t>RMS Service Discovery and Configuration Settings – External Client</w:t>
      </w:r>
    </w:p>
    <w:p w14:paraId="3D3A7AE0" w14:textId="77777777" w:rsidR="00E2114D" w:rsidRPr="00622B78" w:rsidRDefault="00E2114D" w:rsidP="00E2114D">
      <w:pPr>
        <w:rPr>
          <w:rFonts w:eastAsia="MS Mincho"/>
          <w:i/>
          <w:iCs/>
          <w:color w:val="FF0000"/>
        </w:rPr>
      </w:pPr>
      <w:r w:rsidRPr="00622B78">
        <w:rPr>
          <w:i/>
          <w:iCs/>
          <w:color w:val="FF0000"/>
          <w:highlight w:val="yellow"/>
        </w:rPr>
        <w:t>Please customize this section for your customer</w:t>
      </w:r>
      <w:r w:rsidRPr="00622B78">
        <w:rPr>
          <w:rFonts w:eastAsia="MS Mincho"/>
          <w:i/>
          <w:iCs/>
          <w:color w:val="FF0000"/>
        </w:rPr>
        <w:t>.</w:t>
      </w:r>
    </w:p>
    <w:p w14:paraId="0788BBA5" w14:textId="77777777" w:rsidR="00E2114D" w:rsidRPr="00F13E40" w:rsidRDefault="00E2114D" w:rsidP="00E2114D">
      <w:pPr>
        <w:jc w:val="both"/>
        <w:rPr>
          <w:rFonts w:eastAsia="MS Mincho"/>
        </w:rPr>
      </w:pPr>
      <w:r>
        <w:rPr>
          <w:rFonts w:eastAsia="MS Mincho"/>
        </w:rPr>
        <w:lastRenderedPageBreak/>
        <w:t>Users working from their home machines or partners accessing information from non-domain-joined machines will need special configurations. The deployment mechanisms for those configurations are explained in the table below</w:t>
      </w:r>
      <w:r w:rsidRPr="00F13E40">
        <w:rPr>
          <w:rFonts w:eastAsia="MS Mincho"/>
        </w:rPr>
        <w:t>.</w:t>
      </w:r>
    </w:p>
    <w:tbl>
      <w:tblPr>
        <w:tblW w:w="9370" w:type="dxa"/>
        <w:tblInd w:w="227" w:type="dxa"/>
        <w:tblBorders>
          <w:top w:val="single" w:sz="8" w:space="0" w:color="999999"/>
          <w:bottom w:val="single" w:sz="8" w:space="0" w:color="999999"/>
        </w:tblBorders>
        <w:tblCellMar>
          <w:left w:w="57" w:type="dxa"/>
          <w:right w:w="57" w:type="dxa"/>
        </w:tblCellMar>
        <w:tblLook w:val="04A0" w:firstRow="1" w:lastRow="0" w:firstColumn="1" w:lastColumn="0" w:noHBand="0" w:noVBand="1"/>
      </w:tblPr>
      <w:tblGrid>
        <w:gridCol w:w="645"/>
        <w:gridCol w:w="3240"/>
        <w:gridCol w:w="2520"/>
        <w:gridCol w:w="2965"/>
      </w:tblGrid>
      <w:tr w:rsidR="00E2114D" w:rsidRPr="00F13E40" w14:paraId="63E607E3" w14:textId="77777777" w:rsidTr="00E2114D">
        <w:trPr>
          <w:trHeight w:val="270"/>
          <w:tblHeader/>
        </w:trPr>
        <w:tc>
          <w:tcPr>
            <w:tcW w:w="645" w:type="dxa"/>
            <w:tcBorders>
              <w:top w:val="single" w:sz="12" w:space="0" w:color="999999"/>
              <w:bottom w:val="single" w:sz="12" w:space="0" w:color="999999"/>
            </w:tcBorders>
            <w:shd w:val="clear" w:color="auto" w:fill="E6E6E6"/>
          </w:tcPr>
          <w:p w14:paraId="23935B5F" w14:textId="77777777" w:rsidR="00E2114D" w:rsidRPr="00F13E40" w:rsidRDefault="00E2114D" w:rsidP="00E2114D">
            <w:pPr>
              <w:spacing w:before="0" w:after="0" w:line="240" w:lineRule="auto"/>
              <w:jc w:val="center"/>
              <w:rPr>
                <w:rFonts w:eastAsia="Times New Roman"/>
                <w:b/>
                <w:bCs/>
                <w:sz w:val="18"/>
                <w:szCs w:val="18"/>
              </w:rPr>
            </w:pPr>
            <w:r w:rsidRPr="00F13E40">
              <w:rPr>
                <w:rFonts w:eastAsia="Times New Roman"/>
                <w:b/>
                <w:bCs/>
                <w:sz w:val="18"/>
                <w:szCs w:val="18"/>
              </w:rPr>
              <w:t> </w:t>
            </w:r>
          </w:p>
        </w:tc>
        <w:tc>
          <w:tcPr>
            <w:tcW w:w="3240" w:type="dxa"/>
            <w:tcBorders>
              <w:top w:val="single" w:sz="12" w:space="0" w:color="999999"/>
              <w:bottom w:val="single" w:sz="12" w:space="0" w:color="999999"/>
            </w:tcBorders>
            <w:shd w:val="clear" w:color="auto" w:fill="E6E6E6"/>
          </w:tcPr>
          <w:p w14:paraId="6725085A" w14:textId="77777777" w:rsidR="00E2114D" w:rsidRPr="00F13E40" w:rsidRDefault="00E2114D" w:rsidP="00E2114D">
            <w:pPr>
              <w:spacing w:before="0" w:after="0" w:line="240" w:lineRule="auto"/>
              <w:jc w:val="center"/>
              <w:rPr>
                <w:rFonts w:eastAsia="Times New Roman"/>
                <w:b/>
                <w:bCs/>
                <w:sz w:val="18"/>
                <w:szCs w:val="18"/>
              </w:rPr>
            </w:pPr>
            <w:r w:rsidRPr="00F13E40">
              <w:rPr>
                <w:rFonts w:eastAsia="Times New Roman"/>
                <w:b/>
                <w:bCs/>
                <w:sz w:val="18"/>
                <w:szCs w:val="18"/>
              </w:rPr>
              <w:t>Configuration Setting</w:t>
            </w:r>
          </w:p>
        </w:tc>
        <w:tc>
          <w:tcPr>
            <w:tcW w:w="2520" w:type="dxa"/>
            <w:tcBorders>
              <w:top w:val="single" w:sz="12" w:space="0" w:color="999999"/>
              <w:bottom w:val="single" w:sz="12" w:space="0" w:color="999999"/>
            </w:tcBorders>
            <w:shd w:val="clear" w:color="auto" w:fill="E6E6E6"/>
          </w:tcPr>
          <w:p w14:paraId="12BE516B" w14:textId="77777777" w:rsidR="00E2114D" w:rsidRPr="00F13E40" w:rsidRDefault="00E2114D" w:rsidP="00E2114D">
            <w:pPr>
              <w:spacing w:before="0" w:after="0" w:line="240" w:lineRule="auto"/>
              <w:jc w:val="center"/>
              <w:rPr>
                <w:rFonts w:eastAsia="Times New Roman"/>
                <w:b/>
                <w:bCs/>
                <w:sz w:val="18"/>
                <w:szCs w:val="18"/>
              </w:rPr>
            </w:pPr>
            <w:r w:rsidRPr="00F13E40">
              <w:rPr>
                <w:rFonts w:eastAsia="Times New Roman"/>
                <w:b/>
                <w:bCs/>
                <w:sz w:val="18"/>
                <w:szCs w:val="18"/>
              </w:rPr>
              <w:t>Provider</w:t>
            </w:r>
          </w:p>
        </w:tc>
        <w:tc>
          <w:tcPr>
            <w:tcW w:w="2965" w:type="dxa"/>
            <w:tcBorders>
              <w:top w:val="single" w:sz="12" w:space="0" w:color="999999"/>
              <w:bottom w:val="single" w:sz="12" w:space="0" w:color="999999"/>
            </w:tcBorders>
            <w:shd w:val="clear" w:color="auto" w:fill="E6E6E6"/>
          </w:tcPr>
          <w:p w14:paraId="2A463EDA" w14:textId="77777777" w:rsidR="00E2114D" w:rsidRPr="00F13E40" w:rsidRDefault="00E2114D" w:rsidP="00E2114D">
            <w:pPr>
              <w:spacing w:before="0" w:after="0" w:line="240" w:lineRule="auto"/>
              <w:jc w:val="center"/>
              <w:rPr>
                <w:rFonts w:eastAsia="Times New Roman"/>
                <w:b/>
                <w:bCs/>
                <w:sz w:val="18"/>
                <w:szCs w:val="18"/>
              </w:rPr>
            </w:pPr>
            <w:r w:rsidRPr="00F13E40">
              <w:rPr>
                <w:rFonts w:eastAsia="Times New Roman"/>
                <w:b/>
                <w:bCs/>
                <w:sz w:val="18"/>
                <w:szCs w:val="18"/>
              </w:rPr>
              <w:t>Explanation</w:t>
            </w:r>
          </w:p>
        </w:tc>
      </w:tr>
      <w:tr w:rsidR="00E2114D" w:rsidRPr="00F13E40" w14:paraId="31CB8E15" w14:textId="77777777" w:rsidTr="00E2114D">
        <w:trPr>
          <w:trHeight w:val="270"/>
        </w:trPr>
        <w:tc>
          <w:tcPr>
            <w:tcW w:w="645" w:type="dxa"/>
            <w:tcBorders>
              <w:top w:val="single" w:sz="8" w:space="0" w:color="999999"/>
              <w:bottom w:val="single" w:sz="8" w:space="0" w:color="999999"/>
            </w:tcBorders>
          </w:tcPr>
          <w:p w14:paraId="0AC96F60" w14:textId="77777777" w:rsidR="00E2114D" w:rsidRPr="00F13E40" w:rsidRDefault="00E2114D" w:rsidP="00E2114D">
            <w:pPr>
              <w:spacing w:before="0" w:after="0" w:line="240" w:lineRule="auto"/>
              <w:jc w:val="center"/>
              <w:rPr>
                <w:rFonts w:eastAsia="Times New Roman"/>
                <w:b/>
                <w:bCs/>
                <w:sz w:val="18"/>
                <w:szCs w:val="18"/>
              </w:rPr>
            </w:pPr>
            <w:r w:rsidRPr="00F13E40">
              <w:rPr>
                <w:rFonts w:eastAsia="Times New Roman"/>
                <w:b/>
                <w:bCs/>
                <w:sz w:val="18"/>
                <w:szCs w:val="18"/>
              </w:rPr>
              <w:t>1</w:t>
            </w:r>
          </w:p>
        </w:tc>
        <w:tc>
          <w:tcPr>
            <w:tcW w:w="3240" w:type="dxa"/>
            <w:tcBorders>
              <w:top w:val="single" w:sz="8" w:space="0" w:color="999999"/>
              <w:bottom w:val="single" w:sz="8" w:space="0" w:color="999999"/>
            </w:tcBorders>
          </w:tcPr>
          <w:p w14:paraId="6CC27C88" w14:textId="77777777" w:rsidR="00E2114D" w:rsidRPr="00F13E40" w:rsidRDefault="00E2114D" w:rsidP="00E2114D">
            <w:pPr>
              <w:spacing w:before="0" w:after="0" w:line="240" w:lineRule="auto"/>
              <w:rPr>
                <w:rFonts w:eastAsia="Times New Roman"/>
                <w:i/>
                <w:iCs/>
                <w:sz w:val="18"/>
                <w:szCs w:val="18"/>
              </w:rPr>
            </w:pPr>
            <w:r w:rsidRPr="00F13E40">
              <w:rPr>
                <w:rFonts w:eastAsia="Times New Roman"/>
                <w:i/>
                <w:iCs/>
                <w:sz w:val="18"/>
                <w:szCs w:val="18"/>
              </w:rPr>
              <w:t>RMS Client Deployment</w:t>
            </w:r>
          </w:p>
        </w:tc>
        <w:tc>
          <w:tcPr>
            <w:tcW w:w="2520" w:type="dxa"/>
            <w:tcBorders>
              <w:top w:val="single" w:sz="8" w:space="0" w:color="999999"/>
              <w:bottom w:val="single" w:sz="8" w:space="0" w:color="999999"/>
            </w:tcBorders>
            <w:vAlign w:val="center"/>
          </w:tcPr>
          <w:p w14:paraId="7C305242" w14:textId="77777777" w:rsidR="00E2114D" w:rsidRPr="002142BC" w:rsidRDefault="00E2114D" w:rsidP="00E2114D">
            <w:pPr>
              <w:spacing w:before="0" w:after="0" w:line="240" w:lineRule="auto"/>
              <w:jc w:val="center"/>
              <w:rPr>
                <w:rFonts w:eastAsia="Times New Roman"/>
                <w:bCs/>
                <w:i/>
                <w:iCs/>
                <w:sz w:val="18"/>
                <w:szCs w:val="18"/>
                <w:highlight w:val="yellow"/>
              </w:rPr>
            </w:pPr>
            <w:r w:rsidRPr="002142BC">
              <w:rPr>
                <w:rFonts w:eastAsia="Times New Roman"/>
                <w:bCs/>
                <w:i/>
                <w:iCs/>
                <w:sz w:val="18"/>
                <w:szCs w:val="18"/>
                <w:highlight w:val="yellow"/>
              </w:rPr>
              <w:t>Script or manually Configured</w:t>
            </w:r>
          </w:p>
        </w:tc>
        <w:tc>
          <w:tcPr>
            <w:tcW w:w="2965" w:type="dxa"/>
            <w:tcBorders>
              <w:top w:val="single" w:sz="8" w:space="0" w:color="999999"/>
              <w:bottom w:val="single" w:sz="8" w:space="0" w:color="999999"/>
            </w:tcBorders>
          </w:tcPr>
          <w:p w14:paraId="64D09AB2" w14:textId="77777777" w:rsidR="00E2114D" w:rsidRPr="00F13E40" w:rsidRDefault="00E2114D" w:rsidP="00E2114D">
            <w:pPr>
              <w:spacing w:before="0" w:after="0" w:line="240" w:lineRule="auto"/>
              <w:jc w:val="center"/>
              <w:rPr>
                <w:rFonts w:eastAsia="Times New Roman"/>
                <w:b/>
                <w:bCs/>
                <w:i/>
                <w:iCs/>
                <w:sz w:val="18"/>
                <w:szCs w:val="18"/>
              </w:rPr>
            </w:pPr>
            <w:r w:rsidRPr="00F13E40">
              <w:rPr>
                <w:rFonts w:eastAsia="Times New Roman"/>
                <w:b/>
                <w:bCs/>
                <w:i/>
                <w:iCs/>
                <w:sz w:val="18"/>
                <w:szCs w:val="18"/>
              </w:rPr>
              <w:t> </w:t>
            </w:r>
          </w:p>
        </w:tc>
      </w:tr>
      <w:tr w:rsidR="00E2114D" w:rsidRPr="00F13E40" w14:paraId="7EF2857B" w14:textId="77777777" w:rsidTr="00E2114D">
        <w:trPr>
          <w:trHeight w:val="270"/>
        </w:trPr>
        <w:tc>
          <w:tcPr>
            <w:tcW w:w="645" w:type="dxa"/>
          </w:tcPr>
          <w:p w14:paraId="69169949" w14:textId="77777777" w:rsidR="00E2114D" w:rsidRPr="00F13E40" w:rsidRDefault="00E2114D" w:rsidP="00E2114D">
            <w:pPr>
              <w:spacing w:before="0" w:after="0" w:line="240" w:lineRule="auto"/>
              <w:jc w:val="center"/>
              <w:rPr>
                <w:rFonts w:eastAsia="Times New Roman"/>
                <w:b/>
                <w:bCs/>
                <w:sz w:val="18"/>
                <w:szCs w:val="18"/>
              </w:rPr>
            </w:pPr>
            <w:r w:rsidRPr="00F13E40">
              <w:rPr>
                <w:rFonts w:eastAsia="Times New Roman"/>
                <w:b/>
                <w:bCs/>
                <w:sz w:val="18"/>
                <w:szCs w:val="18"/>
              </w:rPr>
              <w:t>2</w:t>
            </w:r>
          </w:p>
        </w:tc>
        <w:tc>
          <w:tcPr>
            <w:tcW w:w="3240" w:type="dxa"/>
          </w:tcPr>
          <w:p w14:paraId="230387AC" w14:textId="610B82B8" w:rsidR="00E2114D" w:rsidRPr="00F13E40" w:rsidRDefault="004A1BAD" w:rsidP="00E2114D">
            <w:pPr>
              <w:spacing w:before="0" w:after="0" w:line="240" w:lineRule="auto"/>
              <w:rPr>
                <w:rFonts w:eastAsia="Times New Roman"/>
                <w:i/>
                <w:iCs/>
                <w:sz w:val="18"/>
                <w:szCs w:val="18"/>
              </w:rPr>
            </w:pPr>
            <w:r>
              <w:rPr>
                <w:rFonts w:eastAsia="Times New Roman"/>
                <w:i/>
                <w:iCs/>
                <w:sz w:val="18"/>
                <w:szCs w:val="18"/>
              </w:rPr>
              <w:t>RMS App</w:t>
            </w:r>
          </w:p>
        </w:tc>
        <w:tc>
          <w:tcPr>
            <w:tcW w:w="2520" w:type="dxa"/>
            <w:vAlign w:val="center"/>
          </w:tcPr>
          <w:p w14:paraId="59789884" w14:textId="77777777" w:rsidR="00E2114D" w:rsidRPr="002142BC" w:rsidRDefault="00E2114D" w:rsidP="00E2114D">
            <w:pPr>
              <w:spacing w:before="0" w:after="0" w:line="240" w:lineRule="auto"/>
              <w:jc w:val="center"/>
              <w:rPr>
                <w:rFonts w:eastAsia="Times New Roman"/>
                <w:bCs/>
                <w:i/>
                <w:iCs/>
                <w:sz w:val="18"/>
                <w:szCs w:val="18"/>
                <w:highlight w:val="yellow"/>
              </w:rPr>
            </w:pPr>
            <w:r w:rsidRPr="002142BC">
              <w:rPr>
                <w:rFonts w:eastAsia="Times New Roman"/>
                <w:bCs/>
                <w:i/>
                <w:iCs/>
                <w:sz w:val="18"/>
                <w:szCs w:val="18"/>
                <w:highlight w:val="yellow"/>
              </w:rPr>
              <w:t>Script or manually Configured</w:t>
            </w:r>
          </w:p>
        </w:tc>
        <w:tc>
          <w:tcPr>
            <w:tcW w:w="2965" w:type="dxa"/>
          </w:tcPr>
          <w:p w14:paraId="027FE14A" w14:textId="77777777" w:rsidR="00E2114D" w:rsidRPr="00F13E40" w:rsidRDefault="00E2114D" w:rsidP="00E2114D">
            <w:pPr>
              <w:spacing w:before="0" w:after="0" w:line="240" w:lineRule="auto"/>
              <w:jc w:val="center"/>
              <w:rPr>
                <w:rFonts w:eastAsia="Times New Roman"/>
                <w:b/>
                <w:bCs/>
                <w:i/>
                <w:iCs/>
                <w:sz w:val="18"/>
                <w:szCs w:val="18"/>
              </w:rPr>
            </w:pPr>
            <w:r w:rsidRPr="00F13E40">
              <w:rPr>
                <w:rFonts w:eastAsia="Times New Roman"/>
                <w:b/>
                <w:bCs/>
                <w:i/>
                <w:iCs/>
                <w:sz w:val="18"/>
                <w:szCs w:val="18"/>
              </w:rPr>
              <w:t> </w:t>
            </w:r>
          </w:p>
        </w:tc>
      </w:tr>
      <w:tr w:rsidR="00E2114D" w:rsidRPr="00F13E40" w14:paraId="3E5A7AC4" w14:textId="77777777" w:rsidTr="00E2114D">
        <w:trPr>
          <w:trHeight w:val="270"/>
        </w:trPr>
        <w:tc>
          <w:tcPr>
            <w:tcW w:w="645" w:type="dxa"/>
            <w:tcBorders>
              <w:top w:val="single" w:sz="8" w:space="0" w:color="999999"/>
              <w:bottom w:val="single" w:sz="8" w:space="0" w:color="999999"/>
            </w:tcBorders>
          </w:tcPr>
          <w:p w14:paraId="38F7C954" w14:textId="77777777" w:rsidR="00E2114D" w:rsidRPr="00F13E40" w:rsidRDefault="00E2114D" w:rsidP="00E2114D">
            <w:pPr>
              <w:spacing w:before="0" w:after="0" w:line="240" w:lineRule="auto"/>
              <w:jc w:val="center"/>
              <w:rPr>
                <w:rFonts w:eastAsia="Times New Roman"/>
                <w:b/>
                <w:bCs/>
                <w:sz w:val="18"/>
                <w:szCs w:val="18"/>
              </w:rPr>
            </w:pPr>
            <w:r w:rsidRPr="00F13E40">
              <w:rPr>
                <w:rFonts w:eastAsia="Times New Roman"/>
                <w:b/>
                <w:bCs/>
                <w:sz w:val="18"/>
                <w:szCs w:val="18"/>
              </w:rPr>
              <w:t>3</w:t>
            </w:r>
          </w:p>
        </w:tc>
        <w:tc>
          <w:tcPr>
            <w:tcW w:w="3240" w:type="dxa"/>
            <w:tcBorders>
              <w:top w:val="single" w:sz="8" w:space="0" w:color="999999"/>
              <w:bottom w:val="single" w:sz="8" w:space="0" w:color="999999"/>
            </w:tcBorders>
          </w:tcPr>
          <w:p w14:paraId="14F37FD9" w14:textId="77777777" w:rsidR="00E2114D" w:rsidRPr="00F13E40" w:rsidRDefault="00E2114D" w:rsidP="00E2114D">
            <w:pPr>
              <w:spacing w:before="0" w:after="0" w:line="240" w:lineRule="auto"/>
              <w:rPr>
                <w:rFonts w:eastAsia="Times New Roman"/>
                <w:i/>
                <w:iCs/>
                <w:sz w:val="18"/>
                <w:szCs w:val="18"/>
              </w:rPr>
            </w:pPr>
            <w:r w:rsidRPr="00F13E40">
              <w:rPr>
                <w:rFonts w:eastAsia="Times New Roman"/>
                <w:i/>
                <w:iCs/>
                <w:sz w:val="18"/>
                <w:szCs w:val="18"/>
              </w:rPr>
              <w:t>XPS Viewer</w:t>
            </w:r>
          </w:p>
        </w:tc>
        <w:tc>
          <w:tcPr>
            <w:tcW w:w="2520" w:type="dxa"/>
            <w:tcBorders>
              <w:top w:val="single" w:sz="8" w:space="0" w:color="999999"/>
              <w:bottom w:val="single" w:sz="8" w:space="0" w:color="999999"/>
            </w:tcBorders>
            <w:vAlign w:val="center"/>
          </w:tcPr>
          <w:p w14:paraId="5C7C63A0" w14:textId="77777777" w:rsidR="00E2114D" w:rsidRPr="002142BC" w:rsidRDefault="00E2114D" w:rsidP="00E2114D">
            <w:pPr>
              <w:spacing w:before="0" w:after="0" w:line="240" w:lineRule="auto"/>
              <w:jc w:val="center"/>
              <w:rPr>
                <w:rFonts w:eastAsia="Times New Roman"/>
                <w:bCs/>
                <w:i/>
                <w:iCs/>
                <w:sz w:val="18"/>
                <w:szCs w:val="18"/>
                <w:highlight w:val="yellow"/>
              </w:rPr>
            </w:pPr>
            <w:r w:rsidRPr="002142BC">
              <w:rPr>
                <w:rFonts w:eastAsia="Times New Roman"/>
                <w:bCs/>
                <w:i/>
                <w:iCs/>
                <w:sz w:val="18"/>
                <w:szCs w:val="18"/>
                <w:highlight w:val="yellow"/>
              </w:rPr>
              <w:t>Script or manually Configured</w:t>
            </w:r>
          </w:p>
        </w:tc>
        <w:tc>
          <w:tcPr>
            <w:tcW w:w="2965" w:type="dxa"/>
            <w:tcBorders>
              <w:top w:val="single" w:sz="8" w:space="0" w:color="999999"/>
              <w:bottom w:val="single" w:sz="8" w:space="0" w:color="999999"/>
            </w:tcBorders>
          </w:tcPr>
          <w:p w14:paraId="2B06C904" w14:textId="77777777" w:rsidR="00E2114D" w:rsidRPr="00F13E40" w:rsidRDefault="00E2114D" w:rsidP="00E2114D">
            <w:pPr>
              <w:spacing w:before="0" w:after="0" w:line="240" w:lineRule="auto"/>
              <w:jc w:val="center"/>
              <w:rPr>
                <w:rFonts w:eastAsia="Times New Roman"/>
                <w:b/>
                <w:bCs/>
                <w:i/>
                <w:iCs/>
                <w:sz w:val="18"/>
                <w:szCs w:val="18"/>
              </w:rPr>
            </w:pPr>
            <w:r w:rsidRPr="00F13E40">
              <w:rPr>
                <w:rFonts w:eastAsia="Times New Roman"/>
                <w:b/>
                <w:bCs/>
                <w:i/>
                <w:iCs/>
                <w:sz w:val="18"/>
                <w:szCs w:val="18"/>
              </w:rPr>
              <w:t> </w:t>
            </w:r>
          </w:p>
        </w:tc>
      </w:tr>
      <w:tr w:rsidR="00E2114D" w:rsidRPr="00F13E40" w14:paraId="2A9D065A" w14:textId="77777777" w:rsidTr="00E2114D">
        <w:trPr>
          <w:trHeight w:val="270"/>
        </w:trPr>
        <w:tc>
          <w:tcPr>
            <w:tcW w:w="645" w:type="dxa"/>
          </w:tcPr>
          <w:p w14:paraId="302482A7" w14:textId="77777777" w:rsidR="00E2114D" w:rsidRPr="00F13E40" w:rsidRDefault="00E2114D" w:rsidP="00E2114D">
            <w:pPr>
              <w:spacing w:before="0" w:after="0" w:line="240" w:lineRule="auto"/>
              <w:jc w:val="center"/>
              <w:rPr>
                <w:rFonts w:eastAsia="Times New Roman"/>
                <w:b/>
                <w:bCs/>
                <w:sz w:val="18"/>
                <w:szCs w:val="18"/>
              </w:rPr>
            </w:pPr>
            <w:r w:rsidRPr="00F13E40">
              <w:rPr>
                <w:rFonts w:eastAsia="Times New Roman"/>
                <w:b/>
                <w:bCs/>
                <w:sz w:val="18"/>
                <w:szCs w:val="18"/>
              </w:rPr>
              <w:t>4</w:t>
            </w:r>
          </w:p>
        </w:tc>
        <w:tc>
          <w:tcPr>
            <w:tcW w:w="3240" w:type="dxa"/>
          </w:tcPr>
          <w:p w14:paraId="03B50528" w14:textId="26468C9A" w:rsidR="00E2114D" w:rsidRPr="00F13E40" w:rsidRDefault="00E2114D" w:rsidP="00A81D10">
            <w:pPr>
              <w:spacing w:before="0" w:after="0" w:line="240" w:lineRule="auto"/>
              <w:rPr>
                <w:rFonts w:eastAsia="Times New Roman"/>
                <w:i/>
                <w:iCs/>
                <w:sz w:val="18"/>
                <w:szCs w:val="18"/>
              </w:rPr>
            </w:pPr>
            <w:r w:rsidRPr="00F13E40">
              <w:rPr>
                <w:rFonts w:eastAsia="Times New Roman"/>
                <w:i/>
                <w:iCs/>
                <w:sz w:val="18"/>
                <w:szCs w:val="18"/>
              </w:rPr>
              <w:t xml:space="preserve">Office </w:t>
            </w:r>
            <w:r w:rsidR="00A81D10">
              <w:rPr>
                <w:rFonts w:eastAsia="Times New Roman"/>
                <w:i/>
                <w:iCs/>
                <w:sz w:val="18"/>
                <w:szCs w:val="18"/>
              </w:rPr>
              <w:t>2013</w:t>
            </w:r>
            <w:r>
              <w:rPr>
                <w:rFonts w:eastAsia="Times New Roman"/>
                <w:i/>
                <w:iCs/>
                <w:sz w:val="18"/>
                <w:szCs w:val="18"/>
              </w:rPr>
              <w:t>/</w:t>
            </w:r>
            <w:r w:rsidR="00A81D10">
              <w:rPr>
                <w:rFonts w:eastAsia="Times New Roman"/>
                <w:i/>
                <w:iCs/>
                <w:sz w:val="18"/>
                <w:szCs w:val="18"/>
              </w:rPr>
              <w:t>2010</w:t>
            </w:r>
            <w:r w:rsidR="00A81D10" w:rsidRPr="00F13E40">
              <w:rPr>
                <w:rFonts w:eastAsia="Times New Roman"/>
                <w:i/>
                <w:iCs/>
                <w:sz w:val="18"/>
                <w:szCs w:val="18"/>
              </w:rPr>
              <w:t xml:space="preserve"> </w:t>
            </w:r>
            <w:r w:rsidRPr="00F13E40">
              <w:rPr>
                <w:rFonts w:eastAsia="Times New Roman"/>
                <w:i/>
                <w:iCs/>
                <w:sz w:val="18"/>
                <w:szCs w:val="18"/>
              </w:rPr>
              <w:t>Professional</w:t>
            </w:r>
          </w:p>
        </w:tc>
        <w:tc>
          <w:tcPr>
            <w:tcW w:w="2520" w:type="dxa"/>
            <w:vAlign w:val="center"/>
          </w:tcPr>
          <w:p w14:paraId="529383C1" w14:textId="77777777" w:rsidR="00E2114D" w:rsidRPr="002142BC" w:rsidRDefault="00E2114D" w:rsidP="00E2114D">
            <w:pPr>
              <w:spacing w:before="0" w:after="0" w:line="240" w:lineRule="auto"/>
              <w:jc w:val="center"/>
              <w:rPr>
                <w:rFonts w:eastAsia="Times New Roman"/>
                <w:bCs/>
                <w:i/>
                <w:iCs/>
                <w:sz w:val="18"/>
                <w:szCs w:val="18"/>
                <w:highlight w:val="yellow"/>
              </w:rPr>
            </w:pPr>
            <w:r w:rsidRPr="002142BC">
              <w:rPr>
                <w:rFonts w:eastAsia="Times New Roman"/>
                <w:bCs/>
                <w:i/>
                <w:iCs/>
                <w:sz w:val="18"/>
                <w:szCs w:val="18"/>
                <w:highlight w:val="yellow"/>
              </w:rPr>
              <w:t>Script or manually Configured</w:t>
            </w:r>
          </w:p>
        </w:tc>
        <w:tc>
          <w:tcPr>
            <w:tcW w:w="2965" w:type="dxa"/>
          </w:tcPr>
          <w:p w14:paraId="0032741C" w14:textId="77777777" w:rsidR="00E2114D" w:rsidRPr="00F13E40" w:rsidRDefault="00E2114D" w:rsidP="00E2114D">
            <w:pPr>
              <w:spacing w:before="0" w:after="0" w:line="240" w:lineRule="auto"/>
              <w:jc w:val="center"/>
              <w:rPr>
                <w:rFonts w:eastAsia="Times New Roman"/>
                <w:b/>
                <w:bCs/>
                <w:i/>
                <w:iCs/>
                <w:sz w:val="18"/>
                <w:szCs w:val="18"/>
              </w:rPr>
            </w:pPr>
            <w:r w:rsidRPr="00F13E40">
              <w:rPr>
                <w:rFonts w:eastAsia="Times New Roman"/>
                <w:b/>
                <w:bCs/>
                <w:i/>
                <w:iCs/>
                <w:sz w:val="18"/>
                <w:szCs w:val="18"/>
              </w:rPr>
              <w:t> </w:t>
            </w:r>
          </w:p>
        </w:tc>
      </w:tr>
      <w:tr w:rsidR="00E2114D" w:rsidRPr="00F13E40" w14:paraId="605072BB" w14:textId="77777777" w:rsidTr="00E2114D">
        <w:trPr>
          <w:trHeight w:val="270"/>
        </w:trPr>
        <w:tc>
          <w:tcPr>
            <w:tcW w:w="645" w:type="dxa"/>
            <w:tcBorders>
              <w:top w:val="single" w:sz="8" w:space="0" w:color="999999"/>
              <w:bottom w:val="single" w:sz="8" w:space="0" w:color="999999"/>
            </w:tcBorders>
          </w:tcPr>
          <w:p w14:paraId="65097CAB" w14:textId="77777777" w:rsidR="00E2114D" w:rsidRPr="00F13E40" w:rsidRDefault="00E2114D" w:rsidP="00E2114D">
            <w:pPr>
              <w:spacing w:before="0" w:after="0" w:line="240" w:lineRule="auto"/>
              <w:jc w:val="center"/>
              <w:rPr>
                <w:rFonts w:eastAsia="Times New Roman"/>
                <w:b/>
                <w:bCs/>
                <w:sz w:val="18"/>
                <w:szCs w:val="18"/>
              </w:rPr>
            </w:pPr>
            <w:r w:rsidRPr="00F13E40">
              <w:rPr>
                <w:rFonts w:eastAsia="Times New Roman"/>
                <w:b/>
                <w:bCs/>
                <w:sz w:val="18"/>
                <w:szCs w:val="18"/>
              </w:rPr>
              <w:t>5</w:t>
            </w:r>
          </w:p>
        </w:tc>
        <w:tc>
          <w:tcPr>
            <w:tcW w:w="3240" w:type="dxa"/>
            <w:tcBorders>
              <w:top w:val="single" w:sz="8" w:space="0" w:color="999999"/>
              <w:bottom w:val="single" w:sz="8" w:space="0" w:color="999999"/>
            </w:tcBorders>
          </w:tcPr>
          <w:p w14:paraId="38008968" w14:textId="77777777" w:rsidR="00E2114D" w:rsidRPr="00F13E40" w:rsidRDefault="00E2114D" w:rsidP="00E2114D">
            <w:pPr>
              <w:spacing w:before="0" w:after="0" w:line="240" w:lineRule="auto"/>
              <w:rPr>
                <w:rFonts w:eastAsia="Times New Roman"/>
                <w:i/>
                <w:iCs/>
                <w:sz w:val="18"/>
                <w:szCs w:val="18"/>
              </w:rPr>
            </w:pPr>
            <w:r w:rsidRPr="00F13E40">
              <w:rPr>
                <w:rFonts w:eastAsia="Times New Roman"/>
                <w:i/>
                <w:iCs/>
                <w:sz w:val="18"/>
                <w:szCs w:val="18"/>
              </w:rPr>
              <w:t>Others (Optional) Trusted Root CA Configuration</w:t>
            </w:r>
          </w:p>
        </w:tc>
        <w:tc>
          <w:tcPr>
            <w:tcW w:w="2520" w:type="dxa"/>
            <w:tcBorders>
              <w:top w:val="single" w:sz="8" w:space="0" w:color="999999"/>
              <w:bottom w:val="single" w:sz="8" w:space="0" w:color="999999"/>
            </w:tcBorders>
            <w:vAlign w:val="center"/>
          </w:tcPr>
          <w:p w14:paraId="07A43A18" w14:textId="77777777" w:rsidR="00E2114D" w:rsidRPr="002142BC" w:rsidRDefault="00E2114D" w:rsidP="00E2114D">
            <w:pPr>
              <w:spacing w:before="0" w:after="0" w:line="240" w:lineRule="auto"/>
              <w:jc w:val="center"/>
              <w:rPr>
                <w:rFonts w:eastAsia="Times New Roman"/>
                <w:bCs/>
                <w:i/>
                <w:iCs/>
                <w:sz w:val="18"/>
                <w:szCs w:val="18"/>
                <w:highlight w:val="yellow"/>
              </w:rPr>
            </w:pPr>
            <w:r w:rsidRPr="002142BC">
              <w:rPr>
                <w:rFonts w:eastAsia="Times New Roman"/>
                <w:bCs/>
                <w:i/>
                <w:iCs/>
                <w:sz w:val="18"/>
                <w:szCs w:val="18"/>
                <w:highlight w:val="yellow"/>
              </w:rPr>
              <w:t>Script or manually Configured</w:t>
            </w:r>
          </w:p>
        </w:tc>
        <w:tc>
          <w:tcPr>
            <w:tcW w:w="2965" w:type="dxa"/>
            <w:tcBorders>
              <w:top w:val="single" w:sz="8" w:space="0" w:color="999999"/>
              <w:bottom w:val="single" w:sz="8" w:space="0" w:color="999999"/>
            </w:tcBorders>
          </w:tcPr>
          <w:p w14:paraId="42555FFE" w14:textId="77777777" w:rsidR="00E2114D" w:rsidRPr="00F13E40" w:rsidRDefault="00E2114D" w:rsidP="00E2114D">
            <w:pPr>
              <w:spacing w:before="0" w:after="0" w:line="240" w:lineRule="auto"/>
              <w:jc w:val="center"/>
              <w:rPr>
                <w:rFonts w:eastAsia="Times New Roman"/>
                <w:b/>
                <w:bCs/>
                <w:i/>
                <w:iCs/>
                <w:sz w:val="18"/>
                <w:szCs w:val="18"/>
              </w:rPr>
            </w:pPr>
            <w:r w:rsidRPr="00F13E40">
              <w:rPr>
                <w:rFonts w:eastAsia="Times New Roman"/>
                <w:b/>
                <w:bCs/>
                <w:i/>
                <w:iCs/>
                <w:sz w:val="18"/>
                <w:szCs w:val="18"/>
              </w:rPr>
              <w:t> </w:t>
            </w:r>
          </w:p>
        </w:tc>
      </w:tr>
    </w:tbl>
    <w:p w14:paraId="3A963D56" w14:textId="77777777" w:rsidR="00E2114D" w:rsidRDefault="00E2114D" w:rsidP="00F427E1"/>
    <w:p w14:paraId="044C85FA" w14:textId="06BC6BF1" w:rsidR="007051B0" w:rsidRDefault="007051B0" w:rsidP="007051B0">
      <w:pPr>
        <w:pStyle w:val="heading40"/>
      </w:pPr>
      <w:r>
        <w:t>Simple Delegation</w:t>
      </w:r>
    </w:p>
    <w:p w14:paraId="05859ECC" w14:textId="39916AEF" w:rsidR="007051B0" w:rsidRDefault="007051B0" w:rsidP="007051B0">
      <w:pPr>
        <w:rPr>
          <w:lang w:val="en"/>
        </w:rPr>
      </w:pPr>
      <w:r>
        <w:t xml:space="preserve">Simple </w:t>
      </w:r>
      <w:r>
        <w:rPr>
          <w:lang w:val="en"/>
        </w:rPr>
        <w:t xml:space="preserve">delegation for </w:t>
      </w:r>
      <w:r w:rsidR="002159BD">
        <w:rPr>
          <w:lang w:val="en"/>
        </w:rPr>
        <w:t>Azure</w:t>
      </w:r>
      <w:r>
        <w:rPr>
          <w:lang w:val="en"/>
        </w:rPr>
        <w:t> RMS enables you to have the same access rights to protected content that are assigned to one person delegated to other individuals within their organization.  Simple delegation provides the ability to have content rights assigned to executives and managers be easily and effectively delegated to their assistants. This enables the assistants to have the same level of access permission to Information Rights Management (IRM)-protected content as the executive.</w:t>
      </w:r>
    </w:p>
    <w:p w14:paraId="648D0526" w14:textId="7EB9B768" w:rsidR="007051B0" w:rsidRPr="00F13E40" w:rsidRDefault="00D373D9" w:rsidP="007051B0">
      <w:r>
        <w:fldChar w:fldCharType="begin"/>
      </w:r>
      <w:r>
        <w:instrText xml:space="preserve"> DOCPROPERTY  Customer  \* MERGEFORMAT </w:instrText>
      </w:r>
      <w:r>
        <w:fldChar w:fldCharType="separate"/>
      </w:r>
      <w:r w:rsidR="007051B0">
        <w:t>&lt;&lt;Customer Name&gt;&gt;</w:t>
      </w:r>
      <w:r>
        <w:fldChar w:fldCharType="end"/>
      </w:r>
      <w:r w:rsidR="007051B0">
        <w:t xml:space="preserve"> has decided </w:t>
      </w:r>
      <w:r w:rsidR="007051B0" w:rsidRPr="007051B0">
        <w:rPr>
          <w:highlight w:val="yellow"/>
        </w:rPr>
        <w:t>to enable</w:t>
      </w:r>
      <w:r w:rsidR="007051B0">
        <w:t xml:space="preserve"> simple delegation to support this scenario.</w:t>
      </w:r>
    </w:p>
    <w:p w14:paraId="0FBF7C49" w14:textId="77777777" w:rsidR="00E2114D" w:rsidRDefault="00E2114D" w:rsidP="00847B6D">
      <w:pPr>
        <w:pStyle w:val="Heading3Numbered"/>
      </w:pPr>
      <w:bookmarkStart w:id="481" w:name="_Toc387323964"/>
      <w:bookmarkStart w:id="482" w:name="_Toc390329772"/>
      <w:bookmarkStart w:id="483" w:name="_Toc387323965"/>
      <w:bookmarkStart w:id="484" w:name="_Toc390329773"/>
      <w:bookmarkStart w:id="485" w:name="_Toc387323966"/>
      <w:bookmarkStart w:id="486" w:name="_Toc390329774"/>
      <w:bookmarkStart w:id="487" w:name="_Toc387323967"/>
      <w:bookmarkStart w:id="488" w:name="_Toc390329775"/>
      <w:bookmarkStart w:id="489" w:name="_Toc387323968"/>
      <w:bookmarkStart w:id="490" w:name="_Toc390329776"/>
      <w:bookmarkStart w:id="491" w:name="_Toc387323969"/>
      <w:bookmarkStart w:id="492" w:name="_Toc390329777"/>
      <w:bookmarkStart w:id="493" w:name="_Toc387324005"/>
      <w:bookmarkStart w:id="494" w:name="_Toc390329813"/>
      <w:bookmarkStart w:id="495" w:name="_Toc387324006"/>
      <w:bookmarkStart w:id="496" w:name="_Toc390329814"/>
      <w:bookmarkStart w:id="497" w:name="_Toc387324007"/>
      <w:bookmarkStart w:id="498" w:name="_Toc390329815"/>
      <w:bookmarkStart w:id="499" w:name="_Toc387324008"/>
      <w:bookmarkStart w:id="500" w:name="_Toc390329816"/>
      <w:bookmarkStart w:id="501" w:name="_Toc387324016"/>
      <w:bookmarkStart w:id="502" w:name="_Toc390329824"/>
      <w:bookmarkStart w:id="503" w:name="_Toc387324037"/>
      <w:bookmarkStart w:id="504" w:name="_Toc390329845"/>
      <w:bookmarkStart w:id="505" w:name="_Toc294053252"/>
      <w:bookmarkStart w:id="506" w:name="_Toc230562240"/>
      <w:bookmarkStart w:id="507" w:name="_Toc391036283"/>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t>Server Integration Options</w:t>
      </w:r>
      <w:bookmarkEnd w:id="505"/>
      <w:bookmarkEnd w:id="507"/>
    </w:p>
    <w:p w14:paraId="4BB5F5F0" w14:textId="77777777" w:rsidR="00847B6D" w:rsidRPr="00847B6D" w:rsidRDefault="00847B6D" w:rsidP="00847B6D">
      <w:pPr>
        <w:pStyle w:val="ListParagraph"/>
        <w:keepNext/>
        <w:numPr>
          <w:ilvl w:val="2"/>
          <w:numId w:val="17"/>
        </w:numPr>
        <w:spacing w:before="180" w:after="60" w:line="264" w:lineRule="auto"/>
        <w:contextualSpacing w:val="0"/>
        <w:jc w:val="both"/>
        <w:outlineLvl w:val="3"/>
        <w:rPr>
          <w:rFonts w:eastAsia="Arial" w:cs="Arial"/>
          <w:bCs/>
          <w:iCs/>
          <w:vanish/>
          <w:color w:val="008AC8"/>
          <w:sz w:val="24"/>
          <w:szCs w:val="24"/>
          <w:lang w:eastAsia="ja-JP"/>
        </w:rPr>
      </w:pPr>
    </w:p>
    <w:p w14:paraId="4E06E2C8" w14:textId="77777777" w:rsidR="00847B6D" w:rsidRPr="00847B6D" w:rsidRDefault="00847B6D" w:rsidP="00847B6D">
      <w:pPr>
        <w:pStyle w:val="ListParagraph"/>
        <w:keepNext/>
        <w:numPr>
          <w:ilvl w:val="2"/>
          <w:numId w:val="17"/>
        </w:numPr>
        <w:spacing w:before="180" w:after="60" w:line="264" w:lineRule="auto"/>
        <w:contextualSpacing w:val="0"/>
        <w:jc w:val="both"/>
        <w:outlineLvl w:val="3"/>
        <w:rPr>
          <w:rFonts w:eastAsia="Arial" w:cs="Arial"/>
          <w:bCs/>
          <w:iCs/>
          <w:vanish/>
          <w:color w:val="008AC8"/>
          <w:sz w:val="24"/>
          <w:szCs w:val="24"/>
          <w:lang w:eastAsia="ja-JP"/>
        </w:rPr>
      </w:pPr>
    </w:p>
    <w:p w14:paraId="4DD8F641" w14:textId="77777777" w:rsidR="00847B6D" w:rsidRPr="00847B6D" w:rsidRDefault="00847B6D" w:rsidP="00847B6D">
      <w:pPr>
        <w:pStyle w:val="ListParagraph"/>
        <w:keepNext/>
        <w:numPr>
          <w:ilvl w:val="2"/>
          <w:numId w:val="17"/>
        </w:numPr>
        <w:spacing w:before="180" w:after="60" w:line="264" w:lineRule="auto"/>
        <w:contextualSpacing w:val="0"/>
        <w:jc w:val="both"/>
        <w:outlineLvl w:val="3"/>
        <w:rPr>
          <w:rFonts w:eastAsia="Arial" w:cs="Arial"/>
          <w:bCs/>
          <w:iCs/>
          <w:vanish/>
          <w:color w:val="008AC8"/>
          <w:sz w:val="24"/>
          <w:szCs w:val="24"/>
          <w:lang w:eastAsia="ja-JP"/>
        </w:rPr>
      </w:pPr>
    </w:p>
    <w:p w14:paraId="2272434D" w14:textId="77777777" w:rsidR="00847B6D" w:rsidRPr="00847B6D" w:rsidRDefault="00847B6D" w:rsidP="00847B6D">
      <w:pPr>
        <w:pStyle w:val="ListParagraph"/>
        <w:keepNext/>
        <w:numPr>
          <w:ilvl w:val="2"/>
          <w:numId w:val="17"/>
        </w:numPr>
        <w:spacing w:before="180" w:after="60" w:line="264" w:lineRule="auto"/>
        <w:contextualSpacing w:val="0"/>
        <w:jc w:val="both"/>
        <w:outlineLvl w:val="3"/>
        <w:rPr>
          <w:rFonts w:eastAsia="Arial" w:cs="Arial"/>
          <w:bCs/>
          <w:iCs/>
          <w:vanish/>
          <w:color w:val="008AC8"/>
          <w:sz w:val="24"/>
          <w:szCs w:val="24"/>
          <w:lang w:eastAsia="ja-JP"/>
        </w:rPr>
      </w:pPr>
    </w:p>
    <w:p w14:paraId="400FA6B4" w14:textId="594F7753" w:rsidR="00E2114D" w:rsidRPr="00F13E40" w:rsidRDefault="00E2114D" w:rsidP="00847B6D">
      <w:pPr>
        <w:pStyle w:val="heading40"/>
      </w:pPr>
      <w:r>
        <w:t xml:space="preserve">Integration with SharePoint </w:t>
      </w:r>
      <w:r w:rsidR="006214ED">
        <w:t>2013/</w:t>
      </w:r>
      <w:r>
        <w:t>2010</w:t>
      </w:r>
      <w:bookmarkEnd w:id="506"/>
    </w:p>
    <w:p w14:paraId="337B2B59" w14:textId="25010F04" w:rsidR="00E2114D" w:rsidRPr="00622B78" w:rsidRDefault="00E2114D" w:rsidP="00E2114D">
      <w:pPr>
        <w:jc w:val="both"/>
        <w:rPr>
          <w:rFonts w:eastAsia="MS Mincho"/>
          <w:i/>
          <w:iCs/>
          <w:color w:val="FF0000"/>
          <w:highlight w:val="yellow"/>
        </w:rPr>
      </w:pPr>
      <w:r w:rsidRPr="00622B78">
        <w:rPr>
          <w:rFonts w:eastAsia="MS Mincho"/>
          <w:i/>
          <w:iCs/>
          <w:color w:val="FF0000"/>
          <w:highlight w:val="yellow"/>
        </w:rPr>
        <w:t xml:space="preserve">If SharePoint </w:t>
      </w:r>
      <w:r w:rsidR="006214ED">
        <w:rPr>
          <w:rFonts w:eastAsia="MS Mincho"/>
          <w:i/>
          <w:iCs/>
          <w:color w:val="FF0000"/>
          <w:highlight w:val="yellow"/>
        </w:rPr>
        <w:t>2013/</w:t>
      </w:r>
      <w:r>
        <w:rPr>
          <w:rFonts w:eastAsia="MS Mincho"/>
          <w:i/>
          <w:iCs/>
          <w:color w:val="FF0000"/>
          <w:highlight w:val="yellow"/>
        </w:rPr>
        <w:t>2010</w:t>
      </w:r>
      <w:r w:rsidRPr="00622B78">
        <w:rPr>
          <w:rFonts w:eastAsia="MS Mincho"/>
          <w:i/>
          <w:iCs/>
          <w:color w:val="FF0000"/>
          <w:highlight w:val="yellow"/>
        </w:rPr>
        <w:t xml:space="preserve"> libraries are in use at the customer, or plan to be used, and need to be integrated with </w:t>
      </w:r>
      <w:r w:rsidR="002159BD">
        <w:rPr>
          <w:rFonts w:eastAsia="MS Mincho"/>
          <w:i/>
          <w:iCs/>
          <w:color w:val="FF0000"/>
          <w:highlight w:val="yellow"/>
        </w:rPr>
        <w:t>Azure</w:t>
      </w:r>
      <w:r w:rsidR="002159BD" w:rsidRPr="00622B78">
        <w:rPr>
          <w:rFonts w:eastAsia="MS Mincho"/>
          <w:i/>
          <w:iCs/>
          <w:color w:val="FF0000"/>
          <w:highlight w:val="yellow"/>
        </w:rPr>
        <w:t xml:space="preserve"> </w:t>
      </w:r>
      <w:r w:rsidRPr="00622B78">
        <w:rPr>
          <w:rFonts w:eastAsia="MS Mincho"/>
          <w:i/>
          <w:iCs/>
          <w:color w:val="FF0000"/>
          <w:highlight w:val="yellow"/>
        </w:rPr>
        <w:t xml:space="preserve">RMS for automated content protection, list the libraries to be integrated below. </w:t>
      </w:r>
    </w:p>
    <w:p w14:paraId="173AB4A6" w14:textId="6F4349FC" w:rsidR="00E2114D" w:rsidRPr="00F13E40" w:rsidRDefault="00E2114D" w:rsidP="00E2114D">
      <w:pPr>
        <w:jc w:val="both"/>
      </w:pPr>
      <w:r>
        <w:t xml:space="preserve">Microsoft SharePoint Server </w:t>
      </w:r>
      <w:r w:rsidR="006214ED">
        <w:t>2013/</w:t>
      </w:r>
      <w:r>
        <w:t xml:space="preserve">2010 can be configured to provide automatic protection to documents downloaded from its libraries based on the users’ permissions over those document libraries. The following SharePoint libraries are expected to be integrated with </w:t>
      </w:r>
      <w:r w:rsidR="002159BD">
        <w:t xml:space="preserve">Azure </w:t>
      </w:r>
      <w:r>
        <w:t>RMS</w:t>
      </w:r>
      <w:r w:rsidRPr="00F13E40">
        <w:t>:</w:t>
      </w:r>
    </w:p>
    <w:tbl>
      <w:tblPr>
        <w:tblW w:w="9190"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270"/>
        <w:gridCol w:w="1530"/>
        <w:gridCol w:w="900"/>
        <w:gridCol w:w="1800"/>
        <w:gridCol w:w="1350"/>
        <w:gridCol w:w="2340"/>
      </w:tblGrid>
      <w:tr w:rsidR="00E2114D" w:rsidRPr="00F13E40" w14:paraId="32E3ABAF" w14:textId="77777777" w:rsidTr="00E2114D">
        <w:trPr>
          <w:tblHeader/>
        </w:trPr>
        <w:tc>
          <w:tcPr>
            <w:tcW w:w="1270" w:type="dxa"/>
            <w:tcBorders>
              <w:top w:val="single" w:sz="12" w:space="0" w:color="999999"/>
              <w:bottom w:val="single" w:sz="12" w:space="0" w:color="999999"/>
            </w:tcBorders>
            <w:shd w:val="clear" w:color="auto" w:fill="E6E6E6"/>
          </w:tcPr>
          <w:p w14:paraId="42310A70" w14:textId="77777777" w:rsidR="00E2114D" w:rsidRPr="00F13E40" w:rsidRDefault="00E2114D" w:rsidP="00E2114D">
            <w:pPr>
              <w:rPr>
                <w:rFonts w:eastAsia="MS Mincho"/>
                <w:b/>
                <w:bCs/>
                <w:sz w:val="18"/>
                <w:szCs w:val="18"/>
              </w:rPr>
            </w:pPr>
            <w:r>
              <w:rPr>
                <w:rFonts w:eastAsia="MS Mincho"/>
                <w:b/>
                <w:bCs/>
                <w:sz w:val="18"/>
                <w:szCs w:val="18"/>
              </w:rPr>
              <w:t>SharePoint Server</w:t>
            </w:r>
          </w:p>
        </w:tc>
        <w:tc>
          <w:tcPr>
            <w:tcW w:w="1530" w:type="dxa"/>
            <w:tcBorders>
              <w:top w:val="single" w:sz="12" w:space="0" w:color="999999"/>
              <w:bottom w:val="single" w:sz="12" w:space="0" w:color="999999"/>
            </w:tcBorders>
            <w:shd w:val="clear" w:color="auto" w:fill="E6E6E6"/>
          </w:tcPr>
          <w:p w14:paraId="6E6A4520" w14:textId="4C007CD2" w:rsidR="00E2114D" w:rsidRPr="00F13E40" w:rsidRDefault="00E2114D" w:rsidP="00E2114D">
            <w:pPr>
              <w:rPr>
                <w:rFonts w:eastAsia="MS Mincho"/>
                <w:b/>
                <w:bCs/>
                <w:sz w:val="18"/>
                <w:szCs w:val="18"/>
              </w:rPr>
            </w:pPr>
            <w:r>
              <w:rPr>
                <w:rFonts w:eastAsia="MS Mincho"/>
                <w:b/>
                <w:bCs/>
                <w:sz w:val="18"/>
                <w:szCs w:val="18"/>
              </w:rPr>
              <w:t>Library</w:t>
            </w:r>
            <w:r w:rsidR="00AC62F4">
              <w:rPr>
                <w:rFonts w:eastAsia="MS Mincho"/>
                <w:b/>
                <w:bCs/>
                <w:sz w:val="18"/>
                <w:szCs w:val="18"/>
              </w:rPr>
              <w:t>/List</w:t>
            </w:r>
          </w:p>
        </w:tc>
        <w:tc>
          <w:tcPr>
            <w:tcW w:w="900" w:type="dxa"/>
            <w:tcBorders>
              <w:top w:val="single" w:sz="12" w:space="0" w:color="999999"/>
              <w:bottom w:val="single" w:sz="12" w:space="0" w:color="999999"/>
            </w:tcBorders>
            <w:shd w:val="clear" w:color="auto" w:fill="E6E6E6"/>
          </w:tcPr>
          <w:p w14:paraId="7DEABFAD" w14:textId="77777777" w:rsidR="00E2114D" w:rsidRPr="00F13E40" w:rsidRDefault="00E2114D" w:rsidP="00E2114D">
            <w:pPr>
              <w:rPr>
                <w:rFonts w:eastAsia="MS Mincho"/>
                <w:b/>
                <w:bCs/>
                <w:sz w:val="18"/>
                <w:szCs w:val="18"/>
              </w:rPr>
            </w:pPr>
            <w:r>
              <w:rPr>
                <w:rFonts w:eastAsia="MS Mincho"/>
                <w:b/>
                <w:bCs/>
                <w:sz w:val="18"/>
                <w:szCs w:val="18"/>
              </w:rPr>
              <w:t>Forest</w:t>
            </w:r>
          </w:p>
        </w:tc>
        <w:tc>
          <w:tcPr>
            <w:tcW w:w="1800" w:type="dxa"/>
            <w:tcBorders>
              <w:top w:val="single" w:sz="12" w:space="0" w:color="999999"/>
              <w:bottom w:val="single" w:sz="12" w:space="0" w:color="999999"/>
            </w:tcBorders>
            <w:shd w:val="clear" w:color="auto" w:fill="E6E6E6"/>
          </w:tcPr>
          <w:p w14:paraId="31C85525" w14:textId="77777777" w:rsidR="00E2114D" w:rsidRPr="00F13E40" w:rsidRDefault="00E2114D" w:rsidP="00E2114D">
            <w:pPr>
              <w:rPr>
                <w:rFonts w:eastAsia="MS Mincho"/>
                <w:b/>
                <w:bCs/>
                <w:sz w:val="18"/>
                <w:szCs w:val="18"/>
              </w:rPr>
            </w:pPr>
            <w:r>
              <w:rPr>
                <w:rFonts w:eastAsia="MS Mincho"/>
                <w:b/>
                <w:bCs/>
                <w:sz w:val="18"/>
                <w:szCs w:val="18"/>
              </w:rPr>
              <w:t>SharePoint version</w:t>
            </w:r>
          </w:p>
        </w:tc>
        <w:tc>
          <w:tcPr>
            <w:tcW w:w="1350" w:type="dxa"/>
            <w:tcBorders>
              <w:top w:val="single" w:sz="12" w:space="0" w:color="999999"/>
              <w:bottom w:val="single" w:sz="12" w:space="0" w:color="999999"/>
            </w:tcBorders>
            <w:shd w:val="clear" w:color="auto" w:fill="E6E6E6"/>
          </w:tcPr>
          <w:p w14:paraId="6D774BAC" w14:textId="77777777" w:rsidR="00E2114D" w:rsidRDefault="00E2114D" w:rsidP="00E2114D">
            <w:pPr>
              <w:rPr>
                <w:rFonts w:eastAsia="MS Mincho"/>
                <w:b/>
                <w:bCs/>
                <w:sz w:val="18"/>
                <w:szCs w:val="18"/>
              </w:rPr>
            </w:pPr>
            <w:r>
              <w:rPr>
                <w:rFonts w:eastAsia="MS Mincho"/>
                <w:b/>
                <w:bCs/>
                <w:sz w:val="18"/>
                <w:szCs w:val="18"/>
              </w:rPr>
              <w:t>Extranet</w:t>
            </w:r>
          </w:p>
        </w:tc>
        <w:tc>
          <w:tcPr>
            <w:tcW w:w="2340" w:type="dxa"/>
            <w:tcBorders>
              <w:top w:val="single" w:sz="12" w:space="0" w:color="999999"/>
              <w:bottom w:val="single" w:sz="12" w:space="0" w:color="999999"/>
            </w:tcBorders>
            <w:shd w:val="clear" w:color="auto" w:fill="E6E6E6"/>
          </w:tcPr>
          <w:p w14:paraId="149F0085" w14:textId="77777777" w:rsidR="00E2114D" w:rsidRDefault="00E2114D" w:rsidP="00E2114D">
            <w:pPr>
              <w:rPr>
                <w:rFonts w:eastAsia="MS Mincho"/>
                <w:b/>
                <w:bCs/>
                <w:sz w:val="18"/>
                <w:szCs w:val="18"/>
              </w:rPr>
            </w:pPr>
            <w:r>
              <w:rPr>
                <w:rFonts w:eastAsia="MS Mincho"/>
                <w:b/>
                <w:bCs/>
                <w:sz w:val="18"/>
                <w:szCs w:val="18"/>
              </w:rPr>
              <w:t>AD FS enabled</w:t>
            </w:r>
          </w:p>
        </w:tc>
      </w:tr>
      <w:tr w:rsidR="00E2114D" w:rsidRPr="00F13E40" w14:paraId="621F41FB" w14:textId="77777777" w:rsidTr="00E2114D">
        <w:tc>
          <w:tcPr>
            <w:tcW w:w="1270" w:type="dxa"/>
            <w:tcBorders>
              <w:top w:val="single" w:sz="8" w:space="0" w:color="999999"/>
              <w:bottom w:val="single" w:sz="8" w:space="0" w:color="999999"/>
            </w:tcBorders>
          </w:tcPr>
          <w:p w14:paraId="633E2958" w14:textId="77777777" w:rsidR="00E2114D" w:rsidRDefault="00E2114D" w:rsidP="00E2114D">
            <w:pPr>
              <w:rPr>
                <w:rFonts w:eastAsia="MS Mincho"/>
                <w:b/>
                <w:sz w:val="16"/>
                <w:szCs w:val="18"/>
                <w:highlight w:val="yellow"/>
              </w:rPr>
            </w:pPr>
            <w:r>
              <w:rPr>
                <w:rFonts w:eastAsia="MS Mincho"/>
                <w:b/>
                <w:sz w:val="16"/>
                <w:szCs w:val="18"/>
                <w:highlight w:val="yellow"/>
              </w:rPr>
              <w:t>SharePoint01</w:t>
            </w:r>
          </w:p>
        </w:tc>
        <w:tc>
          <w:tcPr>
            <w:tcW w:w="1530" w:type="dxa"/>
            <w:tcBorders>
              <w:top w:val="single" w:sz="8" w:space="0" w:color="999999"/>
              <w:bottom w:val="single" w:sz="8" w:space="0" w:color="999999"/>
            </w:tcBorders>
          </w:tcPr>
          <w:p w14:paraId="62C50DD4" w14:textId="77777777" w:rsidR="00E2114D" w:rsidRPr="00F13E40" w:rsidRDefault="00E2114D" w:rsidP="00E2114D">
            <w:pPr>
              <w:rPr>
                <w:rFonts w:eastAsia="MS Mincho"/>
                <w:b/>
                <w:sz w:val="16"/>
                <w:szCs w:val="18"/>
                <w:highlight w:val="yellow"/>
              </w:rPr>
            </w:pPr>
            <w:r>
              <w:rPr>
                <w:rFonts w:eastAsia="MS Mincho"/>
                <w:b/>
                <w:sz w:val="16"/>
                <w:szCs w:val="18"/>
                <w:highlight w:val="yellow"/>
              </w:rPr>
              <w:t>ManagementPlans</w:t>
            </w:r>
          </w:p>
        </w:tc>
        <w:tc>
          <w:tcPr>
            <w:tcW w:w="900" w:type="dxa"/>
            <w:tcBorders>
              <w:top w:val="single" w:sz="8" w:space="0" w:color="999999"/>
              <w:bottom w:val="single" w:sz="8" w:space="0" w:color="999999"/>
            </w:tcBorders>
          </w:tcPr>
          <w:p w14:paraId="3CB05755" w14:textId="77777777" w:rsidR="00E2114D" w:rsidRPr="007D3A61" w:rsidRDefault="00E2114D" w:rsidP="00E2114D">
            <w:pPr>
              <w:rPr>
                <w:rFonts w:eastAsia="MS Mincho"/>
                <w:sz w:val="16"/>
                <w:szCs w:val="18"/>
                <w:highlight w:val="yellow"/>
              </w:rPr>
            </w:pPr>
            <w:r>
              <w:rPr>
                <w:rFonts w:eastAsia="MS Mincho"/>
                <w:sz w:val="16"/>
                <w:szCs w:val="18"/>
                <w:highlight w:val="yellow"/>
              </w:rPr>
              <w:t>Corp</w:t>
            </w:r>
          </w:p>
        </w:tc>
        <w:tc>
          <w:tcPr>
            <w:tcW w:w="1800" w:type="dxa"/>
            <w:tcBorders>
              <w:top w:val="single" w:sz="8" w:space="0" w:color="999999"/>
              <w:bottom w:val="single" w:sz="8" w:space="0" w:color="999999"/>
            </w:tcBorders>
          </w:tcPr>
          <w:p w14:paraId="54131F23" w14:textId="044FFA85" w:rsidR="00E2114D" w:rsidRPr="00F13E40" w:rsidRDefault="00A76A8C" w:rsidP="002159BD">
            <w:pPr>
              <w:rPr>
                <w:rFonts w:eastAsia="MS Mincho"/>
                <w:sz w:val="16"/>
                <w:szCs w:val="18"/>
                <w:highlight w:val="yellow"/>
              </w:rPr>
            </w:pPr>
            <w:r>
              <w:rPr>
                <w:rFonts w:eastAsia="MS Mincho"/>
                <w:sz w:val="16"/>
                <w:szCs w:val="18"/>
                <w:highlight w:val="yellow"/>
              </w:rPr>
              <w:t>SharePoint Server 2013/</w:t>
            </w:r>
            <w:r w:rsidR="00E2114D">
              <w:rPr>
                <w:rFonts w:eastAsia="MS Mincho"/>
                <w:sz w:val="16"/>
                <w:szCs w:val="18"/>
                <w:highlight w:val="yellow"/>
              </w:rPr>
              <w:t>2010 Enterprise (x64)</w:t>
            </w:r>
          </w:p>
        </w:tc>
        <w:tc>
          <w:tcPr>
            <w:tcW w:w="1350" w:type="dxa"/>
            <w:tcBorders>
              <w:top w:val="single" w:sz="8" w:space="0" w:color="999999"/>
              <w:bottom w:val="single" w:sz="8" w:space="0" w:color="999999"/>
            </w:tcBorders>
          </w:tcPr>
          <w:p w14:paraId="7C9E5196" w14:textId="77777777" w:rsidR="00E2114D" w:rsidRDefault="00E2114D" w:rsidP="00E2114D">
            <w:pPr>
              <w:rPr>
                <w:rFonts w:eastAsia="MS Mincho"/>
                <w:sz w:val="16"/>
                <w:szCs w:val="18"/>
                <w:highlight w:val="yellow"/>
              </w:rPr>
            </w:pPr>
            <w:r>
              <w:rPr>
                <w:rFonts w:eastAsia="MS Mincho"/>
                <w:sz w:val="16"/>
                <w:szCs w:val="18"/>
                <w:highlight w:val="yellow"/>
              </w:rPr>
              <w:t>No</w:t>
            </w:r>
          </w:p>
        </w:tc>
        <w:tc>
          <w:tcPr>
            <w:tcW w:w="2340" w:type="dxa"/>
            <w:tcBorders>
              <w:top w:val="single" w:sz="8" w:space="0" w:color="999999"/>
              <w:bottom w:val="single" w:sz="8" w:space="0" w:color="999999"/>
            </w:tcBorders>
          </w:tcPr>
          <w:p w14:paraId="60ACD975" w14:textId="77777777" w:rsidR="00E2114D" w:rsidRDefault="00E2114D" w:rsidP="00E2114D">
            <w:pPr>
              <w:rPr>
                <w:rFonts w:eastAsia="MS Mincho"/>
                <w:sz w:val="16"/>
                <w:szCs w:val="18"/>
                <w:highlight w:val="yellow"/>
              </w:rPr>
            </w:pPr>
          </w:p>
        </w:tc>
      </w:tr>
      <w:tr w:rsidR="00E2114D" w:rsidRPr="00F13E40" w14:paraId="6F45CAB4" w14:textId="77777777" w:rsidTr="00E2114D">
        <w:tc>
          <w:tcPr>
            <w:tcW w:w="1270" w:type="dxa"/>
            <w:tcBorders>
              <w:top w:val="single" w:sz="8" w:space="0" w:color="999999"/>
              <w:bottom w:val="single" w:sz="8" w:space="0" w:color="999999"/>
            </w:tcBorders>
          </w:tcPr>
          <w:p w14:paraId="64332A46" w14:textId="77777777" w:rsidR="00E2114D" w:rsidRDefault="00E2114D" w:rsidP="00E2114D">
            <w:pPr>
              <w:rPr>
                <w:rFonts w:eastAsia="MS Mincho"/>
                <w:b/>
                <w:sz w:val="16"/>
                <w:szCs w:val="18"/>
                <w:highlight w:val="yellow"/>
              </w:rPr>
            </w:pPr>
            <w:r>
              <w:rPr>
                <w:rFonts w:eastAsia="MS Mincho"/>
                <w:b/>
                <w:sz w:val="16"/>
                <w:szCs w:val="18"/>
                <w:highlight w:val="yellow"/>
              </w:rPr>
              <w:t>SharePointExtranet</w:t>
            </w:r>
          </w:p>
        </w:tc>
        <w:tc>
          <w:tcPr>
            <w:tcW w:w="1530" w:type="dxa"/>
            <w:tcBorders>
              <w:top w:val="single" w:sz="8" w:space="0" w:color="999999"/>
              <w:bottom w:val="single" w:sz="8" w:space="0" w:color="999999"/>
            </w:tcBorders>
          </w:tcPr>
          <w:p w14:paraId="19E9B572" w14:textId="77777777" w:rsidR="00E2114D" w:rsidRPr="00F13E40" w:rsidRDefault="00E2114D" w:rsidP="00E2114D">
            <w:pPr>
              <w:rPr>
                <w:rFonts w:eastAsia="MS Mincho"/>
                <w:b/>
                <w:sz w:val="16"/>
                <w:szCs w:val="18"/>
                <w:highlight w:val="yellow"/>
              </w:rPr>
            </w:pPr>
            <w:r>
              <w:rPr>
                <w:rFonts w:eastAsia="MS Mincho"/>
                <w:b/>
                <w:sz w:val="16"/>
                <w:szCs w:val="18"/>
                <w:highlight w:val="yellow"/>
              </w:rPr>
              <w:t>PriceLists</w:t>
            </w:r>
          </w:p>
        </w:tc>
        <w:tc>
          <w:tcPr>
            <w:tcW w:w="900" w:type="dxa"/>
            <w:tcBorders>
              <w:top w:val="single" w:sz="8" w:space="0" w:color="999999"/>
              <w:bottom w:val="single" w:sz="8" w:space="0" w:color="999999"/>
            </w:tcBorders>
          </w:tcPr>
          <w:p w14:paraId="35E28D1D" w14:textId="77777777" w:rsidR="00E2114D" w:rsidRPr="007D3A61" w:rsidRDefault="00E2114D" w:rsidP="00E2114D">
            <w:pPr>
              <w:rPr>
                <w:rFonts w:eastAsia="MS Mincho"/>
                <w:sz w:val="16"/>
                <w:szCs w:val="18"/>
                <w:highlight w:val="yellow"/>
              </w:rPr>
            </w:pPr>
            <w:r>
              <w:rPr>
                <w:rFonts w:eastAsia="MS Mincho"/>
                <w:sz w:val="16"/>
                <w:szCs w:val="18"/>
                <w:highlight w:val="yellow"/>
              </w:rPr>
              <w:t>Extranet</w:t>
            </w:r>
          </w:p>
        </w:tc>
        <w:tc>
          <w:tcPr>
            <w:tcW w:w="1800" w:type="dxa"/>
            <w:tcBorders>
              <w:top w:val="single" w:sz="8" w:space="0" w:color="999999"/>
              <w:bottom w:val="single" w:sz="8" w:space="0" w:color="999999"/>
            </w:tcBorders>
          </w:tcPr>
          <w:p w14:paraId="4F4C5BF0" w14:textId="43CD12F6" w:rsidR="00E2114D" w:rsidRPr="00F13E40" w:rsidRDefault="00A76A8C" w:rsidP="002159BD">
            <w:pPr>
              <w:rPr>
                <w:rFonts w:eastAsia="MS Mincho"/>
                <w:sz w:val="16"/>
                <w:szCs w:val="18"/>
                <w:highlight w:val="yellow"/>
              </w:rPr>
            </w:pPr>
            <w:r>
              <w:rPr>
                <w:rFonts w:eastAsia="MS Mincho"/>
                <w:sz w:val="16"/>
                <w:szCs w:val="18"/>
                <w:highlight w:val="yellow"/>
              </w:rPr>
              <w:t>SharePoint Server 2013/2010</w:t>
            </w:r>
            <w:r w:rsidR="00E2114D">
              <w:rPr>
                <w:rFonts w:eastAsia="MS Mincho"/>
                <w:sz w:val="16"/>
                <w:szCs w:val="18"/>
                <w:highlight w:val="yellow"/>
              </w:rPr>
              <w:t xml:space="preserve"> Enterprise (x64)</w:t>
            </w:r>
          </w:p>
        </w:tc>
        <w:tc>
          <w:tcPr>
            <w:tcW w:w="1350" w:type="dxa"/>
            <w:tcBorders>
              <w:top w:val="single" w:sz="8" w:space="0" w:color="999999"/>
              <w:bottom w:val="single" w:sz="8" w:space="0" w:color="999999"/>
            </w:tcBorders>
          </w:tcPr>
          <w:p w14:paraId="3F6FEE30" w14:textId="77777777" w:rsidR="00E2114D" w:rsidRDefault="00E2114D" w:rsidP="00E2114D">
            <w:pPr>
              <w:rPr>
                <w:rFonts w:eastAsia="MS Mincho"/>
                <w:sz w:val="16"/>
                <w:szCs w:val="18"/>
                <w:highlight w:val="yellow"/>
              </w:rPr>
            </w:pPr>
            <w:r>
              <w:rPr>
                <w:rFonts w:eastAsia="MS Mincho"/>
                <w:sz w:val="16"/>
                <w:szCs w:val="18"/>
                <w:highlight w:val="yellow"/>
              </w:rPr>
              <w:t>Yes</w:t>
            </w:r>
          </w:p>
        </w:tc>
        <w:tc>
          <w:tcPr>
            <w:tcW w:w="2340" w:type="dxa"/>
            <w:tcBorders>
              <w:top w:val="single" w:sz="8" w:space="0" w:color="999999"/>
              <w:bottom w:val="single" w:sz="8" w:space="0" w:color="999999"/>
            </w:tcBorders>
          </w:tcPr>
          <w:p w14:paraId="441185C6" w14:textId="77777777" w:rsidR="00E2114D" w:rsidRDefault="00E2114D" w:rsidP="00E2114D">
            <w:pPr>
              <w:rPr>
                <w:rFonts w:eastAsia="MS Mincho"/>
                <w:sz w:val="16"/>
                <w:szCs w:val="18"/>
                <w:highlight w:val="yellow"/>
              </w:rPr>
            </w:pPr>
            <w:r>
              <w:rPr>
                <w:rFonts w:eastAsia="MS Mincho"/>
                <w:sz w:val="16"/>
                <w:szCs w:val="18"/>
                <w:highlight w:val="yellow"/>
              </w:rPr>
              <w:t>With Contoso</w:t>
            </w:r>
          </w:p>
        </w:tc>
      </w:tr>
    </w:tbl>
    <w:p w14:paraId="637E4A0F" w14:textId="77777777" w:rsidR="00E2114D" w:rsidRPr="00F13E40" w:rsidRDefault="00E2114D" w:rsidP="00847B6D">
      <w:pPr>
        <w:pStyle w:val="heading40"/>
      </w:pPr>
      <w:bookmarkStart w:id="508" w:name="_Toc230562241"/>
      <w:r>
        <w:lastRenderedPageBreak/>
        <w:t>Exchange Prelicensing</w:t>
      </w:r>
      <w:bookmarkEnd w:id="508"/>
    </w:p>
    <w:p w14:paraId="7EEC0639" w14:textId="77777777" w:rsidR="00E2114D" w:rsidRPr="00622B78" w:rsidRDefault="00E2114D" w:rsidP="00E2114D">
      <w:pPr>
        <w:jc w:val="both"/>
        <w:rPr>
          <w:rFonts w:eastAsia="MS Mincho"/>
          <w:i/>
          <w:iCs/>
          <w:color w:val="FF0000"/>
          <w:highlight w:val="yellow"/>
        </w:rPr>
      </w:pPr>
      <w:r w:rsidRPr="00622B78">
        <w:rPr>
          <w:rFonts w:eastAsia="MS Mincho"/>
          <w:i/>
          <w:iCs/>
          <w:color w:val="FF0000"/>
          <w:highlight w:val="yellow"/>
        </w:rPr>
        <w:t xml:space="preserve">If the requirements for Exchange Prelicensing are met (listed in the table below) indicate if Exchange Prelicensing will be enabled. </w:t>
      </w:r>
    </w:p>
    <w:p w14:paraId="3FB7C4AC" w14:textId="6B39844E" w:rsidR="00E2114D" w:rsidRPr="00F13E40" w:rsidRDefault="00E2114D" w:rsidP="00E2114D">
      <w:pPr>
        <w:jc w:val="both"/>
      </w:pPr>
      <w:r>
        <w:t>Internal deployments of Microsoft Exchange Server 2010</w:t>
      </w:r>
      <w:r w:rsidR="00A76A8C">
        <w:t xml:space="preserve"> and Exchange Server 2013</w:t>
      </w:r>
      <w:r>
        <w:t xml:space="preserve"> can be configured to automatically acquire and deliver licenses to content delivered to the appropriate clients. Following are the requirements to enable Exchange Pre-licensing.</w:t>
      </w:r>
    </w:p>
    <w:tbl>
      <w:tblPr>
        <w:tblW w:w="9190"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2710"/>
        <w:gridCol w:w="1980"/>
        <w:gridCol w:w="2160"/>
        <w:gridCol w:w="2340"/>
      </w:tblGrid>
      <w:tr w:rsidR="00E2114D" w:rsidRPr="00F13E40" w14:paraId="04524907" w14:textId="77777777" w:rsidTr="00E2114D">
        <w:trPr>
          <w:tblHeader/>
        </w:trPr>
        <w:tc>
          <w:tcPr>
            <w:tcW w:w="2710" w:type="dxa"/>
            <w:tcBorders>
              <w:top w:val="single" w:sz="12" w:space="0" w:color="999999"/>
              <w:bottom w:val="single" w:sz="12" w:space="0" w:color="999999"/>
            </w:tcBorders>
            <w:shd w:val="clear" w:color="auto" w:fill="E6E6E6"/>
          </w:tcPr>
          <w:p w14:paraId="0800E004" w14:textId="77777777" w:rsidR="00E2114D" w:rsidRPr="00F13E40" w:rsidRDefault="00E2114D" w:rsidP="00E2114D">
            <w:pPr>
              <w:rPr>
                <w:rFonts w:eastAsia="MS Mincho"/>
                <w:b/>
                <w:bCs/>
                <w:sz w:val="18"/>
                <w:szCs w:val="18"/>
              </w:rPr>
            </w:pPr>
            <w:r>
              <w:rPr>
                <w:rFonts w:eastAsia="MS Mincho"/>
                <w:b/>
                <w:bCs/>
                <w:sz w:val="18"/>
                <w:szCs w:val="18"/>
              </w:rPr>
              <w:t>Component</w:t>
            </w:r>
          </w:p>
        </w:tc>
        <w:tc>
          <w:tcPr>
            <w:tcW w:w="1980" w:type="dxa"/>
            <w:tcBorders>
              <w:top w:val="single" w:sz="12" w:space="0" w:color="999999"/>
              <w:bottom w:val="single" w:sz="12" w:space="0" w:color="999999"/>
            </w:tcBorders>
            <w:shd w:val="clear" w:color="auto" w:fill="E6E6E6"/>
          </w:tcPr>
          <w:p w14:paraId="249EB1A7" w14:textId="77777777" w:rsidR="00E2114D" w:rsidRPr="00F13E40" w:rsidRDefault="00E2114D" w:rsidP="00E2114D">
            <w:pPr>
              <w:rPr>
                <w:rFonts w:eastAsia="MS Mincho"/>
                <w:b/>
                <w:bCs/>
                <w:sz w:val="18"/>
                <w:szCs w:val="18"/>
              </w:rPr>
            </w:pPr>
            <w:r>
              <w:rPr>
                <w:rFonts w:eastAsia="MS Mincho"/>
                <w:b/>
                <w:bCs/>
                <w:sz w:val="18"/>
                <w:szCs w:val="18"/>
              </w:rPr>
              <w:t>Version</w:t>
            </w:r>
          </w:p>
        </w:tc>
        <w:tc>
          <w:tcPr>
            <w:tcW w:w="2160" w:type="dxa"/>
            <w:tcBorders>
              <w:top w:val="single" w:sz="12" w:space="0" w:color="999999"/>
              <w:bottom w:val="single" w:sz="12" w:space="0" w:color="999999"/>
            </w:tcBorders>
            <w:shd w:val="clear" w:color="auto" w:fill="E6E6E6"/>
          </w:tcPr>
          <w:p w14:paraId="77120FFB" w14:textId="77777777" w:rsidR="00E2114D" w:rsidRPr="00F13E40" w:rsidRDefault="00E2114D" w:rsidP="00E2114D">
            <w:pPr>
              <w:rPr>
                <w:rFonts w:eastAsia="MS Mincho"/>
                <w:b/>
                <w:bCs/>
                <w:sz w:val="18"/>
                <w:szCs w:val="18"/>
              </w:rPr>
            </w:pPr>
            <w:r>
              <w:rPr>
                <w:rFonts w:eastAsia="MS Mincho"/>
                <w:b/>
                <w:bCs/>
                <w:sz w:val="18"/>
                <w:szCs w:val="18"/>
              </w:rPr>
              <w:t>Minimum version needed</w:t>
            </w:r>
          </w:p>
        </w:tc>
        <w:tc>
          <w:tcPr>
            <w:tcW w:w="2340" w:type="dxa"/>
            <w:tcBorders>
              <w:top w:val="single" w:sz="12" w:space="0" w:color="999999"/>
              <w:bottom w:val="single" w:sz="12" w:space="0" w:color="999999"/>
            </w:tcBorders>
            <w:shd w:val="clear" w:color="auto" w:fill="E6E6E6"/>
          </w:tcPr>
          <w:p w14:paraId="0AFC18DB" w14:textId="77777777" w:rsidR="00E2114D" w:rsidRPr="00F13E40" w:rsidRDefault="00E2114D" w:rsidP="00E2114D">
            <w:pPr>
              <w:rPr>
                <w:rFonts w:eastAsia="MS Mincho"/>
                <w:b/>
                <w:bCs/>
                <w:sz w:val="18"/>
                <w:szCs w:val="18"/>
              </w:rPr>
            </w:pPr>
            <w:r>
              <w:rPr>
                <w:rFonts w:eastAsia="MS Mincho"/>
                <w:b/>
                <w:bCs/>
                <w:sz w:val="18"/>
                <w:szCs w:val="18"/>
              </w:rPr>
              <w:t>Can be upgraded</w:t>
            </w:r>
          </w:p>
        </w:tc>
      </w:tr>
      <w:tr w:rsidR="00E2114D" w:rsidRPr="00F13E40" w14:paraId="4758E371" w14:textId="77777777" w:rsidTr="00E2114D">
        <w:tc>
          <w:tcPr>
            <w:tcW w:w="2710" w:type="dxa"/>
            <w:tcBorders>
              <w:top w:val="single" w:sz="8" w:space="0" w:color="999999"/>
              <w:bottom w:val="single" w:sz="8" w:space="0" w:color="999999"/>
            </w:tcBorders>
          </w:tcPr>
          <w:p w14:paraId="63C83F3F" w14:textId="77777777" w:rsidR="00E2114D" w:rsidRPr="009D68E8" w:rsidRDefault="00E2114D" w:rsidP="00E2114D">
            <w:pPr>
              <w:rPr>
                <w:rFonts w:eastAsia="MS Mincho"/>
                <w:b/>
                <w:sz w:val="16"/>
                <w:szCs w:val="18"/>
              </w:rPr>
            </w:pPr>
            <w:r w:rsidRPr="009D68E8">
              <w:rPr>
                <w:rFonts w:eastAsia="MS Mincho"/>
                <w:b/>
                <w:sz w:val="16"/>
                <w:szCs w:val="18"/>
              </w:rPr>
              <w:t>Exchange Hub Transport Servers</w:t>
            </w:r>
          </w:p>
        </w:tc>
        <w:tc>
          <w:tcPr>
            <w:tcW w:w="1980" w:type="dxa"/>
            <w:tcBorders>
              <w:top w:val="single" w:sz="8" w:space="0" w:color="999999"/>
              <w:bottom w:val="single" w:sz="8" w:space="0" w:color="999999"/>
            </w:tcBorders>
          </w:tcPr>
          <w:p w14:paraId="142F4C73" w14:textId="18959BED" w:rsidR="00E2114D" w:rsidRPr="009D68E8" w:rsidRDefault="00E2114D" w:rsidP="002159BD">
            <w:pPr>
              <w:rPr>
                <w:rFonts w:eastAsia="MS Mincho"/>
                <w:sz w:val="16"/>
                <w:szCs w:val="18"/>
                <w:highlight w:val="yellow"/>
              </w:rPr>
            </w:pPr>
            <w:r>
              <w:rPr>
                <w:rFonts w:eastAsia="MS Mincho"/>
                <w:sz w:val="16"/>
                <w:szCs w:val="18"/>
                <w:highlight w:val="yellow"/>
              </w:rPr>
              <w:t xml:space="preserve">Exchange Server </w:t>
            </w:r>
            <w:r w:rsidR="00A76A8C">
              <w:rPr>
                <w:rFonts w:eastAsia="MS Mincho"/>
                <w:sz w:val="16"/>
                <w:szCs w:val="18"/>
                <w:highlight w:val="yellow"/>
              </w:rPr>
              <w:t xml:space="preserve">2013, Exchange Server </w:t>
            </w:r>
            <w:r>
              <w:rPr>
                <w:rFonts w:eastAsia="MS Mincho"/>
                <w:sz w:val="16"/>
                <w:szCs w:val="18"/>
                <w:highlight w:val="yellow"/>
              </w:rPr>
              <w:t xml:space="preserve">2010 </w:t>
            </w:r>
          </w:p>
        </w:tc>
        <w:tc>
          <w:tcPr>
            <w:tcW w:w="2160" w:type="dxa"/>
            <w:tcBorders>
              <w:top w:val="single" w:sz="8" w:space="0" w:color="999999"/>
              <w:bottom w:val="single" w:sz="8" w:space="0" w:color="999999"/>
            </w:tcBorders>
            <w:shd w:val="clear" w:color="auto" w:fill="auto"/>
          </w:tcPr>
          <w:p w14:paraId="75949537" w14:textId="3E8B82AD" w:rsidR="00E2114D" w:rsidRPr="009D68E8" w:rsidRDefault="00E2114D" w:rsidP="002159BD">
            <w:pPr>
              <w:rPr>
                <w:rFonts w:eastAsia="MS Mincho"/>
                <w:sz w:val="16"/>
                <w:szCs w:val="18"/>
                <w:highlight w:val="yellow"/>
              </w:rPr>
            </w:pPr>
            <w:r w:rsidRPr="009D68E8">
              <w:rPr>
                <w:rFonts w:eastAsia="MS Mincho"/>
                <w:sz w:val="16"/>
                <w:szCs w:val="18"/>
              </w:rPr>
              <w:t>Exchange Server 20</w:t>
            </w:r>
            <w:r w:rsidR="002159BD">
              <w:rPr>
                <w:rFonts w:eastAsia="MS Mincho"/>
                <w:sz w:val="16"/>
                <w:szCs w:val="18"/>
              </w:rPr>
              <w:t>10</w:t>
            </w:r>
          </w:p>
        </w:tc>
        <w:tc>
          <w:tcPr>
            <w:tcW w:w="2340" w:type="dxa"/>
            <w:tcBorders>
              <w:top w:val="single" w:sz="8" w:space="0" w:color="999999"/>
              <w:bottom w:val="single" w:sz="8" w:space="0" w:color="999999"/>
            </w:tcBorders>
          </w:tcPr>
          <w:p w14:paraId="602D5D15" w14:textId="77777777" w:rsidR="00E2114D" w:rsidRPr="00F13E40" w:rsidRDefault="00E2114D" w:rsidP="00E2114D">
            <w:pPr>
              <w:rPr>
                <w:rFonts w:eastAsia="MS Mincho"/>
                <w:sz w:val="16"/>
                <w:szCs w:val="18"/>
                <w:highlight w:val="yellow"/>
              </w:rPr>
            </w:pPr>
            <w:r>
              <w:rPr>
                <w:rFonts w:eastAsia="MS Mincho"/>
                <w:sz w:val="16"/>
                <w:szCs w:val="18"/>
                <w:highlight w:val="yellow"/>
              </w:rPr>
              <w:t>Yes</w:t>
            </w:r>
          </w:p>
        </w:tc>
      </w:tr>
      <w:tr w:rsidR="00E2114D" w:rsidRPr="00F13E40" w14:paraId="2723C26B" w14:textId="77777777" w:rsidTr="00E2114D">
        <w:tc>
          <w:tcPr>
            <w:tcW w:w="2710" w:type="dxa"/>
            <w:tcBorders>
              <w:top w:val="single" w:sz="8" w:space="0" w:color="999999"/>
              <w:bottom w:val="single" w:sz="8" w:space="0" w:color="999999"/>
            </w:tcBorders>
          </w:tcPr>
          <w:p w14:paraId="381A46B6" w14:textId="77777777" w:rsidR="00E2114D" w:rsidRPr="009D68E8" w:rsidRDefault="00E2114D" w:rsidP="00E2114D">
            <w:pPr>
              <w:rPr>
                <w:rFonts w:eastAsia="MS Mincho"/>
                <w:b/>
                <w:sz w:val="16"/>
                <w:szCs w:val="18"/>
              </w:rPr>
            </w:pPr>
            <w:r w:rsidRPr="009D68E8">
              <w:rPr>
                <w:rFonts w:eastAsia="MS Mincho"/>
                <w:b/>
                <w:sz w:val="16"/>
                <w:szCs w:val="18"/>
              </w:rPr>
              <w:t>Office Client</w:t>
            </w:r>
          </w:p>
        </w:tc>
        <w:tc>
          <w:tcPr>
            <w:tcW w:w="1980" w:type="dxa"/>
            <w:tcBorders>
              <w:top w:val="single" w:sz="8" w:space="0" w:color="999999"/>
              <w:bottom w:val="single" w:sz="8" w:space="0" w:color="999999"/>
            </w:tcBorders>
          </w:tcPr>
          <w:p w14:paraId="631773BB" w14:textId="09210DCE" w:rsidR="00E2114D" w:rsidRPr="009D68E8" w:rsidRDefault="00E2114D" w:rsidP="00E2114D">
            <w:pPr>
              <w:rPr>
                <w:rFonts w:eastAsia="MS Mincho"/>
                <w:sz w:val="16"/>
                <w:szCs w:val="18"/>
                <w:highlight w:val="yellow"/>
              </w:rPr>
            </w:pPr>
            <w:r>
              <w:rPr>
                <w:rFonts w:eastAsia="MS Mincho"/>
                <w:sz w:val="16"/>
                <w:szCs w:val="18"/>
                <w:highlight w:val="yellow"/>
              </w:rPr>
              <w:t>Office 20</w:t>
            </w:r>
            <w:r w:rsidR="002159BD">
              <w:rPr>
                <w:rFonts w:eastAsia="MS Mincho"/>
                <w:sz w:val="16"/>
                <w:szCs w:val="18"/>
                <w:highlight w:val="yellow"/>
              </w:rPr>
              <w:t>10</w:t>
            </w:r>
            <w:r>
              <w:rPr>
                <w:rFonts w:eastAsia="MS Mincho"/>
                <w:sz w:val="16"/>
                <w:szCs w:val="18"/>
                <w:highlight w:val="yellow"/>
              </w:rPr>
              <w:t xml:space="preserve"> Enterprise</w:t>
            </w:r>
          </w:p>
        </w:tc>
        <w:tc>
          <w:tcPr>
            <w:tcW w:w="2160" w:type="dxa"/>
            <w:tcBorders>
              <w:top w:val="single" w:sz="8" w:space="0" w:color="999999"/>
              <w:bottom w:val="single" w:sz="8" w:space="0" w:color="999999"/>
            </w:tcBorders>
            <w:shd w:val="clear" w:color="auto" w:fill="auto"/>
          </w:tcPr>
          <w:p w14:paraId="15BFAEF1" w14:textId="541B3AFA" w:rsidR="00E2114D" w:rsidRPr="007D3A61" w:rsidRDefault="00E2114D" w:rsidP="00E2114D">
            <w:pPr>
              <w:rPr>
                <w:rFonts w:eastAsia="MS Mincho"/>
                <w:sz w:val="16"/>
                <w:szCs w:val="18"/>
                <w:highlight w:val="yellow"/>
              </w:rPr>
            </w:pPr>
            <w:r w:rsidRPr="009D68E8">
              <w:rPr>
                <w:rFonts w:eastAsia="MS Mincho"/>
                <w:sz w:val="16"/>
                <w:szCs w:val="18"/>
              </w:rPr>
              <w:t>Office 20</w:t>
            </w:r>
            <w:r w:rsidR="002159BD">
              <w:rPr>
                <w:rFonts w:eastAsia="MS Mincho"/>
                <w:sz w:val="16"/>
                <w:szCs w:val="18"/>
              </w:rPr>
              <w:t>10</w:t>
            </w:r>
          </w:p>
        </w:tc>
        <w:tc>
          <w:tcPr>
            <w:tcW w:w="2340" w:type="dxa"/>
            <w:tcBorders>
              <w:top w:val="single" w:sz="8" w:space="0" w:color="999999"/>
              <w:bottom w:val="single" w:sz="8" w:space="0" w:color="999999"/>
            </w:tcBorders>
          </w:tcPr>
          <w:p w14:paraId="75A71D81" w14:textId="77777777" w:rsidR="00E2114D" w:rsidRPr="00F13E40" w:rsidRDefault="00E2114D" w:rsidP="00E2114D">
            <w:pPr>
              <w:rPr>
                <w:rFonts w:eastAsia="MS Mincho"/>
                <w:sz w:val="16"/>
                <w:szCs w:val="18"/>
                <w:highlight w:val="yellow"/>
              </w:rPr>
            </w:pPr>
            <w:r>
              <w:rPr>
                <w:rFonts w:eastAsia="MS Mincho"/>
                <w:sz w:val="16"/>
                <w:szCs w:val="18"/>
                <w:highlight w:val="yellow"/>
              </w:rPr>
              <w:t>No upgrade necessary</w:t>
            </w:r>
          </w:p>
        </w:tc>
      </w:tr>
      <w:tr w:rsidR="00E2114D" w:rsidRPr="00F13E40" w14:paraId="630E4501" w14:textId="77777777" w:rsidTr="00E2114D">
        <w:tc>
          <w:tcPr>
            <w:tcW w:w="2710" w:type="dxa"/>
            <w:tcBorders>
              <w:top w:val="single" w:sz="8" w:space="0" w:color="999999"/>
              <w:bottom w:val="single" w:sz="8" w:space="0" w:color="999999"/>
            </w:tcBorders>
          </w:tcPr>
          <w:p w14:paraId="21E653B9" w14:textId="33B269EE" w:rsidR="00E2114D" w:rsidRPr="009D68E8" w:rsidRDefault="00E2114D" w:rsidP="00A76A8C">
            <w:pPr>
              <w:rPr>
                <w:rFonts w:eastAsia="MS Mincho"/>
                <w:b/>
                <w:sz w:val="16"/>
                <w:szCs w:val="18"/>
              </w:rPr>
            </w:pPr>
            <w:r w:rsidRPr="009D68E8">
              <w:rPr>
                <w:rFonts w:eastAsia="MS Mincho"/>
                <w:b/>
                <w:sz w:val="16"/>
                <w:szCs w:val="18"/>
              </w:rPr>
              <w:t xml:space="preserve">Windows </w:t>
            </w:r>
            <w:r w:rsidR="00A76A8C">
              <w:rPr>
                <w:rFonts w:eastAsia="MS Mincho"/>
                <w:b/>
                <w:sz w:val="16"/>
                <w:szCs w:val="18"/>
              </w:rPr>
              <w:t>Phone</w:t>
            </w:r>
          </w:p>
        </w:tc>
        <w:tc>
          <w:tcPr>
            <w:tcW w:w="1980" w:type="dxa"/>
            <w:tcBorders>
              <w:top w:val="single" w:sz="8" w:space="0" w:color="999999"/>
              <w:bottom w:val="single" w:sz="8" w:space="0" w:color="999999"/>
            </w:tcBorders>
          </w:tcPr>
          <w:p w14:paraId="1C269350" w14:textId="5E969285" w:rsidR="00E2114D" w:rsidRDefault="00A76A8C" w:rsidP="00E2114D">
            <w:pPr>
              <w:rPr>
                <w:rFonts w:eastAsia="MS Mincho"/>
                <w:sz w:val="16"/>
                <w:szCs w:val="18"/>
                <w:highlight w:val="yellow"/>
              </w:rPr>
            </w:pPr>
            <w:r>
              <w:rPr>
                <w:rFonts w:eastAsia="MS Mincho"/>
                <w:sz w:val="16"/>
                <w:szCs w:val="18"/>
                <w:highlight w:val="yellow"/>
              </w:rPr>
              <w:t>7.5</w:t>
            </w:r>
          </w:p>
        </w:tc>
        <w:tc>
          <w:tcPr>
            <w:tcW w:w="2160" w:type="dxa"/>
            <w:tcBorders>
              <w:top w:val="single" w:sz="8" w:space="0" w:color="999999"/>
              <w:bottom w:val="single" w:sz="8" w:space="0" w:color="999999"/>
            </w:tcBorders>
            <w:shd w:val="clear" w:color="auto" w:fill="auto"/>
          </w:tcPr>
          <w:p w14:paraId="0EEE12E5" w14:textId="77777777" w:rsidR="00E2114D" w:rsidRDefault="00E2114D" w:rsidP="00E2114D">
            <w:pPr>
              <w:rPr>
                <w:rFonts w:eastAsia="MS Mincho"/>
                <w:sz w:val="16"/>
                <w:szCs w:val="18"/>
                <w:highlight w:val="yellow"/>
              </w:rPr>
            </w:pPr>
            <w:r w:rsidRPr="009D68E8">
              <w:rPr>
                <w:rFonts w:eastAsia="MS Mincho"/>
                <w:sz w:val="16"/>
                <w:szCs w:val="18"/>
              </w:rPr>
              <w:t>6.0</w:t>
            </w:r>
          </w:p>
        </w:tc>
        <w:tc>
          <w:tcPr>
            <w:tcW w:w="2340" w:type="dxa"/>
            <w:tcBorders>
              <w:top w:val="single" w:sz="8" w:space="0" w:color="999999"/>
              <w:bottom w:val="single" w:sz="8" w:space="0" w:color="999999"/>
            </w:tcBorders>
          </w:tcPr>
          <w:p w14:paraId="5E57A2D2" w14:textId="77777777" w:rsidR="00E2114D" w:rsidRDefault="00E2114D" w:rsidP="00E2114D">
            <w:pPr>
              <w:rPr>
                <w:rFonts w:eastAsia="MS Mincho"/>
                <w:sz w:val="16"/>
                <w:szCs w:val="18"/>
                <w:highlight w:val="yellow"/>
              </w:rPr>
            </w:pPr>
            <w:r>
              <w:rPr>
                <w:rFonts w:eastAsia="MS Mincho"/>
                <w:sz w:val="16"/>
                <w:szCs w:val="18"/>
                <w:highlight w:val="yellow"/>
              </w:rPr>
              <w:t>No upgrade necessary</w:t>
            </w:r>
          </w:p>
        </w:tc>
      </w:tr>
    </w:tbl>
    <w:p w14:paraId="357A14BA" w14:textId="77777777" w:rsidR="00E2114D" w:rsidRPr="009D68E8" w:rsidRDefault="00E2114D" w:rsidP="00E2114D">
      <w:r w:rsidRPr="009D68E8">
        <w:rPr>
          <w:highlight w:val="yellow"/>
        </w:rPr>
        <w:t>Based on these requirements it is decided that Exchange pre-licensing will be enabled.</w:t>
      </w:r>
    </w:p>
    <w:p w14:paraId="2779E37C" w14:textId="7B3DD887" w:rsidR="00E2114D" w:rsidRDefault="00E2114D" w:rsidP="00847B6D">
      <w:pPr>
        <w:pStyle w:val="heading40"/>
      </w:pPr>
      <w:r>
        <w:t xml:space="preserve">Integration with On-premises Exchange Server </w:t>
      </w:r>
      <w:r w:rsidR="00A76A8C">
        <w:t>2013/</w:t>
      </w:r>
      <w:r>
        <w:t>2010</w:t>
      </w:r>
    </w:p>
    <w:p w14:paraId="0A18E391" w14:textId="0EA8BBB7" w:rsidR="00E2114D" w:rsidRDefault="00E2114D" w:rsidP="00E2114D">
      <w:pPr>
        <w:jc w:val="both"/>
        <w:rPr>
          <w:rFonts w:eastAsia="MS Mincho"/>
          <w:i/>
          <w:iCs/>
          <w:color w:val="FF0000"/>
          <w:highlight w:val="yellow"/>
        </w:rPr>
      </w:pPr>
      <w:r w:rsidRPr="001B1556">
        <w:rPr>
          <w:rFonts w:eastAsia="MS Mincho"/>
          <w:i/>
          <w:iCs/>
          <w:color w:val="FF0000"/>
          <w:highlight w:val="yellow"/>
        </w:rPr>
        <w:t>Include this section if your customer has Exchange Server 2010</w:t>
      </w:r>
      <w:r w:rsidR="00A76A8C">
        <w:rPr>
          <w:rFonts w:eastAsia="MS Mincho"/>
          <w:i/>
          <w:iCs/>
          <w:color w:val="FF0000"/>
          <w:highlight w:val="yellow"/>
        </w:rPr>
        <w:t>/2013</w:t>
      </w:r>
      <w:r w:rsidRPr="001B1556">
        <w:rPr>
          <w:rFonts w:eastAsia="MS Mincho"/>
          <w:i/>
          <w:iCs/>
          <w:color w:val="FF0000"/>
          <w:highlight w:val="yellow"/>
        </w:rPr>
        <w:t xml:space="preserve"> deployed and wants to implement the integration functionality indicated below.</w:t>
      </w:r>
      <w:r>
        <w:rPr>
          <w:rFonts w:eastAsia="MS Mincho"/>
          <w:i/>
          <w:iCs/>
          <w:color w:val="FF0000"/>
          <w:highlight w:val="yellow"/>
        </w:rPr>
        <w:t xml:space="preserve"> Customize according to your customer’s environment and requirements.</w:t>
      </w:r>
    </w:p>
    <w:p w14:paraId="77DEEB25" w14:textId="517FE7F5" w:rsidR="00E2114D" w:rsidRDefault="00E2114D" w:rsidP="00E2114D">
      <w:pPr>
        <w:jc w:val="both"/>
      </w:pPr>
      <w:r>
        <w:t>&lt;&lt;Customer Name&gt;&gt; has deployed Exchange 2010</w:t>
      </w:r>
      <w:r w:rsidR="00A76A8C">
        <w:t>/2013</w:t>
      </w:r>
      <w:r>
        <w:t xml:space="preserve"> as their email infrastructure. Exchange 2010</w:t>
      </w:r>
      <w:r w:rsidR="00A76A8C">
        <w:t>/2013</w:t>
      </w:r>
      <w:r>
        <w:t xml:space="preserve"> can be integrated with </w:t>
      </w:r>
      <w:r w:rsidR="002159BD">
        <w:t xml:space="preserve">Azure </w:t>
      </w:r>
      <w:r>
        <w:t xml:space="preserve">RMS to provide specific enhanced functionality. </w:t>
      </w:r>
    </w:p>
    <w:p w14:paraId="3DEFD07F" w14:textId="77777777" w:rsidR="00E2114D" w:rsidRDefault="00E2114D" w:rsidP="00E2114D">
      <w:pPr>
        <w:jc w:val="both"/>
      </w:pPr>
      <w:r>
        <w:t>The functionality in the table below will be implemented as part of this deployment.</w:t>
      </w:r>
    </w:p>
    <w:tbl>
      <w:tblPr>
        <w:tblW w:w="9190"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357"/>
        <w:gridCol w:w="2973"/>
        <w:gridCol w:w="4860"/>
      </w:tblGrid>
      <w:tr w:rsidR="00E2114D" w:rsidRPr="00F13E40" w14:paraId="550E4708" w14:textId="77777777" w:rsidTr="00E2114D">
        <w:trPr>
          <w:tblHeader/>
        </w:trPr>
        <w:tc>
          <w:tcPr>
            <w:tcW w:w="1357" w:type="dxa"/>
            <w:tcBorders>
              <w:top w:val="single" w:sz="12" w:space="0" w:color="999999"/>
              <w:bottom w:val="single" w:sz="12" w:space="0" w:color="999999"/>
            </w:tcBorders>
            <w:shd w:val="clear" w:color="auto" w:fill="E6E6E6"/>
          </w:tcPr>
          <w:p w14:paraId="341E5AE6" w14:textId="77777777" w:rsidR="00E2114D" w:rsidRPr="00F13E40" w:rsidRDefault="00E2114D" w:rsidP="00E2114D">
            <w:pPr>
              <w:rPr>
                <w:rFonts w:eastAsia="MS Mincho"/>
                <w:b/>
                <w:bCs/>
                <w:sz w:val="18"/>
                <w:szCs w:val="18"/>
              </w:rPr>
            </w:pPr>
            <w:r>
              <w:rPr>
                <w:rFonts w:eastAsia="MS Mincho"/>
                <w:b/>
                <w:bCs/>
                <w:sz w:val="18"/>
                <w:szCs w:val="18"/>
              </w:rPr>
              <w:t>Capability</w:t>
            </w:r>
          </w:p>
        </w:tc>
        <w:tc>
          <w:tcPr>
            <w:tcW w:w="2973" w:type="dxa"/>
            <w:tcBorders>
              <w:top w:val="single" w:sz="12" w:space="0" w:color="999999"/>
              <w:bottom w:val="single" w:sz="12" w:space="0" w:color="999999"/>
            </w:tcBorders>
            <w:shd w:val="clear" w:color="auto" w:fill="E6E6E6"/>
          </w:tcPr>
          <w:p w14:paraId="0B91FD54" w14:textId="77777777" w:rsidR="00E2114D" w:rsidRPr="00F13E40" w:rsidRDefault="00E2114D" w:rsidP="00E2114D">
            <w:pPr>
              <w:rPr>
                <w:rFonts w:eastAsia="MS Mincho"/>
                <w:b/>
                <w:bCs/>
                <w:sz w:val="18"/>
                <w:szCs w:val="18"/>
              </w:rPr>
            </w:pPr>
            <w:r>
              <w:rPr>
                <w:rFonts w:eastAsia="MS Mincho"/>
                <w:b/>
                <w:bCs/>
                <w:sz w:val="18"/>
                <w:szCs w:val="18"/>
              </w:rPr>
              <w:t>Purpose</w:t>
            </w:r>
          </w:p>
        </w:tc>
        <w:tc>
          <w:tcPr>
            <w:tcW w:w="4860" w:type="dxa"/>
            <w:tcBorders>
              <w:top w:val="single" w:sz="12" w:space="0" w:color="999999"/>
              <w:bottom w:val="single" w:sz="12" w:space="0" w:color="999999"/>
            </w:tcBorders>
            <w:shd w:val="clear" w:color="auto" w:fill="E6E6E6"/>
          </w:tcPr>
          <w:p w14:paraId="7AB035D6" w14:textId="77777777" w:rsidR="00E2114D" w:rsidRPr="00F13E40" w:rsidRDefault="00E2114D" w:rsidP="00E2114D">
            <w:pPr>
              <w:rPr>
                <w:rFonts w:eastAsia="MS Mincho"/>
                <w:b/>
                <w:bCs/>
                <w:sz w:val="18"/>
                <w:szCs w:val="18"/>
              </w:rPr>
            </w:pPr>
            <w:r>
              <w:rPr>
                <w:rFonts w:eastAsia="MS Mincho"/>
                <w:b/>
                <w:bCs/>
                <w:sz w:val="18"/>
                <w:szCs w:val="18"/>
              </w:rPr>
              <w:t>Details</w:t>
            </w:r>
          </w:p>
        </w:tc>
      </w:tr>
      <w:tr w:rsidR="00E2114D" w:rsidRPr="00F13E40" w14:paraId="3DBFA099" w14:textId="77777777" w:rsidTr="00E2114D">
        <w:tc>
          <w:tcPr>
            <w:tcW w:w="1357" w:type="dxa"/>
          </w:tcPr>
          <w:p w14:paraId="1FC7D427" w14:textId="77777777" w:rsidR="00E2114D" w:rsidRPr="001B1556" w:rsidRDefault="00E2114D" w:rsidP="00E2114D">
            <w:pPr>
              <w:rPr>
                <w:rFonts w:eastAsia="MS Mincho"/>
                <w:b/>
                <w:sz w:val="16"/>
                <w:szCs w:val="18"/>
                <w:highlight w:val="yellow"/>
              </w:rPr>
            </w:pPr>
            <w:r w:rsidRPr="001B1556">
              <w:rPr>
                <w:rFonts w:eastAsia="MS Mincho"/>
                <w:b/>
                <w:sz w:val="16"/>
                <w:szCs w:val="18"/>
                <w:highlight w:val="yellow"/>
              </w:rPr>
              <w:t>Transport Decryption</w:t>
            </w:r>
          </w:p>
        </w:tc>
        <w:tc>
          <w:tcPr>
            <w:tcW w:w="2973" w:type="dxa"/>
          </w:tcPr>
          <w:p w14:paraId="50229244" w14:textId="77777777" w:rsidR="00E2114D" w:rsidRPr="00F13E40" w:rsidRDefault="00E2114D" w:rsidP="00E2114D">
            <w:pPr>
              <w:rPr>
                <w:rFonts w:eastAsia="MS Mincho"/>
                <w:sz w:val="16"/>
                <w:szCs w:val="18"/>
                <w:highlight w:val="yellow"/>
              </w:rPr>
            </w:pPr>
            <w:r>
              <w:rPr>
                <w:rFonts w:eastAsia="MS Mincho"/>
                <w:sz w:val="16"/>
                <w:szCs w:val="18"/>
                <w:highlight w:val="yellow"/>
              </w:rPr>
              <w:t>Enable server Antivirus scanning to scan protected messages (available on specific antivirus software)</w:t>
            </w:r>
          </w:p>
        </w:tc>
        <w:tc>
          <w:tcPr>
            <w:tcW w:w="4860" w:type="dxa"/>
          </w:tcPr>
          <w:p w14:paraId="59521A16" w14:textId="32F29492" w:rsidR="00E2114D" w:rsidRPr="006655D3" w:rsidRDefault="00E2114D" w:rsidP="00A76A8C">
            <w:pPr>
              <w:rPr>
                <w:rFonts w:eastAsia="MS Mincho"/>
                <w:sz w:val="16"/>
                <w:szCs w:val="18"/>
                <w:highlight w:val="yellow"/>
              </w:rPr>
            </w:pPr>
            <w:r w:rsidRPr="006655D3">
              <w:rPr>
                <w:rFonts w:eastAsia="MS Mincho"/>
                <w:sz w:val="16"/>
                <w:szCs w:val="18"/>
                <w:highlight w:val="yellow"/>
              </w:rPr>
              <w:t xml:space="preserve">To be used with </w:t>
            </w:r>
            <w:r w:rsidR="00A76A8C">
              <w:rPr>
                <w:rFonts w:eastAsia="MS Mincho"/>
                <w:sz w:val="16"/>
                <w:szCs w:val="18"/>
                <w:highlight w:val="yellow"/>
              </w:rPr>
              <w:t>anti-virus and antispam transport agents</w:t>
            </w:r>
          </w:p>
        </w:tc>
      </w:tr>
      <w:tr w:rsidR="00E2114D" w:rsidRPr="00F13E40" w14:paraId="43A35E86" w14:textId="77777777" w:rsidTr="00E2114D">
        <w:tc>
          <w:tcPr>
            <w:tcW w:w="1357" w:type="dxa"/>
            <w:tcBorders>
              <w:top w:val="single" w:sz="8" w:space="0" w:color="999999"/>
              <w:bottom w:val="single" w:sz="8" w:space="0" w:color="999999"/>
            </w:tcBorders>
          </w:tcPr>
          <w:p w14:paraId="7B80E8EB" w14:textId="77777777" w:rsidR="00E2114D" w:rsidRPr="006655D3" w:rsidRDefault="00E2114D" w:rsidP="00E2114D">
            <w:pPr>
              <w:rPr>
                <w:rFonts w:eastAsia="MS Mincho"/>
                <w:b/>
                <w:sz w:val="16"/>
                <w:szCs w:val="18"/>
                <w:highlight w:val="yellow"/>
              </w:rPr>
            </w:pPr>
            <w:r w:rsidRPr="006655D3">
              <w:rPr>
                <w:rFonts w:eastAsia="MS Mincho"/>
                <w:b/>
                <w:sz w:val="16"/>
                <w:szCs w:val="18"/>
                <w:highlight w:val="yellow"/>
              </w:rPr>
              <w:t>Transport Protection Rules</w:t>
            </w:r>
          </w:p>
        </w:tc>
        <w:tc>
          <w:tcPr>
            <w:tcW w:w="2973" w:type="dxa"/>
            <w:tcBorders>
              <w:top w:val="single" w:sz="8" w:space="0" w:color="999999"/>
              <w:bottom w:val="single" w:sz="8" w:space="0" w:color="999999"/>
            </w:tcBorders>
          </w:tcPr>
          <w:p w14:paraId="1B746953" w14:textId="77777777" w:rsidR="00E2114D" w:rsidRDefault="00E2114D" w:rsidP="00E2114D">
            <w:pPr>
              <w:rPr>
                <w:rFonts w:eastAsia="MS Mincho"/>
                <w:sz w:val="16"/>
                <w:szCs w:val="18"/>
                <w:highlight w:val="yellow"/>
              </w:rPr>
            </w:pPr>
            <w:r>
              <w:rPr>
                <w:rFonts w:eastAsia="MS Mincho"/>
                <w:sz w:val="16"/>
                <w:szCs w:val="18"/>
                <w:highlight w:val="yellow"/>
              </w:rPr>
              <w:t>To protect messages tagged with keywords</w:t>
            </w:r>
          </w:p>
          <w:p w14:paraId="5BF942A2" w14:textId="77777777" w:rsidR="00E2114D" w:rsidRDefault="00E2114D" w:rsidP="00E2114D">
            <w:pPr>
              <w:rPr>
                <w:rFonts w:eastAsia="MS Mincho"/>
                <w:sz w:val="16"/>
                <w:szCs w:val="18"/>
                <w:highlight w:val="yellow"/>
              </w:rPr>
            </w:pPr>
            <w:r>
              <w:rPr>
                <w:rFonts w:eastAsia="MS Mincho"/>
                <w:sz w:val="16"/>
                <w:szCs w:val="18"/>
                <w:highlight w:val="yellow"/>
              </w:rPr>
              <w:t>To protect messages or attachments containing special patterns</w:t>
            </w:r>
          </w:p>
          <w:p w14:paraId="047E2483" w14:textId="77777777" w:rsidR="00E2114D" w:rsidRPr="009D68E8" w:rsidRDefault="00E2114D" w:rsidP="00E2114D">
            <w:pPr>
              <w:rPr>
                <w:rFonts w:eastAsia="MS Mincho"/>
                <w:sz w:val="16"/>
                <w:szCs w:val="18"/>
                <w:highlight w:val="yellow"/>
              </w:rPr>
            </w:pPr>
            <w:r>
              <w:rPr>
                <w:rFonts w:eastAsia="MS Mincho"/>
                <w:sz w:val="16"/>
                <w:szCs w:val="18"/>
                <w:highlight w:val="yellow"/>
              </w:rPr>
              <w:t>To protect messages between certain groups.</w:t>
            </w:r>
          </w:p>
        </w:tc>
        <w:tc>
          <w:tcPr>
            <w:tcW w:w="4860" w:type="dxa"/>
            <w:tcBorders>
              <w:top w:val="single" w:sz="8" w:space="0" w:color="999999"/>
              <w:bottom w:val="single" w:sz="8" w:space="0" w:color="999999"/>
            </w:tcBorders>
          </w:tcPr>
          <w:p w14:paraId="764B5907" w14:textId="77777777" w:rsidR="00E2114D" w:rsidRPr="006655D3" w:rsidRDefault="00E2114D" w:rsidP="00E2114D">
            <w:pPr>
              <w:rPr>
                <w:rFonts w:eastAsia="MS Mincho"/>
                <w:i/>
                <w:color w:val="FF0000"/>
                <w:sz w:val="16"/>
                <w:szCs w:val="18"/>
                <w:highlight w:val="yellow"/>
              </w:rPr>
            </w:pPr>
            <w:r w:rsidRPr="006655D3">
              <w:rPr>
                <w:rFonts w:eastAsia="MS Mincho"/>
                <w:i/>
                <w:color w:val="FF0000"/>
                <w:sz w:val="16"/>
                <w:szCs w:val="18"/>
                <w:highlight w:val="yellow"/>
              </w:rPr>
              <w:t>Indicate rules to be implemented</w:t>
            </w:r>
          </w:p>
        </w:tc>
      </w:tr>
      <w:tr w:rsidR="00A76A8C" w:rsidRPr="00F13E40" w14:paraId="607823C7" w14:textId="77777777" w:rsidTr="00E2114D">
        <w:tc>
          <w:tcPr>
            <w:tcW w:w="1357" w:type="dxa"/>
            <w:tcBorders>
              <w:top w:val="single" w:sz="8" w:space="0" w:color="999999"/>
              <w:bottom w:val="single" w:sz="8" w:space="0" w:color="999999"/>
            </w:tcBorders>
          </w:tcPr>
          <w:p w14:paraId="750F0478" w14:textId="7C0171F7" w:rsidR="00A76A8C" w:rsidRDefault="00A76A8C" w:rsidP="00E2114D">
            <w:pPr>
              <w:rPr>
                <w:rFonts w:eastAsia="MS Mincho"/>
                <w:b/>
                <w:sz w:val="16"/>
                <w:szCs w:val="18"/>
                <w:highlight w:val="yellow"/>
              </w:rPr>
            </w:pPr>
            <w:r>
              <w:rPr>
                <w:rFonts w:eastAsia="MS Mincho"/>
                <w:b/>
                <w:sz w:val="16"/>
                <w:szCs w:val="18"/>
                <w:highlight w:val="yellow"/>
              </w:rPr>
              <w:t>Data Loss Prevention</w:t>
            </w:r>
          </w:p>
        </w:tc>
        <w:tc>
          <w:tcPr>
            <w:tcW w:w="2973" w:type="dxa"/>
            <w:tcBorders>
              <w:top w:val="single" w:sz="8" w:space="0" w:color="999999"/>
              <w:bottom w:val="single" w:sz="8" w:space="0" w:color="999999"/>
            </w:tcBorders>
          </w:tcPr>
          <w:p w14:paraId="5C2B5738" w14:textId="5E7E076A" w:rsidR="00A76A8C" w:rsidRDefault="00A76A8C" w:rsidP="00E2114D">
            <w:pPr>
              <w:rPr>
                <w:rFonts w:eastAsia="MS Mincho"/>
                <w:sz w:val="16"/>
                <w:szCs w:val="18"/>
                <w:highlight w:val="yellow"/>
              </w:rPr>
            </w:pPr>
            <w:r>
              <w:rPr>
                <w:rFonts w:eastAsia="MS Mincho"/>
                <w:sz w:val="16"/>
                <w:szCs w:val="18"/>
                <w:highlight w:val="yellow"/>
              </w:rPr>
              <w:t>To protect messages with sensitive information</w:t>
            </w:r>
          </w:p>
        </w:tc>
        <w:tc>
          <w:tcPr>
            <w:tcW w:w="4860" w:type="dxa"/>
            <w:tcBorders>
              <w:top w:val="single" w:sz="8" w:space="0" w:color="999999"/>
              <w:bottom w:val="single" w:sz="8" w:space="0" w:color="999999"/>
            </w:tcBorders>
          </w:tcPr>
          <w:p w14:paraId="05BDE147" w14:textId="23EF62EC" w:rsidR="00A76A8C" w:rsidRPr="006655D3" w:rsidRDefault="00A76A8C" w:rsidP="00E2114D">
            <w:pPr>
              <w:rPr>
                <w:rFonts w:eastAsia="MS Mincho"/>
                <w:i/>
                <w:color w:val="FF0000"/>
                <w:sz w:val="16"/>
                <w:szCs w:val="18"/>
                <w:highlight w:val="yellow"/>
              </w:rPr>
            </w:pPr>
            <w:r>
              <w:rPr>
                <w:rFonts w:eastAsia="MS Mincho"/>
                <w:i/>
                <w:color w:val="FF0000"/>
                <w:sz w:val="16"/>
                <w:szCs w:val="18"/>
                <w:highlight w:val="yellow"/>
              </w:rPr>
              <w:t>Indicate DLP Policies to be implemented</w:t>
            </w:r>
          </w:p>
        </w:tc>
      </w:tr>
      <w:tr w:rsidR="00E2114D" w:rsidRPr="00F13E40" w14:paraId="5623BBF1" w14:textId="77777777" w:rsidTr="00E2114D">
        <w:tc>
          <w:tcPr>
            <w:tcW w:w="1357" w:type="dxa"/>
            <w:tcBorders>
              <w:top w:val="single" w:sz="8" w:space="0" w:color="999999"/>
              <w:bottom w:val="single" w:sz="8" w:space="0" w:color="999999"/>
            </w:tcBorders>
          </w:tcPr>
          <w:p w14:paraId="6D6E139E" w14:textId="77777777" w:rsidR="00E2114D" w:rsidRPr="006655D3" w:rsidRDefault="00E2114D" w:rsidP="00E2114D">
            <w:pPr>
              <w:rPr>
                <w:rFonts w:eastAsia="MS Mincho"/>
                <w:b/>
                <w:sz w:val="16"/>
                <w:szCs w:val="18"/>
                <w:highlight w:val="yellow"/>
              </w:rPr>
            </w:pPr>
            <w:r>
              <w:rPr>
                <w:rFonts w:eastAsia="MS Mincho"/>
                <w:b/>
                <w:sz w:val="16"/>
                <w:szCs w:val="18"/>
                <w:highlight w:val="yellow"/>
              </w:rPr>
              <w:lastRenderedPageBreak/>
              <w:t>Outlook</w:t>
            </w:r>
            <w:r w:rsidRPr="006655D3">
              <w:rPr>
                <w:rFonts w:eastAsia="MS Mincho"/>
                <w:b/>
                <w:sz w:val="16"/>
                <w:szCs w:val="18"/>
                <w:highlight w:val="yellow"/>
              </w:rPr>
              <w:t xml:space="preserve"> Protection Rules</w:t>
            </w:r>
          </w:p>
        </w:tc>
        <w:tc>
          <w:tcPr>
            <w:tcW w:w="2973" w:type="dxa"/>
            <w:tcBorders>
              <w:top w:val="single" w:sz="8" w:space="0" w:color="999999"/>
              <w:bottom w:val="single" w:sz="8" w:space="0" w:color="999999"/>
            </w:tcBorders>
          </w:tcPr>
          <w:p w14:paraId="32F3858B" w14:textId="77777777" w:rsidR="00E2114D" w:rsidRDefault="00E2114D" w:rsidP="00E2114D">
            <w:pPr>
              <w:rPr>
                <w:rFonts w:eastAsia="MS Mincho"/>
                <w:sz w:val="16"/>
                <w:szCs w:val="18"/>
                <w:highlight w:val="yellow"/>
              </w:rPr>
            </w:pPr>
            <w:r>
              <w:rPr>
                <w:rFonts w:eastAsia="MS Mincho"/>
                <w:sz w:val="16"/>
                <w:szCs w:val="18"/>
                <w:highlight w:val="yellow"/>
              </w:rPr>
              <w:t>To protect messages tagged with keywords</w:t>
            </w:r>
          </w:p>
          <w:p w14:paraId="4356E3C3" w14:textId="77777777" w:rsidR="00E2114D" w:rsidRDefault="00E2114D" w:rsidP="00E2114D">
            <w:pPr>
              <w:rPr>
                <w:rFonts w:eastAsia="MS Mincho"/>
                <w:sz w:val="16"/>
                <w:szCs w:val="18"/>
                <w:highlight w:val="yellow"/>
              </w:rPr>
            </w:pPr>
            <w:r>
              <w:rPr>
                <w:rFonts w:eastAsia="MS Mincho"/>
                <w:sz w:val="16"/>
                <w:szCs w:val="18"/>
                <w:highlight w:val="yellow"/>
              </w:rPr>
              <w:t>To protect messages or attachments containing special patterns</w:t>
            </w:r>
          </w:p>
          <w:p w14:paraId="776C8781" w14:textId="77777777" w:rsidR="00E2114D" w:rsidRPr="009D68E8" w:rsidRDefault="00E2114D" w:rsidP="00E2114D">
            <w:pPr>
              <w:rPr>
                <w:rFonts w:eastAsia="MS Mincho"/>
                <w:sz w:val="16"/>
                <w:szCs w:val="18"/>
                <w:highlight w:val="yellow"/>
              </w:rPr>
            </w:pPr>
            <w:r>
              <w:rPr>
                <w:rFonts w:eastAsia="MS Mincho"/>
                <w:sz w:val="16"/>
                <w:szCs w:val="18"/>
                <w:highlight w:val="yellow"/>
              </w:rPr>
              <w:t>To protect messages between certain groups.</w:t>
            </w:r>
          </w:p>
        </w:tc>
        <w:tc>
          <w:tcPr>
            <w:tcW w:w="4860" w:type="dxa"/>
            <w:tcBorders>
              <w:top w:val="single" w:sz="8" w:space="0" w:color="999999"/>
              <w:bottom w:val="single" w:sz="8" w:space="0" w:color="999999"/>
            </w:tcBorders>
          </w:tcPr>
          <w:p w14:paraId="19974DA3" w14:textId="77777777" w:rsidR="00E2114D" w:rsidRDefault="00E2114D" w:rsidP="00E2114D">
            <w:pPr>
              <w:rPr>
                <w:rFonts w:eastAsia="MS Mincho"/>
                <w:i/>
                <w:color w:val="FF0000"/>
                <w:sz w:val="16"/>
                <w:szCs w:val="18"/>
                <w:highlight w:val="yellow"/>
              </w:rPr>
            </w:pPr>
            <w:r w:rsidRPr="006655D3">
              <w:rPr>
                <w:rFonts w:eastAsia="MS Mincho"/>
                <w:i/>
                <w:color w:val="FF0000"/>
                <w:sz w:val="16"/>
                <w:szCs w:val="18"/>
                <w:highlight w:val="yellow"/>
              </w:rPr>
              <w:t>Indicate rules to be implemented</w:t>
            </w:r>
          </w:p>
          <w:p w14:paraId="5C8A1DBC" w14:textId="77777777" w:rsidR="00E2114D" w:rsidRDefault="00E2114D" w:rsidP="00E2114D">
            <w:pPr>
              <w:rPr>
                <w:rFonts w:eastAsia="MS Mincho"/>
                <w:i/>
                <w:color w:val="FF0000"/>
                <w:sz w:val="16"/>
                <w:szCs w:val="18"/>
                <w:highlight w:val="yellow"/>
              </w:rPr>
            </w:pPr>
            <w:r>
              <w:rPr>
                <w:rFonts w:eastAsia="MS Mincho"/>
                <w:i/>
                <w:color w:val="FF0000"/>
                <w:sz w:val="16"/>
                <w:szCs w:val="18"/>
                <w:highlight w:val="yellow"/>
              </w:rPr>
              <w:t>Specify if the rules will be mandatory</w:t>
            </w:r>
          </w:p>
          <w:p w14:paraId="39A3A5FD" w14:textId="31B2C36A" w:rsidR="00E2114D" w:rsidRPr="006655D3" w:rsidRDefault="00E2114D" w:rsidP="00E2114D">
            <w:pPr>
              <w:rPr>
                <w:rFonts w:eastAsia="MS Mincho"/>
                <w:i/>
                <w:color w:val="FF0000"/>
                <w:sz w:val="16"/>
                <w:szCs w:val="18"/>
                <w:highlight w:val="yellow"/>
              </w:rPr>
            </w:pPr>
            <w:r>
              <w:rPr>
                <w:rFonts w:eastAsia="MS Mincho"/>
                <w:i/>
                <w:color w:val="FF0000"/>
                <w:sz w:val="16"/>
                <w:szCs w:val="18"/>
                <w:highlight w:val="yellow"/>
              </w:rPr>
              <w:t xml:space="preserve">Confirm Outlook 2010 </w:t>
            </w:r>
            <w:r w:rsidR="00A76A8C">
              <w:rPr>
                <w:rFonts w:eastAsia="MS Mincho"/>
                <w:i/>
                <w:color w:val="FF0000"/>
                <w:sz w:val="16"/>
                <w:szCs w:val="18"/>
                <w:highlight w:val="yellow"/>
              </w:rPr>
              <w:t xml:space="preserve">or later </w:t>
            </w:r>
            <w:r>
              <w:rPr>
                <w:rFonts w:eastAsia="MS Mincho"/>
                <w:i/>
                <w:color w:val="FF0000"/>
                <w:sz w:val="16"/>
                <w:szCs w:val="18"/>
                <w:highlight w:val="yellow"/>
              </w:rPr>
              <w:t>is available in the clients</w:t>
            </w:r>
          </w:p>
        </w:tc>
      </w:tr>
      <w:tr w:rsidR="00E2114D" w:rsidRPr="00F13E40" w14:paraId="4584E2DF" w14:textId="77777777" w:rsidTr="00E2114D">
        <w:tc>
          <w:tcPr>
            <w:tcW w:w="1357" w:type="dxa"/>
            <w:tcBorders>
              <w:top w:val="single" w:sz="8" w:space="0" w:color="999999"/>
              <w:bottom w:val="single" w:sz="8" w:space="0" w:color="999999"/>
            </w:tcBorders>
          </w:tcPr>
          <w:p w14:paraId="33EDEF02" w14:textId="77777777" w:rsidR="00E2114D" w:rsidRPr="006655D3" w:rsidRDefault="00E2114D" w:rsidP="00E2114D">
            <w:pPr>
              <w:rPr>
                <w:rFonts w:eastAsia="MS Mincho"/>
                <w:b/>
                <w:sz w:val="16"/>
                <w:szCs w:val="18"/>
                <w:highlight w:val="yellow"/>
              </w:rPr>
            </w:pPr>
            <w:r w:rsidRPr="006655D3">
              <w:rPr>
                <w:rFonts w:eastAsia="MS Mincho"/>
                <w:b/>
                <w:sz w:val="16"/>
                <w:szCs w:val="18"/>
                <w:highlight w:val="yellow"/>
              </w:rPr>
              <w:t>Journal Decryption</w:t>
            </w:r>
          </w:p>
        </w:tc>
        <w:tc>
          <w:tcPr>
            <w:tcW w:w="2973" w:type="dxa"/>
            <w:tcBorders>
              <w:top w:val="single" w:sz="8" w:space="0" w:color="999999"/>
              <w:bottom w:val="single" w:sz="8" w:space="0" w:color="999999"/>
            </w:tcBorders>
          </w:tcPr>
          <w:p w14:paraId="49F6ED21" w14:textId="77777777" w:rsidR="00E2114D" w:rsidRPr="009D68E8" w:rsidRDefault="00E2114D" w:rsidP="00E2114D">
            <w:pPr>
              <w:rPr>
                <w:rFonts w:eastAsia="MS Mincho"/>
                <w:sz w:val="16"/>
                <w:szCs w:val="18"/>
                <w:highlight w:val="yellow"/>
              </w:rPr>
            </w:pPr>
            <w:r>
              <w:rPr>
                <w:rFonts w:eastAsia="MS Mincho"/>
                <w:sz w:val="16"/>
                <w:szCs w:val="18"/>
                <w:highlight w:val="yellow"/>
              </w:rPr>
              <w:t xml:space="preserve">To provide automated decryption of messages sent to the journaling mailbox </w:t>
            </w:r>
          </w:p>
        </w:tc>
        <w:tc>
          <w:tcPr>
            <w:tcW w:w="4860" w:type="dxa"/>
            <w:tcBorders>
              <w:top w:val="single" w:sz="8" w:space="0" w:color="999999"/>
              <w:bottom w:val="single" w:sz="8" w:space="0" w:color="999999"/>
            </w:tcBorders>
          </w:tcPr>
          <w:p w14:paraId="20F3D6D1" w14:textId="77777777" w:rsidR="00E2114D" w:rsidRPr="006655D3" w:rsidRDefault="00E2114D" w:rsidP="00E2114D">
            <w:pPr>
              <w:rPr>
                <w:rFonts w:eastAsia="MS Mincho"/>
                <w:i/>
                <w:color w:val="FF0000"/>
                <w:sz w:val="16"/>
                <w:szCs w:val="18"/>
                <w:highlight w:val="yellow"/>
              </w:rPr>
            </w:pPr>
            <w:r w:rsidRPr="006655D3">
              <w:rPr>
                <w:rFonts w:eastAsia="MS Mincho"/>
                <w:i/>
                <w:color w:val="FF0000"/>
                <w:sz w:val="16"/>
                <w:szCs w:val="18"/>
                <w:highlight w:val="yellow"/>
              </w:rPr>
              <w:t>Indicate objectives of journaling mailbox</w:t>
            </w:r>
          </w:p>
        </w:tc>
      </w:tr>
      <w:tr w:rsidR="00E2114D" w:rsidRPr="00F13E40" w14:paraId="778C4410" w14:textId="77777777" w:rsidTr="00E2114D">
        <w:tc>
          <w:tcPr>
            <w:tcW w:w="1357" w:type="dxa"/>
            <w:tcBorders>
              <w:top w:val="single" w:sz="8" w:space="0" w:color="999999"/>
              <w:bottom w:val="single" w:sz="8" w:space="0" w:color="999999"/>
            </w:tcBorders>
          </w:tcPr>
          <w:p w14:paraId="160061C7" w14:textId="77777777" w:rsidR="00E2114D" w:rsidRPr="006655D3" w:rsidRDefault="00E2114D" w:rsidP="00E2114D">
            <w:pPr>
              <w:rPr>
                <w:rFonts w:eastAsia="MS Mincho"/>
                <w:b/>
                <w:sz w:val="16"/>
                <w:szCs w:val="18"/>
                <w:highlight w:val="yellow"/>
              </w:rPr>
            </w:pPr>
            <w:r w:rsidRPr="006655D3">
              <w:rPr>
                <w:rFonts w:eastAsia="MS Mincho"/>
                <w:b/>
                <w:sz w:val="16"/>
                <w:szCs w:val="18"/>
                <w:highlight w:val="yellow"/>
              </w:rPr>
              <w:t>OWA IRM</w:t>
            </w:r>
          </w:p>
        </w:tc>
        <w:tc>
          <w:tcPr>
            <w:tcW w:w="2973" w:type="dxa"/>
            <w:tcBorders>
              <w:top w:val="single" w:sz="8" w:space="0" w:color="999999"/>
              <w:bottom w:val="single" w:sz="8" w:space="0" w:color="999999"/>
            </w:tcBorders>
          </w:tcPr>
          <w:p w14:paraId="27B3BDD3" w14:textId="77777777" w:rsidR="00E2114D" w:rsidRDefault="00E2114D" w:rsidP="00E2114D">
            <w:pPr>
              <w:rPr>
                <w:rFonts w:eastAsia="MS Mincho"/>
                <w:sz w:val="16"/>
                <w:szCs w:val="18"/>
                <w:highlight w:val="yellow"/>
              </w:rPr>
            </w:pPr>
            <w:r>
              <w:rPr>
                <w:rFonts w:eastAsia="MS Mincho"/>
                <w:sz w:val="16"/>
                <w:szCs w:val="18"/>
                <w:highlight w:val="yellow"/>
              </w:rPr>
              <w:t>To enable users to author and consume protected content inside a browser</w:t>
            </w:r>
          </w:p>
        </w:tc>
        <w:tc>
          <w:tcPr>
            <w:tcW w:w="4860" w:type="dxa"/>
            <w:tcBorders>
              <w:top w:val="single" w:sz="8" w:space="0" w:color="999999"/>
              <w:bottom w:val="single" w:sz="8" w:space="0" w:color="999999"/>
            </w:tcBorders>
          </w:tcPr>
          <w:p w14:paraId="358619C6" w14:textId="77777777" w:rsidR="00E2114D" w:rsidRPr="006655D3" w:rsidRDefault="00E2114D" w:rsidP="00E2114D">
            <w:pPr>
              <w:rPr>
                <w:rFonts w:eastAsia="MS Mincho"/>
                <w:i/>
                <w:color w:val="FF0000"/>
                <w:sz w:val="16"/>
                <w:szCs w:val="18"/>
                <w:highlight w:val="yellow"/>
              </w:rPr>
            </w:pPr>
            <w:r w:rsidRPr="006655D3">
              <w:rPr>
                <w:rFonts w:eastAsia="MS Mincho"/>
                <w:i/>
                <w:color w:val="FF0000"/>
                <w:sz w:val="16"/>
                <w:szCs w:val="18"/>
                <w:highlight w:val="yellow"/>
              </w:rPr>
              <w:t>Indicate browser platforms to be used.</w:t>
            </w:r>
          </w:p>
          <w:p w14:paraId="74979DC3" w14:textId="31FF7E85" w:rsidR="00E2114D" w:rsidRPr="006655D3" w:rsidRDefault="00E2114D" w:rsidP="00E2114D">
            <w:pPr>
              <w:rPr>
                <w:rFonts w:eastAsia="MS Mincho"/>
                <w:i/>
                <w:color w:val="FF0000"/>
                <w:sz w:val="16"/>
                <w:szCs w:val="18"/>
                <w:highlight w:val="yellow"/>
              </w:rPr>
            </w:pPr>
            <w:r w:rsidRPr="006655D3">
              <w:rPr>
                <w:rFonts w:eastAsia="MS Mincho"/>
                <w:i/>
                <w:color w:val="FF0000"/>
                <w:sz w:val="16"/>
                <w:szCs w:val="18"/>
                <w:highlight w:val="yellow"/>
              </w:rPr>
              <w:t xml:space="preserve">Indicate if Exchange Server 2010 SP1 </w:t>
            </w:r>
            <w:r w:rsidR="00A76A8C">
              <w:rPr>
                <w:rFonts w:eastAsia="MS Mincho"/>
                <w:i/>
                <w:color w:val="FF0000"/>
                <w:sz w:val="16"/>
                <w:szCs w:val="18"/>
                <w:highlight w:val="yellow"/>
              </w:rPr>
              <w:t xml:space="preserve">or later </w:t>
            </w:r>
            <w:r w:rsidRPr="006655D3">
              <w:rPr>
                <w:rFonts w:eastAsia="MS Mincho"/>
                <w:i/>
                <w:color w:val="FF0000"/>
                <w:sz w:val="16"/>
                <w:szCs w:val="18"/>
                <w:highlight w:val="yellow"/>
              </w:rPr>
              <w:t xml:space="preserve">will be used, enabling in-browser attachment viewing. </w:t>
            </w:r>
          </w:p>
        </w:tc>
      </w:tr>
    </w:tbl>
    <w:p w14:paraId="5B1C0E53" w14:textId="1F3A7477" w:rsidR="00E2114D" w:rsidRDefault="00E2114D" w:rsidP="00847B6D">
      <w:pPr>
        <w:pStyle w:val="heading40"/>
      </w:pPr>
      <w:r>
        <w:t xml:space="preserve">Integration with </w:t>
      </w:r>
      <w:r w:rsidR="00006BC5">
        <w:t xml:space="preserve">Exchange </w:t>
      </w:r>
      <w:r>
        <w:t xml:space="preserve">Online </w:t>
      </w:r>
    </w:p>
    <w:p w14:paraId="5E5E7160" w14:textId="77777777" w:rsidR="00E2114D" w:rsidRDefault="00E2114D" w:rsidP="00E2114D">
      <w:pPr>
        <w:jc w:val="both"/>
        <w:rPr>
          <w:rFonts w:eastAsia="MS Mincho"/>
          <w:i/>
          <w:iCs/>
          <w:color w:val="FF0000"/>
          <w:highlight w:val="yellow"/>
        </w:rPr>
      </w:pPr>
      <w:r w:rsidRPr="001B1556">
        <w:rPr>
          <w:rFonts w:eastAsia="MS Mincho"/>
          <w:i/>
          <w:iCs/>
          <w:color w:val="FF0000"/>
          <w:highlight w:val="yellow"/>
        </w:rPr>
        <w:t xml:space="preserve">Include this section if your customer </w:t>
      </w:r>
      <w:r>
        <w:rPr>
          <w:rFonts w:eastAsia="MS Mincho"/>
          <w:i/>
          <w:iCs/>
          <w:color w:val="FF0000"/>
          <w:highlight w:val="yellow"/>
        </w:rPr>
        <w:t>uses Exchange Online/Office 365</w:t>
      </w:r>
      <w:r w:rsidRPr="001B1556">
        <w:rPr>
          <w:rFonts w:eastAsia="MS Mincho"/>
          <w:i/>
          <w:iCs/>
          <w:color w:val="FF0000"/>
          <w:highlight w:val="yellow"/>
        </w:rPr>
        <w:t xml:space="preserve"> and wants to implement the integration functionality indicated below.</w:t>
      </w:r>
    </w:p>
    <w:p w14:paraId="683046F1" w14:textId="2092C163" w:rsidR="00E2114D" w:rsidRDefault="00E2114D" w:rsidP="00E2114D">
      <w:pPr>
        <w:jc w:val="both"/>
      </w:pPr>
      <w:r>
        <w:t xml:space="preserve">&lt;&lt;Customer Name&gt;&gt; is using Exchange Online as part of their email platform. Exchange Online in Office 365 can be integrated with </w:t>
      </w:r>
      <w:r w:rsidR="002159BD">
        <w:t xml:space="preserve">Azure </w:t>
      </w:r>
      <w:r>
        <w:t xml:space="preserve">RMS to provide specific enhanced functionality. </w:t>
      </w:r>
    </w:p>
    <w:p w14:paraId="1F1E67F1" w14:textId="77777777" w:rsidR="00E2114D" w:rsidRDefault="00E2114D" w:rsidP="00E2114D">
      <w:pPr>
        <w:jc w:val="both"/>
      </w:pPr>
      <w:r>
        <w:t>The functionality in the table below will be implemented as part of this deployment.</w:t>
      </w:r>
    </w:p>
    <w:tbl>
      <w:tblPr>
        <w:tblW w:w="9190"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215"/>
        <w:gridCol w:w="3385"/>
        <w:gridCol w:w="4590"/>
      </w:tblGrid>
      <w:tr w:rsidR="00E2114D" w:rsidRPr="00F13E40" w14:paraId="62CFCBD4" w14:textId="77777777" w:rsidTr="00E2114D">
        <w:trPr>
          <w:tblHeader/>
        </w:trPr>
        <w:tc>
          <w:tcPr>
            <w:tcW w:w="1215" w:type="dxa"/>
            <w:tcBorders>
              <w:top w:val="single" w:sz="12" w:space="0" w:color="999999"/>
              <w:bottom w:val="single" w:sz="12" w:space="0" w:color="999999"/>
            </w:tcBorders>
            <w:shd w:val="clear" w:color="auto" w:fill="E6E6E6"/>
          </w:tcPr>
          <w:p w14:paraId="6C863A9A" w14:textId="77777777" w:rsidR="00E2114D" w:rsidRPr="00F13E40" w:rsidRDefault="00E2114D" w:rsidP="00E2114D">
            <w:pPr>
              <w:rPr>
                <w:rFonts w:eastAsia="MS Mincho"/>
                <w:b/>
                <w:bCs/>
                <w:sz w:val="18"/>
                <w:szCs w:val="18"/>
              </w:rPr>
            </w:pPr>
            <w:r>
              <w:rPr>
                <w:rFonts w:eastAsia="MS Mincho"/>
                <w:b/>
                <w:bCs/>
                <w:sz w:val="18"/>
                <w:szCs w:val="18"/>
              </w:rPr>
              <w:t>Capability</w:t>
            </w:r>
          </w:p>
        </w:tc>
        <w:tc>
          <w:tcPr>
            <w:tcW w:w="3385" w:type="dxa"/>
            <w:tcBorders>
              <w:top w:val="single" w:sz="12" w:space="0" w:color="999999"/>
              <w:bottom w:val="single" w:sz="12" w:space="0" w:color="999999"/>
            </w:tcBorders>
            <w:shd w:val="clear" w:color="auto" w:fill="E6E6E6"/>
          </w:tcPr>
          <w:p w14:paraId="74830CAB" w14:textId="77777777" w:rsidR="00E2114D" w:rsidRPr="00F13E40" w:rsidRDefault="00E2114D" w:rsidP="00E2114D">
            <w:pPr>
              <w:rPr>
                <w:rFonts w:eastAsia="MS Mincho"/>
                <w:b/>
                <w:bCs/>
                <w:sz w:val="18"/>
                <w:szCs w:val="18"/>
              </w:rPr>
            </w:pPr>
            <w:r>
              <w:rPr>
                <w:rFonts w:eastAsia="MS Mincho"/>
                <w:b/>
                <w:bCs/>
                <w:sz w:val="18"/>
                <w:szCs w:val="18"/>
              </w:rPr>
              <w:t>Purpose</w:t>
            </w:r>
          </w:p>
        </w:tc>
        <w:tc>
          <w:tcPr>
            <w:tcW w:w="4590" w:type="dxa"/>
            <w:tcBorders>
              <w:top w:val="single" w:sz="12" w:space="0" w:color="999999"/>
              <w:bottom w:val="single" w:sz="12" w:space="0" w:color="999999"/>
            </w:tcBorders>
            <w:shd w:val="clear" w:color="auto" w:fill="E6E6E6"/>
          </w:tcPr>
          <w:p w14:paraId="6289FD85" w14:textId="77777777" w:rsidR="00E2114D" w:rsidRPr="00F13E40" w:rsidRDefault="00E2114D" w:rsidP="00E2114D">
            <w:pPr>
              <w:rPr>
                <w:rFonts w:eastAsia="MS Mincho"/>
                <w:b/>
                <w:bCs/>
                <w:sz w:val="18"/>
                <w:szCs w:val="18"/>
              </w:rPr>
            </w:pPr>
            <w:r>
              <w:rPr>
                <w:rFonts w:eastAsia="MS Mincho"/>
                <w:b/>
                <w:bCs/>
                <w:sz w:val="18"/>
                <w:szCs w:val="18"/>
              </w:rPr>
              <w:t>Details</w:t>
            </w:r>
          </w:p>
        </w:tc>
      </w:tr>
      <w:tr w:rsidR="00E2114D" w:rsidRPr="00F13E40" w14:paraId="0CD687B8" w14:textId="77777777" w:rsidTr="00E2114D">
        <w:tc>
          <w:tcPr>
            <w:tcW w:w="1215" w:type="dxa"/>
          </w:tcPr>
          <w:p w14:paraId="58CB6F29" w14:textId="77777777" w:rsidR="00E2114D" w:rsidRPr="001B1556" w:rsidRDefault="00E2114D" w:rsidP="00E2114D">
            <w:pPr>
              <w:rPr>
                <w:rFonts w:eastAsia="MS Mincho"/>
                <w:b/>
                <w:sz w:val="16"/>
                <w:szCs w:val="18"/>
                <w:highlight w:val="yellow"/>
              </w:rPr>
            </w:pPr>
            <w:r w:rsidRPr="001B1556">
              <w:rPr>
                <w:rFonts w:eastAsia="MS Mincho"/>
                <w:b/>
                <w:sz w:val="16"/>
                <w:szCs w:val="18"/>
                <w:highlight w:val="yellow"/>
              </w:rPr>
              <w:t>Transport Decryption</w:t>
            </w:r>
          </w:p>
        </w:tc>
        <w:tc>
          <w:tcPr>
            <w:tcW w:w="3385" w:type="dxa"/>
          </w:tcPr>
          <w:p w14:paraId="0F746E5C" w14:textId="77777777" w:rsidR="00E2114D" w:rsidRPr="00F13E40" w:rsidRDefault="00E2114D" w:rsidP="00E2114D">
            <w:pPr>
              <w:rPr>
                <w:rFonts w:eastAsia="MS Mincho"/>
                <w:sz w:val="16"/>
                <w:szCs w:val="18"/>
                <w:highlight w:val="yellow"/>
              </w:rPr>
            </w:pPr>
            <w:r>
              <w:rPr>
                <w:rFonts w:eastAsia="MS Mincho"/>
                <w:sz w:val="16"/>
                <w:szCs w:val="18"/>
                <w:highlight w:val="yellow"/>
              </w:rPr>
              <w:t>Enable server Antivirus scanning to scan protected messages (available on specific antivirus software)</w:t>
            </w:r>
          </w:p>
        </w:tc>
        <w:tc>
          <w:tcPr>
            <w:tcW w:w="4590" w:type="dxa"/>
          </w:tcPr>
          <w:p w14:paraId="00BA7992" w14:textId="736D7B19" w:rsidR="00E2114D" w:rsidRPr="006655D3" w:rsidRDefault="00E2114D" w:rsidP="00E2114D">
            <w:pPr>
              <w:rPr>
                <w:rFonts w:eastAsia="MS Mincho"/>
                <w:sz w:val="16"/>
                <w:szCs w:val="18"/>
                <w:highlight w:val="yellow"/>
              </w:rPr>
            </w:pPr>
            <w:r w:rsidRPr="006655D3">
              <w:rPr>
                <w:rFonts w:eastAsia="MS Mincho"/>
                <w:sz w:val="16"/>
                <w:szCs w:val="18"/>
                <w:highlight w:val="yellow"/>
              </w:rPr>
              <w:t xml:space="preserve">To be used with </w:t>
            </w:r>
            <w:r w:rsidR="00006BC5">
              <w:rPr>
                <w:rFonts w:eastAsia="MS Mincho"/>
                <w:sz w:val="16"/>
                <w:szCs w:val="18"/>
                <w:highlight w:val="yellow"/>
              </w:rPr>
              <w:t>anti-virus and antispam transport agents</w:t>
            </w:r>
          </w:p>
        </w:tc>
      </w:tr>
      <w:tr w:rsidR="00E2114D" w:rsidRPr="00F13E40" w14:paraId="4D992560" w14:textId="77777777" w:rsidTr="00E2114D">
        <w:tc>
          <w:tcPr>
            <w:tcW w:w="1215" w:type="dxa"/>
            <w:tcBorders>
              <w:top w:val="single" w:sz="8" w:space="0" w:color="999999"/>
              <w:bottom w:val="single" w:sz="8" w:space="0" w:color="999999"/>
            </w:tcBorders>
          </w:tcPr>
          <w:p w14:paraId="1D2161BB" w14:textId="77777777" w:rsidR="00E2114D" w:rsidRPr="006655D3" w:rsidRDefault="00E2114D" w:rsidP="00E2114D">
            <w:pPr>
              <w:rPr>
                <w:rFonts w:eastAsia="MS Mincho"/>
                <w:b/>
                <w:sz w:val="16"/>
                <w:szCs w:val="18"/>
                <w:highlight w:val="yellow"/>
              </w:rPr>
            </w:pPr>
            <w:r w:rsidRPr="006655D3">
              <w:rPr>
                <w:rFonts w:eastAsia="MS Mincho"/>
                <w:b/>
                <w:sz w:val="16"/>
                <w:szCs w:val="18"/>
                <w:highlight w:val="yellow"/>
              </w:rPr>
              <w:t>Transport Protection Rules</w:t>
            </w:r>
          </w:p>
        </w:tc>
        <w:tc>
          <w:tcPr>
            <w:tcW w:w="3385" w:type="dxa"/>
            <w:tcBorders>
              <w:top w:val="single" w:sz="8" w:space="0" w:color="999999"/>
              <w:bottom w:val="single" w:sz="8" w:space="0" w:color="999999"/>
            </w:tcBorders>
          </w:tcPr>
          <w:p w14:paraId="24AF17A4" w14:textId="77777777" w:rsidR="00E2114D" w:rsidRDefault="00E2114D" w:rsidP="00E2114D">
            <w:pPr>
              <w:rPr>
                <w:rFonts w:eastAsia="MS Mincho"/>
                <w:sz w:val="16"/>
                <w:szCs w:val="18"/>
                <w:highlight w:val="yellow"/>
              </w:rPr>
            </w:pPr>
            <w:r>
              <w:rPr>
                <w:rFonts w:eastAsia="MS Mincho"/>
                <w:sz w:val="16"/>
                <w:szCs w:val="18"/>
                <w:highlight w:val="yellow"/>
              </w:rPr>
              <w:t>To protect messages tagged with keywords</w:t>
            </w:r>
          </w:p>
          <w:p w14:paraId="6C2AC275" w14:textId="77777777" w:rsidR="00E2114D" w:rsidRDefault="00E2114D" w:rsidP="00E2114D">
            <w:pPr>
              <w:rPr>
                <w:rFonts w:eastAsia="MS Mincho"/>
                <w:sz w:val="16"/>
                <w:szCs w:val="18"/>
                <w:highlight w:val="yellow"/>
              </w:rPr>
            </w:pPr>
            <w:r>
              <w:rPr>
                <w:rFonts w:eastAsia="MS Mincho"/>
                <w:sz w:val="16"/>
                <w:szCs w:val="18"/>
                <w:highlight w:val="yellow"/>
              </w:rPr>
              <w:t>To protect messages or attachments containing special patterns</w:t>
            </w:r>
          </w:p>
          <w:p w14:paraId="3F72FCD3" w14:textId="77777777" w:rsidR="00E2114D" w:rsidRPr="009D68E8" w:rsidRDefault="00E2114D" w:rsidP="00E2114D">
            <w:pPr>
              <w:rPr>
                <w:rFonts w:eastAsia="MS Mincho"/>
                <w:sz w:val="16"/>
                <w:szCs w:val="18"/>
                <w:highlight w:val="yellow"/>
              </w:rPr>
            </w:pPr>
            <w:r>
              <w:rPr>
                <w:rFonts w:eastAsia="MS Mincho"/>
                <w:sz w:val="16"/>
                <w:szCs w:val="18"/>
                <w:highlight w:val="yellow"/>
              </w:rPr>
              <w:t>To protect messages between certain groups.</w:t>
            </w:r>
          </w:p>
        </w:tc>
        <w:tc>
          <w:tcPr>
            <w:tcW w:w="4590" w:type="dxa"/>
            <w:tcBorders>
              <w:top w:val="single" w:sz="8" w:space="0" w:color="999999"/>
              <w:bottom w:val="single" w:sz="8" w:space="0" w:color="999999"/>
            </w:tcBorders>
          </w:tcPr>
          <w:p w14:paraId="395A05B1" w14:textId="77777777" w:rsidR="00E2114D" w:rsidRPr="006655D3" w:rsidRDefault="00E2114D" w:rsidP="00E2114D">
            <w:pPr>
              <w:rPr>
                <w:rFonts w:eastAsia="MS Mincho"/>
                <w:i/>
                <w:color w:val="FF0000"/>
                <w:sz w:val="16"/>
                <w:szCs w:val="18"/>
                <w:highlight w:val="yellow"/>
              </w:rPr>
            </w:pPr>
            <w:r w:rsidRPr="006655D3">
              <w:rPr>
                <w:rFonts w:eastAsia="MS Mincho"/>
                <w:i/>
                <w:color w:val="FF0000"/>
                <w:sz w:val="16"/>
                <w:szCs w:val="18"/>
                <w:highlight w:val="yellow"/>
              </w:rPr>
              <w:t>Indicate rules to be implemented</w:t>
            </w:r>
          </w:p>
        </w:tc>
      </w:tr>
      <w:tr w:rsidR="00006BC5" w:rsidRPr="00F13E40" w14:paraId="0A5307DE" w14:textId="77777777" w:rsidTr="00E2114D">
        <w:tc>
          <w:tcPr>
            <w:tcW w:w="1215" w:type="dxa"/>
            <w:tcBorders>
              <w:top w:val="single" w:sz="8" w:space="0" w:color="999999"/>
              <w:bottom w:val="single" w:sz="8" w:space="0" w:color="999999"/>
            </w:tcBorders>
          </w:tcPr>
          <w:p w14:paraId="10CFA48D" w14:textId="4AD98947" w:rsidR="00006BC5" w:rsidRPr="006655D3" w:rsidRDefault="00006BC5" w:rsidP="00006BC5">
            <w:pPr>
              <w:rPr>
                <w:rFonts w:eastAsia="MS Mincho"/>
                <w:b/>
                <w:sz w:val="16"/>
                <w:szCs w:val="18"/>
                <w:highlight w:val="yellow"/>
              </w:rPr>
            </w:pPr>
            <w:r>
              <w:rPr>
                <w:rFonts w:eastAsia="MS Mincho"/>
                <w:b/>
                <w:sz w:val="16"/>
                <w:szCs w:val="18"/>
                <w:highlight w:val="yellow"/>
              </w:rPr>
              <w:t>Data Loss Prevention</w:t>
            </w:r>
          </w:p>
        </w:tc>
        <w:tc>
          <w:tcPr>
            <w:tcW w:w="3385" w:type="dxa"/>
            <w:tcBorders>
              <w:top w:val="single" w:sz="8" w:space="0" w:color="999999"/>
              <w:bottom w:val="single" w:sz="8" w:space="0" w:color="999999"/>
            </w:tcBorders>
          </w:tcPr>
          <w:p w14:paraId="08E85F7C" w14:textId="167434C7" w:rsidR="00006BC5" w:rsidRDefault="00006BC5" w:rsidP="00006BC5">
            <w:pPr>
              <w:rPr>
                <w:rFonts w:eastAsia="MS Mincho"/>
                <w:sz w:val="16"/>
                <w:szCs w:val="18"/>
                <w:highlight w:val="yellow"/>
              </w:rPr>
            </w:pPr>
            <w:r>
              <w:rPr>
                <w:rFonts w:eastAsia="MS Mincho"/>
                <w:sz w:val="16"/>
                <w:szCs w:val="18"/>
                <w:highlight w:val="yellow"/>
              </w:rPr>
              <w:t>To protect messages with sensitive information</w:t>
            </w:r>
          </w:p>
        </w:tc>
        <w:tc>
          <w:tcPr>
            <w:tcW w:w="4590" w:type="dxa"/>
            <w:tcBorders>
              <w:top w:val="single" w:sz="8" w:space="0" w:color="999999"/>
              <w:bottom w:val="single" w:sz="8" w:space="0" w:color="999999"/>
            </w:tcBorders>
          </w:tcPr>
          <w:p w14:paraId="55A3DC9B" w14:textId="03196175" w:rsidR="00006BC5" w:rsidRPr="006655D3" w:rsidRDefault="00006BC5" w:rsidP="00006BC5">
            <w:pPr>
              <w:rPr>
                <w:rFonts w:eastAsia="MS Mincho"/>
                <w:i/>
                <w:color w:val="FF0000"/>
                <w:sz w:val="16"/>
                <w:szCs w:val="18"/>
                <w:highlight w:val="yellow"/>
              </w:rPr>
            </w:pPr>
            <w:r>
              <w:rPr>
                <w:rFonts w:eastAsia="MS Mincho"/>
                <w:i/>
                <w:color w:val="FF0000"/>
                <w:sz w:val="16"/>
                <w:szCs w:val="18"/>
                <w:highlight w:val="yellow"/>
              </w:rPr>
              <w:t>Indicate DLP Policies to be implemented</w:t>
            </w:r>
          </w:p>
        </w:tc>
      </w:tr>
      <w:tr w:rsidR="00006BC5" w:rsidRPr="00F13E40" w14:paraId="2306D429" w14:textId="77777777" w:rsidTr="00E2114D">
        <w:tc>
          <w:tcPr>
            <w:tcW w:w="1215" w:type="dxa"/>
            <w:tcBorders>
              <w:top w:val="single" w:sz="8" w:space="0" w:color="999999"/>
              <w:bottom w:val="single" w:sz="8" w:space="0" w:color="999999"/>
            </w:tcBorders>
          </w:tcPr>
          <w:p w14:paraId="073BB80F" w14:textId="77777777" w:rsidR="00006BC5" w:rsidRPr="006655D3" w:rsidRDefault="00006BC5" w:rsidP="00006BC5">
            <w:pPr>
              <w:rPr>
                <w:rFonts w:eastAsia="MS Mincho"/>
                <w:b/>
                <w:sz w:val="16"/>
                <w:szCs w:val="18"/>
                <w:highlight w:val="yellow"/>
              </w:rPr>
            </w:pPr>
            <w:r w:rsidRPr="006655D3">
              <w:rPr>
                <w:rFonts w:eastAsia="MS Mincho"/>
                <w:b/>
                <w:sz w:val="16"/>
                <w:szCs w:val="18"/>
                <w:highlight w:val="yellow"/>
              </w:rPr>
              <w:t>Journal Decryption</w:t>
            </w:r>
          </w:p>
        </w:tc>
        <w:tc>
          <w:tcPr>
            <w:tcW w:w="3385" w:type="dxa"/>
            <w:tcBorders>
              <w:top w:val="single" w:sz="8" w:space="0" w:color="999999"/>
              <w:bottom w:val="single" w:sz="8" w:space="0" w:color="999999"/>
            </w:tcBorders>
          </w:tcPr>
          <w:p w14:paraId="1910C54F" w14:textId="77777777" w:rsidR="00006BC5" w:rsidRPr="009D68E8" w:rsidRDefault="00006BC5" w:rsidP="00006BC5">
            <w:pPr>
              <w:rPr>
                <w:rFonts w:eastAsia="MS Mincho"/>
                <w:sz w:val="16"/>
                <w:szCs w:val="18"/>
                <w:highlight w:val="yellow"/>
              </w:rPr>
            </w:pPr>
            <w:r>
              <w:rPr>
                <w:rFonts w:eastAsia="MS Mincho"/>
                <w:sz w:val="16"/>
                <w:szCs w:val="18"/>
                <w:highlight w:val="yellow"/>
              </w:rPr>
              <w:t xml:space="preserve">To provide automated decryption of messages sent to the journaling mailbox </w:t>
            </w:r>
          </w:p>
        </w:tc>
        <w:tc>
          <w:tcPr>
            <w:tcW w:w="4590" w:type="dxa"/>
            <w:tcBorders>
              <w:top w:val="single" w:sz="8" w:space="0" w:color="999999"/>
              <w:bottom w:val="single" w:sz="8" w:space="0" w:color="999999"/>
            </w:tcBorders>
          </w:tcPr>
          <w:p w14:paraId="336E2178" w14:textId="77777777" w:rsidR="00006BC5" w:rsidRPr="006655D3" w:rsidRDefault="00006BC5" w:rsidP="00006BC5">
            <w:pPr>
              <w:rPr>
                <w:rFonts w:eastAsia="MS Mincho"/>
                <w:i/>
                <w:color w:val="FF0000"/>
                <w:sz w:val="16"/>
                <w:szCs w:val="18"/>
                <w:highlight w:val="yellow"/>
              </w:rPr>
            </w:pPr>
            <w:r w:rsidRPr="006655D3">
              <w:rPr>
                <w:rFonts w:eastAsia="MS Mincho"/>
                <w:i/>
                <w:color w:val="FF0000"/>
                <w:sz w:val="16"/>
                <w:szCs w:val="18"/>
                <w:highlight w:val="yellow"/>
              </w:rPr>
              <w:t>Indicate objectives of journaling mailbox</w:t>
            </w:r>
          </w:p>
        </w:tc>
      </w:tr>
      <w:tr w:rsidR="00006BC5" w:rsidRPr="00F13E40" w14:paraId="04DB2C7D" w14:textId="77777777" w:rsidTr="00E2114D">
        <w:tc>
          <w:tcPr>
            <w:tcW w:w="1215" w:type="dxa"/>
            <w:tcBorders>
              <w:top w:val="single" w:sz="8" w:space="0" w:color="999999"/>
              <w:bottom w:val="single" w:sz="8" w:space="0" w:color="999999"/>
            </w:tcBorders>
          </w:tcPr>
          <w:p w14:paraId="5805DB05" w14:textId="77777777" w:rsidR="00006BC5" w:rsidRPr="006655D3" w:rsidRDefault="00006BC5" w:rsidP="00006BC5">
            <w:pPr>
              <w:rPr>
                <w:rFonts w:eastAsia="MS Mincho"/>
                <w:b/>
                <w:sz w:val="16"/>
                <w:szCs w:val="18"/>
                <w:highlight w:val="yellow"/>
              </w:rPr>
            </w:pPr>
            <w:r w:rsidRPr="006655D3">
              <w:rPr>
                <w:rFonts w:eastAsia="MS Mincho"/>
                <w:b/>
                <w:sz w:val="16"/>
                <w:szCs w:val="18"/>
                <w:highlight w:val="yellow"/>
              </w:rPr>
              <w:t>OWA IRM</w:t>
            </w:r>
          </w:p>
        </w:tc>
        <w:tc>
          <w:tcPr>
            <w:tcW w:w="3385" w:type="dxa"/>
            <w:tcBorders>
              <w:top w:val="single" w:sz="8" w:space="0" w:color="999999"/>
              <w:bottom w:val="single" w:sz="8" w:space="0" w:color="999999"/>
            </w:tcBorders>
          </w:tcPr>
          <w:p w14:paraId="73B03C82" w14:textId="77777777" w:rsidR="00006BC5" w:rsidRDefault="00006BC5" w:rsidP="00006BC5">
            <w:pPr>
              <w:rPr>
                <w:rFonts w:eastAsia="MS Mincho"/>
                <w:sz w:val="16"/>
                <w:szCs w:val="18"/>
                <w:highlight w:val="yellow"/>
              </w:rPr>
            </w:pPr>
            <w:r>
              <w:rPr>
                <w:rFonts w:eastAsia="MS Mincho"/>
                <w:sz w:val="16"/>
                <w:szCs w:val="18"/>
                <w:highlight w:val="yellow"/>
              </w:rPr>
              <w:t>To enable users to author and consume protected content inside a browser</w:t>
            </w:r>
          </w:p>
        </w:tc>
        <w:tc>
          <w:tcPr>
            <w:tcW w:w="4590" w:type="dxa"/>
            <w:tcBorders>
              <w:top w:val="single" w:sz="8" w:space="0" w:color="999999"/>
              <w:bottom w:val="single" w:sz="8" w:space="0" w:color="999999"/>
            </w:tcBorders>
          </w:tcPr>
          <w:p w14:paraId="4B0E446E" w14:textId="77777777" w:rsidR="00006BC5" w:rsidRPr="006655D3" w:rsidRDefault="00006BC5" w:rsidP="00006BC5">
            <w:pPr>
              <w:rPr>
                <w:rFonts w:eastAsia="MS Mincho"/>
                <w:i/>
                <w:color w:val="FF0000"/>
                <w:sz w:val="16"/>
                <w:szCs w:val="18"/>
                <w:highlight w:val="yellow"/>
              </w:rPr>
            </w:pPr>
            <w:r w:rsidRPr="006655D3">
              <w:rPr>
                <w:rFonts w:eastAsia="MS Mincho"/>
                <w:i/>
                <w:color w:val="FF0000"/>
                <w:sz w:val="16"/>
                <w:szCs w:val="18"/>
                <w:highlight w:val="yellow"/>
              </w:rPr>
              <w:t>Indicate browser platforms to be used.</w:t>
            </w:r>
          </w:p>
          <w:p w14:paraId="7D641DE1" w14:textId="77777777" w:rsidR="00006BC5" w:rsidRPr="006655D3" w:rsidRDefault="00006BC5" w:rsidP="00006BC5">
            <w:pPr>
              <w:rPr>
                <w:rFonts w:eastAsia="MS Mincho"/>
                <w:i/>
                <w:color w:val="FF0000"/>
                <w:sz w:val="16"/>
                <w:szCs w:val="18"/>
                <w:highlight w:val="yellow"/>
              </w:rPr>
            </w:pPr>
            <w:r w:rsidRPr="006655D3">
              <w:rPr>
                <w:rFonts w:eastAsia="MS Mincho"/>
                <w:i/>
                <w:color w:val="FF0000"/>
                <w:sz w:val="16"/>
                <w:szCs w:val="18"/>
                <w:highlight w:val="yellow"/>
              </w:rPr>
              <w:t xml:space="preserve">Indicate if Exchange Server 2010 SP1 will be used, enabling in-browser attachment viewing. </w:t>
            </w:r>
          </w:p>
        </w:tc>
      </w:tr>
    </w:tbl>
    <w:p w14:paraId="674672AD" w14:textId="2240E6D3" w:rsidR="00E2114D" w:rsidRPr="001B1556" w:rsidRDefault="00E2114D" w:rsidP="00E2114D">
      <w:pPr>
        <w:jc w:val="both"/>
      </w:pPr>
      <w:r>
        <w:lastRenderedPageBreak/>
        <w:t>&lt;&lt;Customer Name&gt;&gt; understands that implementing this integration between Exchange Online and their on</w:t>
      </w:r>
      <w:r w:rsidR="002159BD">
        <w:t xml:space="preserve"> Azure </w:t>
      </w:r>
      <w:r>
        <w:t xml:space="preserve">RMS deployment requires exporting the </w:t>
      </w:r>
      <w:r w:rsidR="002159BD">
        <w:t xml:space="preserve">Azure </w:t>
      </w:r>
      <w:r>
        <w:t>RMS cluster’s private key inside a Trusted Publishing Domain and importing it into the Exchange Online service in order to enable the service to perform the necessary encryption and decryption operations.</w:t>
      </w:r>
    </w:p>
    <w:p w14:paraId="34E3D2EC" w14:textId="2E75DD7E" w:rsidR="00006BC5" w:rsidRDefault="00A76A8C" w:rsidP="00006BC5">
      <w:pPr>
        <w:pStyle w:val="heading40"/>
      </w:pPr>
      <w:r>
        <w:t>Integration with FCI</w:t>
      </w:r>
      <w:r w:rsidR="00AC62F4">
        <w:t xml:space="preserve"> and Work Folders</w:t>
      </w:r>
    </w:p>
    <w:p w14:paraId="2501629B" w14:textId="47E40450" w:rsidR="00006BC5" w:rsidRDefault="00006BC5" w:rsidP="00006BC5">
      <w:pPr>
        <w:jc w:val="both"/>
        <w:rPr>
          <w:rFonts w:eastAsia="MS Mincho"/>
          <w:i/>
          <w:iCs/>
          <w:color w:val="FF0000"/>
          <w:highlight w:val="yellow"/>
        </w:rPr>
      </w:pPr>
      <w:r w:rsidRPr="001B1556">
        <w:rPr>
          <w:rFonts w:eastAsia="MS Mincho"/>
          <w:i/>
          <w:iCs/>
          <w:color w:val="FF0000"/>
          <w:highlight w:val="yellow"/>
        </w:rPr>
        <w:t xml:space="preserve">Include this section if your customer has </w:t>
      </w:r>
      <w:r>
        <w:rPr>
          <w:rFonts w:eastAsia="MS Mincho"/>
          <w:i/>
          <w:iCs/>
          <w:color w:val="FF0000"/>
          <w:highlight w:val="yellow"/>
        </w:rPr>
        <w:t>FCI</w:t>
      </w:r>
      <w:r w:rsidRPr="001B1556">
        <w:rPr>
          <w:rFonts w:eastAsia="MS Mincho"/>
          <w:i/>
          <w:iCs/>
          <w:color w:val="FF0000"/>
          <w:highlight w:val="yellow"/>
        </w:rPr>
        <w:t xml:space="preserve"> deployed and wants to implement the integration functionality indicated below.</w:t>
      </w:r>
      <w:r>
        <w:rPr>
          <w:rFonts w:eastAsia="MS Mincho"/>
          <w:i/>
          <w:iCs/>
          <w:color w:val="FF0000"/>
          <w:highlight w:val="yellow"/>
        </w:rPr>
        <w:t xml:space="preserve"> Customize according to your customer’s environment and requirements.</w:t>
      </w:r>
    </w:p>
    <w:p w14:paraId="4130962C" w14:textId="69632AA8" w:rsidR="00006BC5" w:rsidRDefault="00006BC5" w:rsidP="00006BC5">
      <w:pPr>
        <w:jc w:val="both"/>
      </w:pPr>
      <w:r>
        <w:t>&lt;&lt;Customer Name&gt;&gt; has deployed FCI on their file servers. FCI in Windows Server 2012 R2</w:t>
      </w:r>
      <w:r w:rsidR="002159BD">
        <w:t xml:space="preserve"> and</w:t>
      </w:r>
      <w:r>
        <w:t xml:space="preserve"> Windows Server 2012 can be integrated with </w:t>
      </w:r>
      <w:r w:rsidR="002159BD">
        <w:t>Azure</w:t>
      </w:r>
      <w:r>
        <w:t xml:space="preserve"> RMS to provide specific enhanced functionality. </w:t>
      </w:r>
    </w:p>
    <w:p w14:paraId="60A10C16" w14:textId="245B7836" w:rsidR="00AC62F4" w:rsidRDefault="00AC62F4" w:rsidP="00006BC5">
      <w:pPr>
        <w:jc w:val="both"/>
      </w:pPr>
      <w:r>
        <w:t>&lt;&lt;Customer Name&gt;&gt; has also deployed Work Folders on their file servers. Work Folders in Windows Server 2012 R2 and Windows 8.1 provides enhanced RMS protection to the end point.</w:t>
      </w:r>
    </w:p>
    <w:p w14:paraId="7FFDE2DB" w14:textId="77777777" w:rsidR="00006BC5" w:rsidRDefault="00006BC5" w:rsidP="00006BC5">
      <w:pPr>
        <w:jc w:val="both"/>
      </w:pPr>
      <w:r>
        <w:t>The functionality in the table below will be implemented as part of this deployment.</w:t>
      </w:r>
    </w:p>
    <w:tbl>
      <w:tblPr>
        <w:tblW w:w="9043"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270"/>
        <w:gridCol w:w="1530"/>
        <w:gridCol w:w="2373"/>
        <w:gridCol w:w="900"/>
        <w:gridCol w:w="1620"/>
        <w:gridCol w:w="1350"/>
      </w:tblGrid>
      <w:tr w:rsidR="00006BC5" w:rsidRPr="00F13E40" w14:paraId="3D143522" w14:textId="77777777" w:rsidTr="00006BC5">
        <w:trPr>
          <w:tblHeader/>
        </w:trPr>
        <w:tc>
          <w:tcPr>
            <w:tcW w:w="1270" w:type="dxa"/>
            <w:tcBorders>
              <w:top w:val="single" w:sz="12" w:space="0" w:color="999999"/>
              <w:bottom w:val="single" w:sz="12" w:space="0" w:color="999999"/>
            </w:tcBorders>
            <w:shd w:val="clear" w:color="auto" w:fill="E6E6E6"/>
          </w:tcPr>
          <w:p w14:paraId="74DAED55" w14:textId="6A4F7160" w:rsidR="00006BC5" w:rsidRPr="00F13E40" w:rsidRDefault="00006BC5" w:rsidP="00865328">
            <w:pPr>
              <w:rPr>
                <w:rFonts w:eastAsia="MS Mincho"/>
                <w:b/>
                <w:bCs/>
                <w:sz w:val="18"/>
                <w:szCs w:val="18"/>
              </w:rPr>
            </w:pPr>
            <w:r>
              <w:rPr>
                <w:rFonts w:eastAsia="MS Mincho"/>
                <w:b/>
                <w:bCs/>
                <w:sz w:val="18"/>
                <w:szCs w:val="18"/>
              </w:rPr>
              <w:t>File Server</w:t>
            </w:r>
          </w:p>
        </w:tc>
        <w:tc>
          <w:tcPr>
            <w:tcW w:w="1530" w:type="dxa"/>
            <w:tcBorders>
              <w:top w:val="single" w:sz="12" w:space="0" w:color="999999"/>
              <w:bottom w:val="single" w:sz="12" w:space="0" w:color="999999"/>
            </w:tcBorders>
            <w:shd w:val="clear" w:color="auto" w:fill="E6E6E6"/>
          </w:tcPr>
          <w:p w14:paraId="0DCFD76F" w14:textId="39E98F51" w:rsidR="00006BC5" w:rsidRPr="00F13E40" w:rsidRDefault="00006BC5" w:rsidP="00865328">
            <w:pPr>
              <w:rPr>
                <w:rFonts w:eastAsia="MS Mincho"/>
                <w:b/>
                <w:bCs/>
                <w:sz w:val="18"/>
                <w:szCs w:val="18"/>
              </w:rPr>
            </w:pPr>
            <w:r>
              <w:rPr>
                <w:rFonts w:eastAsia="MS Mincho"/>
                <w:b/>
                <w:bCs/>
                <w:sz w:val="18"/>
                <w:szCs w:val="18"/>
              </w:rPr>
              <w:t>Folder Classifier</w:t>
            </w:r>
          </w:p>
        </w:tc>
        <w:tc>
          <w:tcPr>
            <w:tcW w:w="2373" w:type="dxa"/>
            <w:tcBorders>
              <w:top w:val="single" w:sz="12" w:space="0" w:color="999999"/>
              <w:bottom w:val="single" w:sz="12" w:space="0" w:color="999999"/>
            </w:tcBorders>
            <w:shd w:val="clear" w:color="auto" w:fill="E6E6E6"/>
          </w:tcPr>
          <w:p w14:paraId="7EE98031" w14:textId="502BF00A" w:rsidR="00006BC5" w:rsidRDefault="00006BC5" w:rsidP="00865328">
            <w:pPr>
              <w:rPr>
                <w:rFonts w:eastAsia="MS Mincho"/>
                <w:b/>
                <w:bCs/>
                <w:sz w:val="18"/>
                <w:szCs w:val="18"/>
              </w:rPr>
            </w:pPr>
            <w:r>
              <w:rPr>
                <w:rFonts w:eastAsia="MS Mincho"/>
                <w:b/>
                <w:bCs/>
                <w:sz w:val="18"/>
                <w:szCs w:val="18"/>
              </w:rPr>
              <w:t>Content Classifier</w:t>
            </w:r>
          </w:p>
        </w:tc>
        <w:tc>
          <w:tcPr>
            <w:tcW w:w="900" w:type="dxa"/>
            <w:tcBorders>
              <w:top w:val="single" w:sz="12" w:space="0" w:color="999999"/>
              <w:bottom w:val="single" w:sz="12" w:space="0" w:color="999999"/>
            </w:tcBorders>
            <w:shd w:val="clear" w:color="auto" w:fill="E6E6E6"/>
          </w:tcPr>
          <w:p w14:paraId="7988730B" w14:textId="0535E046" w:rsidR="00006BC5" w:rsidRPr="00F13E40" w:rsidRDefault="00006BC5" w:rsidP="00865328">
            <w:pPr>
              <w:rPr>
                <w:rFonts w:eastAsia="MS Mincho"/>
                <w:b/>
                <w:bCs/>
                <w:sz w:val="18"/>
                <w:szCs w:val="18"/>
              </w:rPr>
            </w:pPr>
            <w:r>
              <w:rPr>
                <w:rFonts w:eastAsia="MS Mincho"/>
                <w:b/>
                <w:bCs/>
                <w:sz w:val="18"/>
                <w:szCs w:val="18"/>
              </w:rPr>
              <w:t>Forest</w:t>
            </w:r>
          </w:p>
        </w:tc>
        <w:tc>
          <w:tcPr>
            <w:tcW w:w="1620" w:type="dxa"/>
            <w:tcBorders>
              <w:top w:val="single" w:sz="12" w:space="0" w:color="999999"/>
              <w:bottom w:val="single" w:sz="12" w:space="0" w:color="999999"/>
            </w:tcBorders>
            <w:shd w:val="clear" w:color="auto" w:fill="E6E6E6"/>
          </w:tcPr>
          <w:p w14:paraId="02B27645" w14:textId="4C77B40E" w:rsidR="00006BC5" w:rsidRPr="00F13E40" w:rsidRDefault="00006BC5" w:rsidP="00865328">
            <w:pPr>
              <w:rPr>
                <w:rFonts w:eastAsia="MS Mincho"/>
                <w:b/>
                <w:bCs/>
                <w:sz w:val="18"/>
                <w:szCs w:val="18"/>
              </w:rPr>
            </w:pPr>
            <w:r>
              <w:rPr>
                <w:rFonts w:eastAsia="MS Mincho"/>
                <w:b/>
                <w:bCs/>
                <w:sz w:val="18"/>
                <w:szCs w:val="18"/>
              </w:rPr>
              <w:t>FCI version</w:t>
            </w:r>
          </w:p>
        </w:tc>
        <w:tc>
          <w:tcPr>
            <w:tcW w:w="1350" w:type="dxa"/>
            <w:tcBorders>
              <w:top w:val="single" w:sz="12" w:space="0" w:color="999999"/>
              <w:bottom w:val="single" w:sz="12" w:space="0" w:color="999999"/>
            </w:tcBorders>
            <w:shd w:val="clear" w:color="auto" w:fill="E6E6E6"/>
          </w:tcPr>
          <w:p w14:paraId="136FDF8E" w14:textId="77777777" w:rsidR="00006BC5" w:rsidRDefault="00006BC5" w:rsidP="00865328">
            <w:pPr>
              <w:rPr>
                <w:rFonts w:eastAsia="MS Mincho"/>
                <w:b/>
                <w:bCs/>
                <w:sz w:val="18"/>
                <w:szCs w:val="18"/>
              </w:rPr>
            </w:pPr>
            <w:r>
              <w:rPr>
                <w:rFonts w:eastAsia="MS Mincho"/>
                <w:b/>
                <w:bCs/>
                <w:sz w:val="18"/>
                <w:szCs w:val="18"/>
              </w:rPr>
              <w:t>Extranet</w:t>
            </w:r>
          </w:p>
        </w:tc>
      </w:tr>
      <w:tr w:rsidR="00006BC5" w:rsidRPr="00F13E40" w14:paraId="2BD2EEE4" w14:textId="77777777" w:rsidTr="00006BC5">
        <w:tc>
          <w:tcPr>
            <w:tcW w:w="1270" w:type="dxa"/>
            <w:tcBorders>
              <w:top w:val="single" w:sz="8" w:space="0" w:color="999999"/>
              <w:bottom w:val="single" w:sz="8" w:space="0" w:color="999999"/>
            </w:tcBorders>
          </w:tcPr>
          <w:p w14:paraId="4B473E48" w14:textId="67B6E79F" w:rsidR="00006BC5" w:rsidRDefault="00006BC5" w:rsidP="00865328">
            <w:pPr>
              <w:rPr>
                <w:rFonts w:eastAsia="MS Mincho"/>
                <w:b/>
                <w:sz w:val="16"/>
                <w:szCs w:val="18"/>
                <w:highlight w:val="yellow"/>
              </w:rPr>
            </w:pPr>
            <w:r>
              <w:rPr>
                <w:rFonts w:eastAsia="MS Mincho"/>
                <w:b/>
                <w:sz w:val="16"/>
                <w:szCs w:val="18"/>
                <w:highlight w:val="yellow"/>
              </w:rPr>
              <w:t>FileServer01</w:t>
            </w:r>
          </w:p>
        </w:tc>
        <w:tc>
          <w:tcPr>
            <w:tcW w:w="1530" w:type="dxa"/>
            <w:tcBorders>
              <w:top w:val="single" w:sz="8" w:space="0" w:color="999999"/>
              <w:bottom w:val="single" w:sz="8" w:space="0" w:color="999999"/>
            </w:tcBorders>
          </w:tcPr>
          <w:p w14:paraId="072D1D56" w14:textId="77777777" w:rsidR="00006BC5" w:rsidRPr="00F13E40" w:rsidRDefault="00006BC5" w:rsidP="00865328">
            <w:pPr>
              <w:rPr>
                <w:rFonts w:eastAsia="MS Mincho"/>
                <w:b/>
                <w:sz w:val="16"/>
                <w:szCs w:val="18"/>
                <w:highlight w:val="yellow"/>
              </w:rPr>
            </w:pPr>
            <w:r>
              <w:rPr>
                <w:rFonts w:eastAsia="MS Mincho"/>
                <w:b/>
                <w:sz w:val="16"/>
                <w:szCs w:val="18"/>
                <w:highlight w:val="yellow"/>
              </w:rPr>
              <w:t>ManagementPlans</w:t>
            </w:r>
          </w:p>
        </w:tc>
        <w:tc>
          <w:tcPr>
            <w:tcW w:w="2373" w:type="dxa"/>
            <w:tcBorders>
              <w:top w:val="single" w:sz="8" w:space="0" w:color="999999"/>
              <w:bottom w:val="single" w:sz="8" w:space="0" w:color="999999"/>
            </w:tcBorders>
          </w:tcPr>
          <w:p w14:paraId="40A492C3" w14:textId="77777777" w:rsidR="00006BC5" w:rsidRDefault="00006BC5" w:rsidP="00865328">
            <w:pPr>
              <w:rPr>
                <w:rFonts w:eastAsia="MS Mincho"/>
                <w:sz w:val="16"/>
                <w:szCs w:val="18"/>
                <w:highlight w:val="yellow"/>
              </w:rPr>
            </w:pPr>
            <w:r>
              <w:rPr>
                <w:rFonts w:eastAsia="MS Mincho"/>
                <w:sz w:val="16"/>
                <w:szCs w:val="18"/>
                <w:highlight w:val="yellow"/>
              </w:rPr>
              <w:t xml:space="preserve">String Patterns: </w:t>
            </w:r>
          </w:p>
          <w:p w14:paraId="68E51C51" w14:textId="77777777" w:rsidR="00006BC5" w:rsidRPr="00006BC5" w:rsidRDefault="00006BC5" w:rsidP="00006BC5">
            <w:pPr>
              <w:pStyle w:val="ListParagraph"/>
              <w:numPr>
                <w:ilvl w:val="0"/>
                <w:numId w:val="40"/>
              </w:numPr>
              <w:rPr>
                <w:rFonts w:eastAsia="MS Mincho"/>
                <w:sz w:val="16"/>
                <w:szCs w:val="18"/>
                <w:highlight w:val="yellow"/>
              </w:rPr>
            </w:pPr>
            <w:r w:rsidRPr="00006BC5">
              <w:rPr>
                <w:rFonts w:eastAsia="MS Mincho"/>
                <w:sz w:val="16"/>
                <w:szCs w:val="18"/>
                <w:highlight w:val="yellow"/>
              </w:rPr>
              <w:t>Confidential</w:t>
            </w:r>
          </w:p>
          <w:p w14:paraId="13808B3E" w14:textId="77777777" w:rsidR="00006BC5" w:rsidRPr="00006BC5" w:rsidRDefault="00006BC5" w:rsidP="00006BC5">
            <w:pPr>
              <w:pStyle w:val="ListParagraph"/>
              <w:numPr>
                <w:ilvl w:val="0"/>
                <w:numId w:val="40"/>
              </w:numPr>
              <w:rPr>
                <w:rFonts w:eastAsia="MS Mincho"/>
                <w:sz w:val="16"/>
                <w:szCs w:val="18"/>
                <w:highlight w:val="yellow"/>
              </w:rPr>
            </w:pPr>
            <w:r w:rsidRPr="00006BC5">
              <w:rPr>
                <w:rFonts w:eastAsia="MS Mincho"/>
                <w:sz w:val="16"/>
                <w:szCs w:val="18"/>
                <w:highlight w:val="yellow"/>
              </w:rPr>
              <w:t>Project Alpha</w:t>
            </w:r>
          </w:p>
          <w:p w14:paraId="2180D838" w14:textId="2719D50D" w:rsidR="00006BC5" w:rsidRDefault="00006BC5" w:rsidP="00865328">
            <w:pPr>
              <w:rPr>
                <w:rFonts w:eastAsia="MS Mincho"/>
                <w:sz w:val="16"/>
                <w:szCs w:val="18"/>
                <w:highlight w:val="yellow"/>
              </w:rPr>
            </w:pPr>
            <w:r>
              <w:rPr>
                <w:rFonts w:eastAsia="MS Mincho"/>
                <w:sz w:val="16"/>
                <w:szCs w:val="18"/>
                <w:highlight w:val="yellow"/>
              </w:rPr>
              <w:t xml:space="preserve">Regular Expressions: </w:t>
            </w:r>
          </w:p>
          <w:p w14:paraId="00F45D7E" w14:textId="2893A074" w:rsidR="00006BC5" w:rsidRPr="00006BC5" w:rsidRDefault="00006BC5" w:rsidP="00006BC5">
            <w:pPr>
              <w:pStyle w:val="ListParagraph"/>
              <w:numPr>
                <w:ilvl w:val="0"/>
                <w:numId w:val="41"/>
              </w:numPr>
              <w:rPr>
                <w:rFonts w:eastAsia="MS Mincho"/>
                <w:sz w:val="16"/>
                <w:szCs w:val="18"/>
                <w:highlight w:val="yellow"/>
              </w:rPr>
            </w:pPr>
            <w:r w:rsidRPr="00006BC5">
              <w:rPr>
                <w:rFonts w:eastAsia="MS Mincho"/>
                <w:sz w:val="16"/>
                <w:szCs w:val="18"/>
                <w:highlight w:val="yellow"/>
              </w:rPr>
              <w:t>Social Security numbers</w:t>
            </w:r>
          </w:p>
        </w:tc>
        <w:tc>
          <w:tcPr>
            <w:tcW w:w="900" w:type="dxa"/>
            <w:tcBorders>
              <w:top w:val="single" w:sz="8" w:space="0" w:color="999999"/>
              <w:bottom w:val="single" w:sz="8" w:space="0" w:color="999999"/>
            </w:tcBorders>
          </w:tcPr>
          <w:p w14:paraId="68CB232A" w14:textId="5EE7E2CB" w:rsidR="00006BC5" w:rsidRPr="007D3A61" w:rsidRDefault="00006BC5" w:rsidP="00865328">
            <w:pPr>
              <w:rPr>
                <w:rFonts w:eastAsia="MS Mincho"/>
                <w:sz w:val="16"/>
                <w:szCs w:val="18"/>
                <w:highlight w:val="yellow"/>
              </w:rPr>
            </w:pPr>
            <w:r>
              <w:rPr>
                <w:rFonts w:eastAsia="MS Mincho"/>
                <w:sz w:val="16"/>
                <w:szCs w:val="18"/>
                <w:highlight w:val="yellow"/>
              </w:rPr>
              <w:t>Corp</w:t>
            </w:r>
          </w:p>
        </w:tc>
        <w:tc>
          <w:tcPr>
            <w:tcW w:w="1620" w:type="dxa"/>
            <w:tcBorders>
              <w:top w:val="single" w:sz="8" w:space="0" w:color="999999"/>
              <w:bottom w:val="single" w:sz="8" w:space="0" w:color="999999"/>
            </w:tcBorders>
          </w:tcPr>
          <w:p w14:paraId="5410E191" w14:textId="73E8EBC9" w:rsidR="00006BC5" w:rsidRPr="00F13E40" w:rsidRDefault="00006BC5" w:rsidP="00865328">
            <w:pPr>
              <w:rPr>
                <w:rFonts w:eastAsia="MS Mincho"/>
                <w:sz w:val="16"/>
                <w:szCs w:val="18"/>
                <w:highlight w:val="yellow"/>
              </w:rPr>
            </w:pPr>
            <w:r>
              <w:rPr>
                <w:rFonts w:eastAsia="MS Mincho"/>
                <w:sz w:val="16"/>
                <w:szCs w:val="18"/>
                <w:highlight w:val="yellow"/>
              </w:rPr>
              <w:t>Windows Server 2012</w:t>
            </w:r>
          </w:p>
        </w:tc>
        <w:tc>
          <w:tcPr>
            <w:tcW w:w="1350" w:type="dxa"/>
            <w:tcBorders>
              <w:top w:val="single" w:sz="8" w:space="0" w:color="999999"/>
              <w:bottom w:val="single" w:sz="8" w:space="0" w:color="999999"/>
            </w:tcBorders>
          </w:tcPr>
          <w:p w14:paraId="26AA5351" w14:textId="77777777" w:rsidR="00006BC5" w:rsidRDefault="00006BC5" w:rsidP="00865328">
            <w:pPr>
              <w:rPr>
                <w:rFonts w:eastAsia="MS Mincho"/>
                <w:sz w:val="16"/>
                <w:szCs w:val="18"/>
                <w:highlight w:val="yellow"/>
              </w:rPr>
            </w:pPr>
            <w:r>
              <w:rPr>
                <w:rFonts w:eastAsia="MS Mincho"/>
                <w:sz w:val="16"/>
                <w:szCs w:val="18"/>
                <w:highlight w:val="yellow"/>
              </w:rPr>
              <w:t>No</w:t>
            </w:r>
          </w:p>
        </w:tc>
      </w:tr>
      <w:tr w:rsidR="00006BC5" w:rsidRPr="00F13E40" w14:paraId="0F0D4D91" w14:textId="77777777" w:rsidTr="00006BC5">
        <w:tc>
          <w:tcPr>
            <w:tcW w:w="1270" w:type="dxa"/>
            <w:tcBorders>
              <w:top w:val="single" w:sz="8" w:space="0" w:color="999999"/>
              <w:bottom w:val="single" w:sz="8" w:space="0" w:color="999999"/>
            </w:tcBorders>
          </w:tcPr>
          <w:p w14:paraId="5623781E" w14:textId="66F38DCB" w:rsidR="00006BC5" w:rsidRDefault="00006BC5" w:rsidP="00865328">
            <w:pPr>
              <w:rPr>
                <w:rFonts w:eastAsia="MS Mincho"/>
                <w:b/>
                <w:sz w:val="16"/>
                <w:szCs w:val="18"/>
                <w:highlight w:val="yellow"/>
              </w:rPr>
            </w:pPr>
            <w:r>
              <w:rPr>
                <w:rFonts w:eastAsia="MS Mincho"/>
                <w:b/>
                <w:sz w:val="16"/>
                <w:szCs w:val="18"/>
                <w:highlight w:val="yellow"/>
              </w:rPr>
              <w:t>FileServer Extranet</w:t>
            </w:r>
          </w:p>
        </w:tc>
        <w:tc>
          <w:tcPr>
            <w:tcW w:w="1530" w:type="dxa"/>
            <w:tcBorders>
              <w:top w:val="single" w:sz="8" w:space="0" w:color="999999"/>
              <w:bottom w:val="single" w:sz="8" w:space="0" w:color="999999"/>
            </w:tcBorders>
          </w:tcPr>
          <w:p w14:paraId="29C40831" w14:textId="77777777" w:rsidR="00006BC5" w:rsidRPr="00F13E40" w:rsidRDefault="00006BC5" w:rsidP="00865328">
            <w:pPr>
              <w:rPr>
                <w:rFonts w:eastAsia="MS Mincho"/>
                <w:b/>
                <w:sz w:val="16"/>
                <w:szCs w:val="18"/>
                <w:highlight w:val="yellow"/>
              </w:rPr>
            </w:pPr>
            <w:r>
              <w:rPr>
                <w:rFonts w:eastAsia="MS Mincho"/>
                <w:b/>
                <w:sz w:val="16"/>
                <w:szCs w:val="18"/>
                <w:highlight w:val="yellow"/>
              </w:rPr>
              <w:t>PriceLists</w:t>
            </w:r>
          </w:p>
        </w:tc>
        <w:tc>
          <w:tcPr>
            <w:tcW w:w="2373" w:type="dxa"/>
            <w:tcBorders>
              <w:top w:val="single" w:sz="8" w:space="0" w:color="999999"/>
              <w:bottom w:val="single" w:sz="8" w:space="0" w:color="999999"/>
            </w:tcBorders>
          </w:tcPr>
          <w:p w14:paraId="1E626AA1" w14:textId="77777777" w:rsidR="00006BC5" w:rsidRDefault="00006BC5" w:rsidP="00006BC5">
            <w:pPr>
              <w:rPr>
                <w:rFonts w:eastAsia="MS Mincho"/>
                <w:sz w:val="16"/>
                <w:szCs w:val="18"/>
                <w:highlight w:val="yellow"/>
              </w:rPr>
            </w:pPr>
            <w:r>
              <w:rPr>
                <w:rFonts w:eastAsia="MS Mincho"/>
                <w:sz w:val="16"/>
                <w:szCs w:val="18"/>
                <w:highlight w:val="yellow"/>
              </w:rPr>
              <w:t xml:space="preserve">String Patterns: </w:t>
            </w:r>
          </w:p>
          <w:p w14:paraId="40A16686" w14:textId="77777777" w:rsidR="00006BC5" w:rsidRPr="00006BC5" w:rsidRDefault="00006BC5" w:rsidP="00006BC5">
            <w:pPr>
              <w:pStyle w:val="ListParagraph"/>
              <w:numPr>
                <w:ilvl w:val="0"/>
                <w:numId w:val="40"/>
              </w:numPr>
              <w:rPr>
                <w:rFonts w:eastAsia="MS Mincho"/>
                <w:sz w:val="16"/>
                <w:szCs w:val="18"/>
                <w:highlight w:val="yellow"/>
              </w:rPr>
            </w:pPr>
            <w:r w:rsidRPr="00006BC5">
              <w:rPr>
                <w:rFonts w:eastAsia="MS Mincho"/>
                <w:sz w:val="16"/>
                <w:szCs w:val="18"/>
                <w:highlight w:val="yellow"/>
              </w:rPr>
              <w:t>Confidential</w:t>
            </w:r>
          </w:p>
          <w:p w14:paraId="0AE6F9D3" w14:textId="77777777" w:rsidR="00006BC5" w:rsidRPr="00006BC5" w:rsidRDefault="00006BC5" w:rsidP="00006BC5">
            <w:pPr>
              <w:pStyle w:val="ListParagraph"/>
              <w:numPr>
                <w:ilvl w:val="0"/>
                <w:numId w:val="40"/>
              </w:numPr>
              <w:rPr>
                <w:rFonts w:eastAsia="MS Mincho"/>
                <w:sz w:val="16"/>
                <w:szCs w:val="18"/>
                <w:highlight w:val="yellow"/>
              </w:rPr>
            </w:pPr>
            <w:r w:rsidRPr="00006BC5">
              <w:rPr>
                <w:rFonts w:eastAsia="MS Mincho"/>
                <w:sz w:val="16"/>
                <w:szCs w:val="18"/>
                <w:highlight w:val="yellow"/>
              </w:rPr>
              <w:t>Project Alpha</w:t>
            </w:r>
          </w:p>
          <w:p w14:paraId="5A0AD0A5" w14:textId="77777777" w:rsidR="00006BC5" w:rsidRDefault="00006BC5" w:rsidP="00006BC5">
            <w:pPr>
              <w:rPr>
                <w:rFonts w:eastAsia="MS Mincho"/>
                <w:sz w:val="16"/>
                <w:szCs w:val="18"/>
                <w:highlight w:val="yellow"/>
              </w:rPr>
            </w:pPr>
            <w:r>
              <w:rPr>
                <w:rFonts w:eastAsia="MS Mincho"/>
                <w:sz w:val="16"/>
                <w:szCs w:val="18"/>
                <w:highlight w:val="yellow"/>
              </w:rPr>
              <w:t xml:space="preserve">Regular Expressions: </w:t>
            </w:r>
          </w:p>
          <w:p w14:paraId="2F7BC2B6" w14:textId="6BF31E3C" w:rsidR="00006BC5" w:rsidRPr="00006BC5" w:rsidRDefault="00006BC5" w:rsidP="00006BC5">
            <w:pPr>
              <w:pStyle w:val="ListParagraph"/>
              <w:numPr>
                <w:ilvl w:val="0"/>
                <w:numId w:val="42"/>
              </w:numPr>
              <w:rPr>
                <w:rFonts w:eastAsia="MS Mincho"/>
                <w:sz w:val="16"/>
                <w:szCs w:val="18"/>
                <w:highlight w:val="yellow"/>
              </w:rPr>
            </w:pPr>
            <w:r w:rsidRPr="00006BC5">
              <w:rPr>
                <w:rFonts w:eastAsia="MS Mincho"/>
                <w:sz w:val="16"/>
                <w:szCs w:val="18"/>
                <w:highlight w:val="yellow"/>
              </w:rPr>
              <w:t>Social Security numbers</w:t>
            </w:r>
          </w:p>
        </w:tc>
        <w:tc>
          <w:tcPr>
            <w:tcW w:w="900" w:type="dxa"/>
            <w:tcBorders>
              <w:top w:val="single" w:sz="8" w:space="0" w:color="999999"/>
              <w:bottom w:val="single" w:sz="8" w:space="0" w:color="999999"/>
            </w:tcBorders>
          </w:tcPr>
          <w:p w14:paraId="607B0BDA" w14:textId="39B352C9" w:rsidR="00006BC5" w:rsidRPr="007D3A61" w:rsidRDefault="00006BC5" w:rsidP="00865328">
            <w:pPr>
              <w:rPr>
                <w:rFonts w:eastAsia="MS Mincho"/>
                <w:sz w:val="16"/>
                <w:szCs w:val="18"/>
                <w:highlight w:val="yellow"/>
              </w:rPr>
            </w:pPr>
            <w:r>
              <w:rPr>
                <w:rFonts w:eastAsia="MS Mincho"/>
                <w:sz w:val="16"/>
                <w:szCs w:val="18"/>
                <w:highlight w:val="yellow"/>
              </w:rPr>
              <w:t>Extranet</w:t>
            </w:r>
          </w:p>
        </w:tc>
        <w:tc>
          <w:tcPr>
            <w:tcW w:w="1620" w:type="dxa"/>
            <w:tcBorders>
              <w:top w:val="single" w:sz="8" w:space="0" w:color="999999"/>
              <w:bottom w:val="single" w:sz="8" w:space="0" w:color="999999"/>
            </w:tcBorders>
          </w:tcPr>
          <w:p w14:paraId="6B82920B" w14:textId="1F2F7355" w:rsidR="00006BC5" w:rsidRPr="00F13E40" w:rsidRDefault="00006BC5" w:rsidP="00865328">
            <w:pPr>
              <w:rPr>
                <w:rFonts w:eastAsia="MS Mincho"/>
                <w:sz w:val="16"/>
                <w:szCs w:val="18"/>
                <w:highlight w:val="yellow"/>
              </w:rPr>
            </w:pPr>
            <w:r>
              <w:rPr>
                <w:rFonts w:eastAsia="MS Mincho"/>
                <w:sz w:val="16"/>
                <w:szCs w:val="18"/>
                <w:highlight w:val="yellow"/>
              </w:rPr>
              <w:t>Windows Server 2012</w:t>
            </w:r>
          </w:p>
        </w:tc>
        <w:tc>
          <w:tcPr>
            <w:tcW w:w="1350" w:type="dxa"/>
            <w:tcBorders>
              <w:top w:val="single" w:sz="8" w:space="0" w:color="999999"/>
              <w:bottom w:val="single" w:sz="8" w:space="0" w:color="999999"/>
            </w:tcBorders>
          </w:tcPr>
          <w:p w14:paraId="0B29A6C3" w14:textId="77777777" w:rsidR="00006BC5" w:rsidRDefault="00006BC5" w:rsidP="00865328">
            <w:pPr>
              <w:rPr>
                <w:rFonts w:eastAsia="MS Mincho"/>
                <w:sz w:val="16"/>
                <w:szCs w:val="18"/>
                <w:highlight w:val="yellow"/>
              </w:rPr>
            </w:pPr>
            <w:r>
              <w:rPr>
                <w:rFonts w:eastAsia="MS Mincho"/>
                <w:sz w:val="16"/>
                <w:szCs w:val="18"/>
                <w:highlight w:val="yellow"/>
              </w:rPr>
              <w:t>Yes</w:t>
            </w:r>
          </w:p>
        </w:tc>
      </w:tr>
    </w:tbl>
    <w:p w14:paraId="31A572F5" w14:textId="231F7A9B" w:rsidR="00A76A8C" w:rsidRDefault="00E2114D" w:rsidP="00006BC5">
      <w:pPr>
        <w:pStyle w:val="heading40"/>
      </w:pPr>
      <w:r w:rsidRPr="00F13E40">
        <w:br w:type="page"/>
      </w:r>
      <w:bookmarkStart w:id="509" w:name="_Toc230562242"/>
      <w:bookmarkStart w:id="510" w:name="_Toc252889277"/>
      <w:bookmarkStart w:id="511" w:name="_Toc294053253"/>
    </w:p>
    <w:p w14:paraId="392F8852" w14:textId="77777777" w:rsidR="00E2114D" w:rsidRDefault="00E2114D" w:rsidP="00847B6D">
      <w:pPr>
        <w:pStyle w:val="Heading1Numbered"/>
      </w:pPr>
      <w:bookmarkStart w:id="512" w:name="_Toc387324039"/>
      <w:bookmarkStart w:id="513" w:name="_Toc390329847"/>
      <w:bookmarkStart w:id="514" w:name="_Toc387324040"/>
      <w:bookmarkStart w:id="515" w:name="_Toc390329848"/>
      <w:bookmarkStart w:id="516" w:name="_Toc387324041"/>
      <w:bookmarkStart w:id="517" w:name="_Toc390329849"/>
      <w:bookmarkStart w:id="518" w:name="_Toc387324042"/>
      <w:bookmarkStart w:id="519" w:name="_Toc390329850"/>
      <w:bookmarkStart w:id="520" w:name="_Toc387324067"/>
      <w:bookmarkStart w:id="521" w:name="_Toc390329875"/>
      <w:bookmarkStart w:id="522" w:name="_Toc294053255"/>
      <w:bookmarkStart w:id="523" w:name="_Toc387324073"/>
      <w:bookmarkStart w:id="524" w:name="_Toc390329881"/>
      <w:bookmarkStart w:id="525" w:name="_Toc387324074"/>
      <w:bookmarkStart w:id="526" w:name="_Toc390329882"/>
      <w:bookmarkStart w:id="527" w:name="_Toc387324075"/>
      <w:bookmarkStart w:id="528" w:name="_Toc390329883"/>
      <w:bookmarkStart w:id="529" w:name="_Toc387324104"/>
      <w:bookmarkStart w:id="530" w:name="_Toc390329912"/>
      <w:bookmarkStart w:id="531" w:name="_Toc387324111"/>
      <w:bookmarkStart w:id="532" w:name="_Toc390329919"/>
      <w:bookmarkStart w:id="533" w:name="_Toc387324112"/>
      <w:bookmarkStart w:id="534" w:name="_Toc390329920"/>
      <w:bookmarkStart w:id="535" w:name="_Toc387324113"/>
      <w:bookmarkStart w:id="536" w:name="_Toc390329921"/>
      <w:bookmarkStart w:id="537" w:name="_Toc387324114"/>
      <w:bookmarkStart w:id="538" w:name="_Toc390329922"/>
      <w:bookmarkStart w:id="539" w:name="_Toc294053258"/>
      <w:bookmarkStart w:id="540" w:name="_Toc387324150"/>
      <w:bookmarkStart w:id="541" w:name="_Toc390329958"/>
      <w:bookmarkStart w:id="542" w:name="_Toc387324151"/>
      <w:bookmarkStart w:id="543" w:name="_Toc390329959"/>
      <w:bookmarkStart w:id="544" w:name="_Toc387324152"/>
      <w:bookmarkStart w:id="545" w:name="_Toc390329960"/>
      <w:bookmarkStart w:id="546" w:name="_Toc387324153"/>
      <w:bookmarkStart w:id="547" w:name="_Toc390329961"/>
      <w:bookmarkStart w:id="548" w:name="_Toc387324154"/>
      <w:bookmarkStart w:id="549" w:name="_Toc390329962"/>
      <w:bookmarkStart w:id="550" w:name="_Toc387324155"/>
      <w:bookmarkStart w:id="551" w:name="_Toc390329963"/>
      <w:bookmarkStart w:id="552" w:name="_Toc387324156"/>
      <w:bookmarkStart w:id="553" w:name="_Toc390329964"/>
      <w:bookmarkStart w:id="554" w:name="_Toc387324157"/>
      <w:bookmarkStart w:id="555" w:name="_Toc390329965"/>
      <w:bookmarkStart w:id="556" w:name="_Toc387324158"/>
      <w:bookmarkStart w:id="557" w:name="_Toc390329966"/>
      <w:bookmarkStart w:id="558" w:name="_Toc387324159"/>
      <w:bookmarkStart w:id="559" w:name="_Toc390329967"/>
      <w:bookmarkStart w:id="560" w:name="_Toc387324160"/>
      <w:bookmarkStart w:id="561" w:name="_Toc390329968"/>
      <w:bookmarkStart w:id="562" w:name="_Toc387324161"/>
      <w:bookmarkStart w:id="563" w:name="_Toc390329969"/>
      <w:bookmarkStart w:id="564" w:name="_Toc387324162"/>
      <w:bookmarkStart w:id="565" w:name="_Toc390329970"/>
      <w:bookmarkStart w:id="566" w:name="_Toc387324163"/>
      <w:bookmarkStart w:id="567" w:name="_Toc390329971"/>
      <w:bookmarkStart w:id="568" w:name="_Toc387324164"/>
      <w:bookmarkStart w:id="569" w:name="_Toc390329972"/>
      <w:bookmarkStart w:id="570" w:name="_Toc230562247"/>
      <w:bookmarkStart w:id="571" w:name="_Toc252889282"/>
      <w:bookmarkStart w:id="572" w:name="_Toc294053260"/>
      <w:bookmarkStart w:id="573" w:name="_Toc391036284"/>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r>
        <w:lastRenderedPageBreak/>
        <w:t>Conclusion</w:t>
      </w:r>
      <w:bookmarkEnd w:id="570"/>
      <w:bookmarkEnd w:id="571"/>
      <w:bookmarkEnd w:id="572"/>
      <w:bookmarkEnd w:id="573"/>
    </w:p>
    <w:p w14:paraId="6F8D89E7" w14:textId="032577B2" w:rsidR="00E2114D" w:rsidRDefault="00E2114D" w:rsidP="00E2114D">
      <w:r>
        <w:t xml:space="preserve">During the </w:t>
      </w:r>
      <w:r w:rsidR="00AC62F4">
        <w:t>Envisioning Workshop</w:t>
      </w:r>
      <w:r>
        <w:t xml:space="preserve">, we presented technical information about the technology, as well as best practices and recommendations based on field experience deploying the platform. </w:t>
      </w:r>
    </w:p>
    <w:p w14:paraId="598E60B3" w14:textId="0948277F" w:rsidR="00220BD6" w:rsidRPr="00BC0A74" w:rsidRDefault="00E2114D" w:rsidP="00220BD6">
      <w:r>
        <w:t xml:space="preserve">Based on those recommendations, the information provided by </w:t>
      </w:r>
      <w:r w:rsidR="00D373D9">
        <w:fldChar w:fldCharType="begin"/>
      </w:r>
      <w:r w:rsidR="00D373D9">
        <w:instrText xml:space="preserve"> DOCPROPERTY  Customer  \* MERGEFORMAT </w:instrText>
      </w:r>
      <w:r w:rsidR="00D373D9">
        <w:fldChar w:fldCharType="separate"/>
      </w:r>
      <w:r>
        <w:t>&lt;&lt;Customer Name&gt;&gt;</w:t>
      </w:r>
      <w:r w:rsidR="00D373D9">
        <w:fldChar w:fldCharType="end"/>
      </w:r>
      <w:r>
        <w:t xml:space="preserve">, and the discussions had during the session, a general architecture was defined that should be able to cover </w:t>
      </w:r>
      <w:r w:rsidR="00D373D9">
        <w:fldChar w:fldCharType="begin"/>
      </w:r>
      <w:r w:rsidR="00D373D9">
        <w:instrText xml:space="preserve"> DOCPROPERTY  Customer  \</w:instrText>
      </w:r>
      <w:r w:rsidR="00D373D9">
        <w:instrText xml:space="preserve">* MERGEFORMAT </w:instrText>
      </w:r>
      <w:r w:rsidR="00D373D9">
        <w:fldChar w:fldCharType="separate"/>
      </w:r>
      <w:r>
        <w:t>&lt;&lt;Customer Name&gt;&gt;</w:t>
      </w:r>
      <w:r w:rsidR="00D373D9">
        <w:fldChar w:fldCharType="end"/>
      </w:r>
      <w:r>
        <w:t xml:space="preserve"> information protection needs as stated at the beginning of the session. This architecture should not, at this point, be considered final. Further revision of the environment and the requirements should be performed as </w:t>
      </w:r>
      <w:r w:rsidR="00D373D9">
        <w:fldChar w:fldCharType="begin"/>
      </w:r>
      <w:r w:rsidR="00D373D9">
        <w:instrText xml:space="preserve"> DO</w:instrText>
      </w:r>
      <w:r w:rsidR="00D373D9">
        <w:instrText xml:space="preserve">CPROPERTY  Customer  \* MERGEFORMAT </w:instrText>
      </w:r>
      <w:r w:rsidR="00D373D9">
        <w:fldChar w:fldCharType="separate"/>
      </w:r>
      <w:r>
        <w:t>&lt;&lt;Customer Name&gt;&gt;</w:t>
      </w:r>
      <w:r w:rsidR="00D373D9">
        <w:fldChar w:fldCharType="end"/>
      </w:r>
      <w:r>
        <w:t xml:space="preserve"> becomes more familiar with the product and the solution proposed. As revisions are made to the design, a final architecture should be developed which can be applied to a production environment in the form of a Proof of Concept that will enable </w:t>
      </w:r>
      <w:r w:rsidR="00D373D9">
        <w:fldChar w:fldCharType="begin"/>
      </w:r>
      <w:r w:rsidR="00D373D9">
        <w:instrText xml:space="preserve"> DOCPROPERTY  Customer  \* MERGEFORMAT </w:instrText>
      </w:r>
      <w:r w:rsidR="00D373D9">
        <w:fldChar w:fldCharType="separate"/>
      </w:r>
      <w:r>
        <w:t>&lt;&lt;Customer Name&gt;&gt;</w:t>
      </w:r>
      <w:r w:rsidR="00D373D9">
        <w:fldChar w:fldCharType="end"/>
      </w:r>
      <w:r>
        <w:t xml:space="preserve"> to test the technology in their environment to obtain the necessary validation before deploying the technology at a large scale.</w:t>
      </w:r>
      <w:bookmarkStart w:id="574" w:name="_Toc245584646"/>
      <w:bookmarkStart w:id="575" w:name="_Toc245585320"/>
      <w:bookmarkStart w:id="576" w:name="_Toc245585414"/>
      <w:bookmarkStart w:id="577" w:name="_Toc245585506"/>
      <w:bookmarkStart w:id="578" w:name="_Toc245584647"/>
      <w:bookmarkStart w:id="579" w:name="_Toc245585321"/>
      <w:bookmarkStart w:id="580" w:name="_Toc245585415"/>
      <w:bookmarkStart w:id="581" w:name="_Toc245585507"/>
      <w:bookmarkStart w:id="582" w:name="_Toc245584659"/>
      <w:bookmarkStart w:id="583" w:name="_Toc245585333"/>
      <w:bookmarkStart w:id="584" w:name="_Toc245585427"/>
      <w:bookmarkStart w:id="585" w:name="_Toc245585519"/>
      <w:bookmarkStart w:id="586" w:name="_Toc245584660"/>
      <w:bookmarkStart w:id="587" w:name="_Toc245585334"/>
      <w:bookmarkStart w:id="588" w:name="_Toc245585428"/>
      <w:bookmarkStart w:id="589" w:name="_Toc245585520"/>
      <w:bookmarkStart w:id="590" w:name="_Toc245584661"/>
      <w:bookmarkStart w:id="591" w:name="_Toc245585335"/>
      <w:bookmarkStart w:id="592" w:name="_Toc245585429"/>
      <w:bookmarkStart w:id="593" w:name="_Toc245585521"/>
      <w:bookmarkStart w:id="594" w:name="_Toc245584678"/>
      <w:bookmarkStart w:id="595" w:name="_Toc245585352"/>
      <w:bookmarkStart w:id="596" w:name="_Toc245585446"/>
      <w:bookmarkStart w:id="597" w:name="_Toc245585538"/>
      <w:bookmarkStart w:id="598" w:name="_GoBack"/>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sectPr w:rsidR="00220BD6" w:rsidRPr="00BC0A74" w:rsidSect="00C1245D">
      <w:footerReference w:type="default" r:id="rId35"/>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0F6B3" w14:textId="77777777" w:rsidR="008040D3" w:rsidRDefault="008040D3">
      <w:pPr>
        <w:spacing w:after="0" w:line="240" w:lineRule="auto"/>
      </w:pPr>
      <w:r>
        <w:separator/>
      </w:r>
    </w:p>
  </w:endnote>
  <w:endnote w:type="continuationSeparator" w:id="0">
    <w:p w14:paraId="5CFB6238" w14:textId="77777777" w:rsidR="008040D3" w:rsidRDefault="008040D3">
      <w:pPr>
        <w:spacing w:after="0" w:line="240" w:lineRule="auto"/>
      </w:pPr>
      <w:r>
        <w:continuationSeparator/>
      </w:r>
    </w:p>
  </w:endnote>
  <w:endnote w:type="continuationNotice" w:id="1">
    <w:p w14:paraId="5448603D" w14:textId="77777777" w:rsidR="008040D3" w:rsidRDefault="008040D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287" w:usb1="00000000" w:usb2="00000000" w:usb3="00000000" w:csb0="000000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97B6" w14:textId="77777777" w:rsidR="008040D3" w:rsidRDefault="008040D3" w:rsidP="00790AB1">
    <w:pPr>
      <w:pStyle w:val="Footer"/>
      <w:spacing w:after="120"/>
      <w:jc w:val="both"/>
      <w:rPr>
        <w:rFonts w:cstheme="minorHAnsi"/>
        <w:sz w:val="18"/>
        <w:szCs w:val="18"/>
      </w:rPr>
    </w:pPr>
    <w:r>
      <w:rPr>
        <w:rFonts w:cstheme="minorHAnsi"/>
        <w:sz w:val="18"/>
        <w:szCs w:val="18"/>
      </w:rPr>
      <w:t>MICROSOFT MAKES NO WARRANTIES, EXPRESS OR IMPLIED, IN THIS DOCUMENT.</w:t>
    </w:r>
  </w:p>
  <w:p w14:paraId="30ED6B9E" w14:textId="77777777" w:rsidR="008040D3" w:rsidRDefault="008040D3" w:rsidP="00790AB1">
    <w:pPr>
      <w:pStyle w:val="Footer"/>
      <w:spacing w:after="120"/>
      <w:jc w:val="both"/>
      <w:rPr>
        <w:rFonts w:cstheme="minorHAnsi"/>
        <w:sz w:val="18"/>
        <w:szCs w:val="18"/>
      </w:rPr>
    </w:pPr>
    <w:r>
      <w:rPr>
        <w:rFonts w:cstheme="minorHAnsi"/>
        <w:sz w:val="18"/>
        <w:szCs w:val="18"/>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5C06CAB1" w14:textId="77777777" w:rsidR="008040D3" w:rsidRDefault="008040D3" w:rsidP="00790AB1">
    <w:pPr>
      <w:pStyle w:val="Footer"/>
      <w:spacing w:after="120"/>
      <w:jc w:val="both"/>
      <w:rPr>
        <w:rFonts w:cstheme="minorHAnsi"/>
        <w:sz w:val="18"/>
        <w:szCs w:val="18"/>
      </w:rPr>
    </w:pPr>
    <w:r>
      <w:rPr>
        <w:rFonts w:cstheme="minorHAnsi"/>
        <w:sz w:val="18"/>
        <w:szCs w:val="18"/>
      </w:rPr>
      <w:t>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w:t>
    </w:r>
  </w:p>
  <w:p w14:paraId="598E60CB" w14:textId="6DA7DE44" w:rsidR="008040D3" w:rsidRDefault="008040D3" w:rsidP="00790AB1">
    <w:pPr>
      <w:pStyle w:val="Footer"/>
      <w:spacing w:after="120"/>
      <w:jc w:val="both"/>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29D072F4" w:rsidR="008040D3" w:rsidRDefault="008040D3" w:rsidP="00790AB1">
    <w:pPr>
      <w:pStyle w:val="Footer"/>
      <w:spacing w:after="120"/>
      <w:jc w:val="both"/>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6F336E1A" w14:textId="77777777" w:rsidR="008040D3" w:rsidRDefault="008040D3" w:rsidP="00790AB1">
    <w:pPr>
      <w:pStyle w:val="Footer"/>
      <w:spacing w:after="120"/>
      <w:jc w:val="both"/>
      <w:rPr>
        <w:rFonts w:cstheme="minorHAnsi"/>
        <w:sz w:val="18"/>
        <w:szCs w:val="18"/>
      </w:rPr>
    </w:pPr>
    <w:r w:rsidRPr="003A0D7E">
      <w:rPr>
        <w:rFonts w:cstheme="minorHAnsi"/>
        <w:sz w:val="18"/>
        <w:szCs w:val="18"/>
      </w:rPr>
      <w:t xml:space="preserve">Microsoft, Active Directory Domain Services, Lync communications software, Office 365 hosted productivity software, SharePoint </w:t>
    </w:r>
    <w:r>
      <w:rPr>
        <w:rFonts w:cstheme="minorHAnsi"/>
        <w:sz w:val="18"/>
        <w:szCs w:val="18"/>
      </w:rPr>
      <w:t xml:space="preserve">team </w:t>
    </w:r>
    <w:r w:rsidRPr="003A0D7E">
      <w:rPr>
        <w:rFonts w:cstheme="minorHAnsi"/>
        <w:sz w:val="18"/>
        <w:szCs w:val="18"/>
      </w:rPr>
      <w:t xml:space="preserve">services, SQL Server software, Visio drawing and diagramming software, Windows operating system, </w:t>
    </w:r>
    <w:r>
      <w:rPr>
        <w:rFonts w:cstheme="minorHAnsi"/>
        <w:sz w:val="18"/>
        <w:szCs w:val="18"/>
      </w:rPr>
      <w:t xml:space="preserve">Windows Azure technology platform, </w:t>
    </w:r>
    <w:r w:rsidRPr="003A0D7E">
      <w:rPr>
        <w:rFonts w:cstheme="minorHAnsi"/>
        <w:sz w:val="18"/>
        <w:szCs w:val="18"/>
      </w:rPr>
      <w:t>Windows PowerShell command-line interface, Windows Server operating system</w:t>
    </w:r>
    <w:r>
      <w:rPr>
        <w:rFonts w:cstheme="minorHAnsi"/>
        <w:sz w:val="18"/>
        <w:szCs w:val="18"/>
      </w:rPr>
      <w:t>, and Windows Vista operating system</w:t>
    </w:r>
    <w:r w:rsidRPr="003A0D7E">
      <w:rPr>
        <w:rFonts w:cstheme="minorHAnsi"/>
        <w:sz w:val="18"/>
        <w:szCs w:val="18"/>
      </w:rPr>
      <w:t xml:space="preserve"> are trademarks of the Microsoft group of companies. Other products mentioned that are not trademarks include </w:t>
    </w:r>
    <w:r>
      <w:rPr>
        <w:rFonts w:cstheme="minorHAnsi"/>
        <w:sz w:val="18"/>
        <w:szCs w:val="18"/>
      </w:rPr>
      <w:t xml:space="preserve">Microsoft .NET Framework, Microsoft Exchange, Microsoft Internet Information Services, </w:t>
    </w:r>
    <w:r w:rsidRPr="003A0D7E">
      <w:rPr>
        <w:rFonts w:cstheme="minorHAnsi"/>
        <w:sz w:val="18"/>
        <w:szCs w:val="18"/>
      </w:rPr>
      <w:t>Microsoft Office</w:t>
    </w:r>
    <w:r>
      <w:rPr>
        <w:rFonts w:cstheme="minorHAnsi"/>
        <w:sz w:val="18"/>
        <w:szCs w:val="18"/>
      </w:rPr>
      <w:t>, and Microsoft Word</w:t>
    </w:r>
    <w:r w:rsidRPr="003A0D7E">
      <w:rPr>
        <w:rFonts w:cstheme="minorHAnsi"/>
        <w:sz w:val="18"/>
        <w:szCs w:val="18"/>
      </w:rPr>
      <w:t>.</w:t>
    </w:r>
  </w:p>
  <w:p w14:paraId="598E60CD" w14:textId="77777777" w:rsidR="008040D3" w:rsidRDefault="008040D3" w:rsidP="00790AB1">
    <w:pPr>
      <w:pStyle w:val="Footer"/>
      <w:spacing w:after="120"/>
      <w:jc w:val="both"/>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8040D3" w:rsidRDefault="008040D3" w:rsidP="00790AB1">
    <w:pPr>
      <w:pStyle w:val="Footer"/>
      <w:spacing w:after="120"/>
      <w:jc w:val="both"/>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77777777" w:rsidR="008040D3" w:rsidRDefault="008040D3" w:rsidP="00790AB1">
    <w:pPr>
      <w:pStyle w:val="Footer"/>
      <w:pBdr>
        <w:top w:val="single" w:sz="4" w:space="1" w:color="auto"/>
      </w:pBdr>
      <w:jc w:val="both"/>
    </w:pPr>
    <w:r>
      <w:fldChar w:fldCharType="begin"/>
    </w:r>
    <w:r>
      <w:instrText xml:space="preserve"> PAGE  \* roman  \* MERGEFORMAT </w:instrText>
    </w:r>
    <w:r>
      <w:fldChar w:fldCharType="separate"/>
    </w:r>
    <w:r w:rsidR="00D373D9">
      <w:rPr>
        <w:noProof/>
      </w:rPr>
      <w:t>ii</w:t>
    </w:r>
    <w:r>
      <w:fldChar w:fldCharType="end"/>
    </w:r>
  </w:p>
  <w:tbl>
    <w:tblPr>
      <w:tblW w:w="9437" w:type="dxa"/>
      <w:tblInd w:w="-227" w:type="dxa"/>
      <w:tblLayout w:type="fixed"/>
      <w:tblLook w:val="01E0" w:firstRow="1" w:lastRow="1" w:firstColumn="1" w:lastColumn="1" w:noHBand="0" w:noVBand="0"/>
    </w:tblPr>
    <w:tblGrid>
      <w:gridCol w:w="9437"/>
    </w:tblGrid>
    <w:tr w:rsidR="008040D3" w14:paraId="598E60D3" w14:textId="77777777" w:rsidTr="00790AB1">
      <w:trPr>
        <w:trHeight w:val="794"/>
      </w:trPr>
      <w:tc>
        <w:tcPr>
          <w:tcW w:w="9437" w:type="dxa"/>
        </w:tcPr>
        <w:p w14:paraId="598E60D0" w14:textId="0190811A" w:rsidR="008040D3" w:rsidRDefault="008040D3" w:rsidP="00790AB1">
          <w:pPr>
            <w:pStyle w:val="Footer"/>
            <w:ind w:firstLine="119"/>
            <w:jc w:val="both"/>
          </w:pPr>
          <w:r>
            <w:t>Solution Architecture and Design, Enterprise Federated Identity using Active Directory Federation Services, Version Draft</w:t>
          </w:r>
          <w:r w:rsidR="00D373D9">
            <w:fldChar w:fldCharType="begin"/>
          </w:r>
          <w:r w:rsidR="00D373D9">
            <w:instrText xml:space="preserve"> DOCPROPERTY  Version  \* MERGEFORMAT </w:instrText>
          </w:r>
          <w:r w:rsidR="00D373D9">
            <w:fldChar w:fldCharType="separate"/>
          </w:r>
          <w:r w:rsidR="00790AB1">
            <w:t>.1</w:t>
          </w:r>
          <w:r w:rsidR="00D373D9">
            <w:fldChar w:fldCharType="end"/>
          </w:r>
          <w:r>
            <w:t xml:space="preserve"> </w:t>
          </w:r>
          <w:sdt>
            <w:sdtPr>
              <w:alias w:val="Document Status"/>
              <w:id w:val="-2023002870"/>
              <w:dataBinding w:prefixMappings="" w:xpath="/root[1]/Status[1]" w:storeItemID="{7DE374A5-E216-4000-ACD6-42798D20C6D1}"/>
              <w:dropDownList w:lastValue="raf">
                <w:listItem w:value="[Document Status]"/>
              </w:dropDownList>
            </w:sdtPr>
            <w:sdtEndPr/>
            <w:sdtContent>
              <w:r>
                <w:t>raf</w:t>
              </w:r>
            </w:sdtContent>
          </w:sdt>
        </w:p>
        <w:p w14:paraId="598E60D1" w14:textId="364566AA" w:rsidR="008040D3" w:rsidRDefault="008040D3" w:rsidP="00790AB1">
          <w:pPr>
            <w:pStyle w:val="Footer"/>
            <w:ind w:firstLine="119"/>
            <w:jc w:val="both"/>
          </w:pPr>
          <w:r>
            <w:t>Prepared by Author</w:t>
          </w:r>
        </w:p>
        <w:p w14:paraId="598E60D2" w14:textId="5A1E5F17" w:rsidR="008040D3" w:rsidRDefault="008040D3" w:rsidP="00790AB1">
          <w:pPr>
            <w:pStyle w:val="Footer"/>
            <w:ind w:firstLine="119"/>
            <w:jc w:val="both"/>
          </w:pPr>
          <w:r>
            <w:t>“</w:t>
          </w:r>
          <w:r w:rsidR="00790AB1">
            <w:t>Solution Architecture Design</w:t>
          </w:r>
          <w:r>
            <w:t xml:space="preserve">" last modified on </w:t>
          </w:r>
          <w:r>
            <w:fldChar w:fldCharType="begin"/>
          </w:r>
          <w:r>
            <w:instrText xml:space="preserve"> SAVEDATE  \@ "MMMM d, yyyy"  \* MERGEFORMAT </w:instrText>
          </w:r>
          <w:r>
            <w:fldChar w:fldCharType="separate"/>
          </w:r>
          <w:r w:rsidR="00D96833">
            <w:rPr>
              <w:noProof/>
            </w:rPr>
            <w:t>June 20, 2014</w:t>
          </w:r>
          <w:r>
            <w:fldChar w:fldCharType="end"/>
          </w:r>
          <w:r>
            <w:t>, Rev 3</w:t>
          </w:r>
        </w:p>
      </w:tc>
    </w:tr>
  </w:tbl>
  <w:p w14:paraId="598E60D4" w14:textId="77777777" w:rsidR="008040D3" w:rsidRDefault="008040D3" w:rsidP="00790AB1">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7" w14:textId="77777777" w:rsidR="008040D3" w:rsidRDefault="008040D3">
    <w:pPr>
      <w:pStyle w:val="Footer"/>
      <w:pBdr>
        <w:top w:val="single" w:sz="4" w:space="1" w:color="auto"/>
      </w:pBdr>
      <w:jc w:val="right"/>
    </w:pPr>
    <w:r>
      <w:fldChar w:fldCharType="begin"/>
    </w:r>
    <w:r>
      <w:instrText xml:space="preserve"> PAGE  \* roman  \* MERGEFORMAT </w:instrText>
    </w:r>
    <w:r>
      <w:fldChar w:fldCharType="separate"/>
    </w:r>
    <w:r w:rsidR="00D373D9">
      <w:rPr>
        <w:noProof/>
      </w:rPr>
      <w:t>iv</w:t>
    </w:r>
    <w:r>
      <w:fldChar w:fldCharType="end"/>
    </w:r>
  </w:p>
  <w:tbl>
    <w:tblPr>
      <w:tblW w:w="10006" w:type="dxa"/>
      <w:tblInd w:w="-227" w:type="dxa"/>
      <w:tblLayout w:type="fixed"/>
      <w:tblLook w:val="01E0" w:firstRow="1" w:lastRow="1" w:firstColumn="1" w:lastColumn="1" w:noHBand="0" w:noVBand="0"/>
    </w:tblPr>
    <w:tblGrid>
      <w:gridCol w:w="10006"/>
    </w:tblGrid>
    <w:tr w:rsidR="008040D3" w14:paraId="598E60DB" w14:textId="77777777" w:rsidTr="00244089">
      <w:trPr>
        <w:trHeight w:val="701"/>
      </w:trPr>
      <w:tc>
        <w:tcPr>
          <w:tcW w:w="10006" w:type="dxa"/>
        </w:tcPr>
        <w:p w14:paraId="598E60D8" w14:textId="522F7878" w:rsidR="008040D3" w:rsidRDefault="00D373D9">
          <w:pPr>
            <w:pStyle w:val="Footer"/>
            <w:ind w:firstLine="119"/>
          </w:pPr>
          <w:sdt>
            <w:sdtPr>
              <w:alias w:val="Title"/>
              <w:tag w:val=""/>
              <w:id w:val="-1490947050"/>
              <w:dataBinding w:prefixMappings="xmlns:ns0='http://purl.org/dc/elements/1.1/' xmlns:ns1='http://schemas.openxmlformats.org/package/2006/metadata/core-properties' " w:xpath="/ns1:coreProperties[1]/ns0:title[1]" w:storeItemID="{6C3C8BC8-F283-45AE-878A-BAB7291924A1}"/>
              <w:text/>
            </w:sdtPr>
            <w:sdtEndPr/>
            <w:sdtContent>
              <w:r w:rsidR="00790AB1">
                <w:t xml:space="preserve">Information Protection using Azure Rights Management Services - Solution Architecture Design </w:t>
              </w:r>
            </w:sdtContent>
          </w:sdt>
          <w:r w:rsidR="008040D3">
            <w:t xml:space="preserve">Version </w:t>
          </w:r>
          <w:r>
            <w:fldChar w:fldCharType="begin"/>
          </w:r>
          <w:r>
            <w:instrText xml:space="preserve"> DOCPROPERTY  Version  \* MERGEFORMAT </w:instrText>
          </w:r>
          <w:r>
            <w:fldChar w:fldCharType="separate"/>
          </w:r>
          <w:r w:rsidR="00244089">
            <w:t>.1</w:t>
          </w:r>
          <w:r>
            <w:fldChar w:fldCharType="end"/>
          </w:r>
          <w:r w:rsidR="008040D3">
            <w:t xml:space="preserve"> </w:t>
          </w:r>
          <w:sdt>
            <w:sdtPr>
              <w:alias w:val="Document Status"/>
              <w:id w:val="1506022510"/>
              <w:dataBinding w:prefixMappings="" w:xpath="/root[1]/Status[1]" w:storeItemID="{7DE374A5-E216-4000-ACD6-42798D20C6D1}"/>
              <w:dropDownList w:lastValue="raf">
                <w:listItem w:value="[Document Status]"/>
              </w:dropDownList>
            </w:sdtPr>
            <w:sdtEndPr/>
            <w:sdtContent>
              <w:r w:rsidR="008040D3">
                <w:t>raf</w:t>
              </w:r>
            </w:sdtContent>
          </w:sdt>
        </w:p>
        <w:p w14:paraId="598E60D9" w14:textId="1D4C22E8" w:rsidR="008040D3" w:rsidRDefault="008040D3">
          <w:pPr>
            <w:pStyle w:val="Footer"/>
            <w:ind w:firstLine="119"/>
          </w:pPr>
          <w:r>
            <w:t>Prepared by Author</w:t>
          </w:r>
        </w:p>
        <w:p w14:paraId="598E60DA" w14:textId="5F386A1E" w:rsidR="008040D3" w:rsidRDefault="008040D3" w:rsidP="004A2F7A">
          <w:pPr>
            <w:pStyle w:val="Footer"/>
            <w:ind w:firstLine="119"/>
          </w:pPr>
          <w:r>
            <w:t>“</w:t>
          </w:r>
          <w:r w:rsidR="00D373D9">
            <w:fldChar w:fldCharType="begin"/>
          </w:r>
          <w:r w:rsidR="00D373D9">
            <w:instrText xml:space="preserve"> FILENAME   \* MERGEFORMAT </w:instrText>
          </w:r>
          <w:r w:rsidR="00D373D9">
            <w:fldChar w:fldCharType="separate"/>
          </w:r>
          <w:r w:rsidR="00244089">
            <w:rPr>
              <w:noProof/>
            </w:rPr>
            <w:t>Azure_RMS_04_Planning_DELIVERY_Solution-Architecture-Design-Template_April-2014_NT.docx</w:t>
          </w:r>
          <w:r w:rsidR="00D373D9">
            <w:rPr>
              <w:noProof/>
            </w:rPr>
            <w:fldChar w:fldCharType="end"/>
          </w:r>
          <w:r>
            <w:t xml:space="preserve">" last modified on </w:t>
          </w:r>
          <w:r>
            <w:fldChar w:fldCharType="begin"/>
          </w:r>
          <w:r>
            <w:instrText xml:space="preserve"> SAVEDATE  \@ "MMMM d, yyyy"  \* MERGEFORMAT </w:instrText>
          </w:r>
          <w:r>
            <w:fldChar w:fldCharType="separate"/>
          </w:r>
          <w:r w:rsidR="00D96833">
            <w:rPr>
              <w:noProof/>
            </w:rPr>
            <w:t>June 20, 2014</w:t>
          </w:r>
          <w:r>
            <w:fldChar w:fldCharType="end"/>
          </w:r>
          <w:r>
            <w:t>, Rev 3</w:t>
          </w:r>
        </w:p>
      </w:tc>
    </w:tr>
  </w:tbl>
  <w:p w14:paraId="598E60DC" w14:textId="77777777" w:rsidR="008040D3" w:rsidRDefault="008040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0" w14:textId="77777777" w:rsidR="008040D3" w:rsidRDefault="008040D3"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D373D9">
      <w:rPr>
        <w:noProof/>
      </w:rPr>
      <w:t>5</w:t>
    </w:r>
    <w:r>
      <w:fldChar w:fldCharType="end"/>
    </w:r>
  </w:p>
  <w:tbl>
    <w:tblPr>
      <w:tblW w:w="10276" w:type="dxa"/>
      <w:tblInd w:w="-108" w:type="dxa"/>
      <w:tblLayout w:type="fixed"/>
      <w:tblLook w:val="01E0" w:firstRow="1" w:lastRow="1" w:firstColumn="1" w:lastColumn="1" w:noHBand="0" w:noVBand="0"/>
    </w:tblPr>
    <w:tblGrid>
      <w:gridCol w:w="10276"/>
    </w:tblGrid>
    <w:tr w:rsidR="008040D3" w14:paraId="598E60E4" w14:textId="77777777" w:rsidTr="00244089">
      <w:trPr>
        <w:trHeight w:val="800"/>
      </w:trPr>
      <w:tc>
        <w:tcPr>
          <w:tcW w:w="10276" w:type="dxa"/>
        </w:tcPr>
        <w:p w14:paraId="598E60E1" w14:textId="6672DAD5" w:rsidR="008040D3" w:rsidRDefault="00244089" w:rsidP="005A68B0">
          <w:pPr>
            <w:pStyle w:val="Footer"/>
            <w:ind w:firstLine="119"/>
          </w:pPr>
          <w:r>
            <w:t>Solution Architecture Design</w:t>
          </w:r>
          <w:r w:rsidR="008040D3">
            <w:t xml:space="preserve">, </w:t>
          </w:r>
          <w:r>
            <w:t xml:space="preserve">Information Protection </w:t>
          </w:r>
          <w:r w:rsidR="008040D3">
            <w:t xml:space="preserve">using </w:t>
          </w:r>
          <w:r>
            <w:t>Azure Rights Management Services</w:t>
          </w:r>
          <w:r w:rsidR="008040D3">
            <w:t xml:space="preserve">, Version </w:t>
          </w:r>
          <w:r w:rsidR="00D373D9">
            <w:fldChar w:fldCharType="begin"/>
          </w:r>
          <w:r w:rsidR="00D373D9">
            <w:instrText xml:space="preserve"> DOCPROPERTY  Version  \* MERGEFORMAT </w:instrText>
          </w:r>
          <w:r w:rsidR="00D373D9">
            <w:fldChar w:fldCharType="separate"/>
          </w:r>
          <w:r>
            <w:t>.1</w:t>
          </w:r>
          <w:r w:rsidR="00D373D9">
            <w:fldChar w:fldCharType="end"/>
          </w:r>
          <w:r w:rsidR="008040D3">
            <w:t xml:space="preserve"> </w:t>
          </w:r>
          <w:sdt>
            <w:sdtPr>
              <w:alias w:val="Document Status"/>
              <w:id w:val="390001309"/>
              <w:dataBinding w:prefixMappings="" w:xpath="/root[1]/Status[1]" w:storeItemID="{7DE374A5-E216-4000-ACD6-42798D20C6D1}"/>
              <w:dropDownList w:lastValue="raf">
                <w:listItem w:value="[Document Status]"/>
              </w:dropDownList>
            </w:sdtPr>
            <w:sdtEndPr/>
            <w:sdtContent>
              <w:r w:rsidR="008040D3">
                <w:t>raf</w:t>
              </w:r>
            </w:sdtContent>
          </w:sdt>
        </w:p>
        <w:p w14:paraId="598E60E2" w14:textId="68C06E29" w:rsidR="008040D3" w:rsidRDefault="008040D3" w:rsidP="005A68B0">
          <w:pPr>
            <w:pStyle w:val="Footer"/>
            <w:ind w:firstLine="119"/>
          </w:pPr>
          <w:r>
            <w:t>Prepared by Author</w:t>
          </w:r>
        </w:p>
        <w:p w14:paraId="598E60E3" w14:textId="2CF8532D" w:rsidR="008040D3" w:rsidRDefault="008040D3" w:rsidP="007E2935">
          <w:pPr>
            <w:pStyle w:val="Footer"/>
            <w:ind w:firstLine="119"/>
          </w:pPr>
          <w:r>
            <w:t>"</w:t>
          </w:r>
          <w:r w:rsidR="00D373D9">
            <w:fldChar w:fldCharType="begin"/>
          </w:r>
          <w:r w:rsidR="00D373D9">
            <w:instrText xml:space="preserve"> FILENAME   \* MERGEFORMAT </w:instrText>
          </w:r>
          <w:r w:rsidR="00D373D9">
            <w:fldChar w:fldCharType="separate"/>
          </w:r>
          <w:r w:rsidR="00244089">
            <w:rPr>
              <w:noProof/>
            </w:rPr>
            <w:t>Azure_RMS_04_Planning_DELIVERY_Solution-Architecture-Design-Template_April-2014_NT.docx</w:t>
          </w:r>
          <w:r w:rsidR="00D373D9">
            <w:rPr>
              <w:noProof/>
            </w:rPr>
            <w:fldChar w:fldCharType="end"/>
          </w:r>
          <w:r>
            <w:t xml:space="preserve">" last modified on </w:t>
          </w:r>
          <w:r>
            <w:fldChar w:fldCharType="begin"/>
          </w:r>
          <w:r>
            <w:instrText xml:space="preserve"> SAVEDATE  \@ "MMMM d, yyyy"  \* MERGEFORMAT </w:instrText>
          </w:r>
          <w:r>
            <w:fldChar w:fldCharType="separate"/>
          </w:r>
          <w:r w:rsidR="00D96833">
            <w:rPr>
              <w:noProof/>
            </w:rPr>
            <w:t>June 20, 2014</w:t>
          </w:r>
          <w:r>
            <w:fldChar w:fldCharType="end"/>
          </w:r>
          <w:r>
            <w:t>, Rev 3</w:t>
          </w:r>
        </w:p>
      </w:tc>
    </w:tr>
  </w:tbl>
  <w:p w14:paraId="598E60E5" w14:textId="77777777" w:rsidR="008040D3" w:rsidRDefault="008040D3" w:rsidP="005A68B0"/>
  <w:p w14:paraId="598E60E6" w14:textId="77777777" w:rsidR="008040D3" w:rsidRPr="005A68B0" w:rsidRDefault="008040D3"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7" w14:textId="77777777" w:rsidR="008040D3" w:rsidRDefault="008040D3">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D373D9">
      <w:rPr>
        <w:noProof/>
      </w:rPr>
      <w:t>29</w:t>
    </w:r>
    <w:r>
      <w:fldChar w:fldCharType="end"/>
    </w:r>
  </w:p>
  <w:tbl>
    <w:tblPr>
      <w:tblW w:w="10169" w:type="dxa"/>
      <w:tblInd w:w="-227" w:type="dxa"/>
      <w:tblLayout w:type="fixed"/>
      <w:tblLook w:val="01E0" w:firstRow="1" w:lastRow="1" w:firstColumn="1" w:lastColumn="1" w:noHBand="0" w:noVBand="0"/>
    </w:tblPr>
    <w:tblGrid>
      <w:gridCol w:w="10169"/>
    </w:tblGrid>
    <w:tr w:rsidR="008040D3" w14:paraId="598E60EB" w14:textId="77777777" w:rsidTr="00244089">
      <w:trPr>
        <w:trHeight w:val="784"/>
      </w:trPr>
      <w:tc>
        <w:tcPr>
          <w:tcW w:w="10169" w:type="dxa"/>
        </w:tcPr>
        <w:p w14:paraId="598E60E8" w14:textId="2D4E825A" w:rsidR="008040D3" w:rsidRDefault="00244089">
          <w:pPr>
            <w:pStyle w:val="Footer"/>
            <w:ind w:firstLine="119"/>
          </w:pPr>
          <w:r>
            <w:t xml:space="preserve">Information Protection </w:t>
          </w:r>
          <w:r w:rsidR="008040D3">
            <w:t xml:space="preserve">using Azure Rights Management Services, Version </w:t>
          </w:r>
          <w:r w:rsidR="00D373D9">
            <w:fldChar w:fldCharType="begin"/>
          </w:r>
          <w:r w:rsidR="00D373D9">
            <w:instrText xml:space="preserve"> DOCPROPERTY  Version  \* MERGEFORMAT </w:instrText>
          </w:r>
          <w:r w:rsidR="00D373D9">
            <w:fldChar w:fldCharType="separate"/>
          </w:r>
          <w:r>
            <w:t>.1</w:t>
          </w:r>
          <w:r w:rsidR="00D373D9">
            <w:fldChar w:fldCharType="end"/>
          </w:r>
          <w:r w:rsidR="008040D3">
            <w:t xml:space="preserve"> </w:t>
          </w:r>
          <w:sdt>
            <w:sdtPr>
              <w:alias w:val="Document Status"/>
              <w:id w:val="1771657714"/>
              <w:dataBinding w:prefixMappings="" w:xpath="/root[1]/Status[1]" w:storeItemID="{7DE374A5-E216-4000-ACD6-42798D20C6D1}"/>
              <w:dropDownList w:lastValue="raf">
                <w:listItem w:value="[Document Status]"/>
              </w:dropDownList>
            </w:sdtPr>
            <w:sdtEndPr/>
            <w:sdtContent>
              <w:r w:rsidR="008040D3">
                <w:t>raf</w:t>
              </w:r>
            </w:sdtContent>
          </w:sdt>
        </w:p>
        <w:p w14:paraId="598E60E9" w14:textId="03BDD5BE" w:rsidR="008040D3" w:rsidRDefault="008040D3" w:rsidP="00D15A87">
          <w:pPr>
            <w:pStyle w:val="Footer"/>
            <w:tabs>
              <w:tab w:val="clear" w:pos="4680"/>
              <w:tab w:val="clear" w:pos="9360"/>
              <w:tab w:val="center" w:pos="3551"/>
            </w:tabs>
            <w:ind w:firstLine="119"/>
          </w:pPr>
          <w:r>
            <w:t>Prepared by Author</w:t>
          </w:r>
        </w:p>
        <w:p w14:paraId="598E60EA" w14:textId="2F691176" w:rsidR="008040D3" w:rsidRDefault="008040D3" w:rsidP="00FB723A">
          <w:pPr>
            <w:pStyle w:val="Footer"/>
            <w:ind w:firstLine="119"/>
          </w:pPr>
          <w:r>
            <w:t>“</w:t>
          </w:r>
          <w:r w:rsidR="00D373D9">
            <w:fldChar w:fldCharType="begin"/>
          </w:r>
          <w:r w:rsidR="00D373D9">
            <w:instrText xml:space="preserve"> FILENAME   \* MERGEFORMAT </w:instrText>
          </w:r>
          <w:r w:rsidR="00D373D9">
            <w:fldChar w:fldCharType="separate"/>
          </w:r>
          <w:r w:rsidR="00244089">
            <w:rPr>
              <w:noProof/>
            </w:rPr>
            <w:t>Azure_RMS_04_Planning_DELIVERY_Solution-Architecture-Design-Template_April-2014_NT.docx</w:t>
          </w:r>
          <w:r w:rsidR="00D373D9">
            <w:rPr>
              <w:noProof/>
            </w:rPr>
            <w:fldChar w:fldCharType="end"/>
          </w:r>
          <w:r>
            <w:t xml:space="preserve">" last modified on </w:t>
          </w:r>
          <w:r>
            <w:fldChar w:fldCharType="begin"/>
          </w:r>
          <w:r>
            <w:instrText xml:space="preserve"> SAVEDATE  \@ "MMMM d, yyyy"  \* MERGEFORMAT </w:instrText>
          </w:r>
          <w:r>
            <w:fldChar w:fldCharType="separate"/>
          </w:r>
          <w:r w:rsidR="00D96833">
            <w:rPr>
              <w:noProof/>
            </w:rPr>
            <w:t>June 20, 2014</w:t>
          </w:r>
          <w:r>
            <w:fldChar w:fldCharType="end"/>
          </w:r>
          <w:bookmarkStart w:id="599" w:name="_Toc227064252"/>
          <w:r>
            <w:t>, Rev 3</w:t>
          </w:r>
        </w:p>
      </w:tc>
    </w:tr>
    <w:bookmarkEnd w:id="599"/>
  </w:tbl>
  <w:p w14:paraId="598E60EC" w14:textId="77777777" w:rsidR="008040D3" w:rsidRDefault="008040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EEFA9" w14:textId="77777777" w:rsidR="008040D3" w:rsidRDefault="008040D3">
      <w:pPr>
        <w:spacing w:after="0" w:line="240" w:lineRule="auto"/>
      </w:pPr>
      <w:r>
        <w:separator/>
      </w:r>
    </w:p>
  </w:footnote>
  <w:footnote w:type="continuationSeparator" w:id="0">
    <w:p w14:paraId="502A33FF" w14:textId="77777777" w:rsidR="008040D3" w:rsidRDefault="008040D3">
      <w:pPr>
        <w:spacing w:after="0" w:line="240" w:lineRule="auto"/>
      </w:pPr>
      <w:r>
        <w:continuationSeparator/>
      </w:r>
    </w:p>
  </w:footnote>
  <w:footnote w:type="continuationNotice" w:id="1">
    <w:p w14:paraId="356225AD" w14:textId="77777777" w:rsidR="008040D3" w:rsidRDefault="008040D3">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C6" w14:textId="77777777" w:rsidR="008040D3" w:rsidRDefault="008040D3">
    <w:pPr>
      <w:pStyle w:val="Header"/>
    </w:pPr>
    <w:r>
      <w:rPr>
        <w:noProof/>
      </w:rPr>
      <w:drawing>
        <wp:inline distT="0" distB="0" distL="0" distR="0" wp14:anchorId="598E60ED" wp14:editId="598E60EE">
          <wp:extent cx="914400" cy="19494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D373D9">
      <w:fldChar w:fldCharType="begin"/>
    </w:r>
    <w:r w:rsidR="00D373D9">
      <w:instrText xml:space="preserve"> DOCPROPERTY  Customer </w:instrText>
    </w:r>
    <w:r w:rsidR="00D373D9">
      <w:fldChar w:fldCharType="separate"/>
    </w:r>
    <w:r>
      <w:t>Update [Customer Name] in Doc Properties</w:t>
    </w:r>
    <w:r w:rsidR="00D373D9">
      <w:fldChar w:fldCharType="end"/>
    </w:r>
  </w:p>
  <w:p w14:paraId="598E60C7" w14:textId="77777777" w:rsidR="008040D3" w:rsidRDefault="008040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5" w14:textId="77777777" w:rsidR="008040D3" w:rsidRDefault="008040D3">
    <w:pPr>
      <w:pStyle w:val="Header"/>
    </w:pPr>
    <w:r>
      <w:rPr>
        <w:noProof/>
      </w:rPr>
      <w:drawing>
        <wp:inline distT="0" distB="0" distL="0" distR="0" wp14:anchorId="598E60EF" wp14:editId="598E60F0">
          <wp:extent cx="914400"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D373D9">
      <w:fldChar w:fldCharType="begin"/>
    </w:r>
    <w:r w:rsidR="00D373D9">
      <w:instrText xml:space="preserve"> DOCPROPERTY  Customer </w:instrText>
    </w:r>
    <w:r w:rsidR="00D373D9">
      <w:fldChar w:fldCharType="separate"/>
    </w:r>
    <w:r>
      <w:t>Update [Customer Name] in Doc Properties</w:t>
    </w:r>
    <w:r w:rsidR="00D373D9">
      <w:fldChar w:fldCharType="end"/>
    </w:r>
  </w:p>
  <w:p w14:paraId="598E60D6" w14:textId="77777777" w:rsidR="008040D3" w:rsidRDefault="008040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D" w14:textId="77777777" w:rsidR="008040D3" w:rsidRDefault="008040D3">
    <w:pPr>
      <w:pStyle w:val="Header"/>
    </w:pPr>
    <w:r>
      <w:rPr>
        <w:noProof/>
      </w:rPr>
      <w:drawing>
        <wp:inline distT="0" distB="0" distL="0" distR="0" wp14:anchorId="598E60F1" wp14:editId="598E60F2">
          <wp:extent cx="914400" cy="19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D373D9">
      <w:fldChar w:fldCharType="begin"/>
    </w:r>
    <w:r w:rsidR="00D373D9">
      <w:instrText xml:space="preserve"> DOCPROPERTY  Customer </w:instrText>
    </w:r>
    <w:r w:rsidR="00D373D9">
      <w:fldChar w:fldCharType="separate"/>
    </w:r>
    <w:r>
      <w:t>Update [Customer Name] in Doc Properties</w:t>
    </w:r>
    <w:r w:rsidR="00D373D9">
      <w:fldChar w:fldCharType="end"/>
    </w:r>
  </w:p>
  <w:p w14:paraId="598E60DE" w14:textId="77777777" w:rsidR="008040D3" w:rsidRDefault="008040D3">
    <w:pPr>
      <w:pStyle w:val="Header"/>
    </w:pPr>
  </w:p>
  <w:p w14:paraId="598E60DF" w14:textId="77777777" w:rsidR="008040D3" w:rsidRDefault="008040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516"/>
    <w:multiLevelType w:val="multilevel"/>
    <w:tmpl w:val="3EAA64E4"/>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pStyle w:val="heading40"/>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835"/>
      </w:pPr>
      <w:rPr>
        <w:rFonts w:hint="default"/>
      </w:rPr>
    </w:lvl>
    <w:lvl w:ilvl="6">
      <w:start w:val="1"/>
      <w:numFmt w:val="decimal"/>
      <w:lvlText w:val="%1.%2.%3.%4.%5.%6.%7."/>
      <w:lvlJc w:val="left"/>
      <w:pPr>
        <w:tabs>
          <w:tab w:val="num" w:pos="5627"/>
        </w:tabs>
        <w:ind w:left="792" w:hanging="792"/>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1">
    <w:nsid w:val="023C6FB5"/>
    <w:multiLevelType w:val="hybridMultilevel"/>
    <w:tmpl w:val="216A3A16"/>
    <w:lvl w:ilvl="0" w:tplc="2D4AEED0">
      <w:start w:val="6"/>
      <w:numFmt w:val="bullet"/>
      <w:lvlText w:val=""/>
      <w:lvlJc w:val="left"/>
      <w:pPr>
        <w:ind w:left="587" w:hanging="360"/>
      </w:pPr>
      <w:rPr>
        <w:rFonts w:ascii="Symbol" w:eastAsia="MS Mincho" w:hAnsi="Symbo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
    <w:nsid w:val="0F931BA5"/>
    <w:multiLevelType w:val="hybridMultilevel"/>
    <w:tmpl w:val="76B6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451C6B"/>
    <w:multiLevelType w:val="multilevel"/>
    <w:tmpl w:val="DC727A62"/>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CD6933"/>
    <w:multiLevelType w:val="hybridMultilevel"/>
    <w:tmpl w:val="0F4E9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CE5F64"/>
    <w:multiLevelType w:val="hybridMultilevel"/>
    <w:tmpl w:val="84124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531ACE"/>
    <w:multiLevelType w:val="hybridMultilevel"/>
    <w:tmpl w:val="C4DA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5458C"/>
    <w:multiLevelType w:val="hybridMultilevel"/>
    <w:tmpl w:val="7504889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nsid w:val="273B454A"/>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4E7818"/>
    <w:multiLevelType w:val="hybridMultilevel"/>
    <w:tmpl w:val="19BE09B0"/>
    <w:lvl w:ilvl="0" w:tplc="0C090001">
      <w:start w:val="1"/>
      <w:numFmt w:val="bullet"/>
      <w:lvlText w:val=""/>
      <w:lvlJc w:val="left"/>
      <w:pPr>
        <w:ind w:left="720" w:hanging="360"/>
      </w:pPr>
      <w:rPr>
        <w:rFonts w:ascii="Symbol" w:hAnsi="Symbol" w:hint="default"/>
      </w:rPr>
    </w:lvl>
    <w:lvl w:ilvl="1" w:tplc="2182DF72">
      <w:numFmt w:val="bullet"/>
      <w:lvlText w:val="•"/>
      <w:lvlJc w:val="left"/>
      <w:pPr>
        <w:ind w:left="1800" w:hanging="720"/>
      </w:pPr>
      <w:rPr>
        <w:rFonts w:ascii="Calibri" w:eastAsia="Arial" w:hAnsi="Calibri"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D813C9"/>
    <w:multiLevelType w:val="hybridMultilevel"/>
    <w:tmpl w:val="A5D6B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3223BB"/>
    <w:multiLevelType w:val="hybridMultilevel"/>
    <w:tmpl w:val="1F36DD7C"/>
    <w:lvl w:ilvl="0" w:tplc="AF88A9E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809B7"/>
    <w:multiLevelType w:val="hybridMultilevel"/>
    <w:tmpl w:val="C74432DE"/>
    <w:lvl w:ilvl="0" w:tplc="93ACD6E6">
      <w:start w:val="1"/>
      <w:numFmt w:val="bullet"/>
      <w:pStyle w:val="Control"/>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19">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nsid w:val="4D3B24A9"/>
    <w:multiLevelType w:val="hybridMultilevel"/>
    <w:tmpl w:val="310CEA6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2">
    <w:nsid w:val="52BE7E4D"/>
    <w:multiLevelType w:val="hybridMultilevel"/>
    <w:tmpl w:val="2588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8D6134"/>
    <w:multiLevelType w:val="hybridMultilevel"/>
    <w:tmpl w:val="A7BC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60398"/>
    <w:multiLevelType w:val="hybridMultilevel"/>
    <w:tmpl w:val="FA9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4785F"/>
    <w:multiLevelType w:val="hybridMultilevel"/>
    <w:tmpl w:val="5CE6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032D5C"/>
    <w:multiLevelType w:val="hybridMultilevel"/>
    <w:tmpl w:val="A1B2B55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8">
    <w:nsid w:val="603341E2"/>
    <w:multiLevelType w:val="hybridMultilevel"/>
    <w:tmpl w:val="91EC9E8C"/>
    <w:lvl w:ilvl="0" w:tplc="0DF2592C">
      <w:start w:val="1"/>
      <w:numFmt w:val="bullet"/>
      <w:lvlText w:val=""/>
      <w:lvlJc w:val="left"/>
      <w:pPr>
        <w:tabs>
          <w:tab w:val="num" w:pos="947"/>
        </w:tabs>
        <w:ind w:left="947" w:hanging="360"/>
      </w:pPr>
      <w:rPr>
        <w:rFonts w:ascii="Wingdings" w:hAnsi="Wingdings" w:hint="default"/>
        <w:color w:val="auto"/>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9">
    <w:nsid w:val="681D7D7A"/>
    <w:multiLevelType w:val="multilevel"/>
    <w:tmpl w:val="5C5479AE"/>
    <w:lvl w:ilvl="0">
      <w:start w:val="1"/>
      <w:numFmt w:val="none"/>
      <w:pStyle w:val="Lb1"/>
      <w:suff w:val="nothing"/>
      <w:lvlText w:val=""/>
      <w:lvlJc w:val="left"/>
      <w:pPr>
        <w:ind w:left="0" w:firstLine="0"/>
      </w:pPr>
    </w:lvl>
    <w:lvl w:ilvl="1">
      <w:start w:val="1"/>
      <w:numFmt w:val="none"/>
      <w:suff w:val="nothing"/>
      <w:lvlText w:val=""/>
      <w:lvlJc w:val="left"/>
      <w:pPr>
        <w:ind w:left="0" w:firstLine="0"/>
      </w:pPr>
    </w:lvl>
    <w:lvl w:ilvl="2">
      <w:start w:val="1"/>
      <w:numFmt w:val="decimal"/>
      <w:pStyle w:val="ArtL"/>
      <w:lvlText w:val="%3."/>
      <w:lvlJc w:val="left"/>
      <w:pPr>
        <w:tabs>
          <w:tab w:val="num" w:pos="720"/>
        </w:tabs>
        <w:ind w:left="300" w:hanging="300"/>
      </w:pPr>
    </w:lvl>
    <w:lvl w:ilvl="3">
      <w:start w:val="1"/>
      <w:numFmt w:val="lowerLetter"/>
      <w:pStyle w:val="ArtSd"/>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0">
    <w:nsid w:val="68DA5303"/>
    <w:multiLevelType w:val="hybridMultilevel"/>
    <w:tmpl w:val="9F52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2">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6E836196"/>
    <w:multiLevelType w:val="hybridMultilevel"/>
    <w:tmpl w:val="DA80FED8"/>
    <w:lvl w:ilvl="0" w:tplc="CE8ED4D0">
      <w:start w:val="1"/>
      <w:numFmt w:val="decimal"/>
      <w:lvlText w:val="%1)"/>
      <w:lvlJc w:val="left"/>
      <w:pPr>
        <w:tabs>
          <w:tab w:val="num" w:pos="666"/>
        </w:tabs>
        <w:ind w:left="666" w:hanging="360"/>
      </w:pPr>
      <w:rPr>
        <w:rFonts w:hint="default"/>
      </w:rPr>
    </w:lvl>
    <w:lvl w:ilvl="1" w:tplc="04090017" w:tentative="1">
      <w:start w:val="1"/>
      <w:numFmt w:val="aiueoFullWidth"/>
      <w:lvlText w:val="(%2)"/>
      <w:lvlJc w:val="left"/>
      <w:pPr>
        <w:tabs>
          <w:tab w:val="num" w:pos="1146"/>
        </w:tabs>
        <w:ind w:left="1146" w:hanging="420"/>
      </w:pPr>
    </w:lvl>
    <w:lvl w:ilvl="2" w:tplc="04090011" w:tentative="1">
      <w:start w:val="1"/>
      <w:numFmt w:val="decimalEnclosedCircle"/>
      <w:lvlText w:val="%3"/>
      <w:lvlJc w:val="left"/>
      <w:pPr>
        <w:tabs>
          <w:tab w:val="num" w:pos="1566"/>
        </w:tabs>
        <w:ind w:left="1566" w:hanging="420"/>
      </w:pPr>
    </w:lvl>
    <w:lvl w:ilvl="3" w:tplc="0409000F" w:tentative="1">
      <w:start w:val="1"/>
      <w:numFmt w:val="decimal"/>
      <w:lvlText w:val="%4."/>
      <w:lvlJc w:val="left"/>
      <w:pPr>
        <w:tabs>
          <w:tab w:val="num" w:pos="1986"/>
        </w:tabs>
        <w:ind w:left="1986" w:hanging="420"/>
      </w:pPr>
    </w:lvl>
    <w:lvl w:ilvl="4" w:tplc="04090017" w:tentative="1">
      <w:start w:val="1"/>
      <w:numFmt w:val="aiueoFullWidth"/>
      <w:lvlText w:val="(%5)"/>
      <w:lvlJc w:val="left"/>
      <w:pPr>
        <w:tabs>
          <w:tab w:val="num" w:pos="2406"/>
        </w:tabs>
        <w:ind w:left="2406" w:hanging="420"/>
      </w:pPr>
    </w:lvl>
    <w:lvl w:ilvl="5" w:tplc="04090011" w:tentative="1">
      <w:start w:val="1"/>
      <w:numFmt w:val="decimalEnclosedCircle"/>
      <w:lvlText w:val="%6"/>
      <w:lvlJc w:val="left"/>
      <w:pPr>
        <w:tabs>
          <w:tab w:val="num" w:pos="2826"/>
        </w:tabs>
        <w:ind w:left="2826" w:hanging="420"/>
      </w:pPr>
    </w:lvl>
    <w:lvl w:ilvl="6" w:tplc="0409000F" w:tentative="1">
      <w:start w:val="1"/>
      <w:numFmt w:val="decimal"/>
      <w:lvlText w:val="%7."/>
      <w:lvlJc w:val="left"/>
      <w:pPr>
        <w:tabs>
          <w:tab w:val="num" w:pos="3246"/>
        </w:tabs>
        <w:ind w:left="3246" w:hanging="420"/>
      </w:pPr>
    </w:lvl>
    <w:lvl w:ilvl="7" w:tplc="04090017" w:tentative="1">
      <w:start w:val="1"/>
      <w:numFmt w:val="aiueoFullWidth"/>
      <w:lvlText w:val="(%8)"/>
      <w:lvlJc w:val="left"/>
      <w:pPr>
        <w:tabs>
          <w:tab w:val="num" w:pos="3666"/>
        </w:tabs>
        <w:ind w:left="3666" w:hanging="420"/>
      </w:pPr>
    </w:lvl>
    <w:lvl w:ilvl="8" w:tplc="04090011" w:tentative="1">
      <w:start w:val="1"/>
      <w:numFmt w:val="decimalEnclosedCircle"/>
      <w:lvlText w:val="%9"/>
      <w:lvlJc w:val="left"/>
      <w:pPr>
        <w:tabs>
          <w:tab w:val="num" w:pos="4086"/>
        </w:tabs>
        <w:ind w:left="4086" w:hanging="420"/>
      </w:pPr>
    </w:lvl>
  </w:abstractNum>
  <w:abstractNum w:abstractNumId="34">
    <w:nsid w:val="706E07FA"/>
    <w:multiLevelType w:val="hybridMultilevel"/>
    <w:tmpl w:val="11CC3368"/>
    <w:lvl w:ilvl="0" w:tplc="04090005">
      <w:start w:val="1"/>
      <w:numFmt w:val="bullet"/>
      <w:lvlText w:val=""/>
      <w:lvlJc w:val="left"/>
      <w:pPr>
        <w:ind w:left="947" w:hanging="360"/>
      </w:pPr>
      <w:rPr>
        <w:rFonts w:ascii="Wingdings" w:hAnsi="Wingdings"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782A3FC0">
      <w:start w:val="2"/>
      <w:numFmt w:val="bullet"/>
      <w:lvlText w:val="-"/>
      <w:lvlJc w:val="left"/>
      <w:pPr>
        <w:ind w:left="3107" w:hanging="360"/>
      </w:pPr>
      <w:rPr>
        <w:rFonts w:ascii="Arial" w:eastAsia="MS Mincho" w:hAnsi="Arial" w:cs="Aria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5">
    <w:nsid w:val="71BB74F4"/>
    <w:multiLevelType w:val="singleLevel"/>
    <w:tmpl w:val="C5B8982A"/>
    <w:lvl w:ilvl="0">
      <w:start w:val="1"/>
      <w:numFmt w:val="decimal"/>
      <w:pStyle w:val="NumberedList1"/>
      <w:lvlText w:val="%1."/>
      <w:lvlJc w:val="left"/>
      <w:pPr>
        <w:tabs>
          <w:tab w:val="num" w:pos="360"/>
        </w:tabs>
        <w:ind w:left="360" w:hanging="360"/>
      </w:pPr>
    </w:lvl>
  </w:abstractNum>
  <w:abstractNum w:abstractNumId="36">
    <w:nsid w:val="73F309A7"/>
    <w:multiLevelType w:val="hybridMultilevel"/>
    <w:tmpl w:val="BAC0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EF4D9B"/>
    <w:multiLevelType w:val="hybridMultilevel"/>
    <w:tmpl w:val="E1FC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4B046F"/>
    <w:multiLevelType w:val="hybridMultilevel"/>
    <w:tmpl w:val="EFF2CDEA"/>
    <w:lvl w:ilvl="0" w:tplc="7D3CF8FE">
      <w:numFmt w:val="bullet"/>
      <w:lvlText w:val=""/>
      <w:lvlJc w:val="left"/>
      <w:pPr>
        <w:ind w:left="927" w:hanging="360"/>
      </w:pPr>
      <w:rPr>
        <w:rFonts w:ascii="Symbol" w:eastAsiaTheme="minorEastAsia" w:hAnsi="Symbo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19"/>
  </w:num>
  <w:num w:numId="4">
    <w:abstractNumId w:val="10"/>
  </w:num>
  <w:num w:numId="5">
    <w:abstractNumId w:val="20"/>
  </w:num>
  <w:num w:numId="6">
    <w:abstractNumId w:val="13"/>
  </w:num>
  <w:num w:numId="7">
    <w:abstractNumId w:val="14"/>
  </w:num>
  <w:num w:numId="8">
    <w:abstractNumId w:val="32"/>
  </w:num>
  <w:num w:numId="9">
    <w:abstractNumId w:val="9"/>
  </w:num>
  <w:num w:numId="10">
    <w:abstractNumId w:val="4"/>
  </w:num>
  <w:num w:numId="11">
    <w:abstractNumId w:val="3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15"/>
  </w:num>
  <w:num w:numId="13">
    <w:abstractNumId w:val="26"/>
  </w:num>
  <w:num w:numId="14">
    <w:abstractNumId w:val="31"/>
  </w:num>
  <w:num w:numId="15">
    <w:abstractNumId w:val="6"/>
  </w:num>
  <w:num w:numId="16">
    <w:abstractNumId w:val="25"/>
  </w:num>
  <w:num w:numId="17">
    <w:abstractNumId w:val="0"/>
  </w:num>
  <w:num w:numId="18">
    <w:abstractNumId w:val="29"/>
  </w:num>
  <w:num w:numId="19">
    <w:abstractNumId w:val="28"/>
  </w:num>
  <w:num w:numId="20">
    <w:abstractNumId w:val="33"/>
  </w:num>
  <w:num w:numId="21">
    <w:abstractNumId w:val="34"/>
  </w:num>
  <w:num w:numId="22">
    <w:abstractNumId w:val="35"/>
  </w:num>
  <w:num w:numId="23">
    <w:abstractNumId w:val="2"/>
  </w:num>
  <w:num w:numId="24">
    <w:abstractNumId w:val="27"/>
  </w:num>
  <w:num w:numId="25">
    <w:abstractNumId w:val="21"/>
  </w:num>
  <w:num w:numId="26">
    <w:abstractNumId w:val="5"/>
  </w:num>
  <w:num w:numId="27">
    <w:abstractNumId w:val="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1"/>
  </w:num>
  <w:num w:numId="32">
    <w:abstractNumId w:val="1"/>
  </w:num>
  <w:num w:numId="33">
    <w:abstractNumId w:val="38"/>
  </w:num>
  <w:num w:numId="34">
    <w:abstractNumId w:val="17"/>
  </w:num>
  <w:num w:numId="35">
    <w:abstractNumId w:val="36"/>
  </w:num>
  <w:num w:numId="36">
    <w:abstractNumId w:val="22"/>
  </w:num>
  <w:num w:numId="37">
    <w:abstractNumId w:val="37"/>
  </w:num>
  <w:num w:numId="38">
    <w:abstractNumId w:val="16"/>
  </w:num>
  <w:num w:numId="39">
    <w:abstractNumId w:val="7"/>
  </w:num>
  <w:num w:numId="40">
    <w:abstractNumId w:val="23"/>
  </w:num>
  <w:num w:numId="41">
    <w:abstractNumId w:val="24"/>
  </w:num>
  <w:num w:numId="42">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0D2A"/>
    <w:rsid w:val="00001DB3"/>
    <w:rsid w:val="00002F32"/>
    <w:rsid w:val="00004BA8"/>
    <w:rsid w:val="00006BC5"/>
    <w:rsid w:val="00012D11"/>
    <w:rsid w:val="00013289"/>
    <w:rsid w:val="0002246C"/>
    <w:rsid w:val="00032171"/>
    <w:rsid w:val="00052DEB"/>
    <w:rsid w:val="000767F8"/>
    <w:rsid w:val="0008429E"/>
    <w:rsid w:val="000922B3"/>
    <w:rsid w:val="000A2503"/>
    <w:rsid w:val="000A5259"/>
    <w:rsid w:val="000A6EAE"/>
    <w:rsid w:val="000B2290"/>
    <w:rsid w:val="000B2F7C"/>
    <w:rsid w:val="000B51C9"/>
    <w:rsid w:val="000C69D9"/>
    <w:rsid w:val="000F1470"/>
    <w:rsid w:val="001057EF"/>
    <w:rsid w:val="00107C4B"/>
    <w:rsid w:val="00121461"/>
    <w:rsid w:val="00145A0C"/>
    <w:rsid w:val="00166443"/>
    <w:rsid w:val="001B6F3A"/>
    <w:rsid w:val="001C2F3E"/>
    <w:rsid w:val="001D2270"/>
    <w:rsid w:val="001D25D1"/>
    <w:rsid w:val="001E5CDD"/>
    <w:rsid w:val="001F033B"/>
    <w:rsid w:val="00205075"/>
    <w:rsid w:val="002159BD"/>
    <w:rsid w:val="00220BD6"/>
    <w:rsid w:val="0022736A"/>
    <w:rsid w:val="00240EFC"/>
    <w:rsid w:val="00243C3F"/>
    <w:rsid w:val="00244089"/>
    <w:rsid w:val="002634BD"/>
    <w:rsid w:val="002C0970"/>
    <w:rsid w:val="002C268E"/>
    <w:rsid w:val="002D014A"/>
    <w:rsid w:val="002F242E"/>
    <w:rsid w:val="00306C0B"/>
    <w:rsid w:val="00342676"/>
    <w:rsid w:val="00346C57"/>
    <w:rsid w:val="00350D90"/>
    <w:rsid w:val="00352547"/>
    <w:rsid w:val="00355E9C"/>
    <w:rsid w:val="00365131"/>
    <w:rsid w:val="00386329"/>
    <w:rsid w:val="003901A9"/>
    <w:rsid w:val="00394D4D"/>
    <w:rsid w:val="00395DFB"/>
    <w:rsid w:val="0039700C"/>
    <w:rsid w:val="003A0D7E"/>
    <w:rsid w:val="003A40CD"/>
    <w:rsid w:val="003C0397"/>
    <w:rsid w:val="003C5D31"/>
    <w:rsid w:val="003C781F"/>
    <w:rsid w:val="003D2261"/>
    <w:rsid w:val="003D2BB8"/>
    <w:rsid w:val="003E010E"/>
    <w:rsid w:val="003E0157"/>
    <w:rsid w:val="004167BE"/>
    <w:rsid w:val="00426976"/>
    <w:rsid w:val="00442734"/>
    <w:rsid w:val="00444C9F"/>
    <w:rsid w:val="00453B00"/>
    <w:rsid w:val="004858C4"/>
    <w:rsid w:val="00492371"/>
    <w:rsid w:val="004A1BAD"/>
    <w:rsid w:val="004A2F7A"/>
    <w:rsid w:val="004B345D"/>
    <w:rsid w:val="004C67C4"/>
    <w:rsid w:val="004D02C6"/>
    <w:rsid w:val="004E1698"/>
    <w:rsid w:val="00505C06"/>
    <w:rsid w:val="005204BA"/>
    <w:rsid w:val="005247E2"/>
    <w:rsid w:val="0053044E"/>
    <w:rsid w:val="00544A2A"/>
    <w:rsid w:val="00560DB4"/>
    <w:rsid w:val="005650FC"/>
    <w:rsid w:val="00566B78"/>
    <w:rsid w:val="00570500"/>
    <w:rsid w:val="00582A38"/>
    <w:rsid w:val="0058444B"/>
    <w:rsid w:val="00586ED5"/>
    <w:rsid w:val="00590F53"/>
    <w:rsid w:val="005A68B0"/>
    <w:rsid w:val="005B1D44"/>
    <w:rsid w:val="005E35B0"/>
    <w:rsid w:val="005E56F8"/>
    <w:rsid w:val="005F291D"/>
    <w:rsid w:val="005F4746"/>
    <w:rsid w:val="006020B9"/>
    <w:rsid w:val="006214ED"/>
    <w:rsid w:val="00623312"/>
    <w:rsid w:val="00626C47"/>
    <w:rsid w:val="006278F8"/>
    <w:rsid w:val="00630927"/>
    <w:rsid w:val="006313CD"/>
    <w:rsid w:val="00663B1E"/>
    <w:rsid w:val="006677E6"/>
    <w:rsid w:val="00670B75"/>
    <w:rsid w:val="00674D92"/>
    <w:rsid w:val="0067570F"/>
    <w:rsid w:val="0069118F"/>
    <w:rsid w:val="006A6483"/>
    <w:rsid w:val="006B3D7C"/>
    <w:rsid w:val="006C3645"/>
    <w:rsid w:val="006E3DAB"/>
    <w:rsid w:val="00702065"/>
    <w:rsid w:val="007051B0"/>
    <w:rsid w:val="00715431"/>
    <w:rsid w:val="00721C70"/>
    <w:rsid w:val="00732B26"/>
    <w:rsid w:val="00753D70"/>
    <w:rsid w:val="00763865"/>
    <w:rsid w:val="00790AB1"/>
    <w:rsid w:val="0079153A"/>
    <w:rsid w:val="007A5BE7"/>
    <w:rsid w:val="007A661F"/>
    <w:rsid w:val="007B0D9C"/>
    <w:rsid w:val="007C4D62"/>
    <w:rsid w:val="007D4256"/>
    <w:rsid w:val="007D5332"/>
    <w:rsid w:val="007E2935"/>
    <w:rsid w:val="007E4146"/>
    <w:rsid w:val="007E4A07"/>
    <w:rsid w:val="007F2B59"/>
    <w:rsid w:val="00800B30"/>
    <w:rsid w:val="008026CD"/>
    <w:rsid w:val="008040D3"/>
    <w:rsid w:val="008059CD"/>
    <w:rsid w:val="00813C7C"/>
    <w:rsid w:val="00824A29"/>
    <w:rsid w:val="00835DCE"/>
    <w:rsid w:val="0083747E"/>
    <w:rsid w:val="00845D25"/>
    <w:rsid w:val="00847B6D"/>
    <w:rsid w:val="008530AB"/>
    <w:rsid w:val="008551EA"/>
    <w:rsid w:val="00863D3E"/>
    <w:rsid w:val="00865328"/>
    <w:rsid w:val="00871C39"/>
    <w:rsid w:val="008A7558"/>
    <w:rsid w:val="008B0BB7"/>
    <w:rsid w:val="008D288D"/>
    <w:rsid w:val="008D6203"/>
    <w:rsid w:val="009045AD"/>
    <w:rsid w:val="00906851"/>
    <w:rsid w:val="00907691"/>
    <w:rsid w:val="00917A70"/>
    <w:rsid w:val="00924EC3"/>
    <w:rsid w:val="00957412"/>
    <w:rsid w:val="00973B06"/>
    <w:rsid w:val="0098070A"/>
    <w:rsid w:val="009876AB"/>
    <w:rsid w:val="00993A73"/>
    <w:rsid w:val="009A1FD3"/>
    <w:rsid w:val="009A5E08"/>
    <w:rsid w:val="009B6521"/>
    <w:rsid w:val="009C11D6"/>
    <w:rsid w:val="009D18C2"/>
    <w:rsid w:val="009D595C"/>
    <w:rsid w:val="009E1F91"/>
    <w:rsid w:val="009E2C58"/>
    <w:rsid w:val="009E7265"/>
    <w:rsid w:val="00A01A9B"/>
    <w:rsid w:val="00A04CA3"/>
    <w:rsid w:val="00A12B96"/>
    <w:rsid w:val="00A130DC"/>
    <w:rsid w:val="00A1314E"/>
    <w:rsid w:val="00A164AE"/>
    <w:rsid w:val="00A177EE"/>
    <w:rsid w:val="00A212D7"/>
    <w:rsid w:val="00A26DCD"/>
    <w:rsid w:val="00A274FE"/>
    <w:rsid w:val="00A27BF5"/>
    <w:rsid w:val="00A33095"/>
    <w:rsid w:val="00A458A6"/>
    <w:rsid w:val="00A606A3"/>
    <w:rsid w:val="00A7353B"/>
    <w:rsid w:val="00A73D3A"/>
    <w:rsid w:val="00A76A8C"/>
    <w:rsid w:val="00A81D10"/>
    <w:rsid w:val="00A938EF"/>
    <w:rsid w:val="00A95DFF"/>
    <w:rsid w:val="00AA3011"/>
    <w:rsid w:val="00AB13F4"/>
    <w:rsid w:val="00AC62F4"/>
    <w:rsid w:val="00AD20D6"/>
    <w:rsid w:val="00AD2C3C"/>
    <w:rsid w:val="00AD4A43"/>
    <w:rsid w:val="00AD5767"/>
    <w:rsid w:val="00AD5E06"/>
    <w:rsid w:val="00AF0C31"/>
    <w:rsid w:val="00B0060E"/>
    <w:rsid w:val="00B02AE2"/>
    <w:rsid w:val="00B05D44"/>
    <w:rsid w:val="00B07B45"/>
    <w:rsid w:val="00B23879"/>
    <w:rsid w:val="00B3786E"/>
    <w:rsid w:val="00B37B9E"/>
    <w:rsid w:val="00B5167E"/>
    <w:rsid w:val="00B60FCA"/>
    <w:rsid w:val="00B657E2"/>
    <w:rsid w:val="00B80388"/>
    <w:rsid w:val="00B92421"/>
    <w:rsid w:val="00BA6F61"/>
    <w:rsid w:val="00BC0A74"/>
    <w:rsid w:val="00BC5618"/>
    <w:rsid w:val="00BC75EE"/>
    <w:rsid w:val="00BD52E4"/>
    <w:rsid w:val="00BF19CF"/>
    <w:rsid w:val="00BF458C"/>
    <w:rsid w:val="00BF7186"/>
    <w:rsid w:val="00C073D7"/>
    <w:rsid w:val="00C07C79"/>
    <w:rsid w:val="00C1245D"/>
    <w:rsid w:val="00C340FB"/>
    <w:rsid w:val="00C43506"/>
    <w:rsid w:val="00CA4C0A"/>
    <w:rsid w:val="00CB73DB"/>
    <w:rsid w:val="00CB79D1"/>
    <w:rsid w:val="00CD6E4E"/>
    <w:rsid w:val="00CE78A2"/>
    <w:rsid w:val="00D07E2E"/>
    <w:rsid w:val="00D15A87"/>
    <w:rsid w:val="00D3088E"/>
    <w:rsid w:val="00D31487"/>
    <w:rsid w:val="00D373D9"/>
    <w:rsid w:val="00D4023C"/>
    <w:rsid w:val="00D4436A"/>
    <w:rsid w:val="00D50367"/>
    <w:rsid w:val="00D62920"/>
    <w:rsid w:val="00D70B71"/>
    <w:rsid w:val="00D73FDB"/>
    <w:rsid w:val="00D74EA5"/>
    <w:rsid w:val="00D7669B"/>
    <w:rsid w:val="00D96525"/>
    <w:rsid w:val="00D96833"/>
    <w:rsid w:val="00DB0713"/>
    <w:rsid w:val="00DB6DB2"/>
    <w:rsid w:val="00DD0DCF"/>
    <w:rsid w:val="00DF1D4E"/>
    <w:rsid w:val="00E02264"/>
    <w:rsid w:val="00E02385"/>
    <w:rsid w:val="00E123B2"/>
    <w:rsid w:val="00E2114D"/>
    <w:rsid w:val="00E2293D"/>
    <w:rsid w:val="00E269C9"/>
    <w:rsid w:val="00E32460"/>
    <w:rsid w:val="00E35602"/>
    <w:rsid w:val="00E54593"/>
    <w:rsid w:val="00E6147C"/>
    <w:rsid w:val="00E63A83"/>
    <w:rsid w:val="00E6631E"/>
    <w:rsid w:val="00E702A5"/>
    <w:rsid w:val="00E71F1C"/>
    <w:rsid w:val="00E827A8"/>
    <w:rsid w:val="00E946E0"/>
    <w:rsid w:val="00EA000B"/>
    <w:rsid w:val="00EA7D5C"/>
    <w:rsid w:val="00EC1AFB"/>
    <w:rsid w:val="00EC1BBC"/>
    <w:rsid w:val="00ED187D"/>
    <w:rsid w:val="00ED659D"/>
    <w:rsid w:val="00EE404A"/>
    <w:rsid w:val="00EE7068"/>
    <w:rsid w:val="00EE75F3"/>
    <w:rsid w:val="00EE771C"/>
    <w:rsid w:val="00EF3DF4"/>
    <w:rsid w:val="00EF60A0"/>
    <w:rsid w:val="00EF664B"/>
    <w:rsid w:val="00F2417B"/>
    <w:rsid w:val="00F242CE"/>
    <w:rsid w:val="00F253EF"/>
    <w:rsid w:val="00F2727C"/>
    <w:rsid w:val="00F3684F"/>
    <w:rsid w:val="00F427E1"/>
    <w:rsid w:val="00F52C20"/>
    <w:rsid w:val="00F669D5"/>
    <w:rsid w:val="00F70465"/>
    <w:rsid w:val="00FA6283"/>
    <w:rsid w:val="00FA7E7D"/>
    <w:rsid w:val="00FB245A"/>
    <w:rsid w:val="00FB2F3F"/>
    <w:rsid w:val="00FB723A"/>
    <w:rsid w:val="00FD282E"/>
    <w:rsid w:val="00FD78FA"/>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98E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39" w:unhideWhenUsed="1"/>
    <w:lsdException w:name="toc 7" w:semiHidden="1" w:uiPriority="39" w:unhideWhenUsed="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371"/>
    <w:pPr>
      <w:spacing w:before="120" w:after="120"/>
    </w:pPr>
    <w:rPr>
      <w:rFonts w:ascii="Segoe UI" w:hAnsi="Segoe UI"/>
    </w:rPr>
  </w:style>
  <w:style w:type="paragraph" w:styleId="Heading1">
    <w:name w:val="heading 1"/>
    <w:basedOn w:val="Normal"/>
    <w:next w:val="Normal"/>
    <w:link w:val="Heading1Char"/>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nhideWhenUsed/>
    <w:qFormat/>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nhideWhenUsed/>
    <w:qFormat/>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qFormat/>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qFormat/>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qFormat/>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p1"/>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nhideWhenUsed/>
    <w:rPr>
      <w:b/>
      <w:bCs/>
    </w:rPr>
  </w:style>
  <w:style w:type="character" w:customStyle="1" w:styleId="CommentSubjectChar">
    <w:name w:val="Comment Subject Char"/>
    <w:basedOn w:val="CommentTextChar"/>
    <w:link w:val="CommentSubject"/>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qFormat/>
    <w:rsid w:val="006278F8"/>
    <w:pPr>
      <w:spacing w:after="100"/>
      <w:ind w:left="446"/>
    </w:pPr>
    <w:rPr>
      <w:rFonts w:ascii="Segoe" w:hAnsi="Segoe"/>
      <w:color w:val="auto"/>
      <w:sz w:val="20"/>
    </w:rPr>
  </w:style>
  <w:style w:type="character" w:styleId="FollowedHyperlink">
    <w:name w:val="FollowedHyperlink"/>
    <w:basedOn w:val="DefaultParagraphFont"/>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lp1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Ind w:w="0" w:type="dxa"/>
      <w:tblBorders>
        <w:top w:val="single" w:sz="4" w:space="0" w:color="008AC8"/>
        <w:bottom w:val="single" w:sz="4" w:space="0" w:color="008AC8"/>
        <w:insideH w:val="single" w:sz="4" w:space="0" w:color="008AC8"/>
      </w:tblBorders>
      <w:tblCellMar>
        <w:top w:w="0" w:type="dxa"/>
        <w:left w:w="108" w:type="dxa"/>
        <w:bottom w:w="0" w:type="dxa"/>
        <w:right w:w="108" w:type="dxa"/>
      </w:tblCellMar>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6020B9"/>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numbering" w:customStyle="1" w:styleId="NumberedList">
    <w:name w:val="Numbered List"/>
    <w:basedOn w:val="NoList"/>
    <w:rsid w:val="00E02385"/>
    <w:pPr>
      <w:numPr>
        <w:numId w:val="14"/>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Hidden">
    <w:name w:val="Hidden"/>
    <w:basedOn w:val="Normal"/>
    <w:link w:val="HiddenChar"/>
    <w:rsid w:val="00ED187D"/>
    <w:pPr>
      <w:shd w:val="clear" w:color="auto" w:fill="FFFF99"/>
      <w:spacing w:after="60" w:line="264" w:lineRule="auto"/>
      <w:ind w:left="227"/>
    </w:pPr>
    <w:rPr>
      <w:rFonts w:ascii="Arial" w:eastAsia="Arial" w:hAnsi="Arial" w:cs="Arial"/>
      <w:vanish/>
      <w:color w:val="0000FF"/>
      <w:sz w:val="20"/>
      <w:szCs w:val="20"/>
      <w:lang w:eastAsia="ja-JP"/>
    </w:rPr>
  </w:style>
  <w:style w:type="paragraph" w:customStyle="1" w:styleId="NumHeading1">
    <w:name w:val="Num Heading 1"/>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NumHeading2">
    <w:name w:val="Num Heading 2"/>
    <w:basedOn w:val="Heading2"/>
    <w:next w:val="Normal"/>
    <w:rsid w:val="00ED187D"/>
    <w:pPr>
      <w:keepNext/>
      <w:numPr>
        <w:ilvl w:val="1"/>
      </w:numPr>
      <w:tabs>
        <w:tab w:val="num" w:pos="794"/>
      </w:tabs>
      <w:spacing w:before="240" w:after="120" w:line="264" w:lineRule="auto"/>
      <w:ind w:left="794" w:hanging="794"/>
    </w:pPr>
    <w:rPr>
      <w:rFonts w:ascii="Arial" w:eastAsia="Arial" w:hAnsi="Arial" w:cs="Arial"/>
      <w:bCs/>
      <w:color w:val="808080"/>
      <w:sz w:val="28"/>
      <w:szCs w:val="28"/>
      <w:lang w:eastAsia="ja-JP"/>
    </w:rPr>
  </w:style>
  <w:style w:type="paragraph" w:customStyle="1" w:styleId="NumHeading3">
    <w:name w:val="Num Heading 3"/>
    <w:basedOn w:val="Heading3"/>
    <w:next w:val="Normal"/>
    <w:link w:val="NumHeading3Char"/>
    <w:rsid w:val="00ED187D"/>
    <w:pPr>
      <w:keepLines w:val="0"/>
      <w:numPr>
        <w:ilvl w:val="2"/>
      </w:numPr>
      <w:tabs>
        <w:tab w:val="num" w:pos="1021"/>
      </w:tabs>
      <w:spacing w:before="180" w:after="60" w:line="264" w:lineRule="auto"/>
      <w:ind w:hanging="1021"/>
    </w:pPr>
    <w:rPr>
      <w:rFonts w:ascii="Arial" w:eastAsia="Arial" w:hAnsi="Arial" w:cs="Arial"/>
      <w:bCs w:val="0"/>
      <w:color w:val="808080" w:themeColor="background1" w:themeShade="80"/>
      <w:sz w:val="26"/>
      <w:szCs w:val="26"/>
      <w:lang w:eastAsia="ja-JP"/>
    </w:rPr>
  </w:style>
  <w:style w:type="paragraph" w:customStyle="1" w:styleId="NumHeading4">
    <w:name w:val="Num Heading 4"/>
    <w:basedOn w:val="Heading4"/>
    <w:next w:val="Normal"/>
    <w:link w:val="NumHeading4Char"/>
    <w:rsid w:val="00ED187D"/>
    <w:pPr>
      <w:keepLines w:val="0"/>
      <w:spacing w:before="180" w:after="60" w:line="264" w:lineRule="auto"/>
    </w:pPr>
    <w:rPr>
      <w:rFonts w:ascii="Arial" w:eastAsia="Arial" w:hAnsi="Arial" w:cs="Arial"/>
      <w:b/>
      <w:i/>
      <w:color w:val="333333"/>
      <w:szCs w:val="24"/>
      <w:lang w:eastAsia="ja-JP"/>
    </w:rPr>
  </w:style>
  <w:style w:type="paragraph" w:styleId="FootnoteText">
    <w:name w:val="footnote text"/>
    <w:aliases w:val="ft,Used by Word for text of Help footnotes"/>
    <w:basedOn w:val="Normal"/>
    <w:link w:val="FootnoteTextChar"/>
    <w:semiHidden/>
    <w:rsid w:val="00ED187D"/>
    <w:pPr>
      <w:spacing w:after="60" w:line="264" w:lineRule="auto"/>
      <w:ind w:left="227"/>
    </w:pPr>
    <w:rPr>
      <w:rFonts w:ascii="Arial" w:eastAsia="Arial" w:hAnsi="Arial" w:cs="Arial"/>
      <w:sz w:val="16"/>
      <w:szCs w:val="16"/>
      <w:lang w:eastAsia="ja-JP"/>
    </w:rPr>
  </w:style>
  <w:style w:type="character" w:customStyle="1" w:styleId="FootnoteTextChar">
    <w:name w:val="Footnote Text Char"/>
    <w:aliases w:val="ft Char,Used by Word for text of Help footnotes Char"/>
    <w:basedOn w:val="DefaultParagraphFont"/>
    <w:link w:val="FootnoteText"/>
    <w:semiHidden/>
    <w:rsid w:val="00ED187D"/>
    <w:rPr>
      <w:rFonts w:ascii="Arial" w:eastAsia="Arial" w:hAnsi="Arial" w:cs="Arial"/>
      <w:sz w:val="16"/>
      <w:szCs w:val="16"/>
      <w:lang w:eastAsia="ja-JP"/>
    </w:rPr>
  </w:style>
  <w:style w:type="table" w:customStyle="1" w:styleId="TableGridComplex">
    <w:name w:val="Table Grid Complex"/>
    <w:basedOn w:val="TableGrid"/>
    <w:rsid w:val="00ED187D"/>
    <w:pPr>
      <w:spacing w:before="60" w:after="60"/>
    </w:pPr>
    <w:rPr>
      <w:rFonts w:ascii="Arial Narrow" w:eastAsia="Arial Narrow" w:hAnsi="Arial Narrow" w:cs="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MS PGothic" w:eastAsia="Segoe" w:hAnsi="MS PGothic" w:cs="Segoe"/>
        <w:b/>
        <w:bCs/>
        <w:color w:val="FFFFFF" w:themeColor="background1"/>
        <w:sz w:val="18"/>
      </w:rPr>
      <w:tblPr/>
      <w:tcPr>
        <w:tcBorders>
          <w:top w:val="single" w:sz="12" w:space="0" w:color="999999"/>
          <w:bottom w:val="single" w:sz="12" w:space="0" w:color="999999"/>
        </w:tcBorders>
        <w:shd w:val="clear" w:color="auto" w:fill="E6E6E6"/>
      </w:tcPr>
    </w:tblStylePr>
    <w:tblStylePr w:type="lastRow">
      <w:rPr>
        <w:rFonts w:ascii="MS PGothic" w:eastAsia="MS PGothic" w:hAnsi="MS PGothic" w:cs="MS PGothic"/>
        <w:sz w:val="18"/>
        <w:szCs w:val="18"/>
      </w:rPr>
      <w:tblPr/>
      <w:tcPr>
        <w:shd w:val="clear" w:color="auto" w:fill="E6E6E6"/>
      </w:tcPr>
    </w:tblStylePr>
    <w:tblStylePr w:type="firstCol">
      <w:rPr>
        <w:rFonts w:ascii="MS PGothic" w:eastAsia="MS PGothic" w:hAnsi="MS PGothic" w:cs="MS PGothic"/>
        <w:sz w:val="18"/>
        <w:szCs w:val="18"/>
      </w:rPr>
      <w:tblPr/>
      <w:tcPr>
        <w:shd w:val="clear" w:color="auto" w:fill="E6E6E6"/>
      </w:tcPr>
    </w:tblStylePr>
    <w:tblStylePr w:type="lastCol">
      <w:rPr>
        <w:rFonts w:ascii="MS PGothic" w:eastAsia="MS PGothic" w:hAnsi="MS PGothic" w:cs="MS PGothic"/>
        <w:sz w:val="18"/>
        <w:szCs w:val="18"/>
      </w:rPr>
      <w:tblPr/>
      <w:tcPr>
        <w:shd w:val="clear" w:color="auto" w:fill="E6E6E6"/>
      </w:tcPr>
    </w:tblStylePr>
    <w:tblStylePr w:type="band1Horz">
      <w:rPr>
        <w:rFonts w:ascii="MS PGothic" w:hAnsi="MS PGothic" w:cs="MS PGothic"/>
        <w:sz w:val="18"/>
        <w:szCs w:val="18"/>
      </w:rPr>
      <w:tblPr/>
      <w:tcPr>
        <w:tcBorders>
          <w:top w:val="single" w:sz="8" w:space="0" w:color="999999"/>
          <w:bottom w:val="single" w:sz="8" w:space="0" w:color="999999"/>
          <w:insideH w:val="single" w:sz="8" w:space="0" w:color="999999"/>
        </w:tcBorders>
      </w:tcPr>
    </w:tblStylePr>
    <w:tblStylePr w:type="band2Horz">
      <w:rPr>
        <w:rFonts w:ascii="MS PGothic" w:eastAsia="MS PGothic" w:hAnsi="MS PGothic" w:cs="MS PGothic"/>
        <w:sz w:val="18"/>
        <w:szCs w:val="18"/>
      </w:rPr>
    </w:tblStylePr>
  </w:style>
  <w:style w:type="paragraph" w:customStyle="1" w:styleId="HeadingAppendixOld">
    <w:name w:val="Heading Appendix Old"/>
    <w:basedOn w:val="Normal"/>
    <w:next w:val="Normal"/>
    <w:rsid w:val="00ED187D"/>
    <w:pPr>
      <w:keepNext/>
      <w:pageBreakBefore/>
      <w:spacing w:after="60" w:line="264" w:lineRule="auto"/>
    </w:pPr>
    <w:rPr>
      <w:rFonts w:ascii="Arial Black" w:eastAsia="Arial Black" w:hAnsi="Arial Black" w:cs="Arial Black"/>
      <w:smallCaps/>
      <w:color w:val="333333"/>
      <w:sz w:val="32"/>
      <w:szCs w:val="32"/>
      <w:lang w:eastAsia="ja-JP"/>
    </w:rPr>
  </w:style>
  <w:style w:type="character" w:styleId="FootnoteReference">
    <w:name w:val="footnote reference"/>
    <w:aliases w:val="fr,Used by Word for Help footnote symbols"/>
    <w:basedOn w:val="DefaultParagraphFont"/>
    <w:rsid w:val="00ED187D"/>
    <w:rPr>
      <w:sz w:val="20"/>
      <w:vertAlign w:val="superscript"/>
    </w:rPr>
  </w:style>
  <w:style w:type="paragraph" w:customStyle="1" w:styleId="Lb1">
    <w:name w:val="Lb1"/>
    <w:basedOn w:val="Normal"/>
    <w:rsid w:val="00ED187D"/>
    <w:pPr>
      <w:numPr>
        <w:numId w:val="18"/>
      </w:numPr>
      <w:tabs>
        <w:tab w:val="left" w:pos="302"/>
        <w:tab w:val="num" w:pos="360"/>
        <w:tab w:val="left" w:pos="605"/>
      </w:tabs>
      <w:spacing w:after="100" w:line="264" w:lineRule="auto"/>
      <w:ind w:left="300" w:hanging="300"/>
    </w:pPr>
    <w:rPr>
      <w:rFonts w:ascii="Arial" w:eastAsia="Arial" w:hAnsi="Arial" w:cs="Arial"/>
      <w:sz w:val="20"/>
      <w:szCs w:val="20"/>
      <w:lang w:val="en-AU" w:eastAsia="ja-JP"/>
    </w:rPr>
  </w:style>
  <w:style w:type="paragraph" w:styleId="TOC4">
    <w:name w:val="toc 4"/>
    <w:basedOn w:val="Normal"/>
    <w:next w:val="Normal"/>
    <w:qFormat/>
    <w:rsid w:val="00ED187D"/>
    <w:pPr>
      <w:spacing w:before="60" w:after="60" w:line="264" w:lineRule="auto"/>
      <w:ind w:left="601"/>
    </w:pPr>
    <w:rPr>
      <w:rFonts w:ascii="Arial" w:eastAsia="Arial" w:hAnsi="Arial" w:cs="Arial"/>
      <w:sz w:val="20"/>
      <w:szCs w:val="20"/>
      <w:lang w:eastAsia="ja-JP"/>
    </w:rPr>
  </w:style>
  <w:style w:type="paragraph" w:customStyle="1" w:styleId="TableNormal1">
    <w:name w:val="Table Normal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ingPart">
    <w:name w:val="Heading Part"/>
    <w:basedOn w:val="Normal"/>
    <w:next w:val="Normal"/>
    <w:rsid w:val="00ED187D"/>
    <w:pPr>
      <w:pageBreakBefore/>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ED187D"/>
    <w:pPr>
      <w:keepLines w:val="0"/>
      <w:spacing w:before="180" w:after="60" w:line="264" w:lineRule="auto"/>
    </w:pPr>
    <w:rPr>
      <w:rFonts w:ascii="Arial" w:eastAsia="Arial" w:hAnsi="Arial" w:cs="Arial"/>
      <w:b/>
      <w:bCs/>
      <w:i/>
      <w:iCs/>
      <w:color w:val="333333"/>
      <w:sz w:val="22"/>
      <w:lang w:eastAsia="ja-JP"/>
    </w:rPr>
  </w:style>
  <w:style w:type="paragraph" w:styleId="TOC5">
    <w:name w:val="toc 5"/>
    <w:basedOn w:val="Normal"/>
    <w:next w:val="Normal"/>
    <w:qFormat/>
    <w:rsid w:val="00ED187D"/>
    <w:pPr>
      <w:spacing w:before="60" w:after="60" w:line="264" w:lineRule="auto"/>
      <w:ind w:left="799"/>
    </w:pPr>
    <w:rPr>
      <w:rFonts w:ascii="Arial" w:eastAsia="Arial" w:hAnsi="Arial" w:cs="Arial"/>
      <w:sz w:val="20"/>
      <w:szCs w:val="20"/>
      <w:lang w:eastAsia="ja-JP"/>
    </w:rPr>
  </w:style>
  <w:style w:type="paragraph" w:styleId="TOC8">
    <w:name w:val="toc 8"/>
    <w:basedOn w:val="Normal"/>
    <w:next w:val="Normal"/>
    <w:qFormat/>
    <w:rsid w:val="00ED187D"/>
    <w:pPr>
      <w:spacing w:before="240" w:after="60" w:line="264" w:lineRule="auto"/>
    </w:pPr>
    <w:rPr>
      <w:rFonts w:ascii="Arial" w:eastAsia="Arial" w:hAnsi="Arial" w:cs="Arial"/>
      <w:b/>
      <w:bCs/>
      <w:i/>
      <w:iCs/>
      <w:sz w:val="20"/>
      <w:szCs w:val="20"/>
      <w:lang w:eastAsia="ja-JP"/>
    </w:rPr>
  </w:style>
  <w:style w:type="paragraph" w:styleId="TOC9">
    <w:name w:val="toc 9"/>
    <w:basedOn w:val="Normal"/>
    <w:next w:val="Normal"/>
    <w:qFormat/>
    <w:rsid w:val="00ED187D"/>
    <w:pPr>
      <w:spacing w:before="240" w:after="60" w:line="264" w:lineRule="auto"/>
    </w:pPr>
    <w:rPr>
      <w:rFonts w:ascii="Arial" w:eastAsia="Arial" w:hAnsi="Arial" w:cs="Arial"/>
      <w:b/>
      <w:bCs/>
      <w:sz w:val="24"/>
      <w:szCs w:val="24"/>
      <w:lang w:eastAsia="ja-JP"/>
    </w:rPr>
  </w:style>
  <w:style w:type="paragraph" w:customStyle="1" w:styleId="HeadingAppendix">
    <w:name w:val="Heading Appendix"/>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FooterSmall">
    <w:name w:val="Footer Small"/>
    <w:basedOn w:val="Footer"/>
    <w:rsid w:val="00ED187D"/>
    <w:pPr>
      <w:tabs>
        <w:tab w:val="clear" w:pos="4680"/>
        <w:tab w:val="clear" w:pos="9360"/>
        <w:tab w:val="center" w:pos="4153"/>
        <w:tab w:val="right" w:pos="8306"/>
      </w:tabs>
      <w:spacing w:line="264" w:lineRule="auto"/>
    </w:pPr>
    <w:rPr>
      <w:rFonts w:ascii="Arial Narrow" w:eastAsia="Arial Narrow" w:hAnsi="Arial Narrow" w:cs="Arial Narrow"/>
      <w:color w:val="auto"/>
      <w:sz w:val="12"/>
      <w:szCs w:val="12"/>
      <w:lang w:eastAsia="ja-JP"/>
    </w:rPr>
  </w:style>
  <w:style w:type="paragraph" w:styleId="DocumentMap">
    <w:name w:val="Document Map"/>
    <w:basedOn w:val="Normal"/>
    <w:link w:val="DocumentMapChar"/>
    <w:semiHidden/>
    <w:rsid w:val="00ED187D"/>
    <w:pPr>
      <w:shd w:val="clear" w:color="auto" w:fill="000080"/>
      <w:spacing w:after="60" w:line="264" w:lineRule="auto"/>
      <w:ind w:left="227"/>
    </w:pPr>
    <w:rPr>
      <w:rFonts w:ascii="Tahoma" w:eastAsia="Arial" w:hAnsi="Tahoma" w:cs="Tahoma"/>
      <w:sz w:val="20"/>
      <w:szCs w:val="20"/>
      <w:lang w:eastAsia="ja-JP"/>
    </w:rPr>
  </w:style>
  <w:style w:type="character" w:customStyle="1" w:styleId="DocumentMapChar">
    <w:name w:val="Document Map Char"/>
    <w:basedOn w:val="DefaultParagraphFont"/>
    <w:link w:val="DocumentMap"/>
    <w:semiHidden/>
    <w:rsid w:val="00ED187D"/>
    <w:rPr>
      <w:rFonts w:ascii="Tahoma" w:eastAsia="Arial" w:hAnsi="Tahoma" w:cs="Tahoma"/>
      <w:sz w:val="20"/>
      <w:szCs w:val="20"/>
      <w:shd w:val="clear" w:color="auto" w:fill="000080"/>
      <w:lang w:eastAsia="ja-JP"/>
    </w:rPr>
  </w:style>
  <w:style w:type="paragraph" w:customStyle="1" w:styleId="HorizontalNote">
    <w:name w:val="Horizontal Note"/>
    <w:basedOn w:val="Normal"/>
    <w:rsid w:val="00ED187D"/>
    <w:pPr>
      <w:pBdr>
        <w:top w:val="single" w:sz="18" w:space="1" w:color="999999"/>
        <w:bottom w:val="single" w:sz="18" w:space="1" w:color="999999"/>
      </w:pBdr>
      <w:spacing w:after="60" w:line="264" w:lineRule="auto"/>
      <w:ind w:left="227"/>
    </w:pPr>
    <w:rPr>
      <w:rFonts w:ascii="Arial" w:eastAsia="Arial" w:hAnsi="Arial" w:cs="Arial"/>
      <w:sz w:val="20"/>
      <w:szCs w:val="20"/>
      <w:lang w:eastAsia="ja-JP"/>
    </w:rPr>
  </w:style>
  <w:style w:type="paragraph" w:customStyle="1" w:styleId="ArtL">
    <w:name w:val="ArtL"/>
    <w:basedOn w:val="Normal"/>
    <w:rsid w:val="00ED187D"/>
    <w:pPr>
      <w:numPr>
        <w:ilvl w:val="2"/>
        <w:numId w:val="18"/>
      </w:numPr>
      <w:tabs>
        <w:tab w:val="clear" w:pos="720"/>
        <w:tab w:val="left" w:pos="0"/>
        <w:tab w:val="left" w:pos="280"/>
      </w:tabs>
      <w:spacing w:before="80" w:after="240" w:line="264" w:lineRule="auto"/>
      <w:ind w:left="274" w:firstLine="0"/>
      <w:jc w:val="right"/>
    </w:pPr>
    <w:rPr>
      <w:rFonts w:ascii="Arial" w:eastAsia="Arial" w:hAnsi="Arial" w:cs="Arial"/>
      <w:b/>
      <w:sz w:val="21"/>
      <w:szCs w:val="20"/>
      <w:lang w:val="en-AU" w:eastAsia="ja-JP"/>
    </w:rPr>
  </w:style>
  <w:style w:type="paragraph" w:customStyle="1" w:styleId="ArtSd">
    <w:name w:val="ArtSd"/>
    <w:basedOn w:val="Normal"/>
    <w:next w:val="Normal"/>
    <w:rsid w:val="00ED187D"/>
    <w:pPr>
      <w:keepNext/>
      <w:keepLines/>
      <w:framePr w:w="1560" w:hSpace="240" w:wrap="around" w:vAnchor="text" w:hAnchor="page" w:y="1"/>
      <w:numPr>
        <w:ilvl w:val="3"/>
        <w:numId w:val="18"/>
      </w:numPr>
      <w:tabs>
        <w:tab w:val="clear" w:pos="1020"/>
        <w:tab w:val="right" w:pos="1560"/>
      </w:tabs>
      <w:spacing w:before="40" w:after="240" w:line="240" w:lineRule="auto"/>
      <w:ind w:left="432" w:firstLine="0"/>
      <w:jc w:val="right"/>
    </w:pPr>
    <w:rPr>
      <w:rFonts w:ascii="Times New Roman" w:eastAsia="Times New Roman" w:hAnsi="Times New Roman" w:cs="Times New Roman"/>
      <w:sz w:val="28"/>
      <w:szCs w:val="20"/>
    </w:rPr>
  </w:style>
  <w:style w:type="paragraph" w:customStyle="1" w:styleId="Leh">
    <w:name w:val="Leh"/>
    <w:basedOn w:val="Normal"/>
    <w:next w:val="Normal"/>
    <w:rsid w:val="00ED187D"/>
    <w:pPr>
      <w:tabs>
        <w:tab w:val="num" w:pos="360"/>
      </w:tabs>
      <w:spacing w:after="60" w:line="80" w:lineRule="exact"/>
      <w:ind w:left="227"/>
      <w:jc w:val="right"/>
    </w:pPr>
    <w:rPr>
      <w:rFonts w:ascii="Arial" w:eastAsia="Arial" w:hAnsi="Arial" w:cs="Arial"/>
      <w:sz w:val="12"/>
      <w:szCs w:val="20"/>
      <w:lang w:val="en-AU" w:eastAsia="ja-JP"/>
    </w:rPr>
  </w:style>
  <w:style w:type="paragraph" w:customStyle="1" w:styleId="Ln3">
    <w:name w:val="Ln3"/>
    <w:basedOn w:val="Normal"/>
    <w:rsid w:val="00ED187D"/>
    <w:pPr>
      <w:keepLines/>
      <w:numPr>
        <w:ilvl w:val="4"/>
        <w:numId w:val="18"/>
      </w:numPr>
      <w:tabs>
        <w:tab w:val="clear" w:pos="1680"/>
        <w:tab w:val="left" w:pos="317"/>
        <w:tab w:val="left" w:pos="900"/>
        <w:tab w:val="left" w:pos="1280"/>
      </w:tabs>
      <w:spacing w:after="100" w:line="264" w:lineRule="auto"/>
      <w:ind w:left="245" w:firstLine="0"/>
    </w:pPr>
    <w:rPr>
      <w:rFonts w:ascii="Arial" w:eastAsia="Arial" w:hAnsi="Arial" w:cs="Arial"/>
      <w:sz w:val="20"/>
      <w:szCs w:val="20"/>
      <w:lang w:val="en-AU" w:eastAsia="ja-JP"/>
    </w:rPr>
  </w:style>
  <w:style w:type="paragraph" w:customStyle="1" w:styleId="Tr">
    <w:name w:val="Tr"/>
    <w:basedOn w:val="Normal"/>
    <w:rsid w:val="00ED187D"/>
    <w:pPr>
      <w:pBdr>
        <w:top w:val="single" w:sz="6" w:space="1" w:color="auto"/>
      </w:pBdr>
      <w:spacing w:after="60" w:line="40" w:lineRule="exact"/>
      <w:ind w:left="227"/>
    </w:pPr>
    <w:rPr>
      <w:rFonts w:ascii="Arial" w:eastAsia="Arial" w:hAnsi="Arial" w:cs="Arial"/>
      <w:sz w:val="20"/>
      <w:szCs w:val="20"/>
      <w:lang w:val="en-AU" w:eastAsia="ja-JP"/>
    </w:rPr>
  </w:style>
  <w:style w:type="paragraph" w:customStyle="1" w:styleId="TableHeading">
    <w:name w:val="Table Heading"/>
    <w:basedOn w:val="Normal"/>
    <w:rsid w:val="00ED187D"/>
    <w:pPr>
      <w:keepNext/>
      <w:keepLines/>
      <w:widowControl w:val="0"/>
      <w:suppressLineNumbers/>
      <w:suppressAutoHyphens/>
      <w:spacing w:before="60" w:after="60" w:line="264" w:lineRule="auto"/>
      <w:ind w:left="227"/>
    </w:pPr>
    <w:rPr>
      <w:rFonts w:ascii="Arial" w:eastAsia="Arial" w:hAnsi="Arial" w:cs="Arial"/>
      <w:b/>
      <w:szCs w:val="20"/>
      <w:lang w:val="en-GB" w:eastAsia="ja-JP"/>
    </w:rPr>
  </w:style>
  <w:style w:type="paragraph" w:customStyle="1" w:styleId="Char1">
    <w:name w:val="Char1"/>
    <w:basedOn w:val="Normal"/>
    <w:rsid w:val="00ED187D"/>
    <w:pPr>
      <w:widowControl w:val="0"/>
      <w:adjustRightInd w:val="0"/>
      <w:spacing w:before="0" w:after="160" w:line="240" w:lineRule="exact"/>
      <w:jc w:val="both"/>
      <w:textAlignment w:val="baseline"/>
    </w:pPr>
    <w:rPr>
      <w:rFonts w:ascii="Verdana" w:eastAsia="Times New Roman" w:hAnsi="Verdana" w:cs="Times New Roman"/>
      <w:sz w:val="20"/>
      <w:szCs w:val="20"/>
    </w:rPr>
  </w:style>
  <w:style w:type="character" w:customStyle="1" w:styleId="CaptionChar">
    <w:name w:val="Caption Char"/>
    <w:basedOn w:val="DefaultParagraphFont"/>
    <w:link w:val="Caption"/>
    <w:rsid w:val="00ED187D"/>
    <w:rPr>
      <w:rFonts w:ascii="Segoe UI" w:hAnsi="Segoe UI"/>
      <w:bCs/>
      <w:color w:val="008AC8"/>
      <w:sz w:val="18"/>
      <w:szCs w:val="18"/>
    </w:rPr>
  </w:style>
  <w:style w:type="paragraph" w:customStyle="1" w:styleId="CharChar1">
    <w:name w:val="Char Char1"/>
    <w:basedOn w:val="Normal"/>
    <w:rsid w:val="00ED187D"/>
    <w:pPr>
      <w:spacing w:before="0" w:after="160" w:line="240" w:lineRule="exact"/>
    </w:pPr>
    <w:rPr>
      <w:rFonts w:ascii="Verdana" w:eastAsia="Times New Roman" w:hAnsi="Verdana" w:cs="Times New Roman"/>
      <w:sz w:val="20"/>
      <w:szCs w:val="20"/>
    </w:rPr>
  </w:style>
  <w:style w:type="character" w:customStyle="1" w:styleId="printonly">
    <w:name w:val="printonly"/>
    <w:basedOn w:val="DefaultParagraphFont"/>
    <w:rsid w:val="00ED187D"/>
  </w:style>
  <w:style w:type="paragraph" w:customStyle="1" w:styleId="a">
    <w:name w:val="表_本文"/>
    <w:basedOn w:val="Normal"/>
    <w:rsid w:val="00ED187D"/>
    <w:pPr>
      <w:tabs>
        <w:tab w:val="left" w:pos="360"/>
        <w:tab w:val="left" w:pos="720"/>
        <w:tab w:val="left" w:pos="1080"/>
      </w:tabs>
      <w:overflowPunct w:val="0"/>
      <w:autoSpaceDE w:val="0"/>
      <w:autoSpaceDN w:val="0"/>
      <w:adjustRightInd w:val="0"/>
      <w:snapToGrid w:val="0"/>
      <w:spacing w:before="0" w:after="0" w:line="240" w:lineRule="auto"/>
      <w:textAlignment w:val="baseline"/>
    </w:pPr>
    <w:rPr>
      <w:rFonts w:ascii="Arial" w:eastAsia="MS PGothic" w:hAnsi="Arial" w:cs="Times New Roman"/>
      <w:sz w:val="16"/>
      <w:szCs w:val="16"/>
      <w:lang w:eastAsia="ja-JP" w:bidi="he-IL"/>
    </w:rPr>
  </w:style>
  <w:style w:type="table" w:styleId="Table3Deffects3">
    <w:name w:val="Table 3D effects 3"/>
    <w:basedOn w:val="TableNormal"/>
    <w:rsid w:val="00ED187D"/>
    <w:pPr>
      <w:spacing w:before="120" w:after="60" w:line="264" w:lineRule="auto"/>
      <w:ind w:left="227"/>
    </w:pPr>
    <w:rPr>
      <w:rFonts w:ascii="Times New Roman" w:eastAsia="MS Mincho"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lurb">
    <w:name w:val="blurb"/>
    <w:basedOn w:val="Normal"/>
    <w:rsid w:val="00ED187D"/>
    <w:pPr>
      <w:spacing w:before="0" w:after="336" w:line="336" w:lineRule="auto"/>
      <w:ind w:left="200"/>
    </w:pPr>
    <w:rPr>
      <w:rFonts w:ascii="Times New Roman" w:eastAsia="Times New Roman" w:hAnsi="Times New Roman" w:cs="Times New Roman"/>
      <w:sz w:val="17"/>
      <w:szCs w:val="17"/>
    </w:rPr>
  </w:style>
  <w:style w:type="paragraph" w:customStyle="1" w:styleId="Text">
    <w:name w:val="Text"/>
    <w:aliases w:val="t"/>
    <w:rsid w:val="00ED187D"/>
    <w:pPr>
      <w:spacing w:before="20" w:after="100" w:line="240" w:lineRule="exact"/>
    </w:pPr>
    <w:rPr>
      <w:rFonts w:ascii="Times New Roman" w:eastAsia="Times New Roman" w:hAnsi="Times New Roman" w:cs="Times New Roman"/>
      <w:color w:val="000000"/>
      <w:sz w:val="20"/>
      <w:szCs w:val="20"/>
    </w:rPr>
  </w:style>
  <w:style w:type="paragraph" w:customStyle="1" w:styleId="NumberedList1">
    <w:name w:val="Numbered List 1"/>
    <w:aliases w:val="nl1"/>
    <w:rsid w:val="00ED187D"/>
    <w:pPr>
      <w:numPr>
        <w:numId w:val="22"/>
      </w:numPr>
      <w:spacing w:before="60" w:after="60" w:line="240" w:lineRule="exact"/>
    </w:pPr>
    <w:rPr>
      <w:rFonts w:ascii="Times New Roman" w:eastAsia="Times New Roman" w:hAnsi="Times New Roman" w:cs="Times New Roman"/>
      <w:color w:val="000000"/>
      <w:sz w:val="20"/>
      <w:szCs w:val="20"/>
    </w:rPr>
  </w:style>
  <w:style w:type="paragraph" w:customStyle="1" w:styleId="lastincell">
    <w:name w:val="lastincell"/>
    <w:basedOn w:val="Normal"/>
    <w:rsid w:val="00ED187D"/>
    <w:pPr>
      <w:spacing w:before="0" w:after="0" w:line="336" w:lineRule="auto"/>
    </w:pPr>
    <w:rPr>
      <w:rFonts w:ascii="Verdana" w:eastAsia="Times New Roman" w:hAnsi="Verdana" w:cs="Times New Roman"/>
      <w:sz w:val="17"/>
      <w:szCs w:val="17"/>
    </w:rPr>
  </w:style>
  <w:style w:type="paragraph" w:customStyle="1" w:styleId="MyBullet">
    <w:name w:val="My Bullet"/>
    <w:basedOn w:val="Normal"/>
    <w:link w:val="MyBulletChar"/>
    <w:qFormat/>
    <w:rsid w:val="00ED187D"/>
    <w:pPr>
      <w:tabs>
        <w:tab w:val="num" w:pos="907"/>
      </w:tabs>
      <w:spacing w:after="60" w:line="264" w:lineRule="auto"/>
      <w:ind w:left="907" w:hanging="340"/>
    </w:pPr>
    <w:rPr>
      <w:rFonts w:ascii="Arial" w:hAnsi="Arial" w:cs="Arial"/>
      <w:sz w:val="20"/>
      <w:szCs w:val="20"/>
      <w:lang w:val="en-GB" w:eastAsia="ja-JP"/>
    </w:rPr>
  </w:style>
  <w:style w:type="character" w:customStyle="1" w:styleId="MyBulletChar">
    <w:name w:val="My Bullet Char"/>
    <w:basedOn w:val="DefaultParagraphFont"/>
    <w:link w:val="MyBullet"/>
    <w:rsid w:val="00ED187D"/>
    <w:rPr>
      <w:rFonts w:ascii="Arial" w:hAnsi="Arial" w:cs="Arial"/>
      <w:sz w:val="20"/>
      <w:szCs w:val="20"/>
      <w:lang w:val="en-GB" w:eastAsia="ja-JP"/>
    </w:rPr>
  </w:style>
  <w:style w:type="character" w:customStyle="1" w:styleId="HiddenChar">
    <w:name w:val="Hidden Char"/>
    <w:basedOn w:val="DefaultParagraphFont"/>
    <w:link w:val="Hidden"/>
    <w:rsid w:val="00ED187D"/>
    <w:rPr>
      <w:rFonts w:ascii="Arial" w:eastAsia="Arial" w:hAnsi="Arial" w:cs="Arial"/>
      <w:vanish/>
      <w:color w:val="0000FF"/>
      <w:sz w:val="20"/>
      <w:szCs w:val="20"/>
      <w:shd w:val="clear" w:color="auto" w:fill="FFFF99"/>
      <w:lang w:eastAsia="ja-JP"/>
    </w:rPr>
  </w:style>
  <w:style w:type="paragraph" w:customStyle="1" w:styleId="1">
    <w:name w:val="標準の表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erUnderline">
    <w:name w:val="Header Underline"/>
    <w:basedOn w:val="Header"/>
    <w:uiPriority w:val="99"/>
    <w:rsid w:val="00ED187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CoverHeading1">
    <w:name w:val="Cover Heading 1"/>
    <w:basedOn w:val="Normal"/>
    <w:next w:val="Normal"/>
    <w:uiPriority w:val="99"/>
    <w:rsid w:val="00ED187D"/>
    <w:pPr>
      <w:spacing w:before="0"/>
      <w:ind w:left="-357"/>
    </w:pPr>
    <w:rPr>
      <w:rFonts w:ascii="Calibri" w:eastAsia="Calibri" w:hAnsi="Calibri" w:cs="Calibri"/>
      <w:b/>
      <w:bCs/>
      <w:color w:val="4F81BD"/>
      <w:sz w:val="32"/>
      <w:szCs w:val="32"/>
      <w:lang w:val="en-AU" w:eastAsia="ja-JP"/>
    </w:rPr>
  </w:style>
  <w:style w:type="paragraph" w:styleId="Subtitle">
    <w:name w:val="Subtitle"/>
    <w:basedOn w:val="Normal"/>
    <w:next w:val="Normal"/>
    <w:link w:val="SubtitleChar"/>
    <w:qFormat/>
    <w:rsid w:val="00ED187D"/>
    <w:pPr>
      <w:numPr>
        <w:ilvl w:val="1"/>
      </w:numPr>
      <w:spacing w:after="60" w:line="264" w:lineRule="auto"/>
      <w:ind w:left="227"/>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rsid w:val="00ED187D"/>
    <w:rPr>
      <w:rFonts w:asciiTheme="majorHAnsi" w:eastAsiaTheme="majorEastAsia" w:hAnsiTheme="majorHAnsi" w:cstheme="majorBidi"/>
      <w:i/>
      <w:iCs/>
      <w:color w:val="4F81BD" w:themeColor="accent1"/>
      <w:spacing w:val="15"/>
      <w:sz w:val="24"/>
      <w:szCs w:val="24"/>
      <w:lang w:eastAsia="ja-JP"/>
    </w:rPr>
  </w:style>
  <w:style w:type="table" w:customStyle="1" w:styleId="TableGrid1">
    <w:name w:val="Table Grid1"/>
    <w:basedOn w:val="TableNormal"/>
    <w:next w:val="TableGrid"/>
    <w:rsid w:val="00ED187D"/>
    <w:pPr>
      <w:spacing w:before="60" w:after="60" w:line="240" w:lineRule="auto"/>
    </w:pPr>
    <w:rPr>
      <w:rFonts w:ascii="Arial Narrow" w:eastAsia="Arial Narrow" w:hAnsi="Arial Narrow" w:cs="Arial Narrow"/>
      <w:sz w:val="18"/>
      <w:szCs w:val="18"/>
      <w:lang w:val="en-GB" w:eastAsia="en-GB"/>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Times New Roman Bold" w:eastAsia="Times New Roman Bold" w:hAnsi="Times New Roman Bold" w:cs="Times New Roman Bold"/>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E2114D"/>
    <w:pPr>
      <w:spacing w:before="0" w:after="160" w:line="240" w:lineRule="exact"/>
    </w:pPr>
    <w:rPr>
      <w:rFonts w:ascii="Verdana" w:eastAsia="Times New Roman" w:hAnsi="Verdana" w:cs="Times New Roman"/>
      <w:sz w:val="20"/>
      <w:szCs w:val="20"/>
      <w:lang w:val="en-AU"/>
    </w:rPr>
  </w:style>
  <w:style w:type="paragraph" w:customStyle="1" w:styleId="DefaultParagraphFontParaCharCharCharCharCharCharCharCharCharChar">
    <w:name w:val="Default Paragraph Font Para Char Char Char Char Char Char Char Char Char Char"/>
    <w:basedOn w:val="Normal"/>
    <w:semiHidden/>
    <w:rsid w:val="00E2114D"/>
    <w:pPr>
      <w:widowControl w:val="0"/>
      <w:adjustRightInd w:val="0"/>
      <w:spacing w:before="0" w:after="160" w:line="240" w:lineRule="exact"/>
      <w:jc w:val="both"/>
    </w:pPr>
    <w:rPr>
      <w:rFonts w:ascii="Verdana" w:eastAsia="Times New Roman" w:hAnsi="Verdana" w:cs="Times New Roman"/>
      <w:sz w:val="20"/>
      <w:szCs w:val="20"/>
      <w:lang w:val="en-GB"/>
    </w:rPr>
  </w:style>
  <w:style w:type="character" w:customStyle="1" w:styleId="NumHeading3Char">
    <w:name w:val="Num Heading 3 Char"/>
    <w:basedOn w:val="DefaultParagraphFont"/>
    <w:link w:val="NumHeading3"/>
    <w:rsid w:val="00E2114D"/>
    <w:rPr>
      <w:rFonts w:ascii="Arial" w:eastAsia="Arial" w:hAnsi="Arial" w:cs="Arial"/>
      <w:color w:val="808080" w:themeColor="background1" w:themeShade="80"/>
      <w:sz w:val="26"/>
      <w:szCs w:val="26"/>
      <w:lang w:eastAsia="ja-JP"/>
    </w:rPr>
  </w:style>
  <w:style w:type="paragraph" w:customStyle="1" w:styleId="CharCharCharChar">
    <w:name w:val="Char Char Char Char"/>
    <w:basedOn w:val="Normal"/>
    <w:rsid w:val="00E2114D"/>
    <w:pPr>
      <w:spacing w:before="0" w:after="160" w:line="240" w:lineRule="exact"/>
    </w:pPr>
    <w:rPr>
      <w:rFonts w:ascii="Verdana" w:eastAsia="Times New Roman" w:hAnsi="Verdana" w:cs="Times New Roman"/>
      <w:sz w:val="24"/>
      <w:szCs w:val="24"/>
    </w:rPr>
  </w:style>
  <w:style w:type="numbering" w:customStyle="1" w:styleId="Bullets1">
    <w:name w:val="Bullets1"/>
    <w:rsid w:val="00E2114D"/>
  </w:style>
  <w:style w:type="table" w:customStyle="1" w:styleId="TablewithHeader">
    <w:name w:val="Table with Header"/>
    <w:aliases w:val="twh"/>
    <w:basedOn w:val="TableNormal"/>
    <w:semiHidden/>
    <w:rsid w:val="00E2114D"/>
    <w:pPr>
      <w:spacing w:before="60" w:after="60" w:line="240" w:lineRule="exact"/>
    </w:pPr>
    <w:rPr>
      <w:rFonts w:ascii="Arial" w:eastAsia="Times New Roman" w:hAnsi="Arial" w:cs="Times New Roman"/>
      <w:sz w:val="20"/>
      <w:szCs w:val="20"/>
      <w:lang w:val="en-GB" w:eastAsia="en-GB"/>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MainBodyText">
    <w:name w:val="Main Body Text"/>
    <w:basedOn w:val="Normal"/>
    <w:link w:val="MainBodyTextChar"/>
    <w:rsid w:val="00E2114D"/>
    <w:pPr>
      <w:spacing w:before="0" w:after="0" w:line="240" w:lineRule="auto"/>
      <w:ind w:left="360"/>
    </w:pPr>
    <w:rPr>
      <w:rFonts w:ascii="Arial" w:eastAsia="Times New Roman" w:hAnsi="Arial" w:cs="Times New Roman"/>
      <w:szCs w:val="20"/>
    </w:rPr>
  </w:style>
  <w:style w:type="character" w:customStyle="1" w:styleId="MainBodyTextChar">
    <w:name w:val="Main Body Text Char"/>
    <w:basedOn w:val="DefaultParagraphFont"/>
    <w:link w:val="MainBodyText"/>
    <w:rsid w:val="00E2114D"/>
    <w:rPr>
      <w:rFonts w:ascii="Arial" w:eastAsia="Times New Roman" w:hAnsi="Arial" w:cs="Times New Roman"/>
      <w:szCs w:val="20"/>
    </w:rPr>
  </w:style>
  <w:style w:type="paragraph" w:customStyle="1" w:styleId="TableNormal2">
    <w:name w:val="Table Normal2"/>
    <w:basedOn w:val="Normal"/>
    <w:rsid w:val="00E2114D"/>
    <w:pPr>
      <w:spacing w:before="60" w:after="60" w:line="264" w:lineRule="auto"/>
    </w:pPr>
    <w:rPr>
      <w:rFonts w:ascii="Arial Narrow" w:eastAsia="Arial Narrow" w:hAnsi="Arial Narrow" w:cs="Arial Narrow"/>
      <w:sz w:val="18"/>
      <w:szCs w:val="18"/>
      <w:lang w:eastAsia="ja-JP"/>
    </w:rPr>
  </w:style>
  <w:style w:type="paragraph" w:customStyle="1" w:styleId="Control">
    <w:name w:val="Control"/>
    <w:basedOn w:val="Normal"/>
    <w:rsid w:val="00E2114D"/>
    <w:pPr>
      <w:numPr>
        <w:numId w:val="30"/>
      </w:numPr>
      <w:spacing w:after="60" w:line="264" w:lineRule="auto"/>
      <w:jc w:val="both"/>
    </w:pPr>
    <w:rPr>
      <w:rFonts w:ascii="Arial" w:eastAsia="Arial" w:hAnsi="Arial" w:cs="Arial"/>
      <w:sz w:val="20"/>
      <w:szCs w:val="20"/>
    </w:rPr>
  </w:style>
  <w:style w:type="paragraph" w:customStyle="1" w:styleId="space">
    <w:name w:val="space"/>
    <w:basedOn w:val="Normal"/>
    <w:rsid w:val="00E2114D"/>
    <w:pPr>
      <w:spacing w:before="0" w:after="0" w:line="240" w:lineRule="auto"/>
      <w:ind w:left="230"/>
      <w:jc w:val="both"/>
    </w:pPr>
    <w:rPr>
      <w:rFonts w:ascii="Arial" w:eastAsia="Arial" w:hAnsi="Arial" w:cs="Arial"/>
      <w:sz w:val="8"/>
      <w:szCs w:val="8"/>
      <w:lang w:eastAsia="ja-JP"/>
    </w:rPr>
  </w:style>
  <w:style w:type="paragraph" w:customStyle="1" w:styleId="CharCharCharCharCharChar">
    <w:name w:val="Char Char Char Char Char Char"/>
    <w:basedOn w:val="Normal"/>
    <w:rsid w:val="00E2114D"/>
    <w:pPr>
      <w:spacing w:before="0" w:after="160" w:line="240" w:lineRule="exact"/>
    </w:pPr>
    <w:rPr>
      <w:rFonts w:ascii="Verdana" w:eastAsia="Times New Roman" w:hAnsi="Verdana" w:cs="Times New Roman"/>
      <w:sz w:val="20"/>
      <w:szCs w:val="20"/>
    </w:rPr>
  </w:style>
  <w:style w:type="paragraph" w:customStyle="1" w:styleId="Label">
    <w:name w:val="Label"/>
    <w:aliases w:val="l"/>
    <w:basedOn w:val="Text"/>
    <w:next w:val="Text"/>
    <w:rsid w:val="00E2114D"/>
    <w:pPr>
      <w:spacing w:before="60" w:after="60"/>
    </w:pPr>
    <w:rPr>
      <w:rFonts w:ascii="Franklin Gothic Demi" w:hAnsi="Franklin Gothic Demi"/>
    </w:rPr>
  </w:style>
  <w:style w:type="paragraph" w:customStyle="1" w:styleId="TableSpacing">
    <w:name w:val="Table Spacing"/>
    <w:aliases w:val="ts"/>
    <w:basedOn w:val="Text"/>
    <w:next w:val="Text"/>
    <w:rsid w:val="00E2114D"/>
    <w:pPr>
      <w:spacing w:before="0" w:after="0" w:line="140" w:lineRule="exact"/>
    </w:pPr>
    <w:rPr>
      <w:color w:val="FF00FF"/>
      <w:sz w:val="12"/>
    </w:rPr>
  </w:style>
  <w:style w:type="paragraph" w:customStyle="1" w:styleId="Lab2Tpl">
    <w:name w:val="Lab2_Tpl"/>
    <w:basedOn w:val="Normal"/>
    <w:link w:val="Lab2TplCharChar"/>
    <w:rsid w:val="00E2114D"/>
    <w:pPr>
      <w:numPr>
        <w:numId w:val="31"/>
      </w:numPr>
      <w:spacing w:before="20" w:after="60" w:line="240" w:lineRule="exact"/>
      <w:ind w:right="144"/>
    </w:pPr>
    <w:rPr>
      <w:rFonts w:ascii="Times New Roman" w:eastAsia="Times New Roman" w:hAnsi="Times New Roman" w:cs="Times New Roman"/>
      <w:sz w:val="19"/>
      <w:szCs w:val="20"/>
    </w:rPr>
  </w:style>
  <w:style w:type="character" w:customStyle="1" w:styleId="Lab2TplCharChar">
    <w:name w:val="Lab2_Tpl Char Char"/>
    <w:basedOn w:val="DefaultParagraphFont"/>
    <w:link w:val="Lab2Tpl"/>
    <w:rsid w:val="00E2114D"/>
    <w:rPr>
      <w:rFonts w:ascii="Times New Roman" w:eastAsia="Times New Roman" w:hAnsi="Times New Roman" w:cs="Times New Roman"/>
      <w:sz w:val="19"/>
      <w:szCs w:val="20"/>
    </w:rPr>
  </w:style>
  <w:style w:type="table" w:styleId="TableClassic2">
    <w:name w:val="Table Classic 2"/>
    <w:basedOn w:val="TableNormal"/>
    <w:rsid w:val="00E2114D"/>
    <w:pPr>
      <w:spacing w:before="120" w:after="60" w:line="264" w:lineRule="auto"/>
      <w:ind w:left="227"/>
    </w:pPr>
    <w:rPr>
      <w:rFonts w:ascii="Times New Roman" w:eastAsia="MS Mincho" w:hAnsi="Times New Roman" w:cs="Times New Roman"/>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6">
    <w:name w:val="toc 6"/>
    <w:basedOn w:val="Normal"/>
    <w:next w:val="Normal"/>
    <w:autoRedefine/>
    <w:uiPriority w:val="39"/>
    <w:unhideWhenUsed/>
    <w:rsid w:val="00E2114D"/>
    <w:pPr>
      <w:spacing w:before="0" w:after="100"/>
      <w:ind w:left="1100"/>
    </w:pPr>
    <w:rPr>
      <w:rFonts w:asciiTheme="minorHAnsi" w:hAnsiTheme="minorHAnsi"/>
      <w:lang w:val="en-GB" w:eastAsia="en-GB"/>
    </w:rPr>
  </w:style>
  <w:style w:type="paragraph" w:styleId="TOC7">
    <w:name w:val="toc 7"/>
    <w:basedOn w:val="Normal"/>
    <w:next w:val="Normal"/>
    <w:autoRedefine/>
    <w:uiPriority w:val="39"/>
    <w:unhideWhenUsed/>
    <w:rsid w:val="00E2114D"/>
    <w:pPr>
      <w:spacing w:before="0" w:after="100"/>
      <w:ind w:left="1320"/>
    </w:pPr>
    <w:rPr>
      <w:rFonts w:asciiTheme="minorHAnsi" w:hAnsiTheme="minorHAnsi"/>
      <w:lang w:val="en-GB" w:eastAsia="en-GB"/>
    </w:rPr>
  </w:style>
  <w:style w:type="paragraph" w:customStyle="1" w:styleId="heading40">
    <w:name w:val="heading 40"/>
    <w:basedOn w:val="NumHeading4"/>
    <w:link w:val="Heading4Char0"/>
    <w:qFormat/>
    <w:rsid w:val="00847B6D"/>
    <w:pPr>
      <w:numPr>
        <w:ilvl w:val="3"/>
        <w:numId w:val="17"/>
      </w:numPr>
      <w:jc w:val="both"/>
    </w:pPr>
    <w:rPr>
      <w:rFonts w:ascii="Segoe UI" w:hAnsi="Segoe UI"/>
      <w:b w:val="0"/>
      <w:i w:val="0"/>
      <w:color w:val="008AC8"/>
    </w:rPr>
  </w:style>
  <w:style w:type="character" w:customStyle="1" w:styleId="NumHeading4Char">
    <w:name w:val="Num Heading 4 Char"/>
    <w:basedOn w:val="Heading4Char"/>
    <w:link w:val="NumHeading4"/>
    <w:rsid w:val="00E2114D"/>
    <w:rPr>
      <w:rFonts w:ascii="Arial" w:eastAsia="Arial" w:hAnsi="Arial" w:cs="Arial"/>
      <w:b/>
      <w:bCs/>
      <w:i/>
      <w:iCs/>
      <w:color w:val="333333"/>
      <w:sz w:val="24"/>
      <w:szCs w:val="24"/>
      <w:lang w:eastAsia="ja-JP"/>
    </w:rPr>
  </w:style>
  <w:style w:type="character" w:customStyle="1" w:styleId="Heading4Char0">
    <w:name w:val="Heading 4... Char"/>
    <w:basedOn w:val="NumHeading4Char"/>
    <w:link w:val="heading40"/>
    <w:rsid w:val="00847B6D"/>
    <w:rPr>
      <w:rFonts w:ascii="Segoe UI" w:eastAsia="Arial" w:hAnsi="Segoe UI" w:cs="Arial"/>
      <w:b w:val="0"/>
      <w:bCs/>
      <w:i w:val="0"/>
      <w:iCs/>
      <w:color w:val="008AC8"/>
      <w:sz w:val="24"/>
      <w:szCs w:val="24"/>
      <w:lang w:eastAsia="ja-JP"/>
    </w:rPr>
  </w:style>
  <w:style w:type="table" w:customStyle="1" w:styleId="TableGrid2">
    <w:name w:val="Table Grid2"/>
    <w:basedOn w:val="TableNormal"/>
    <w:next w:val="TableGrid"/>
    <w:rsid w:val="00AC62F4"/>
    <w:pPr>
      <w:spacing w:after="0" w:line="240" w:lineRule="auto"/>
    </w:pPr>
    <w:rPr>
      <w:rFonts w:ascii="Segoe UI" w:hAnsi="Segoe UI"/>
      <w:sz w:val="20"/>
    </w:rPr>
    <w:tblPr>
      <w:tblStyleRowBandSize w:val="1"/>
      <w:tblStyleColBandSize w:val="1"/>
      <w:tblInd w:w="0" w:type="dxa"/>
      <w:tblBorders>
        <w:top w:val="single" w:sz="4" w:space="0" w:color="008AC8"/>
        <w:bottom w:val="single" w:sz="4" w:space="0" w:color="008AC8"/>
        <w:insideH w:val="single" w:sz="4" w:space="0" w:color="008AC8"/>
      </w:tblBorders>
      <w:tblCellMar>
        <w:top w:w="0" w:type="dxa"/>
        <w:left w:w="108" w:type="dxa"/>
        <w:bottom w:w="0" w:type="dxa"/>
        <w:right w:w="108" w:type="dxa"/>
      </w:tblCellMar>
    </w:tblPr>
    <w:tblStylePr w:type="firstRow">
      <w:rPr>
        <w:rFonts w:ascii="Segoe UI" w:hAnsi="Segoe UI"/>
        <w:color w:val="FFFFFF" w:themeColor="background1"/>
        <w:sz w:val="22"/>
      </w:rPr>
      <w:tblPr/>
      <w:tcPr>
        <w:shd w:val="clear" w:color="auto" w:fill="008AC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41070467">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package" Target="embeddings/Microsoft_Visio_Drawing2.vsdx"/><Relationship Id="rId39" Type="http://schemas.openxmlformats.org/officeDocument/2006/relationships/customXml" Target="../customXml/item8.xml"/><Relationship Id="rId21" Type="http://schemas.openxmlformats.org/officeDocument/2006/relationships/image" Target="media/image4.png"/><Relationship Id="rId34" Type="http://schemas.openxmlformats.org/officeDocument/2006/relationships/hyperlink" Target="http://www.microsoft.com/whdc/xps/viewxps.mspx"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hyperlink" Target="https://portal.aadrm.com/home/download" TargetMode="External"/><Relationship Id="rId38"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www.microsoft.com/en-us/download/details.aspx?id=38397"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1.vsdx"/><Relationship Id="rId32" Type="http://schemas.openxmlformats.org/officeDocument/2006/relationships/hyperlink" Target="http://www.microsoft.com/en-us/download/details.aspx?id=40857"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emf"/><Relationship Id="rId28" Type="http://schemas.openxmlformats.org/officeDocument/2006/relationships/hyperlink" Target="http://www.microsoft.com/whdc/xps/viewxps.mspx"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www.microsoft.com/en-us/download/details.aspx?id=38396"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office.microsoft.com/client/helppreview.aspx?AssetID=HA100375931033&amp;QueryID=ALdFua2no0&amp;respos=6&amp;rt=2&amp;ns=WINWORD&amp;lcid=1033&amp;pid=CH100487501033" TargetMode="External"/><Relationship Id="rId27" Type="http://schemas.openxmlformats.org/officeDocument/2006/relationships/hyperlink" Target="http://www.microsoft.com/en-us/download/details.aspx?id=38396" TargetMode="External"/><Relationship Id="rId30" Type="http://schemas.openxmlformats.org/officeDocument/2006/relationships/hyperlink" Target="http://www.microsoft.com/en-us/download/details.aspx?id=38397" TargetMode="External"/><Relationship Id="rId35" Type="http://schemas.openxmlformats.org/officeDocument/2006/relationships/footer" Target="footer4.xml"/><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e385fb40-52d4-4fae-9c5b-3e8ff8a5878e" ContentTypeId="0x010100B0EA49C7551391488DA3DE2530955E8B"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03EC19EB594D8442AF83B98AB179F2A0" ma:contentTypeVersion="1172" ma:contentTypeDescription="" ma:contentTypeScope="" ma:versionID="e10b49522d1374e9d021f48ea0ad8b05">
  <xsd:schema xmlns:xsd="http://www.w3.org/2001/XMLSchema" xmlns:xs="http://www.w3.org/2001/XMLSchema" xmlns:p="http://schemas.microsoft.com/office/2006/metadata/properties" xmlns:ns2="230e9df3-be65-4c73-a93b-d1236ebd677e" xmlns:ns3="a03db2c4-cfa1-47cf-b926-9ba3cc5eb230" xmlns:ns4="http://schemas.microsoft.com/sharepoint/v4" targetNamespace="http://schemas.microsoft.com/office/2006/metadata/properties" ma:root="true" ma:fieldsID="17fb115c51915b68ee8ca48020b34a7c" ns2:_="" ns3:_="" ns4:_="">
    <xsd:import namespace="230e9df3-be65-4c73-a93b-d1236ebd677e"/>
    <xsd:import namespace="a03db2c4-cfa1-47cf-b926-9ba3cc5eb230"/>
    <xsd:import namespace="http://schemas.microsoft.com/sharepoint/v4"/>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3" nillable="true" ma:taxonomy="true" ma:internalName="af1f5bfae61e4243aac9966cb19580e1" ma:taxonomyFieldName="ServicesCommunities" ma:displayName="WW Communities" ma:default="708;#WW Identity Community|209c3dd1-5f1b-4536-83c1-28532002462c;#709;#WW Information Protection Community|4fb338d9-b514-4ce1-b04b-fc32438083ac"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root>
  <Status>raf</Status>
</root>
</file>

<file path=customXml/item7.xml><?xml version="1.0" encoding="utf-8"?>
<CoverPageProperties xmlns="http://schemas.microsoft.com/office/2006/coverPageProps">
  <PublishDate/>
  <Abstract/>
  <CompanyAddress/>
  <CompanyPhone/>
  <CompanyFax/>
  <CompanyEmail/>
</CoverPageProperties>
</file>

<file path=customXml/item8.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This template describes the potential architecture of a customer's Information Protection using Azure RMS Solution.</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Functional Designs</TermName>
          <TermId xmlns="http://schemas.microsoft.com/office/infopath/2007/PartnerControls">4633cb99-60bb-4566-836f-8b827075d5f7</TermId>
        </TermInfo>
      </Terms>
    </oad7af80ad0f4ba99bb03b3894ab533c>
    <TaxCatchAll xmlns="230e9df3-be65-4c73-a93b-d1236ebd677e">
      <Value>160</Value>
      <Value>1248</Value>
      <Value>1402</Value>
      <Value>168</Value>
    </TaxCatchAll>
    <_dlc_DocId xmlns="230e9df3-be65-4c73-a93b-d1236ebd677e">CAMPUSIPKIT-896972719-15</_dlc_DocId>
    <_dlc_DocIdUrl xmlns="230e9df3-be65-4c73-a93b-d1236ebd677e">
      <Url>https://microsoft.sharepoint.com/teams/campusipkits/informationprotectionusingazurerms/_layouts/15/DocIdRedir.aspx?ID=CAMPUSIPKIT-896972719-15</Url>
      <Description>CAMPUSIPKIT-896972719-15</Description>
    </_dlc_DocIdUrl>
    <IconOverlay xmlns="http://schemas.microsoft.com/sharepoint/v4" xsi:nil="true"/>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Props1.xml><?xml version="1.0" encoding="utf-8"?>
<ds:datastoreItem xmlns:ds="http://schemas.openxmlformats.org/officeDocument/2006/customXml" ds:itemID="{8134E079-3884-4B56-B966-E2C7F0875F2F}"/>
</file>

<file path=customXml/itemProps2.xml><?xml version="1.0" encoding="utf-8"?>
<ds:datastoreItem xmlns:ds="http://schemas.openxmlformats.org/officeDocument/2006/customXml" ds:itemID="{62AFD9BA-F7FC-4789-83BB-680699B3C447}"/>
</file>

<file path=customXml/itemProps3.xml><?xml version="1.0" encoding="utf-8"?>
<ds:datastoreItem xmlns:ds="http://schemas.openxmlformats.org/officeDocument/2006/customXml" ds:itemID="{528EB29A-4F6F-4CAD-95E9-9F10E16C7252}"/>
</file>

<file path=customXml/itemProps4.xml><?xml version="1.0" encoding="utf-8"?>
<ds:datastoreItem xmlns:ds="http://schemas.openxmlformats.org/officeDocument/2006/customXml" ds:itemID="{CB14036A-8193-41EA-8EE0-98DB5CF9B870}"/>
</file>

<file path=customXml/itemProps5.xml><?xml version="1.0" encoding="utf-8"?>
<ds:datastoreItem xmlns:ds="http://schemas.openxmlformats.org/officeDocument/2006/customXml" ds:itemID="{EDDF20A4-4EF5-41C2-BCFC-F4181E8D23BB}"/>
</file>

<file path=customXml/itemProps6.xml><?xml version="1.0" encoding="utf-8"?>
<ds:datastoreItem xmlns:ds="http://schemas.openxmlformats.org/officeDocument/2006/customXml" ds:itemID="{7DE374A5-E216-4000-ACD6-42798D20C6D1}"/>
</file>

<file path=customXml/itemProps7.xml><?xml version="1.0" encoding="utf-8"?>
<ds:datastoreItem xmlns:ds="http://schemas.openxmlformats.org/officeDocument/2006/customXml" ds:itemID="{55AF091B-3C7A-41E3-B477-F2FDAA23CFDA}"/>
</file>

<file path=customXml/itemProps8.xml><?xml version="1.0" encoding="utf-8"?>
<ds:datastoreItem xmlns:ds="http://schemas.openxmlformats.org/officeDocument/2006/customXml" ds:itemID="{B215514C-E254-43A5-95A2-C4FE23AD3E8E}"/>
</file>

<file path=docProps/app.xml><?xml version="1.0" encoding="utf-8"?>
<Properties xmlns="http://schemas.openxmlformats.org/officeDocument/2006/extended-properties" xmlns:vt="http://schemas.openxmlformats.org/officeDocument/2006/docPropsVTypes">
  <Template>Normal.dotm</Template>
  <TotalTime>0</TotalTime>
  <Pages>30</Pages>
  <Words>7191</Words>
  <Characters>40993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Information Protection using Azure Rights Management Services - Solution Architecture Design </vt:lpstr>
    </vt:vector>
  </TitlesOfParts>
  <Manager/>
  <Company/>
  <LinksUpToDate>false</LinksUpToDate>
  <CharactersWithSpaces>48088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RMS - 04 - Architecture Design Document</dc:title>
  <dc:subject>Information Protection using Azure Rights Management Services</dc:subject>
  <dc:creator/>
  <cp:keywords/>
  <cp:lastModifiedBy/>
  <cp:revision>1</cp:revision>
  <dcterms:created xsi:type="dcterms:W3CDTF">2014-03-20T19:30:00Z</dcterms:created>
  <dcterms:modified xsi:type="dcterms:W3CDTF">2014-06-20T21:14:00Z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SSolution">
    <vt:lpwstr/>
  </property>
  <property fmtid="{D5CDD505-2E9C-101B-9397-08002B2CF9AE}" pid="3" name="TaxKeyword">
    <vt:lpwstr/>
  </property>
  <property fmtid="{D5CDD505-2E9C-101B-9397-08002B2CF9AE}" pid="4" name="Geography">
    <vt:lpwstr/>
  </property>
  <property fmtid="{D5CDD505-2E9C-101B-9397-08002B2CF9AE}" pid="5" name="p6d4823b754e4624bca75a6cedd55f50">
    <vt:lpwstr/>
  </property>
  <property fmtid="{D5CDD505-2E9C-101B-9397-08002B2CF9AE}" pid="6" name="Version">
    <vt:lpwstr>.1</vt:lpwstr>
  </property>
  <property fmtid="{D5CDD505-2E9C-101B-9397-08002B2CF9AE}" pid="7" name="lb91ae11a4ed470ea56efd0b7d3cc13e">
    <vt:lpwstr/>
  </property>
  <property fmtid="{D5CDD505-2E9C-101B-9397-08002B2CF9AE}" pid="8" name="Size">
    <vt:lpwstr>1mb</vt:lpwstr>
  </property>
  <property fmtid="{D5CDD505-2E9C-101B-9397-08002B2CF9AE}" pid="9" name="Business Scenarios">
    <vt:lpwstr>1;#Identity ＆ Security Services|fc41d925-3421-41b6-835a-15686448b551</vt:lpwstr>
  </property>
  <property fmtid="{D5CDD505-2E9C-101B-9397-08002B2CF9AE}" pid="10" name="ContentTypeId">
    <vt:lpwstr>0x010100B0EA49C7551391488DA3DE2530955E8B002B4B19A23F728B4F93B1C8E0F11DCA340003EC19EB594D8442AF83B98AB179F2A0</vt:lpwstr>
  </property>
  <property fmtid="{D5CDD505-2E9C-101B-9397-08002B2CF9AE}" pid="11" name="Engagement Phase">
    <vt:lpwstr>10;#MSF-Delivery Management|ea90f86b-9e67-489b-b17b-c646c6495d87</vt:lpwstr>
  </property>
  <property fmtid="{D5CDD505-2E9C-101B-9397-08002B2CF9AE}" pid="12" name="Industry">
    <vt:lpwstr/>
  </property>
  <property fmtid="{D5CDD505-2E9C-101B-9397-08002B2CF9AE}" pid="13" name="Primary Products">
    <vt:lpwstr>2;#Windows Server|840b7bb3-ef59-4396-a98d-5d2540fc76ac</vt:lpwstr>
  </property>
  <property fmtid="{D5CDD505-2E9C-101B-9397-08002B2CF9AE}" pid="14" name="Communities">
    <vt:lpwstr/>
  </property>
  <property fmtid="{D5CDD505-2E9C-101B-9397-08002B2CF9AE}" pid="15" name="MSEPhase">
    <vt:lpwstr>5;#Develop 20%|959bda17-182a-43cb-a2a0-1d513ee10f7e</vt:lpwstr>
  </property>
  <property fmtid="{D5CDD505-2E9C-101B-9397-08002B2CF9AE}" pid="16" name="MCSIPType">
    <vt:lpwstr/>
  </property>
  <property fmtid="{D5CDD505-2E9C-101B-9397-08002B2CF9AE}" pid="17" name="Account">
    <vt:lpwstr>15;#Microsoft|d841e977-0b57-4f5c-bd13-db9e556048b6</vt:lpwstr>
  </property>
  <property fmtid="{D5CDD505-2E9C-101B-9397-08002B2CF9AE}" pid="18" name="PublishedDate">
    <vt:lpwstr>01/01/01</vt:lpwstr>
  </property>
  <property fmtid="{D5CDD505-2E9C-101B-9397-08002B2CF9AE}" pid="19" name="Service Line">
    <vt:lpwstr/>
  </property>
  <property fmtid="{D5CDD505-2E9C-101B-9397-08002B2CF9AE}" pid="20" name="Offering">
    <vt:lpwstr/>
  </property>
  <property fmtid="{D5CDD505-2E9C-101B-9397-08002B2CF9AE}" pid="21" name="Priority Areas">
    <vt:lpwstr>3;#Security and Identity|8862671a-73c4-4e1a-beff-4a57a60186cd</vt:lpwstr>
  </property>
  <property fmtid="{D5CDD505-2E9C-101B-9397-08002B2CF9AE}" pid="22" name="Contributors">
    <vt:lpwstr>Add Contributors to Doc Properties</vt:lpwstr>
  </property>
  <property fmtid="{D5CDD505-2E9C-101B-9397-08002B2CF9AE}" pid="23" name="Products">
    <vt:lpwstr/>
  </property>
  <property fmtid="{D5CDD505-2E9C-101B-9397-08002B2CF9AE}" pid="24" name="mf8936f16a024340979f3b1cf8471eb4">
    <vt:lpwstr>Windows Server 2008 R2|840b7bb3-ef59-4396-a98d-5d2540fc76ac</vt:lpwstr>
  </property>
  <property fmtid="{D5CDD505-2E9C-101B-9397-08002B2CF9AE}" pid="25" name="MCSOffering">
    <vt:lpwstr/>
  </property>
  <property fmtid="{D5CDD505-2E9C-101B-9397-08002B2CF9AE}" pid="26" name="_dlc_DocIdItemGuid">
    <vt:lpwstr>8285198d-c3d1-4047-bb4c-d199a4199db2</vt:lpwstr>
  </property>
  <property fmtid="{D5CDD505-2E9C-101B-9397-08002B2CF9AE}" pid="27" name="Author Position">
    <vt:lpwstr>Add Author Position to Doc Properties</vt:lpwstr>
  </property>
  <property fmtid="{D5CDD505-2E9C-101B-9397-08002B2CF9AE}" pid="28" name="DocCategory">
    <vt:lpwstr>  </vt:lpwstr>
  </property>
  <property fmtid="{D5CDD505-2E9C-101B-9397-08002B2CF9AE}" pid="29" name="Customer">
    <vt:lpwstr>[Customer Name]</vt:lpwstr>
  </property>
  <property fmtid="{D5CDD505-2E9C-101B-9397-08002B2CF9AE}" pid="30" name="Division">
    <vt:lpwstr/>
  </property>
  <property fmtid="{D5CDD505-2E9C-101B-9397-08002B2CF9AE}" pid="31" name="Document Status">
    <vt:lpwstr>Draft</vt:lpwstr>
  </property>
  <property fmtid="{D5CDD505-2E9C-101B-9397-08002B2CF9AE}" pid="32" name="TemplateId">
    <vt:lpwstr>0</vt:lpwstr>
  </property>
  <property fmtid="{D5CDD505-2E9C-101B-9397-08002B2CF9AE}" pid="33" name="DocType">
    <vt:lpwstr> </vt:lpwstr>
  </property>
  <property fmtid="{D5CDD505-2E9C-101B-9397-08002B2CF9AE}" pid="34" name="Date completed">
    <vt:lpwstr>12/1/2012</vt:lpwstr>
  </property>
  <property fmtid="{D5CDD505-2E9C-101B-9397-08002B2CF9AE}" pid="35" name="Deliverable Type">
    <vt:lpwstr>Vision Scope</vt:lpwstr>
  </property>
  <property fmtid="{D5CDD505-2E9C-101B-9397-08002B2CF9AE}" pid="36" name="Downloads">
    <vt:lpwstr>0</vt:lpwstr>
  </property>
  <property fmtid="{D5CDD505-2E9C-101B-9397-08002B2CF9AE}" pid="37" name="o00d69455e3044e88b3872cbabb22fcc">
    <vt:lpwstr>Security and Identity|8862671a-73c4-4e1a-beff-4a57a60186cd</vt:lpwstr>
  </property>
  <property fmtid="{D5CDD505-2E9C-101B-9397-08002B2CF9AE}" pid="38" name="TemplateName">
    <vt:lpwstr>xx</vt:lpwstr>
  </property>
  <property fmtid="{D5CDD505-2E9C-101B-9397-08002B2CF9AE}" pid="39" name="ItemTypeTag">
    <vt:lpwstr/>
  </property>
  <property fmtid="{D5CDD505-2E9C-101B-9397-08002B2CF9AE}" pid="40" name="Author Email">
    <vt:lpwstr>Add Author Email to Doc Properties</vt:lpwstr>
  </property>
  <property fmtid="{D5CDD505-2E9C-101B-9397-08002B2CF9AE}" pid="41" name="AssetType">
    <vt:lpwstr>7;#Document|bd483d13-9815-4c18-9aac-d6617bef9838</vt:lpwstr>
  </property>
  <property fmtid="{D5CDD505-2E9C-101B-9397-08002B2CF9AE}" pid="42" name="Audience1">
    <vt:lpwstr/>
  </property>
  <property fmtid="{D5CDD505-2E9C-101B-9397-08002B2CF9AE}" pid="43" name="Description0">
    <vt:lpwstr>Template</vt:lpwstr>
  </property>
  <property fmtid="{D5CDD505-2E9C-101B-9397-08002B2CF9AE}" pid="44" name="c9e8a1109b0f4353a3673f3d348eeff0">
    <vt:lpwstr>Identity ＆ Security Services|fc41d925-3421-41b6-835a-15686448b551</vt:lpwstr>
  </property>
  <property fmtid="{D5CDD505-2E9C-101B-9397-08002B2CF9AE}" pid="45" name="Language">
    <vt:lpwstr/>
  </property>
  <property fmtid="{D5CDD505-2E9C-101B-9397-08002B2CF9AE}" pid="46" name="ContentType1">
    <vt:lpwstr>14;#Document|64c15061-4ecf-4866-9082-c78643db035d</vt:lpwstr>
  </property>
  <property fmtid="{D5CDD505-2E9C-101B-9397-08002B2CF9AE}" pid="47" name="MSEBOMType">
    <vt:lpwstr>19;#Sales|4dc20b04-5e22-42f2-bb55-e55c5a3bd078</vt:lpwstr>
  </property>
  <property fmtid="{D5CDD505-2E9C-101B-9397-08002B2CF9AE}" pid="48" name="Priority_x0020_Areas">
    <vt:lpwstr>3;#Security and Identity|8862671a-73c4-4e1a-beff-4a57a60186cd</vt:lpwstr>
  </property>
  <property fmtid="{D5CDD505-2E9C-101B-9397-08002B2CF9AE}" pid="49" name="cb45ad3133b44fe8bc2597ff03d3d6e2">
    <vt:lpwstr/>
  </property>
  <property fmtid="{D5CDD505-2E9C-101B-9397-08002B2CF9AE}" pid="50" name="Business_x0020_Scenarios">
    <vt:lpwstr>1;#Identity ＆ Security Services|fc41d925-3421-41b6-835a-15686448b551</vt:lpwstr>
  </property>
  <property fmtid="{D5CDD505-2E9C-101B-9397-08002B2CF9AE}" pid="51" name="gddfb4fb02fb47abaed14caf751e94fd">
    <vt:lpwstr/>
  </property>
  <property fmtid="{D5CDD505-2E9C-101B-9397-08002B2CF9AE}" pid="52" name="Primary_x0020_Products">
    <vt:lpwstr>2;#Windows Server|840b7bb3-ef59-4396-a98d-5d2540fc76ac</vt:lpwstr>
  </property>
  <property fmtid="{D5CDD505-2E9C-101B-9397-08002B2CF9AE}" pid="53" name="hfc09fc549cf4fc1b49211b98e22f8cd">
    <vt:lpwstr/>
  </property>
  <property fmtid="{D5CDD505-2E9C-101B-9397-08002B2CF9AE}" pid="54" name="k15192538b4b4b1e9014f6804f8334c0">
    <vt:lpwstr>Sales|4dc20b04-5e22-42f2-bb55-e55c5a3bd078</vt:lpwstr>
  </property>
  <property fmtid="{D5CDD505-2E9C-101B-9397-08002B2CF9AE}" pid="55" name="g34319e51ae4453095ce12c353ed0b98">
    <vt:lpwstr>Develop 20%|959bda17-182a-43cb-a2a0-1d513ee10f7e</vt:lpwstr>
  </property>
  <property fmtid="{D5CDD505-2E9C-101B-9397-08002B2CF9AE}" pid="56" name="k57eabacf57f4bf8a1b8e28b40037e1b">
    <vt:lpwstr/>
  </property>
  <property fmtid="{D5CDD505-2E9C-101B-9397-08002B2CF9AE}" pid="57" name="k6941d57f78d455f8ff337c7b8f1aea5">
    <vt:lpwstr>Microsoft|d841e977-0b57-4f5c-bd13-db9e556048b6</vt:lpwstr>
  </property>
  <property fmtid="{D5CDD505-2E9C-101B-9397-08002B2CF9AE}" pid="58" name="_dlc_DocId">
    <vt:lpwstr>KEYNCH3HC7X7-65-22114</vt:lpwstr>
  </property>
  <property fmtid="{D5CDD505-2E9C-101B-9397-08002B2CF9AE}" pid="59" name="od05fc1945b74625b019de7bf4070df8">
    <vt:lpwstr>Document|64c15061-4ecf-4866-9082-c78643db035d</vt:lpwstr>
  </property>
  <property fmtid="{D5CDD505-2E9C-101B-9397-08002B2CF9AE}" pid="60" name="_dlc_DocIdUrl">
    <vt:lpwstr>https://logic20201.sharepoint.com/Accounts/Microsoft/_layouts/15/DocIdRedir.aspx?ID=KEYNCH3HC7X7-65-22114, KEYNCH3HC7X7-65-22114</vt:lpwstr>
  </property>
  <property fmtid="{D5CDD505-2E9C-101B-9397-08002B2CF9AE}" pid="61" name="IsMyDocuments">
    <vt:bool>true</vt:bool>
  </property>
  <property fmtid="{D5CDD505-2E9C-101B-9397-08002B2CF9AE}" pid="62" name="Order">
    <vt:r8>1035100</vt:r8>
  </property>
  <property fmtid="{D5CDD505-2E9C-101B-9397-08002B2CF9AE}" pid="63" name="DocVizPreviewMetadata_Count">
    <vt:i4>1</vt:i4>
  </property>
  <property fmtid="{D5CDD505-2E9C-101B-9397-08002B2CF9AE}" pid="64" name="VerticalIndustries">
    <vt:lpwstr/>
  </property>
  <property fmtid="{D5CDD505-2E9C-101B-9397-08002B2CF9AE}" pid="65" name="RatedBy">
    <vt:lpwstr/>
  </property>
  <property fmtid="{D5CDD505-2E9C-101B-9397-08002B2CF9AE}" pid="66" name="MSProducts">
    <vt:lpwstr>1402;#Windows Server|ca5543fc-6710-4f1f-bdee-81c42361029e</vt:lpwstr>
  </property>
  <property fmtid="{D5CDD505-2E9C-101B-9397-08002B2CF9AE}" pid="67" name="EnterpriseServices">
    <vt:lpwstr/>
  </property>
  <property fmtid="{D5CDD505-2E9C-101B-9397-08002B2CF9AE}" pid="68" name="ServicesIPTypes">
    <vt:lpwstr>160;#Functional Designs|4633cb99-60bb-4566-836f-8b827075d5f7</vt:lpwstr>
  </property>
  <property fmtid="{D5CDD505-2E9C-101B-9397-08002B2CF9AE}" pid="69" name="ServicesLifecycleStage">
    <vt:lpwstr>168;#Plan (Microsoft Solutions Framework)|7d6754eb-830a-4a74-89c1-1eb9b4267a35</vt:lpwstr>
  </property>
  <property fmtid="{D5CDD505-2E9C-101B-9397-08002B2CF9AE}" pid="70" name="LikedBy">
    <vt:lpwstr/>
  </property>
  <property fmtid="{D5CDD505-2E9C-101B-9397-08002B2CF9AE}" pid="71" name="ServicesCommunities">
    <vt:lpwstr/>
  </property>
  <property fmtid="{D5CDD505-2E9C-101B-9397-08002B2CF9AE}" pid="72" name="SalesGeography">
    <vt:lpwstr/>
  </property>
  <property fmtid="{D5CDD505-2E9C-101B-9397-08002B2CF9AE}" pid="73" name="DocVizPreviewMetadata_0">
    <vt:lpwstr>300x388x2</vt:lpwstr>
  </property>
  <property fmtid="{D5CDD505-2E9C-101B-9397-08002B2CF9AE}" pid="74" name="Services Marketing Audience">
    <vt:lpwstr/>
  </property>
  <property fmtid="{D5CDD505-2E9C-101B-9397-08002B2CF9AE}" pid="75" name="Services Megatrends">
    <vt:lpwstr/>
  </property>
  <property fmtid="{D5CDD505-2E9C-101B-9397-08002B2CF9AE}" pid="77" name="ie6d2fd56e2d423f9ae5744f65e04598">
    <vt:lpwstr>Plan (Microsoft Solutions Framework)|7d6754eb-830a-4a74-89c1-1eb9b4267a35</vt:lpwstr>
  </property>
  <property fmtid="{D5CDD505-2E9C-101B-9397-08002B2CF9AE}" pid="78" name="Published">
    <vt:bool>true</vt:bool>
  </property>
  <property fmtid="{D5CDD505-2E9C-101B-9397-08002B2CF9AE}" pid="79" name="OfferingID">
    <vt:lpwstr>3940;#</vt:lpwstr>
  </property>
  <property fmtid="{D5CDD505-2E9C-101B-9397-08002B2CF9AE}" pid="80" name="Sales">
    <vt:bool>false</vt:bool>
  </property>
  <property fmtid="{D5CDD505-2E9C-101B-9397-08002B2CF9AE}" pid="81" name="ggpu">
    <vt:lpwstr/>
  </property>
  <property fmtid="{D5CDD505-2E9C-101B-9397-08002B2CF9AE}" pid="83" name="campusconf">
    <vt:lpwstr>FTE only</vt:lpwstr>
  </property>
  <property fmtid="{D5CDD505-2E9C-101B-9397-08002B2CF9AE}" pid="85" name="campusartifactstatus">
    <vt:lpwstr>Final</vt:lpwstr>
  </property>
  <property fmtid="{D5CDD505-2E9C-101B-9397-08002B2CF9AE}" pid="86" name="ServicesOfferingID">
    <vt:r8>763</vt:r8>
  </property>
  <property fmtid="{D5CDD505-2E9C-101B-9397-08002B2CF9AE}" pid="87" name="MS Language">
    <vt:lpwstr>3;#English|cb91f272-ce4d-4a7e-9bbf-78b58e3d188d</vt:lpwstr>
  </property>
  <property fmtid="{D5CDD505-2E9C-101B-9397-08002B2CF9AE}" pid="88" name="campuslv">
    <vt:lpwstr>English</vt:lpwstr>
  </property>
  <property fmtid="{D5CDD505-2E9C-101B-9397-08002B2CF9AE}" pid="89" name="ServicesDomain">
    <vt:lpwstr/>
  </property>
  <property fmtid="{D5CDD505-2E9C-101B-9397-08002B2CF9AE}" pid="90" name="bc28b5f076654a3b96073bbbebfeb8c9">
    <vt:lpwstr>English|cb91f272-ce4d-4a7e-9bbf-78b58e3d188d</vt:lpwstr>
  </property>
  <property fmtid="{D5CDD505-2E9C-101B-9397-08002B2CF9AE}" pid="91" name="servicespriorityarea">
    <vt:lpwstr>;#Security;#</vt:lpwstr>
  </property>
  <property fmtid="{D5CDD505-2E9C-101B-9397-08002B2CF9AE}" pid="92" name="CampusGUID">
    <vt:lpwstr>2a706231-6acf-4563-a6a4-529d5bff6505</vt:lpwstr>
  </property>
  <property fmtid="{D5CDD505-2E9C-101B-9397-08002B2CF9AE}" pid="93" name="campusactivity">
    <vt:lpwstr>;#Delivery;#</vt:lpwstr>
  </property>
  <property fmtid="{D5CDD505-2E9C-101B-9397-08002B2CF9AE}" pid="96" name="MSProductsTaxHTField0">
    <vt:lpwstr>Windows Server|ca5543fc-6710-4f1f-bdee-81c42361029e</vt:lpwstr>
  </property>
  <property fmtid="{D5CDD505-2E9C-101B-9397-08002B2CF9AE}" pid="99" name="Authors">
    <vt:lpwstr/>
  </property>
</Properties>
</file>