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3956" w14:textId="7E1E5E11" w:rsidR="007E425E" w:rsidRDefault="001C276A">
      <w:r w:rsidRPr="001C276A">
        <w:drawing>
          <wp:inline distT="0" distB="0" distL="0" distR="0" wp14:anchorId="6E0BB5BF" wp14:editId="716367CC">
            <wp:extent cx="5731510" cy="1955165"/>
            <wp:effectExtent l="0" t="0" r="0" b="0"/>
            <wp:docPr id="46455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F4EF" w14:textId="4B277829" w:rsidR="00A3436C" w:rsidRDefault="00A3436C">
      <w:r>
        <w:t>VOLUME</w:t>
      </w:r>
    </w:p>
    <w:p w14:paraId="3EF3506C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stock trading, "volume" refers to the total number of shares of a security (such as a stock) that are traded during a specific period of time, typically a trading day. It is a measure of the market activity for a particular stock within a given timeframe.</w:t>
      </w:r>
    </w:p>
    <w:p w14:paraId="176113D5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volume of trading is an important indicator that can provide insights into the strength and sustainability of a price movement. Here are some key points about trading volume:</w:t>
      </w:r>
    </w:p>
    <w:p w14:paraId="024288A2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Liquidity:</w:t>
      </w:r>
      <w:r>
        <w:rPr>
          <w:rFonts w:ascii="Segoe UI" w:hAnsi="Segoe UI" w:cs="Segoe UI"/>
          <w:color w:val="D1D5DB"/>
        </w:rPr>
        <w:t xml:space="preserve"> Volume is a measure of liquidity in the market. Highly liquid stocks often have high trading volumes, making it easier for traders to buy and sell shares without significantly impacting the stock's price.</w:t>
      </w:r>
    </w:p>
    <w:p w14:paraId="4D804F72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Price Confirmation:</w:t>
      </w:r>
      <w:r>
        <w:rPr>
          <w:rFonts w:ascii="Segoe UI" w:hAnsi="Segoe UI" w:cs="Segoe UI"/>
          <w:color w:val="D1D5DB"/>
        </w:rPr>
        <w:t xml:space="preserve"> Changes in stock prices accompanied by high trading volume are often considered more significant and potentially more sustainable than price changes on low volume. For example, a price increase on high volume may indicate strong buying interest.</w:t>
      </w:r>
    </w:p>
    <w:p w14:paraId="4E74A2C8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Trends and Reversals:</w:t>
      </w:r>
      <w:r>
        <w:rPr>
          <w:rFonts w:ascii="Segoe UI" w:hAnsi="Segoe UI" w:cs="Segoe UI"/>
          <w:color w:val="D1D5DB"/>
        </w:rPr>
        <w:t xml:space="preserve"> Changes in trading volume can be used to identify trends or potential reversals in the market. For example, a rising price accompanied by increasing volume may indicate a strong upward trend.</w:t>
      </w:r>
    </w:p>
    <w:p w14:paraId="6B959F61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Confirmation of Breakouts:</w:t>
      </w:r>
      <w:r>
        <w:rPr>
          <w:rFonts w:ascii="Segoe UI" w:hAnsi="Segoe UI" w:cs="Segoe UI"/>
          <w:color w:val="D1D5DB"/>
        </w:rPr>
        <w:t xml:space="preserve"> Traders often look for increased volume when a stock breaks out of a trading range or a technical pattern. High volume during a breakout can confirm the validity of the move.</w:t>
      </w:r>
    </w:p>
    <w:p w14:paraId="66104C70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Earnings Announcements and News:</w:t>
      </w:r>
      <w:r>
        <w:rPr>
          <w:rFonts w:ascii="Segoe UI" w:hAnsi="Segoe UI" w:cs="Segoe UI"/>
          <w:color w:val="D1D5DB"/>
        </w:rPr>
        <w:t xml:space="preserve"> Events like earnings announcements or significant news can lead to spikes in trading volume as investors react to new information.</w:t>
      </w:r>
    </w:p>
    <w:p w14:paraId="1A515CCD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summary, trading volume is a crucial metric in technical analysis and can provide valuable insights into market dynamics. However, it's important to consider volume in conjunction with other indicators and analysis methods for a more comprehensive understanding of market behavior.</w:t>
      </w:r>
    </w:p>
    <w:p w14:paraId="4714AD7D" w14:textId="77777777" w:rsidR="00A15A08" w:rsidRDefault="00A15A08"/>
    <w:sectPr w:rsidR="00A1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6387"/>
    <w:multiLevelType w:val="multilevel"/>
    <w:tmpl w:val="E9A6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AAF"/>
    <w:rsid w:val="001C276A"/>
    <w:rsid w:val="00221F93"/>
    <w:rsid w:val="00761155"/>
    <w:rsid w:val="007E425E"/>
    <w:rsid w:val="00A15A08"/>
    <w:rsid w:val="00A3436C"/>
    <w:rsid w:val="00B35541"/>
    <w:rsid w:val="00E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51D"/>
  <w15:chartTrackingRefBased/>
  <w15:docId w15:val="{621E5A95-E1BB-45E8-8DFD-70DC5CE5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4</cp:revision>
  <dcterms:created xsi:type="dcterms:W3CDTF">2024-01-23T15:22:00Z</dcterms:created>
  <dcterms:modified xsi:type="dcterms:W3CDTF">2024-01-24T08:48:00Z</dcterms:modified>
</cp:coreProperties>
</file>