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4F46E5"/>
          <w:spacing w:val="60"/>
          <w:sz w:val="24"/>
          <w:szCs w:val="24"/>
        </w:rPr>
        <w:t xml:space="preserve">BAARI</w:t>
      </w:r>
    </w:p>
    <w:p>
      <w:pPr>
        <w:spacing w:after="240"/>
      </w:pPr>
      <w:r>
        <w:rPr>
          <w:color w:val="6B7280"/>
          <w:sz w:val="20"/>
          <w:szCs w:val="20"/>
        </w:rPr>
        <w:t xml:space="preserve">Your turn, simplified.</w:t>
      </w:r>
    </w:p>
    <w:p>
      <w:pPr>
        <w:spacing w:after="320"/>
      </w:pPr>
      <w:r>
        <w:rPr>
          <w:color w:val="1E2657"/>
          <w:sz w:val="22"/>
          <w:szCs w:val="22"/>
        </w:rPr>
        <w:t xml:space="preserve">For Salons · Bhilai pilot · 2026</w:t>
      </w:r>
    </w:p>
    <w:p>
      <w:pPr>
        <w:spacing w:after="240" w:before="600"/>
      </w:pPr>
      <w:r>
        <w:rPr>
          <w:b/>
          <w:bCs/>
          <w:color w:val="1E2657"/>
          <w:sz w:val="72"/>
          <w:szCs w:val="72"/>
        </w:rPr>
        <w:t xml:space="preserve">The receptionist's</w:t>
      </w:r>
    </w:p>
    <w:p>
      <w:pPr>
        <w:spacing w:after="240"/>
      </w:pPr>
      <w:r>
        <w:rPr>
          <w:b/>
          <w:bCs/>
          <w:color w:val="4F46E5"/>
          <w:sz w:val="72"/>
          <w:szCs w:val="72"/>
        </w:rPr>
        <w:t xml:space="preserve">operating system.</w:t>
      </w:r>
    </w:p>
    <w:p>
      <w:pPr>
        <w:spacing w:after="120" w:before="400"/>
      </w:pPr>
      <w:r>
        <w:rPr>
          <w:color w:val="6B7280"/>
          <w:sz w:val="24"/>
          <w:szCs w:val="24"/>
        </w:rPr>
        <w:t xml:space="preserve">One screen. Every customer. Walk-ins, bookings, family, no-shows — handled.</w:t>
      </w:r>
    </w:p>
    <w:p>
      <w:pPr>
        <w:spacing w:before="1200"/>
      </w:pPr>
      <w:r>
        <w:rPr>
          <w:b/>
          <w:bCs/>
          <w:color w:val="4F46E5"/>
          <w:sz w:val="22"/>
          <w:szCs w:val="22"/>
        </w:rPr>
        <w:t xml:space="preserve">Free during early access.</w:t>
      </w:r>
    </w:p>
    <w:p>
      <w:pPr>
        <w:spacing w:after="100"/>
      </w:pPr>
      <w:r>
        <w:rPr>
          <w:color w:val="6B7280"/>
          <w:sz w:val="20"/>
          <w:szCs w:val="20"/>
        </w:rPr>
        <w:t xml:space="preserve">getbaari.in · +91 98931 27527</w:t>
      </w:r>
    </w:p>
    <w:p>
      <w:r>
        <w:br w:type="page"/>
      </w:r>
    </w:p>
    <w:p>
      <w:pPr>
        <w:spacing w:after="240" w:before="200"/>
        <w:jc w:val="left"/>
      </w:pPr>
      <w:r>
        <w:rPr>
          <w:b/>
          <w:bCs/>
          <w:color w:val="1E2657"/>
          <w:sz w:val="56"/>
          <w:szCs w:val="56"/>
        </w:rPr>
        <w:t xml:space="preserve">Saturday. 4 PM. Your salon is packed.</w:t>
      </w:r>
    </w:p>
    <w:p>
      <w:pPr>
        <w:spacing w:after="120" w:line="300"/>
      </w:pPr>
      <w:r>
        <w:rPr>
          <w:color w:val="111827"/>
          <w:sz w:val="22"/>
          <w:szCs w:val="22"/>
        </w:rPr>
        <w:t xml:space="preserve">Every busy salon in Bhilai runs on the same three tools: a paper token book, a phone that rings every 3 minutes, and the receptionist's memory. That worked when you saw 20 customers a day. It doesn't scale to 50.</w:t>
      </w:r>
    </w:p>
    <w:p>
      <w:pPr>
        <w:spacing w:after="120" w:line="300"/>
      </w:pPr>
      <w:r>
        <w:rPr>
          <w:color w:val="6B7280"/>
          <w:sz w:val="22"/>
          <w:szCs w:val="22"/>
        </w:rPr>
        <w:t xml:space="preserve">Here's what a typical Saturday looks like:</w:t>
      </w:r>
    </w:p>
    <w:p>
      <w:pPr>
        <w:pStyle w:val="ListParagraph"/>
        <w:numPr>
          <w:ilvl w:val="0"/>
          <w:numId w:val="2"/>
        </w:numPr>
        <w:spacing w:after="100" w:line="280"/>
      </w:pPr>
      <w:r>
        <w:rPr>
          <w:color w:val="111827"/>
          <w:sz w:val="22"/>
          <w:szCs w:val="22"/>
        </w:rPr>
        <w:t xml:space="preserve">Three phones ringing at once — one asking "how long more?" one booking for tomorrow, one already at the door</w:t>
      </w:r>
    </w:p>
    <w:p>
      <w:pPr>
        <w:pStyle w:val="ListParagraph"/>
        <w:numPr>
          <w:ilvl w:val="0"/>
          <w:numId w:val="2"/>
        </w:numPr>
        <w:spacing w:after="100" w:line="280"/>
      </w:pPr>
      <w:r>
        <w:rPr>
          <w:color w:val="111827"/>
          <w:sz w:val="22"/>
          <w:szCs w:val="22"/>
        </w:rPr>
        <w:t xml:space="preserve">Rakesh Singh walks in for a color at 4 PM — no slots left. He leaves. His last visit was 3 months ago. You'll probably never see him again.</w:t>
      </w:r>
    </w:p>
    <w:p>
      <w:pPr>
        <w:pStyle w:val="ListParagraph"/>
        <w:numPr>
          <w:ilvl w:val="0"/>
          <w:numId w:val="2"/>
        </w:numPr>
        <w:spacing w:after="100" w:line="280"/>
      </w:pPr>
      <w:r>
        <w:rPr>
          <w:color w:val="111827"/>
          <w:sz w:val="22"/>
          <w:szCs w:val="22"/>
        </w:rPr>
        <w:t xml:space="preserve">A family of 4 waiting on the couch — the mother booked but the receptionist has forgotten to ask about the two kids</w:t>
      </w:r>
    </w:p>
    <w:p>
      <w:pPr>
        <w:pStyle w:val="ListParagraph"/>
        <w:numPr>
          <w:ilvl w:val="0"/>
          <w:numId w:val="2"/>
        </w:numPr>
        <w:spacing w:after="100" w:line="280"/>
      </w:pPr>
      <w:r>
        <w:rPr>
          <w:color w:val="111827"/>
          <w:sz w:val="22"/>
          <w:szCs w:val="22"/>
        </w:rPr>
        <w:t xml:space="preserve">The paper token book gets a tea stain around 6 PM. Half the numbers are unreadable.</w:t>
      </w:r>
    </w:p>
    <w:p>
      <w:pPr>
        <w:pStyle w:val="ListParagraph"/>
        <w:numPr>
          <w:ilvl w:val="0"/>
          <w:numId w:val="2"/>
        </w:numPr>
        <w:spacing w:after="100" w:line="280"/>
      </w:pPr>
      <w:r>
        <w:rPr>
          <w:color w:val="111827"/>
          <w:sz w:val="22"/>
          <w:szCs w:val="22"/>
        </w:rPr>
        <w:t xml:space="preserve">End-of-day: nobody knows how much revenue came in, how many people were turned away, or which stylist stayed the busiest</w:t>
      </w:r>
    </w:p>
    <w:p>
      <w:pPr>
        <w:spacing w:after="120" w:line="300"/>
      </w:pPr>
      <w:r>
        <w:rPr>
          <w:color w:val="6B7280"/>
          <w:sz w:val="22"/>
          <w:szCs w:val="22"/>
        </w:rPr>
        <w:t xml:space="preserve">This is not a technology problem. This is a memory problem, a coordination problem, and a data problem. All three compound every busy day.</w:t>
      </w:r>
    </w:p>
    <w:p>
      <w:r>
        <w:br w:type="page"/>
      </w:r>
    </w:p>
    <w:p>
      <w:pPr>
        <w:spacing w:after="240" w:before="200"/>
        <w:jc w:val="left"/>
      </w:pPr>
      <w:r>
        <w:rPr>
          <w:b/>
          <w:bCs/>
          <w:color w:val="1E2657"/>
          <w:sz w:val="56"/>
          <w:szCs w:val="56"/>
        </w:rPr>
        <w:t xml:space="preserve">Baari runs your front desk on one screen.</w:t>
      </w:r>
    </w:p>
    <w:p>
      <w:pPr>
        <w:pStyle w:val="Heading2"/>
        <w:spacing w:after="120" w:before="200"/>
      </w:pPr>
      <w:r>
        <w:rPr>
          <w:b/>
          <w:bCs/>
          <w:color w:val="4F46E5"/>
          <w:sz w:val="32"/>
          <w:szCs w:val="32"/>
        </w:rPr>
        <w:t xml:space="preserve">Every customer goes through the same flow</w:t>
      </w:r>
    </w:p>
    <w:p>
      <w:pPr>
        <w:pStyle w:val="ListParagraph"/>
        <w:numPr>
          <w:ilvl w:val="0"/>
          <w:numId w:val="2"/>
        </w:numPr>
        <w:spacing w:after="100" w:line="280"/>
      </w:pPr>
      <w:r>
        <w:rPr>
          <w:color w:val="111827"/>
          <w:sz w:val="22"/>
          <w:szCs w:val="22"/>
        </w:rPr>
        <w:t xml:space="preserve">Walk-in? Two taps: name + mobile. They're in the queue.</w:t>
      </w:r>
    </w:p>
    <w:p>
      <w:pPr>
        <w:pStyle w:val="ListParagraph"/>
        <w:numPr>
          <w:ilvl w:val="0"/>
          <w:numId w:val="2"/>
        </w:numPr>
        <w:spacing w:after="100" w:line="280"/>
      </w:pPr>
      <w:r>
        <w:rPr>
          <w:color w:val="111827"/>
          <w:sz w:val="22"/>
          <w:szCs w:val="22"/>
        </w:rPr>
        <w:t xml:space="preserve">Booked ahead? Already shown for their time slot.</w:t>
      </w:r>
    </w:p>
    <w:p>
      <w:pPr>
        <w:pStyle w:val="ListParagraph"/>
        <w:numPr>
          <w:ilvl w:val="0"/>
          <w:numId w:val="2"/>
        </w:numPr>
        <w:spacing w:after="100" w:line="280"/>
      </w:pPr>
      <w:r>
        <w:rPr>
          <w:color w:val="111827"/>
          <w:sz w:val="22"/>
          <w:szCs w:val="22"/>
        </w:rPr>
        <w:t xml:space="preserve">Family of 4 with one appointment? One token, one row, doctor sees them together.</w:t>
      </w:r>
    </w:p>
    <w:p>
      <w:pPr>
        <w:pStyle w:val="ListParagraph"/>
        <w:numPr>
          <w:ilvl w:val="0"/>
          <w:numId w:val="2"/>
        </w:numPr>
        <w:spacing w:after="100" w:line="280"/>
      </w:pPr>
      <w:r>
        <w:rPr>
          <w:color w:val="111827"/>
          <w:sz w:val="22"/>
          <w:szCs w:val="22"/>
        </w:rPr>
        <w:t xml:space="preserve">Slot conflict? Baari won't let two bookings hold the same slot — no accidental double-book.</w:t>
      </w:r>
    </w:p>
    <w:p>
      <w:pPr>
        <w:pStyle w:val="Heading2"/>
        <w:spacing w:after="120" w:before="200"/>
      </w:pPr>
      <w:r>
        <w:rPr>
          <w:b/>
          <w:bCs/>
          <w:color w:val="4F46E5"/>
          <w:sz w:val="32"/>
          <w:szCs w:val="32"/>
        </w:rPr>
        <w:t xml:space="preserve">Every customer knows where they are</w:t>
      </w:r>
    </w:p>
    <w:p>
      <w:pPr>
        <w:pStyle w:val="ListParagraph"/>
        <w:numPr>
          <w:ilvl w:val="0"/>
          <w:numId w:val="2"/>
        </w:numPr>
        <w:spacing w:after="100" w:line="280"/>
      </w:pPr>
      <w:r>
        <w:rPr>
          <w:color w:val="111827"/>
          <w:sz w:val="22"/>
          <w:szCs w:val="22"/>
        </w:rPr>
        <w:t xml:space="preserve">Live wait estimate: "About 25 min" — not a lie, not a made-up number</w:t>
      </w:r>
    </w:p>
    <w:p>
      <w:pPr>
        <w:pStyle w:val="ListParagraph"/>
        <w:numPr>
          <w:ilvl w:val="0"/>
          <w:numId w:val="2"/>
        </w:numPr>
        <w:spacing w:after="100" w:line="280"/>
      </w:pPr>
      <w:r>
        <w:rPr>
          <w:color w:val="111827"/>
          <w:sz w:val="22"/>
          <w:szCs w:val="22"/>
        </w:rPr>
        <w:t xml:space="preserve">Position updates automatically when someone finishes</w:t>
      </w:r>
    </w:p>
    <w:p>
      <w:pPr>
        <w:pStyle w:val="ListParagraph"/>
        <w:numPr>
          <w:ilvl w:val="0"/>
          <w:numId w:val="2"/>
        </w:numPr>
        <w:spacing w:after="100" w:line="280"/>
      </w:pPr>
      <w:r>
        <w:rPr>
          <w:color w:val="111827"/>
          <w:sz w:val="22"/>
          <w:szCs w:val="22"/>
        </w:rPr>
        <w:t xml:space="preserve">The queue on the reception screen shows everyone in real time — receptionist stops repeating herself</w:t>
      </w:r>
    </w:p>
    <w:p>
      <w:pPr>
        <w:pStyle w:val="Heading2"/>
        <w:spacing w:after="120" w:before="200"/>
      </w:pPr>
      <w:r>
        <w:rPr>
          <w:b/>
          <w:bCs/>
          <w:color w:val="4F46E5"/>
          <w:sz w:val="32"/>
          <w:szCs w:val="32"/>
        </w:rPr>
        <w:t xml:space="preserve">Every customer's history is remembered</w:t>
      </w:r>
    </w:p>
    <w:p>
      <w:pPr>
        <w:pStyle w:val="ListParagraph"/>
        <w:numPr>
          <w:ilvl w:val="0"/>
          <w:numId w:val="2"/>
        </w:numPr>
        <w:spacing w:after="100" w:line="280"/>
      </w:pPr>
      <w:r>
        <w:rPr>
          <w:color w:val="111827"/>
          <w:sz w:val="22"/>
          <w:szCs w:val="22"/>
        </w:rPr>
        <w:t xml:space="preserve">Mobile is the identity — same number, same person, tracked across every visit</w:t>
      </w:r>
    </w:p>
    <w:p>
      <w:pPr>
        <w:pStyle w:val="ListParagraph"/>
        <w:numPr>
          <w:ilvl w:val="0"/>
          <w:numId w:val="2"/>
        </w:numPr>
        <w:spacing w:after="100" w:line="280"/>
      </w:pPr>
      <w:r>
        <w:rPr>
          <w:color w:val="111827"/>
          <w:sz w:val="22"/>
          <w:szCs w:val="22"/>
        </w:rPr>
        <w:t xml:space="preserve">"Rakesh Singh's 8th visit — last one was Nov 3, for a beard trim"</w:t>
      </w:r>
    </w:p>
    <w:p>
      <w:pPr>
        <w:pStyle w:val="ListParagraph"/>
        <w:numPr>
          <w:ilvl w:val="0"/>
          <w:numId w:val="2"/>
        </w:numPr>
        <w:spacing w:after="100" w:line="280"/>
      </w:pPr>
      <w:r>
        <w:rPr>
          <w:color w:val="111827"/>
          <w:sz w:val="22"/>
          <w:szCs w:val="22"/>
        </w:rPr>
        <w:t xml:space="preserve">Notes stay on the patient: "prefers Rani, allergic to X, likes chai"</w:t>
      </w:r>
    </w:p>
    <w:p>
      <w:pPr>
        <w:pStyle w:val="ListParagraph"/>
        <w:numPr>
          <w:ilvl w:val="0"/>
          <w:numId w:val="2"/>
        </w:numPr>
        <w:spacing w:after="100" w:line="280"/>
      </w:pPr>
      <w:r>
        <w:rPr>
          <w:color w:val="111827"/>
          <w:sz w:val="22"/>
          <w:szCs w:val="22"/>
        </w:rPr>
        <w:t xml:space="preserve">Repeat customer % surfaced automatically — no receptionist typing needed</w:t>
      </w:r>
    </w:p>
    <w:p>
      <w:r>
        <w:br w:type="page"/>
      </w:r>
    </w:p>
    <w:p>
      <w:pPr>
        <w:spacing w:after="240" w:before="200"/>
        <w:jc w:val="left"/>
      </w:pPr>
      <w:r>
        <w:rPr>
          <w:b/>
          <w:bCs/>
          <w:color w:val="1E2657"/>
          <w:sz w:val="56"/>
          <w:szCs w:val="56"/>
        </w:rPr>
        <w:t xml:space="preserve">How your Saturday changes.</w:t>
      </w:r>
    </w:p>
    <w:p>
      <w:pPr>
        <w:spacing w:after="120" w:line="300"/>
      </w:pPr>
      <w:r>
        <w:rPr>
          <w:color w:val="111827"/>
          <w:sz w:val="22"/>
          <w:szCs w:val="22"/>
        </w:rPr>
        <w:t xml:space="preserve">Same salon, same 50 customers, same receptionist. Different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4"/>
              <w:left w:val="single" w:color="E5E7EB" w:sz="4"/>
              <w:bottom w:val="single" w:color="E5E7EB" w:sz="4"/>
              <w:right w:val="single" w:color="E5E7EB" w:sz="4"/>
            </w:tcBorders>
            <w:shd w:fill="F5F5F7" w:color="auto" w:val="clear"/>
            <w:tcMar>
              <w:top w:type="dxa" w:w="200"/>
              <w:left w:type="dxa" w:w="200"/>
              <w:bottom w:type="dxa" w:w="200"/>
              <w:right w:type="dxa" w:w="200"/>
            </w:tcMar>
          </w:tcPr>
          <w:p>
            <w:pPr>
              <w:spacing w:after="120"/>
            </w:pPr>
            <w:r>
              <w:rPr>
                <w:b/>
                <w:bCs/>
                <w:color w:val="6B7280"/>
                <w:sz w:val="22"/>
                <w:szCs w:val="22"/>
              </w:rPr>
              <w:t xml:space="preserve">Before Baari</w:t>
            </w:r>
          </w:p>
          <w:p>
            <w:pPr>
              <w:spacing w:after="80"/>
            </w:pPr>
            <w:r>
              <w:rPr>
                <w:color w:val="111827"/>
                <w:sz w:val="20"/>
                <w:szCs w:val="20"/>
              </w:rPr>
              <w:t xml:space="preserve">• Paper token book, tea stains and all</w:t>
            </w:r>
          </w:p>
          <w:p>
            <w:pPr>
              <w:spacing w:after="80"/>
            </w:pPr>
            <w:r>
              <w:rPr>
                <w:color w:val="111827"/>
                <w:sz w:val="20"/>
                <w:szCs w:val="20"/>
              </w:rPr>
              <w:t xml:space="preserve">• Phone rings every 3 minutes: 'how long more?'</w:t>
            </w:r>
          </w:p>
          <w:p>
            <w:pPr>
              <w:spacing w:after="80"/>
            </w:pPr>
            <w:r>
              <w:rPr>
                <w:color w:val="111827"/>
                <w:sz w:val="20"/>
                <w:szCs w:val="20"/>
              </w:rPr>
              <w:t xml:space="preserve">• Family of 4 = 4 separate tokens if you're lucky</w:t>
            </w:r>
          </w:p>
          <w:p>
            <w:pPr>
              <w:spacing w:after="80"/>
            </w:pPr>
            <w:r>
              <w:rPr>
                <w:color w:val="111827"/>
                <w:sz w:val="20"/>
                <w:szCs w:val="20"/>
              </w:rPr>
              <w:t xml:space="preserve">• Rakesh's history? In your head, if you remember</w:t>
            </w:r>
          </w:p>
          <w:p>
            <w:pPr>
              <w:spacing w:after="80"/>
            </w:pPr>
            <w:r>
              <w:rPr>
                <w:color w:val="111827"/>
                <w:sz w:val="20"/>
                <w:szCs w:val="20"/>
              </w:rPr>
              <w:t xml:space="preserve">• Revenue? Calculator + envelope at end of day</w:t>
            </w:r>
          </w:p>
          <w:p>
            <w:pPr>
              <w:spacing w:after="80"/>
            </w:pPr>
            <w:r>
              <w:rPr>
                <w:color w:val="111827"/>
                <w:sz w:val="20"/>
                <w:szCs w:val="20"/>
              </w:rPr>
              <w:t xml:space="preserve">• Peak hour? You feel it — but can't measure it</w:t>
            </w:r>
          </w:p>
          <w:p>
            <w:pPr>
              <w:spacing w:after="80"/>
            </w:pPr>
            <w:r>
              <w:rPr>
                <w:color w:val="111827"/>
                <w:sz w:val="20"/>
                <w:szCs w:val="20"/>
              </w:rPr>
              <w:t xml:space="preserve">• Missed customers? Gone, forgotten, uncounted</w:t>
            </w:r>
          </w:p>
        </w:tc>
        <w:tc>
          <w:tcPr>
            <w:tcW w:type="dxa" w:w="4680"/>
            <w:tcBorders>
              <w:top w:val="single" w:color="4F46E5" w:sz="4"/>
              <w:left w:val="single" w:color="4F46E5" w:sz="4"/>
              <w:bottom w:val="single" w:color="4F46E5" w:sz="4"/>
              <w:right w:val="single" w:color="4F46E5" w:sz="4"/>
            </w:tcBorders>
            <w:shd w:fill="EEF2FF" w:color="auto" w:val="clear"/>
            <w:tcMar>
              <w:top w:type="dxa" w:w="200"/>
              <w:left w:type="dxa" w:w="200"/>
              <w:bottom w:type="dxa" w:w="200"/>
              <w:right w:type="dxa" w:w="200"/>
            </w:tcMar>
          </w:tcPr>
          <w:p>
            <w:pPr>
              <w:spacing w:after="120"/>
            </w:pPr>
            <w:r>
              <w:rPr>
                <w:b/>
                <w:bCs/>
                <w:color w:val="4F46E5"/>
                <w:sz w:val="22"/>
                <w:szCs w:val="22"/>
              </w:rPr>
              <w:t xml:space="preserve">With Baari</w:t>
            </w:r>
          </w:p>
          <w:p>
            <w:pPr>
              <w:spacing w:after="80"/>
            </w:pPr>
            <w:r>
              <w:rPr>
                <w:color w:val="111827"/>
                <w:sz w:val="20"/>
                <w:szCs w:val="20"/>
              </w:rPr>
              <w:t xml:space="preserve">• One screen, updated live, no re-typing</w:t>
            </w:r>
          </w:p>
          <w:p>
            <w:pPr>
              <w:spacing w:after="80"/>
            </w:pPr>
            <w:r>
              <w:rPr>
                <w:color w:val="111827"/>
                <w:sz w:val="20"/>
                <w:szCs w:val="20"/>
              </w:rPr>
              <w:t xml:space="preserve">• Customer sees their wait — phone stops ringing</w:t>
            </w:r>
          </w:p>
          <w:p>
            <w:pPr>
              <w:spacing w:after="80"/>
            </w:pPr>
            <w:r>
              <w:rPr>
                <w:color w:val="111827"/>
                <w:sz w:val="20"/>
                <w:szCs w:val="20"/>
              </w:rPr>
              <w:t xml:space="preserve">• One token per family — doctor sees them together</w:t>
            </w:r>
          </w:p>
          <w:p>
            <w:pPr>
              <w:spacing w:after="80"/>
            </w:pPr>
            <w:r>
              <w:rPr>
                <w:color w:val="111827"/>
                <w:sz w:val="20"/>
                <w:szCs w:val="20"/>
              </w:rPr>
              <w:t xml:space="preserve">• Rakesh's 8 visits, last on Nov 3, on screen</w:t>
            </w:r>
          </w:p>
          <w:p>
            <w:pPr>
              <w:spacing w:after="80"/>
            </w:pPr>
            <w:r>
              <w:rPr>
                <w:color w:val="111827"/>
                <w:sz w:val="20"/>
                <w:szCs w:val="20"/>
              </w:rPr>
              <w:t xml:space="preserve">• Revenue tallied as receptionist marks 'done'</w:t>
            </w:r>
          </w:p>
          <w:p>
            <w:pPr>
              <w:spacing w:after="80"/>
            </w:pPr>
            <w:r>
              <w:rPr>
                <w:color w:val="111827"/>
                <w:sz w:val="20"/>
                <w:szCs w:val="20"/>
              </w:rPr>
              <w:t xml:space="preserve">• Peak hour graph — hire a Saturday junior</w:t>
            </w:r>
          </w:p>
          <w:p>
            <w:pPr>
              <w:spacing w:after="80"/>
            </w:pPr>
            <w:r>
              <w:rPr>
                <w:color w:val="111827"/>
                <w:sz w:val="20"/>
                <w:szCs w:val="20"/>
              </w:rPr>
              <w:t xml:space="preserve">• Missed walk-ins counted, listed, actionable</w:t>
            </w:r>
          </w:p>
        </w:tc>
      </w:tr>
    </w:tbl>
    <w:p>
      <w:r>
        <w:br w:type="page"/>
      </w:r>
    </w:p>
    <w:p>
      <w:pPr>
        <w:spacing w:after="240" w:before="200"/>
        <w:jc w:val="left"/>
      </w:pPr>
      <w:r>
        <w:rPr>
          <w:b/>
          <w:bCs/>
          <w:color w:val="1E2657"/>
          <w:sz w:val="56"/>
          <w:szCs w:val="56"/>
        </w:rPr>
        <w:t xml:space="preserve">The dashboard your owner actually looks at.</w:t>
      </w:r>
    </w:p>
    <w:p>
      <w:pPr>
        <w:spacing w:after="120" w:line="300"/>
      </w:pPr>
      <w:r>
        <w:rPr>
          <w:color w:val="111827"/>
          <w:sz w:val="22"/>
          <w:szCs w:val="22"/>
        </w:rPr>
        <w:t xml:space="preserve">Every metric below is available in Baari's Reports tab, updated live from your bookings. No spreadsheets. No manual entry beyond the receptionist typing the customer's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4F46E5" w:color="auto" w:val="clear"/>
            <w:tcMar>
              <w:top w:type="dxa" w:w="160"/>
              <w:left w:type="dxa" w:w="160"/>
              <w:bottom w:type="dxa" w:w="160"/>
              <w:right w:type="dxa" w:w="160"/>
            </w:tcMar>
          </w:tcPr>
          <w:p>
            <w:r>
              <w:rPr>
                <w:b/>
                <w:bCs/>
                <w:color w:val="FFFFFF"/>
                <w:sz w:val="20"/>
                <w:szCs w:val="20"/>
              </w:rPr>
              <w:t xml:space="preserve">Metric</w:t>
            </w:r>
          </w:p>
        </w:tc>
        <w:tc>
          <w:tcPr>
            <w:tcW w:type="dxa" w:w="3120"/>
            <w:shd w:fill="4F46E5" w:color="auto" w:val="clear"/>
            <w:tcMar>
              <w:top w:type="dxa" w:w="160"/>
              <w:left w:type="dxa" w:w="160"/>
              <w:bottom w:type="dxa" w:w="160"/>
              <w:right w:type="dxa" w:w="160"/>
            </w:tcMar>
          </w:tcPr>
          <w:p>
            <w:r>
              <w:rPr>
                <w:b/>
                <w:bCs/>
                <w:color w:val="FFFFFF"/>
                <w:sz w:val="20"/>
                <w:szCs w:val="20"/>
              </w:rPr>
              <w:t xml:space="preserve">What it tells you</w:t>
            </w:r>
          </w:p>
        </w:tc>
        <w:tc>
          <w:tcPr>
            <w:tcW w:type="dxa" w:w="3120"/>
            <w:shd w:fill="4F46E5" w:color="auto" w:val="clear"/>
            <w:tcMar>
              <w:top w:type="dxa" w:w="160"/>
              <w:left w:type="dxa" w:w="160"/>
              <w:bottom w:type="dxa" w:w="160"/>
              <w:right w:type="dxa" w:w="160"/>
            </w:tcMar>
          </w:tcPr>
          <w:p>
            <w:r>
              <w:rPr>
                <w:b/>
                <w:bCs/>
                <w:color w:val="FFFFFF"/>
                <w:sz w:val="20"/>
                <w:szCs w:val="20"/>
              </w:rPr>
              <w:t xml:space="preserve">Decision it drives</w:t>
            </w:r>
          </w:p>
        </w:tc>
      </w:tr>
      <w:tr>
        <w:tc>
          <w:tcPr>
            <w:tcW w:type="dxa" w:w="3120"/>
            <w:shd w:fill="F5F5F7" w:color="auto" w:val="clear"/>
            <w:tcMar>
              <w:top w:type="dxa" w:w="160"/>
              <w:left w:type="dxa" w:w="160"/>
              <w:bottom w:type="dxa" w:w="160"/>
              <w:right w:type="dxa" w:w="160"/>
            </w:tcMar>
          </w:tcPr>
          <w:p>
            <w:r>
              <w:rPr>
                <w:b/>
                <w:bCs/>
                <w:color w:val="1E2657"/>
                <w:sz w:val="20"/>
                <w:szCs w:val="20"/>
              </w:rPr>
              <w:t xml:space="preserve">Today's revenue</w:t>
            </w:r>
          </w:p>
        </w:tc>
        <w:tc>
          <w:tcPr>
            <w:tcW w:type="dxa" w:w="3120"/>
            <w:tcMar>
              <w:top w:type="dxa" w:w="160"/>
              <w:left w:type="dxa" w:w="160"/>
              <w:bottom w:type="dxa" w:w="160"/>
              <w:right w:type="dxa" w:w="160"/>
            </w:tcMar>
          </w:tcPr>
          <w:p>
            <w:r>
              <w:rPr>
                <w:b w:val="false"/>
                <w:bCs w:val="false"/>
                <w:color w:val="111827"/>
                <w:sz w:val="20"/>
                <w:szCs w:val="20"/>
              </w:rPr>
              <w:t xml:space="preserve">Real-time cash number, tallied as customers are marked done</w:t>
            </w:r>
          </w:p>
        </w:tc>
        <w:tc>
          <w:tcPr>
            <w:tcW w:type="dxa" w:w="3120"/>
            <w:tcMar>
              <w:top w:type="dxa" w:w="160"/>
              <w:left w:type="dxa" w:w="160"/>
              <w:bottom w:type="dxa" w:w="160"/>
              <w:right w:type="dxa" w:w="160"/>
            </w:tcMar>
          </w:tcPr>
          <w:p>
            <w:r>
              <w:rPr>
                <w:b w:val="false"/>
                <w:bCs w:val="false"/>
                <w:color w:val="111827"/>
                <w:sz w:val="20"/>
                <w:szCs w:val="20"/>
              </w:rPr>
              <w:t xml:space="preserve">Compare against last Saturday — is this actually a good day?</w:t>
            </w:r>
          </w:p>
        </w:tc>
      </w:tr>
      <w:tr>
        <w:tc>
          <w:tcPr>
            <w:tcW w:type="dxa" w:w="3120"/>
            <w:shd w:fill="F5F5F7" w:color="auto" w:val="clear"/>
            <w:tcMar>
              <w:top w:type="dxa" w:w="160"/>
              <w:left w:type="dxa" w:w="160"/>
              <w:bottom w:type="dxa" w:w="160"/>
              <w:right w:type="dxa" w:w="160"/>
            </w:tcMar>
          </w:tcPr>
          <w:p>
            <w:r>
              <w:rPr>
                <w:b/>
                <w:bCs/>
                <w:color w:val="1E2657"/>
                <w:sz w:val="20"/>
                <w:szCs w:val="20"/>
              </w:rPr>
              <w:t xml:space="preserve">Peak hours</w:t>
            </w:r>
          </w:p>
        </w:tc>
        <w:tc>
          <w:tcPr>
            <w:tcW w:type="dxa" w:w="3120"/>
            <w:tcMar>
              <w:top w:type="dxa" w:w="160"/>
              <w:left w:type="dxa" w:w="160"/>
              <w:bottom w:type="dxa" w:w="160"/>
              <w:right w:type="dxa" w:w="160"/>
            </w:tcMar>
          </w:tcPr>
          <w:p>
            <w:r>
              <w:rPr>
                <w:b w:val="false"/>
                <w:bCs w:val="false"/>
                <w:color w:val="111827"/>
                <w:sz w:val="20"/>
                <w:szCs w:val="20"/>
              </w:rPr>
              <w:t xml:space="preserve">Bar chart of customers per hour, 7 days</w:t>
            </w:r>
          </w:p>
        </w:tc>
        <w:tc>
          <w:tcPr>
            <w:tcW w:type="dxa" w:w="3120"/>
            <w:tcMar>
              <w:top w:type="dxa" w:w="160"/>
              <w:left w:type="dxa" w:w="160"/>
              <w:bottom w:type="dxa" w:w="160"/>
              <w:right w:type="dxa" w:w="160"/>
            </w:tcMar>
          </w:tcPr>
          <w:p>
            <w:r>
              <w:rPr>
                <w:b w:val="false"/>
                <w:bCs w:val="false"/>
                <w:color w:val="111827"/>
                <w:sz w:val="20"/>
                <w:szCs w:val="20"/>
              </w:rPr>
              <w:t xml:space="preserve">Hire a Saturday-only junior for the 4–7 PM window</w:t>
            </w:r>
          </w:p>
        </w:tc>
      </w:tr>
      <w:tr>
        <w:tc>
          <w:tcPr>
            <w:tcW w:type="dxa" w:w="3120"/>
            <w:shd w:fill="F5F5F7" w:color="auto" w:val="clear"/>
            <w:tcMar>
              <w:top w:type="dxa" w:w="160"/>
              <w:left w:type="dxa" w:w="160"/>
              <w:bottom w:type="dxa" w:w="160"/>
              <w:right w:type="dxa" w:w="160"/>
            </w:tcMar>
          </w:tcPr>
          <w:p>
            <w:r>
              <w:rPr>
                <w:b/>
                <w:bCs/>
                <w:color w:val="1E2657"/>
                <w:sz w:val="20"/>
                <w:szCs w:val="20"/>
              </w:rPr>
              <w:t xml:space="preserve">Repeat customer %</w:t>
            </w:r>
          </w:p>
        </w:tc>
        <w:tc>
          <w:tcPr>
            <w:tcW w:type="dxa" w:w="3120"/>
            <w:tcMar>
              <w:top w:type="dxa" w:w="160"/>
              <w:left w:type="dxa" w:w="160"/>
              <w:bottom w:type="dxa" w:w="160"/>
              <w:right w:type="dxa" w:w="160"/>
            </w:tcMar>
          </w:tcPr>
          <w:p>
            <w:r>
              <w:rPr>
                <w:b w:val="false"/>
                <w:bCs w:val="false"/>
                <w:color w:val="111827"/>
                <w:sz w:val="20"/>
                <w:szCs w:val="20"/>
              </w:rPr>
              <w:t xml:space="preserve">% of this month's customers who visited before</w:t>
            </w:r>
          </w:p>
        </w:tc>
        <w:tc>
          <w:tcPr>
            <w:tcW w:type="dxa" w:w="3120"/>
            <w:tcMar>
              <w:top w:type="dxa" w:w="160"/>
              <w:left w:type="dxa" w:w="160"/>
              <w:bottom w:type="dxa" w:w="160"/>
              <w:right w:type="dxa" w:w="160"/>
            </w:tcMar>
          </w:tcPr>
          <w:p>
            <w:r>
              <w:rPr>
                <w:b w:val="false"/>
                <w:bCs w:val="false"/>
                <w:color w:val="111827"/>
                <w:sz w:val="20"/>
                <w:szCs w:val="20"/>
              </w:rPr>
              <w:t xml:space="preserve">Prove loyalty is real; keep the marketing budget lean</w:t>
            </w:r>
          </w:p>
        </w:tc>
      </w:tr>
      <w:tr>
        <w:tc>
          <w:tcPr>
            <w:tcW w:type="dxa" w:w="3120"/>
            <w:shd w:fill="F5F5F7" w:color="auto" w:val="clear"/>
            <w:tcMar>
              <w:top w:type="dxa" w:w="160"/>
              <w:left w:type="dxa" w:w="160"/>
              <w:bottom w:type="dxa" w:w="160"/>
              <w:right w:type="dxa" w:w="160"/>
            </w:tcMar>
          </w:tcPr>
          <w:p>
            <w:r>
              <w:rPr>
                <w:b/>
                <w:bCs/>
                <w:color w:val="1E2657"/>
                <w:sz w:val="20"/>
                <w:szCs w:val="20"/>
              </w:rPr>
              <w:t xml:space="preserve">Service mix</w:t>
            </w:r>
          </w:p>
        </w:tc>
        <w:tc>
          <w:tcPr>
            <w:tcW w:type="dxa" w:w="3120"/>
            <w:tcMar>
              <w:top w:type="dxa" w:w="160"/>
              <w:left w:type="dxa" w:w="160"/>
              <w:bottom w:type="dxa" w:w="160"/>
              <w:right w:type="dxa" w:w="160"/>
            </w:tcMar>
          </w:tcPr>
          <w:p>
            <w:r>
              <w:rPr>
                <w:b w:val="false"/>
                <w:bCs w:val="false"/>
                <w:color w:val="111827"/>
                <w:sz w:val="20"/>
                <w:szCs w:val="20"/>
              </w:rPr>
              <w:t xml:space="preserve">Pie: haircut 55%, color 25%, beard 15%, other 5%</w:t>
            </w:r>
          </w:p>
        </w:tc>
        <w:tc>
          <w:tcPr>
            <w:tcW w:type="dxa" w:w="3120"/>
            <w:tcMar>
              <w:top w:type="dxa" w:w="160"/>
              <w:left w:type="dxa" w:w="160"/>
              <w:bottom w:type="dxa" w:w="160"/>
              <w:right w:type="dxa" w:w="160"/>
            </w:tcMar>
          </w:tcPr>
          <w:p>
            <w:r>
              <w:rPr>
                <w:b w:val="false"/>
                <w:bCs w:val="false"/>
                <w:color w:val="111827"/>
                <w:sz w:val="20"/>
                <w:szCs w:val="20"/>
              </w:rPr>
              <w:t xml:space="preserve">Push color-day promotions — 4× the revenue per hour</w:t>
            </w:r>
          </w:p>
        </w:tc>
      </w:tr>
      <w:tr>
        <w:tc>
          <w:tcPr>
            <w:tcW w:type="dxa" w:w="3120"/>
            <w:shd w:fill="F5F5F7" w:color="auto" w:val="clear"/>
            <w:tcMar>
              <w:top w:type="dxa" w:w="160"/>
              <w:left w:type="dxa" w:w="160"/>
              <w:bottom w:type="dxa" w:w="160"/>
              <w:right w:type="dxa" w:w="160"/>
            </w:tcMar>
          </w:tcPr>
          <w:p>
            <w:r>
              <w:rPr>
                <w:b/>
                <w:bCs/>
                <w:color w:val="1E2657"/>
                <w:sz w:val="20"/>
                <w:szCs w:val="20"/>
              </w:rPr>
              <w:t xml:space="preserve">Missed opportunities</w:t>
            </w:r>
          </w:p>
        </w:tc>
        <w:tc>
          <w:tcPr>
            <w:tcW w:type="dxa" w:w="3120"/>
            <w:tcMar>
              <w:top w:type="dxa" w:w="160"/>
              <w:left w:type="dxa" w:w="160"/>
              <w:bottom w:type="dxa" w:w="160"/>
              <w:right w:type="dxa" w:w="160"/>
            </w:tcMar>
          </w:tcPr>
          <w:p>
            <w:r>
              <w:rPr>
                <w:b w:val="false"/>
                <w:bCs w:val="false"/>
                <w:color w:val="111827"/>
                <w:sz w:val="20"/>
                <w:szCs w:val="20"/>
              </w:rPr>
              <w:t xml:space="preserve">Walk-ins turned away because no slots today</w:t>
            </w:r>
          </w:p>
        </w:tc>
        <w:tc>
          <w:tcPr>
            <w:tcW w:type="dxa" w:w="3120"/>
            <w:tcMar>
              <w:top w:type="dxa" w:w="160"/>
              <w:left w:type="dxa" w:w="160"/>
              <w:bottom w:type="dxa" w:w="160"/>
              <w:right w:type="dxa" w:w="160"/>
            </w:tcMar>
          </w:tcPr>
          <w:p>
            <w:r>
              <w:rPr>
                <w:b w:val="false"/>
                <w:bCs w:val="false"/>
                <w:color w:val="111827"/>
                <w:sz w:val="20"/>
                <w:szCs w:val="20"/>
              </w:rPr>
              <w:t xml:space="preserve">Extend hours next Saturday. Add one chair.</w:t>
            </w:r>
          </w:p>
        </w:tc>
      </w:tr>
      <w:tr>
        <w:tc>
          <w:tcPr>
            <w:tcW w:type="dxa" w:w="3120"/>
            <w:shd w:fill="F5F5F7" w:color="auto" w:val="clear"/>
            <w:tcMar>
              <w:top w:type="dxa" w:w="160"/>
              <w:left w:type="dxa" w:w="160"/>
              <w:bottom w:type="dxa" w:w="160"/>
              <w:right w:type="dxa" w:w="160"/>
            </w:tcMar>
          </w:tcPr>
          <w:p>
            <w:r>
              <w:rPr>
                <w:b/>
                <w:bCs/>
                <w:color w:val="1E2657"/>
                <w:sz w:val="20"/>
                <w:szCs w:val="20"/>
              </w:rPr>
              <w:t xml:space="preserve">Silent churn list</w:t>
            </w:r>
          </w:p>
        </w:tc>
        <w:tc>
          <w:tcPr>
            <w:tcW w:type="dxa" w:w="3120"/>
            <w:tcMar>
              <w:top w:type="dxa" w:w="160"/>
              <w:left w:type="dxa" w:w="160"/>
              <w:bottom w:type="dxa" w:w="160"/>
              <w:right w:type="dxa" w:w="160"/>
            </w:tcMar>
          </w:tcPr>
          <w:p>
            <w:r>
              <w:rPr>
                <w:b w:val="false"/>
                <w:bCs w:val="false"/>
                <w:color w:val="111827"/>
                <w:sz w:val="20"/>
                <w:szCs w:val="20"/>
              </w:rPr>
              <w:t xml:space="preserve">Regulars who haven't visited in 60+ days</w:t>
            </w:r>
          </w:p>
        </w:tc>
        <w:tc>
          <w:tcPr>
            <w:tcW w:type="dxa" w:w="3120"/>
            <w:tcMar>
              <w:top w:type="dxa" w:w="160"/>
              <w:left w:type="dxa" w:w="160"/>
              <w:bottom w:type="dxa" w:w="160"/>
              <w:right w:type="dxa" w:w="160"/>
            </w:tcMar>
          </w:tcPr>
          <w:p>
            <w:r>
              <w:rPr>
                <w:b w:val="false"/>
                <w:bCs w:val="false"/>
                <w:color w:val="111827"/>
                <w:sz w:val="20"/>
                <w:szCs w:val="20"/>
              </w:rPr>
              <w:t xml:space="preserve">Receptionist calls them. Real revenue recovery.</w:t>
            </w:r>
          </w:p>
        </w:tc>
      </w:tr>
      <w:tr>
        <w:tc>
          <w:tcPr>
            <w:tcW w:type="dxa" w:w="3120"/>
            <w:shd w:fill="F5F5F7" w:color="auto" w:val="clear"/>
            <w:tcMar>
              <w:top w:type="dxa" w:w="160"/>
              <w:left w:type="dxa" w:w="160"/>
              <w:bottom w:type="dxa" w:w="160"/>
              <w:right w:type="dxa" w:w="160"/>
            </w:tcMar>
          </w:tcPr>
          <w:p>
            <w:r>
              <w:rPr>
                <w:b/>
                <w:bCs/>
                <w:color w:val="1E2657"/>
                <w:sz w:val="20"/>
                <w:szCs w:val="20"/>
              </w:rPr>
              <w:t xml:space="preserve">Customer LTV</w:t>
            </w:r>
          </w:p>
        </w:tc>
        <w:tc>
          <w:tcPr>
            <w:tcW w:type="dxa" w:w="3120"/>
            <w:tcMar>
              <w:top w:type="dxa" w:w="160"/>
              <w:left w:type="dxa" w:w="160"/>
              <w:bottom w:type="dxa" w:w="160"/>
              <w:right w:type="dxa" w:w="160"/>
            </w:tcMar>
          </w:tcPr>
          <w:p>
            <w:r>
              <w:rPr>
                <w:b w:val="false"/>
                <w:bCs w:val="false"/>
                <w:color w:val="111827"/>
                <w:sz w:val="20"/>
                <w:szCs w:val="20"/>
              </w:rPr>
              <w:t xml:space="preserve">Average total spend before a customer drops off</w:t>
            </w:r>
          </w:p>
        </w:tc>
        <w:tc>
          <w:tcPr>
            <w:tcW w:type="dxa" w:w="3120"/>
            <w:tcMar>
              <w:top w:type="dxa" w:w="160"/>
              <w:left w:type="dxa" w:w="160"/>
              <w:bottom w:type="dxa" w:w="160"/>
              <w:right w:type="dxa" w:w="160"/>
            </w:tcMar>
          </w:tcPr>
          <w:p>
            <w:r>
              <w:rPr>
                <w:b w:val="false"/>
                <w:bCs w:val="false"/>
                <w:color w:val="111827"/>
                <w:sz w:val="20"/>
                <w:szCs w:val="20"/>
              </w:rPr>
              <w:t xml:space="preserve">Justifies (or kills) marketing spend per customer</w:t>
            </w:r>
          </w:p>
        </w:tc>
      </w:tr>
      <w:tr>
        <w:tc>
          <w:tcPr>
            <w:tcW w:type="dxa" w:w="3120"/>
            <w:shd w:fill="F5F5F7" w:color="auto" w:val="clear"/>
            <w:tcMar>
              <w:top w:type="dxa" w:w="160"/>
              <w:left w:type="dxa" w:w="160"/>
              <w:bottom w:type="dxa" w:w="160"/>
              <w:right w:type="dxa" w:w="160"/>
            </w:tcMar>
          </w:tcPr>
          <w:p>
            <w:r>
              <w:rPr>
                <w:b/>
                <w:bCs/>
                <w:color w:val="1E2657"/>
                <w:sz w:val="20"/>
                <w:szCs w:val="20"/>
              </w:rPr>
              <w:t xml:space="preserve">No-show pattern</w:t>
            </w:r>
          </w:p>
        </w:tc>
        <w:tc>
          <w:tcPr>
            <w:tcW w:type="dxa" w:w="3120"/>
            <w:tcMar>
              <w:top w:type="dxa" w:w="160"/>
              <w:left w:type="dxa" w:w="160"/>
              <w:bottom w:type="dxa" w:w="160"/>
              <w:right w:type="dxa" w:w="160"/>
            </w:tcMar>
          </w:tcPr>
          <w:p>
            <w:r>
              <w:rPr>
                <w:b w:val="false"/>
                <w:bCs w:val="false"/>
                <w:color w:val="111827"/>
                <w:sz w:val="20"/>
                <w:szCs w:val="20"/>
              </w:rPr>
              <w:t xml:space="preserve">Time slots with highest no-show rate</w:t>
            </w:r>
          </w:p>
        </w:tc>
        <w:tc>
          <w:tcPr>
            <w:tcW w:type="dxa" w:w="3120"/>
            <w:tcMar>
              <w:top w:type="dxa" w:w="160"/>
              <w:left w:type="dxa" w:w="160"/>
              <w:bottom w:type="dxa" w:w="160"/>
              <w:right w:type="dxa" w:w="160"/>
            </w:tcMar>
          </w:tcPr>
          <w:p>
            <w:r>
              <w:rPr>
                <w:b w:val="false"/>
                <w:bCs w:val="false"/>
                <w:color w:val="111827"/>
                <w:sz w:val="20"/>
                <w:szCs w:val="20"/>
              </w:rPr>
              <w:t xml:space="preserve">Require a deposit on the risky slots. Cut the losses.</w:t>
            </w:r>
          </w:p>
        </w:tc>
      </w:tr>
    </w:tbl>
    <w:p>
      <w:r>
        <w:br w:type="page"/>
      </w:r>
    </w:p>
    <w:p>
      <w:pPr>
        <w:spacing w:after="240" w:before="200"/>
        <w:jc w:val="left"/>
      </w:pPr>
      <w:r>
        <w:rPr>
          <w:b/>
          <w:bCs/>
          <w:color w:val="1E2657"/>
          <w:sz w:val="56"/>
          <w:szCs w:val="56"/>
        </w:rPr>
        <w:t xml:space="preserve">What the first 30 days look like.</w:t>
      </w:r>
    </w:p>
    <w:p>
      <w:pPr>
        <w:pStyle w:val="Heading2"/>
        <w:spacing w:after="120" w:before="200"/>
      </w:pPr>
      <w:r>
        <w:rPr>
          <w:b/>
          <w:bCs/>
          <w:color w:val="4F46E5"/>
          <w:sz w:val="32"/>
          <w:szCs w:val="32"/>
        </w:rPr>
        <w:t xml:space="preserve">Day 1 — Setup</w:t>
      </w:r>
    </w:p>
    <w:p>
      <w:pPr>
        <w:pStyle w:val="ListParagraph"/>
        <w:numPr>
          <w:ilvl w:val="0"/>
          <w:numId w:val="2"/>
        </w:numPr>
        <w:spacing w:after="100" w:line="280"/>
      </w:pPr>
      <w:r>
        <w:rPr>
          <w:color w:val="111827"/>
          <w:sz w:val="22"/>
          <w:szCs w:val="22"/>
        </w:rPr>
        <w:t xml:space="preserve">Signed up on the phone in 5 minutes — no laptop needed</w:t>
      </w:r>
    </w:p>
    <w:p>
      <w:pPr>
        <w:pStyle w:val="ListParagraph"/>
        <w:numPr>
          <w:ilvl w:val="0"/>
          <w:numId w:val="2"/>
        </w:numPr>
        <w:spacing w:after="100" w:line="280"/>
      </w:pPr>
      <w:r>
        <w:rPr>
          <w:color w:val="111827"/>
          <w:sz w:val="22"/>
          <w:szCs w:val="22"/>
        </w:rPr>
        <w:t xml:space="preserve">Opening hours, service list, receptionist login done in one sitting</w:t>
      </w:r>
    </w:p>
    <w:p>
      <w:pPr>
        <w:pStyle w:val="ListParagraph"/>
        <w:numPr>
          <w:ilvl w:val="0"/>
          <w:numId w:val="2"/>
        </w:numPr>
        <w:spacing w:after="100" w:line="280"/>
      </w:pPr>
      <w:r>
        <w:rPr>
          <w:color w:val="111827"/>
          <w:sz w:val="22"/>
          <w:szCs w:val="22"/>
        </w:rPr>
        <w:t xml:space="preserve">First walk-in of the day goes into Baari, not the paper book</w:t>
      </w:r>
    </w:p>
    <w:p>
      <w:pPr>
        <w:pStyle w:val="Heading2"/>
        <w:spacing w:after="120" w:before="200"/>
      </w:pPr>
      <w:r>
        <w:rPr>
          <w:b/>
          <w:bCs/>
          <w:color w:val="4F46E5"/>
          <w:sz w:val="32"/>
          <w:szCs w:val="32"/>
        </w:rPr>
        <w:t xml:space="preserve">Day 7 — Muscle memory</w:t>
      </w:r>
    </w:p>
    <w:p>
      <w:pPr>
        <w:pStyle w:val="ListParagraph"/>
        <w:numPr>
          <w:ilvl w:val="0"/>
          <w:numId w:val="2"/>
        </w:numPr>
        <w:spacing w:after="100" w:line="280"/>
      </w:pPr>
      <w:r>
        <w:rPr>
          <w:color w:val="111827"/>
          <w:sz w:val="22"/>
          <w:szCs w:val="22"/>
        </w:rPr>
        <w:t xml:space="preserve">60+ customers tracked, receptionist stopped using paper by day 4</w:t>
      </w:r>
    </w:p>
    <w:p>
      <w:pPr>
        <w:pStyle w:val="ListParagraph"/>
        <w:numPr>
          <w:ilvl w:val="0"/>
          <w:numId w:val="2"/>
        </w:numPr>
        <w:spacing w:after="100" w:line="280"/>
      </w:pPr>
      <w:r>
        <w:rPr>
          <w:color w:val="111827"/>
          <w:sz w:val="22"/>
          <w:szCs w:val="22"/>
        </w:rPr>
        <w:t xml:space="preserve">Repeat customer list starts filling</w:t>
      </w:r>
    </w:p>
    <w:p>
      <w:pPr>
        <w:pStyle w:val="ListParagraph"/>
        <w:numPr>
          <w:ilvl w:val="0"/>
          <w:numId w:val="2"/>
        </w:numPr>
        <w:spacing w:after="100" w:line="280"/>
      </w:pPr>
      <w:r>
        <w:rPr>
          <w:color w:val="111827"/>
          <w:sz w:val="22"/>
          <w:szCs w:val="22"/>
        </w:rPr>
        <w:t xml:space="preserve">Owner glances at the dashboard on their morning chai</w:t>
      </w:r>
    </w:p>
    <w:p>
      <w:pPr>
        <w:pStyle w:val="Heading2"/>
        <w:spacing w:after="120" w:before="200"/>
      </w:pPr>
      <w:r>
        <w:rPr>
          <w:b/>
          <w:bCs/>
          <w:color w:val="4F46E5"/>
          <w:sz w:val="32"/>
          <w:szCs w:val="32"/>
        </w:rPr>
        <w:t xml:space="preserve">Day 30 — Real data</w:t>
      </w:r>
    </w:p>
    <w:p>
      <w:pPr>
        <w:pStyle w:val="ListParagraph"/>
        <w:numPr>
          <w:ilvl w:val="0"/>
          <w:numId w:val="2"/>
        </w:numPr>
        <w:spacing w:after="100" w:line="280"/>
      </w:pPr>
      <w:r>
        <w:rPr>
          <w:color w:val="111827"/>
          <w:sz w:val="22"/>
          <w:szCs w:val="22"/>
        </w:rPr>
        <w:t xml:space="preserve">Full month of revenue, peak hours, service mix</w:t>
      </w:r>
    </w:p>
    <w:p>
      <w:pPr>
        <w:pStyle w:val="ListParagraph"/>
        <w:numPr>
          <w:ilvl w:val="0"/>
          <w:numId w:val="2"/>
        </w:numPr>
        <w:spacing w:after="100" w:line="280"/>
      </w:pPr>
      <w:r>
        <w:rPr>
          <w:color w:val="111827"/>
          <w:sz w:val="22"/>
          <w:szCs w:val="22"/>
        </w:rPr>
        <w:t xml:space="preserve">Silent churn list: "12 regulars we haven't seen in 60+ days — worth calling?"</w:t>
      </w:r>
    </w:p>
    <w:p>
      <w:pPr>
        <w:pStyle w:val="ListParagraph"/>
        <w:numPr>
          <w:ilvl w:val="0"/>
          <w:numId w:val="2"/>
        </w:numPr>
        <w:spacing w:after="100" w:line="280"/>
      </w:pPr>
      <w:r>
        <w:rPr>
          <w:color w:val="111827"/>
          <w:sz w:val="22"/>
          <w:szCs w:val="22"/>
        </w:rPr>
        <w:t xml:space="preserve">First month-over-month comparison — is Saturday actually growing?</w:t>
      </w:r>
    </w:p>
    <w:p>
      <w:pPr>
        <w:pStyle w:val="ListParagraph"/>
        <w:numPr>
          <w:ilvl w:val="0"/>
          <w:numId w:val="2"/>
        </w:numPr>
        <w:spacing w:after="100" w:line="280"/>
      </w:pPr>
      <w:r>
        <w:rPr>
          <w:color w:val="111827"/>
          <w:sz w:val="22"/>
          <w:szCs w:val="22"/>
        </w:rPr>
        <w:t xml:space="preserve">Doctor or owner asks the first "but what about…?" — that's when you know they're bought in</w:t>
      </w:r>
    </w:p>
    <w:p>
      <w:r>
        <w:br w:type="page"/>
      </w:r>
    </w:p>
    <w:p>
      <w:pPr>
        <w:spacing w:after="240" w:before="200"/>
        <w:jc w:val="left"/>
      </w:pPr>
      <w:r>
        <w:rPr>
          <w:b/>
          <w:bCs/>
          <w:color w:val="1E2657"/>
          <w:sz w:val="56"/>
          <w:szCs w:val="56"/>
        </w:rPr>
        <w:t xml:space="preserve">Pricing.</w:t>
      </w:r>
    </w:p>
    <w:p>
      <w:pPr>
        <w:pStyle w:val="Heading2"/>
        <w:spacing w:after="120" w:before="200"/>
      </w:pPr>
      <w:r>
        <w:rPr>
          <w:b/>
          <w:bCs/>
          <w:color w:val="4F46E5"/>
          <w:sz w:val="32"/>
          <w:szCs w:val="32"/>
        </w:rPr>
        <w:t xml:space="preserve">Try Baari Pro free for 2 months.</w:t>
      </w:r>
    </w:p>
    <w:p>
      <w:pPr>
        <w:spacing w:after="120" w:line="300"/>
      </w:pPr>
      <w:r>
        <w:rPr>
          <w:color w:val="111827"/>
          <w:sz w:val="22"/>
          <w:szCs w:val="22"/>
        </w:rPr>
        <w:t xml:space="preserve">Every new signup starts on our top plan for 60 days — everything unlocked, no card, no strings. After 60 days you pick the plan that fits your salon, or stay on Free if you're small. We WhatsApp before day 60. No auto-charge.</w:t>
      </w:r>
    </w:p>
    <w:p>
      <w:pPr>
        <w:pStyle w:val="Heading2"/>
        <w:spacing w:after="120" w:before="200"/>
      </w:pPr>
      <w:r>
        <w:rPr>
          <w:b/>
          <w:bCs/>
          <w:color w:val="4F46E5"/>
          <w:sz w:val="32"/>
          <w:szCs w:val="32"/>
        </w:rPr>
        <w:t xml:space="preserve">The three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4F46E5" w:color="auto" w:val="clear"/>
            <w:tcMar>
              <w:top w:type="dxa" w:w="160"/>
              <w:left w:type="dxa" w:w="160"/>
              <w:bottom w:type="dxa" w:w="160"/>
              <w:right w:type="dxa" w:w="160"/>
            </w:tcMar>
          </w:tcPr>
          <w:p>
            <w:r>
              <w:rPr>
                <w:b/>
                <w:bCs/>
                <w:color w:val="FFFFFF"/>
                <w:sz w:val="20"/>
                <w:szCs w:val="20"/>
              </w:rPr>
              <w:t xml:space="preserve">Metric</w:t>
            </w:r>
          </w:p>
        </w:tc>
        <w:tc>
          <w:tcPr>
            <w:tcW w:type="dxa" w:w="3120"/>
            <w:shd w:fill="4F46E5" w:color="auto" w:val="clear"/>
            <w:tcMar>
              <w:top w:type="dxa" w:w="160"/>
              <w:left w:type="dxa" w:w="160"/>
              <w:bottom w:type="dxa" w:w="160"/>
              <w:right w:type="dxa" w:w="160"/>
            </w:tcMar>
          </w:tcPr>
          <w:p>
            <w:r>
              <w:rPr>
                <w:b/>
                <w:bCs/>
                <w:color w:val="FFFFFF"/>
                <w:sz w:val="20"/>
                <w:szCs w:val="20"/>
              </w:rPr>
              <w:t xml:space="preserve">What it tells you</w:t>
            </w:r>
          </w:p>
        </w:tc>
        <w:tc>
          <w:tcPr>
            <w:tcW w:type="dxa" w:w="3120"/>
            <w:shd w:fill="4F46E5" w:color="auto" w:val="clear"/>
            <w:tcMar>
              <w:top w:type="dxa" w:w="160"/>
              <w:left w:type="dxa" w:w="160"/>
              <w:bottom w:type="dxa" w:w="160"/>
              <w:right w:type="dxa" w:w="160"/>
            </w:tcMar>
          </w:tcPr>
          <w:p>
            <w:r>
              <w:rPr>
                <w:b/>
                <w:bCs/>
                <w:color w:val="FFFFFF"/>
                <w:sz w:val="20"/>
                <w:szCs w:val="20"/>
              </w:rPr>
              <w:t xml:space="preserve">Decision it drives</w:t>
            </w:r>
          </w:p>
        </w:tc>
      </w:tr>
      <w:tr>
        <w:tc>
          <w:tcPr>
            <w:tcW w:type="dxa" w:w="3120"/>
            <w:shd w:fill="F5F5F7" w:color="auto" w:val="clear"/>
            <w:tcMar>
              <w:top w:type="dxa" w:w="160"/>
              <w:left w:type="dxa" w:w="160"/>
              <w:bottom w:type="dxa" w:w="160"/>
              <w:right w:type="dxa" w:w="160"/>
            </w:tcMar>
          </w:tcPr>
          <w:p>
            <w:r>
              <w:rPr>
                <w:b/>
                <w:bCs/>
                <w:color w:val="1E2657"/>
                <w:sz w:val="20"/>
                <w:szCs w:val="20"/>
              </w:rPr>
              <w:t xml:space="preserve">Free</w:t>
            </w:r>
          </w:p>
        </w:tc>
        <w:tc>
          <w:tcPr>
            <w:tcW w:type="dxa" w:w="3120"/>
            <w:tcMar>
              <w:top w:type="dxa" w:w="160"/>
              <w:left w:type="dxa" w:w="160"/>
              <w:bottom w:type="dxa" w:w="160"/>
              <w:right w:type="dxa" w:w="160"/>
            </w:tcMar>
          </w:tcPr>
          <w:p>
            <w:r>
              <w:rPr>
                <w:b w:val="false"/>
                <w:bCs w:val="false"/>
                <w:color w:val="111827"/>
                <w:sz w:val="20"/>
                <w:szCs w:val="20"/>
              </w:rPr>
              <w:t xml:space="preserve">₹0 / month, forever</w:t>
            </w:r>
          </w:p>
        </w:tc>
        <w:tc>
          <w:tcPr>
            <w:tcW w:type="dxa" w:w="3120"/>
            <w:tcMar>
              <w:top w:type="dxa" w:w="160"/>
              <w:left w:type="dxa" w:w="160"/>
              <w:bottom w:type="dxa" w:w="160"/>
              <w:right w:type="dxa" w:w="160"/>
            </w:tcMar>
          </w:tcPr>
          <w:p>
            <w:r>
              <w:rPr>
                <w:b w:val="false"/>
                <w:bCs w:val="false"/>
                <w:color w:val="111827"/>
                <w:sz w:val="20"/>
                <w:szCs w:val="20"/>
              </w:rPr>
              <w:t xml:space="preserve">Up to 100 customers/month · perfect for pilot</w:t>
            </w:r>
          </w:p>
        </w:tc>
      </w:tr>
      <w:tr>
        <w:tc>
          <w:tcPr>
            <w:tcW w:type="dxa" w:w="3120"/>
            <w:shd w:fill="F5F5F7" w:color="auto" w:val="clear"/>
            <w:tcMar>
              <w:top w:type="dxa" w:w="160"/>
              <w:left w:type="dxa" w:w="160"/>
              <w:bottom w:type="dxa" w:w="160"/>
              <w:right w:type="dxa" w:w="160"/>
            </w:tcMar>
          </w:tcPr>
          <w:p>
            <w:r>
              <w:rPr>
                <w:b/>
                <w:bCs/>
                <w:color w:val="1E2657"/>
                <w:sz w:val="20"/>
                <w:szCs w:val="20"/>
              </w:rPr>
              <w:t xml:space="preserve">Growth</w:t>
            </w:r>
          </w:p>
        </w:tc>
        <w:tc>
          <w:tcPr>
            <w:tcW w:type="dxa" w:w="3120"/>
            <w:tcMar>
              <w:top w:type="dxa" w:w="160"/>
              <w:left w:type="dxa" w:w="160"/>
              <w:bottom w:type="dxa" w:w="160"/>
              <w:right w:type="dxa" w:w="160"/>
            </w:tcMar>
          </w:tcPr>
          <w:p>
            <w:r>
              <w:rPr>
                <w:b w:val="false"/>
                <w:bCs w:val="false"/>
                <w:color w:val="111827"/>
                <w:sz w:val="20"/>
                <w:szCs w:val="20"/>
              </w:rPr>
              <w:t xml:space="preserve">₹999 / month</w:t>
            </w:r>
          </w:p>
        </w:tc>
        <w:tc>
          <w:tcPr>
            <w:tcW w:type="dxa" w:w="3120"/>
            <w:tcMar>
              <w:top w:type="dxa" w:w="160"/>
              <w:left w:type="dxa" w:w="160"/>
              <w:bottom w:type="dxa" w:w="160"/>
              <w:right w:type="dxa" w:w="160"/>
            </w:tcMar>
          </w:tcPr>
          <w:p>
            <w:r>
              <w:rPr>
                <w:b w:val="false"/>
                <w:bCs w:val="false"/>
                <w:color w:val="111827"/>
                <w:sz w:val="20"/>
                <w:szCs w:val="20"/>
              </w:rPr>
              <w:t xml:space="preserve">Up to 500 customers/month · analytics + broadcasts + EOD summary</w:t>
            </w:r>
          </w:p>
        </w:tc>
      </w:tr>
      <w:tr>
        <w:tc>
          <w:tcPr>
            <w:tcW w:type="dxa" w:w="3120"/>
            <w:shd w:fill="F5F5F7" w:color="auto" w:val="clear"/>
            <w:tcMar>
              <w:top w:type="dxa" w:w="160"/>
              <w:left w:type="dxa" w:w="160"/>
              <w:bottom w:type="dxa" w:w="160"/>
              <w:right w:type="dxa" w:w="160"/>
            </w:tcMar>
          </w:tcPr>
          <w:p>
            <w:r>
              <w:rPr>
                <w:b/>
                <w:bCs/>
                <w:color w:val="1E2657"/>
                <w:sz w:val="20"/>
                <w:szCs w:val="20"/>
              </w:rPr>
              <w:t xml:space="preserve">Pro</w:t>
            </w:r>
          </w:p>
        </w:tc>
        <w:tc>
          <w:tcPr>
            <w:tcW w:type="dxa" w:w="3120"/>
            <w:tcMar>
              <w:top w:type="dxa" w:w="160"/>
              <w:left w:type="dxa" w:w="160"/>
              <w:bottom w:type="dxa" w:w="160"/>
              <w:right w:type="dxa" w:w="160"/>
            </w:tcMar>
          </w:tcPr>
          <w:p>
            <w:r>
              <w:rPr>
                <w:b w:val="false"/>
                <w:bCs w:val="false"/>
                <w:color w:val="111827"/>
                <w:sz w:val="20"/>
                <w:szCs w:val="20"/>
              </w:rPr>
              <w:t xml:space="preserve">₹1,999 / month</w:t>
            </w:r>
          </w:p>
        </w:tc>
        <w:tc>
          <w:tcPr>
            <w:tcW w:type="dxa" w:w="3120"/>
            <w:tcMar>
              <w:top w:type="dxa" w:w="160"/>
              <w:left w:type="dxa" w:w="160"/>
              <w:bottom w:type="dxa" w:w="160"/>
              <w:right w:type="dxa" w:w="160"/>
            </w:tcMar>
          </w:tcPr>
          <w:p>
            <w:r>
              <w:rPr>
                <w:b w:val="false"/>
                <w:bCs w:val="false"/>
                <w:color w:val="111827"/>
                <w:sz w:val="20"/>
                <w:szCs w:val="20"/>
              </w:rPr>
              <w:t xml:space="preserve">Unlimited customers · 5 stylists · cohort + LTV analytics</w:t>
            </w:r>
          </w:p>
        </w:tc>
      </w:tr>
    </w:tbl>
    <w:p>
      <w:pPr>
        <w:pStyle w:val="Heading2"/>
        <w:spacing w:after="120" w:before="200"/>
      </w:pPr>
      <w:r>
        <w:rPr>
          <w:b/>
          <w:bCs/>
          <w:color w:val="4F46E5"/>
          <w:sz w:val="32"/>
          <w:szCs w:val="32"/>
        </w:rPr>
        <w:t xml:space="preserve">What's in Growth (the main plan).</w:t>
      </w:r>
    </w:p>
    <w:p>
      <w:pPr>
        <w:pStyle w:val="ListParagraph"/>
        <w:numPr>
          <w:ilvl w:val="0"/>
          <w:numId w:val="2"/>
        </w:numPr>
        <w:spacing w:after="100" w:line="280"/>
      </w:pPr>
      <w:r>
        <w:rPr>
          <w:color w:val="111827"/>
          <w:sz w:val="22"/>
          <w:szCs w:val="22"/>
        </w:rPr>
        <w:t xml:space="preserve">Everything Free has — live queue, walk-ins, family bookings, patient memory</w:t>
      </w:r>
    </w:p>
    <w:p>
      <w:pPr>
        <w:pStyle w:val="ListParagraph"/>
        <w:numPr>
          <w:ilvl w:val="0"/>
          <w:numId w:val="2"/>
        </w:numPr>
        <w:spacing w:after="100" w:line="280"/>
      </w:pPr>
      <w:r>
        <w:rPr>
          <w:color w:val="111827"/>
          <w:sz w:val="22"/>
          <w:szCs w:val="22"/>
        </w:rPr>
        <w:t xml:space="preserve">Silent-churn list — regulars who stopped coming, ready to call</w:t>
      </w:r>
    </w:p>
    <w:p>
      <w:pPr>
        <w:pStyle w:val="ListParagraph"/>
        <w:numPr>
          <w:ilvl w:val="0"/>
          <w:numId w:val="2"/>
        </w:numPr>
        <w:spacing w:after="100" w:line="280"/>
      </w:pPr>
      <w:r>
        <w:rPr>
          <w:color w:val="111827"/>
          <w:sz w:val="22"/>
          <w:szCs w:val="22"/>
        </w:rPr>
        <w:t xml:space="preserve">New vs repeat customer breakdown</w:t>
      </w:r>
    </w:p>
    <w:p>
      <w:pPr>
        <w:pStyle w:val="ListParagraph"/>
        <w:numPr>
          <w:ilvl w:val="0"/>
          <w:numId w:val="2"/>
        </w:numPr>
        <w:spacing w:after="100" w:line="280"/>
      </w:pPr>
      <w:r>
        <w:rPr>
          <w:color w:val="111827"/>
          <w:sz w:val="22"/>
          <w:szCs w:val="22"/>
        </w:rPr>
        <w:t xml:space="preserve">Category revenue (haircut vs colour vs product sales)</w:t>
      </w:r>
    </w:p>
    <w:p>
      <w:pPr>
        <w:pStyle w:val="ListParagraph"/>
        <w:numPr>
          <w:ilvl w:val="0"/>
          <w:numId w:val="2"/>
        </w:numPr>
        <w:spacing w:after="100" w:line="280"/>
      </w:pPr>
      <w:r>
        <w:rPr>
          <w:color w:val="111827"/>
          <w:sz w:val="22"/>
          <w:szCs w:val="22"/>
        </w:rPr>
        <w:t xml:space="preserve">Daily end-of-day WhatsApp summary to the owner</w:t>
      </w:r>
    </w:p>
    <w:p>
      <w:pPr>
        <w:pStyle w:val="ListParagraph"/>
        <w:numPr>
          <w:ilvl w:val="0"/>
          <w:numId w:val="2"/>
        </w:numPr>
        <w:spacing w:after="100" w:line="280"/>
      </w:pPr>
      <w:r>
        <w:rPr>
          <w:color w:val="111827"/>
          <w:sz w:val="22"/>
          <w:szCs w:val="22"/>
        </w:rPr>
        <w:t xml:space="preserve">Templated broadcasts — send Diwali offer to last 30-day customers</w:t>
      </w:r>
    </w:p>
    <w:p>
      <w:pPr>
        <w:pStyle w:val="ListParagraph"/>
        <w:numPr>
          <w:ilvl w:val="0"/>
          <w:numId w:val="2"/>
        </w:numPr>
        <w:spacing w:after="100" w:line="280"/>
      </w:pPr>
      <w:r>
        <w:rPr>
          <w:color w:val="111827"/>
          <w:sz w:val="22"/>
          <w:szCs w:val="22"/>
        </w:rPr>
        <w:t xml:space="preserve">Direct WhatsApp support from the founders — no ticket queue</w:t>
      </w:r>
    </w:p>
    <w:p>
      <w:pPr>
        <w:pStyle w:val="Heading2"/>
        <w:spacing w:after="120" w:before="200"/>
      </w:pPr>
      <w:r>
        <w:rPr>
          <w:b/>
          <w:bCs/>
          <w:color w:val="4F46E5"/>
          <w:sz w:val="32"/>
          <w:szCs w:val="32"/>
        </w:rPr>
        <w:t xml:space="preserve">What's NOT included.</w:t>
      </w:r>
    </w:p>
    <w:p>
      <w:pPr>
        <w:pStyle w:val="ListParagraph"/>
        <w:numPr>
          <w:ilvl w:val="0"/>
          <w:numId w:val="2"/>
        </w:numPr>
        <w:spacing w:after="100" w:line="280"/>
      </w:pPr>
      <w:r>
        <w:rPr>
          <w:color w:val="111827"/>
          <w:sz w:val="22"/>
          <w:szCs w:val="22"/>
        </w:rPr>
        <w:t xml:space="preserve">Payment processing — you take money from customers the way you already do</w:t>
      </w:r>
    </w:p>
    <w:p>
      <w:pPr>
        <w:pStyle w:val="ListParagraph"/>
        <w:numPr>
          <w:ilvl w:val="0"/>
          <w:numId w:val="2"/>
        </w:numPr>
        <w:spacing w:after="100" w:line="280"/>
      </w:pPr>
      <w:r>
        <w:rPr>
          <w:color w:val="111827"/>
          <w:sz w:val="22"/>
          <w:szCs w:val="22"/>
        </w:rPr>
        <w:t xml:space="preserve">Discovery / new customer acquisition — that's Practo/Google's game</w:t>
      </w:r>
    </w:p>
    <w:p>
      <w:pPr>
        <w:pStyle w:val="ListParagraph"/>
        <w:numPr>
          <w:ilvl w:val="0"/>
          <w:numId w:val="2"/>
        </w:numPr>
        <w:spacing w:after="100" w:line="280"/>
      </w:pPr>
      <w:r>
        <w:rPr>
          <w:color w:val="111827"/>
          <w:sz w:val="22"/>
          <w:szCs w:val="22"/>
        </w:rPr>
        <w:t xml:space="preserve">Inventory management — pair with your existing system</w:t>
      </w:r>
    </w:p>
    <w:p>
      <w:pPr>
        <w:pStyle w:val="ListParagraph"/>
        <w:numPr>
          <w:ilvl w:val="0"/>
          <w:numId w:val="2"/>
        </w:numPr>
        <w:spacing w:after="100" w:line="280"/>
      </w:pPr>
      <w:r>
        <w:rPr>
          <w:color w:val="111827"/>
          <w:sz w:val="22"/>
          <w:szCs w:val="22"/>
        </w:rPr>
        <w:t xml:space="preserve">No lock-in, no annual contract, cancel anytime. Export your data on request.</w:t>
      </w:r>
    </w:p>
    <w:p>
      <w:r>
        <w:br w:type="page"/>
      </w:r>
    </w:p>
    <w:p>
      <w:pPr>
        <w:spacing w:after="240" w:before="200"/>
        <w:jc w:val="left"/>
      </w:pPr>
      <w:r>
        <w:rPr>
          <w:b/>
          <w:bCs/>
          <w:color w:val="1E2657"/>
          <w:sz w:val="56"/>
          <w:szCs w:val="56"/>
        </w:rPr>
        <w:t xml:space="preserve">Why Baari, honestly.</w:t>
      </w:r>
    </w:p>
    <w:p>
      <w:pPr>
        <w:pStyle w:val="Heading2"/>
        <w:spacing w:after="120" w:before="200"/>
      </w:pPr>
      <w:r>
        <w:rPr>
          <w:b/>
          <w:bCs/>
          <w:color w:val="4F46E5"/>
          <w:sz w:val="32"/>
          <w:szCs w:val="32"/>
        </w:rPr>
        <w:t xml:space="preserve">vs Paper token book.</w:t>
      </w:r>
    </w:p>
    <w:p>
      <w:pPr>
        <w:spacing w:after="120" w:line="300"/>
      </w:pPr>
      <w:r>
        <w:rPr>
          <w:color w:val="111827"/>
          <w:sz w:val="22"/>
          <w:szCs w:val="22"/>
        </w:rPr>
        <w:t xml:space="preserve">Baari counts, remembers, and learns. Paper doesn't. Everything else is a bonus.</w:t>
      </w:r>
    </w:p>
    <w:p>
      <w:pPr>
        <w:pStyle w:val="Heading2"/>
        <w:spacing w:after="120" w:before="200"/>
      </w:pPr>
      <w:r>
        <w:rPr>
          <w:b/>
          <w:bCs/>
          <w:color w:val="4F46E5"/>
          <w:sz w:val="32"/>
          <w:szCs w:val="32"/>
        </w:rPr>
        <w:t xml:space="preserve">vs WhatsApp bots.</w:t>
      </w:r>
    </w:p>
    <w:p>
      <w:pPr>
        <w:spacing w:after="120" w:line="300"/>
      </w:pPr>
      <w:r>
        <w:rPr>
          <w:color w:val="111827"/>
          <w:sz w:val="22"/>
          <w:szCs w:val="22"/>
        </w:rPr>
        <w:t xml:space="preserve">Fragile. No queue view. No analytics. Cost-per-message adds up. Cheap only until it breaks on a Saturday.</w:t>
      </w:r>
    </w:p>
    <w:p>
      <w:pPr>
        <w:pStyle w:val="Heading2"/>
        <w:spacing w:after="120" w:before="200"/>
      </w:pPr>
      <w:r>
        <w:rPr>
          <w:b/>
          <w:bCs/>
          <w:color w:val="4F46E5"/>
          <w:sz w:val="32"/>
          <w:szCs w:val="32"/>
        </w:rPr>
        <w:t xml:space="preserve">vs Zenoti / Fresha.</w:t>
      </w:r>
    </w:p>
    <w:p>
      <w:pPr>
        <w:spacing w:after="120" w:line="300"/>
      </w:pPr>
      <w:r>
        <w:rPr>
          <w:color w:val="111827"/>
          <w:sz w:val="22"/>
          <w:szCs w:val="22"/>
        </w:rPr>
        <w:t xml:space="preserve">₹30-60k/month, built for chains with inventory, POS, payroll, marketing. If you're doing ₹10L+ revenue and have 5+ locations, use them. Otherwise it's a Ferrari to fetch groceries.</w:t>
      </w:r>
    </w:p>
    <w:p>
      <w:pPr>
        <w:pStyle w:val="Heading2"/>
        <w:spacing w:after="120" w:before="200"/>
      </w:pPr>
      <w:r>
        <w:rPr>
          <w:b/>
          <w:bCs/>
          <w:color w:val="4F46E5"/>
          <w:sz w:val="32"/>
          <w:szCs w:val="32"/>
        </w:rPr>
        <w:t xml:space="preserve">vs Practo / MioSalon.</w:t>
      </w:r>
    </w:p>
    <w:p>
      <w:pPr>
        <w:spacing w:after="120" w:line="300"/>
      </w:pPr>
      <w:r>
        <w:rPr>
          <w:color w:val="111827"/>
          <w:sz w:val="22"/>
          <w:szCs w:val="22"/>
        </w:rPr>
        <w:t xml:space="preserve">Discovery apps. They bring new customers via search. They don't run your reception desk. You could use both.</w:t>
      </w:r>
    </w:p>
    <w:p>
      <w:pPr>
        <w:pStyle w:val="Heading2"/>
        <w:spacing w:after="120" w:before="200"/>
      </w:pPr>
      <w:r>
        <w:rPr>
          <w:b/>
          <w:bCs/>
          <w:color w:val="4F46E5"/>
          <w:sz w:val="32"/>
          <w:szCs w:val="32"/>
        </w:rPr>
        <w:t xml:space="preserve">What Baari is.</w:t>
      </w:r>
    </w:p>
    <w:p>
      <w:pPr>
        <w:spacing w:after="120" w:line="300"/>
      </w:pPr>
      <w:r>
        <w:rPr>
          <w:color w:val="4F46E5"/>
          <w:sz w:val="22"/>
          <w:szCs w:val="22"/>
        </w:rPr>
        <w:t xml:space="preserve">Built for the receptionist, priced for the Bhilai salon, ready in 5 minutes. Everything else follows from that.</w:t>
      </w:r>
    </w:p>
    <w:p>
      <w:r>
        <w:br w:type="page"/>
      </w:r>
    </w:p>
    <w:p>
      <w:pPr>
        <w:spacing w:after="240" w:before="200"/>
        <w:jc w:val="left"/>
      </w:pPr>
      <w:r>
        <w:rPr>
          <w:b/>
          <w:bCs/>
          <w:color w:val="1E2657"/>
          <w:sz w:val="56"/>
          <w:szCs w:val="56"/>
        </w:rPr>
        <w:t xml:space="preserve">Next steps.</w:t>
      </w:r>
    </w:p>
    <w:p>
      <w:pPr>
        <w:spacing w:after="120" w:line="300"/>
      </w:pPr>
      <w:r>
        <w:rPr>
          <w:color w:val="111827"/>
          <w:sz w:val="22"/>
          <w:szCs w:val="22"/>
        </w:rPr>
        <w:t xml:space="preserve">If this feels right for your salon, here's what happens next.</w:t>
      </w:r>
    </w:p>
    <w:p>
      <w:pPr>
        <w:pStyle w:val="Heading2"/>
        <w:spacing w:after="120" w:before="200"/>
      </w:pPr>
      <w:r>
        <w:rPr>
          <w:b/>
          <w:bCs/>
          <w:color w:val="4F46E5"/>
          <w:sz w:val="32"/>
          <w:szCs w:val="32"/>
        </w:rPr>
        <w:t xml:space="preserve">This week</w:t>
      </w:r>
    </w:p>
    <w:p>
      <w:pPr>
        <w:pStyle w:val="ListParagraph"/>
        <w:numPr>
          <w:ilvl w:val="0"/>
          <w:numId w:val="2"/>
        </w:numPr>
        <w:spacing w:after="100" w:line="280"/>
      </w:pPr>
      <w:r>
        <w:rPr>
          <w:color w:val="111827"/>
          <w:sz w:val="22"/>
          <w:szCs w:val="22"/>
        </w:rPr>
        <w:t xml:space="preserve">15-minute setup at your reception desk. We do it with you, not remotely.</w:t>
      </w:r>
    </w:p>
    <w:p>
      <w:pPr>
        <w:pStyle w:val="ListParagraph"/>
        <w:numPr>
          <w:ilvl w:val="0"/>
          <w:numId w:val="2"/>
        </w:numPr>
        <w:spacing w:after="100" w:line="280"/>
      </w:pPr>
      <w:r>
        <w:rPr>
          <w:color w:val="111827"/>
          <w:sz w:val="22"/>
          <w:szCs w:val="22"/>
        </w:rPr>
        <w:t xml:space="preserve">Opening hours, services, receptionist login done in one sitting</w:t>
      </w:r>
    </w:p>
    <w:p>
      <w:pPr>
        <w:pStyle w:val="ListParagraph"/>
        <w:numPr>
          <w:ilvl w:val="0"/>
          <w:numId w:val="2"/>
        </w:numPr>
        <w:spacing w:after="100" w:line="280"/>
      </w:pPr>
      <w:r>
        <w:rPr>
          <w:color w:val="111827"/>
          <w:sz w:val="22"/>
          <w:szCs w:val="22"/>
        </w:rPr>
        <w:t xml:space="preserve">You watch the first Saturday together. Something breaks — we fix it live.</w:t>
      </w:r>
    </w:p>
    <w:p>
      <w:pPr>
        <w:pStyle w:val="Heading2"/>
        <w:spacing w:after="120" w:before="200"/>
      </w:pPr>
      <w:r>
        <w:rPr>
          <w:b/>
          <w:bCs/>
          <w:color w:val="4F46E5"/>
          <w:sz w:val="32"/>
          <w:szCs w:val="32"/>
        </w:rPr>
        <w:t xml:space="preserve">Weeks 2–4</w:t>
      </w:r>
    </w:p>
    <w:p>
      <w:pPr>
        <w:pStyle w:val="ListParagraph"/>
        <w:numPr>
          <w:ilvl w:val="0"/>
          <w:numId w:val="2"/>
        </w:numPr>
        <w:spacing w:after="100" w:line="280"/>
      </w:pPr>
      <w:r>
        <w:rPr>
          <w:color w:val="111827"/>
          <w:sz w:val="22"/>
          <w:szCs w:val="22"/>
        </w:rPr>
        <w:t xml:space="preserve">Weekly WhatsApp check-in from the founder. Not automated. From Mayank.</w:t>
      </w:r>
    </w:p>
    <w:p>
      <w:pPr>
        <w:pStyle w:val="ListParagraph"/>
        <w:numPr>
          <w:ilvl w:val="0"/>
          <w:numId w:val="2"/>
        </w:numPr>
        <w:spacing w:after="100" w:line="280"/>
      </w:pPr>
      <w:r>
        <w:rPr>
          <w:color w:val="111827"/>
          <w:sz w:val="22"/>
          <w:szCs w:val="22"/>
        </w:rPr>
        <w:t xml:space="preserve">Any missing feature the receptionist asks for — we ship it in the next week</w:t>
      </w:r>
    </w:p>
    <w:p>
      <w:pPr>
        <w:pStyle w:val="Heading2"/>
        <w:spacing w:after="120" w:before="200"/>
      </w:pPr>
      <w:r>
        <w:rPr>
          <w:b/>
          <w:bCs/>
          <w:color w:val="4F46E5"/>
          <w:sz w:val="32"/>
          <w:szCs w:val="32"/>
        </w:rPr>
        <w:t xml:space="preserve">At day 30</w:t>
      </w:r>
    </w:p>
    <w:p>
      <w:pPr>
        <w:pStyle w:val="ListParagraph"/>
        <w:numPr>
          <w:ilvl w:val="0"/>
          <w:numId w:val="2"/>
        </w:numPr>
        <w:spacing w:after="100" w:line="280"/>
      </w:pPr>
      <w:r>
        <w:rPr>
          <w:color w:val="111827"/>
          <w:sz w:val="22"/>
          <w:szCs w:val="22"/>
        </w:rPr>
        <w:t xml:space="preserve">First real dashboard number. First silent-churn call list.</w:t>
      </w:r>
    </w:p>
    <w:p>
      <w:pPr>
        <w:pStyle w:val="ListParagraph"/>
        <w:numPr>
          <w:ilvl w:val="0"/>
          <w:numId w:val="2"/>
        </w:numPr>
        <w:spacing w:after="100" w:line="280"/>
      </w:pPr>
      <w:r>
        <w:rPr>
          <w:color w:val="111827"/>
          <w:sz w:val="22"/>
          <w:szCs w:val="22"/>
        </w:rPr>
        <w:t xml:space="preserve">You decide: keep going on early access, or wait for the paid plan when it lands</w:t>
      </w:r>
    </w:p>
    <w:p>
      <w:pPr>
        <w:pStyle w:val="ListParagraph"/>
        <w:numPr>
          <w:ilvl w:val="0"/>
          <w:numId w:val="2"/>
        </w:numPr>
        <w:spacing w:after="100" w:line="280"/>
      </w:pPr>
      <w:r>
        <w:rPr>
          <w:color w:val="111827"/>
          <w:sz w:val="22"/>
          <w:szCs w:val="22"/>
        </w:rPr>
        <w:t xml:space="preserve">If you're happy, we ask for a testimonial and use it to bring more salons in</w:t>
      </w:r>
    </w:p>
    <w:p>
      <w:pPr>
        <w:spacing w:after="120" w:line="300"/>
      </w:pPr>
      <w:r>
        <w:rPr>
          <w:color w:val="6B7280"/>
          <w:sz w:val="22"/>
          <w:szCs w:val="22"/>
        </w:rPr>
        <w:t xml:space="preserve">That's it. No sales rep. No commitment. Just a tool that runs your front desk.</w:t>
      </w:r>
    </w:p>
    <w:p>
      <w:pPr>
        <w:spacing w:before="800"/>
      </w:pPr>
      <w:r>
        <w:rPr>
          <w:b/>
          <w:bCs/>
          <w:color w:val="1E2657"/>
          <w:sz w:val="24"/>
          <w:szCs w:val="24"/>
        </w:rPr>
        <w:t xml:space="preserve">Mayank Kumar</w:t>
      </w:r>
    </w:p>
    <w:p>
      <w:pPr>
        <w:spacing w:after="100"/>
      </w:pPr>
      <w:r>
        <w:rPr>
          <w:color w:val="6B7280"/>
          <w:sz w:val="20"/>
          <w:szCs w:val="20"/>
        </w:rPr>
        <w:t xml:space="preserve">Founder, Baari · +91 98931 27527 · hello@getbaari.in · getbaari.in</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4F46E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2026-07-13T18:03:53.975Z</dcterms:created>
  <dcterms:modified xsi:type="dcterms:W3CDTF">2026-07-13T18:03:53.983Z</dcterms:modified>
</cp:coreProperties>
</file>

<file path=docProps/custom.xml><?xml version="1.0" encoding="utf-8"?>
<Properties xmlns="http://schemas.openxmlformats.org/officeDocument/2006/custom-properties" xmlns:vt="http://schemas.openxmlformats.org/officeDocument/2006/docPropsVTypes"/>
</file>