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VOXI AAC COMMUNICATION PLATFORM</w:t>
      </w:r>
    </w:p>
    <w:p>
      <w:pPr>
        <w:pStyle w:val="Title"/>
      </w:pPr>
      <w:r>
        <w:t xml:space="preserve">PROJECT TOOLS AND IMPLEMENTATION REPORT</w:t>
      </w:r>
    </w:p>
    <w:p>
      <w:r>
        <w:t xml:space="preserve"/>
      </w:r>
    </w:p>
    <w:p>
      <w:r>
        <w:t xml:space="preserve">Report date: May 3, 2026</w:t>
      </w:r>
    </w:p>
    <w:p>
      <w:r>
        <w:t xml:space="preserve"/>
      </w:r>
    </w:p>
    <w:p>
      <w:r>
        <w:t xml:space="preserve">This report documents the complete toolset, frontend implementation, backend implementation, database design, media handling, speech features, OCR flow, chat assistant, deployment setup, and verification checklist for the current Voxi project.</w:t>
      </w:r>
    </w:p>
    <w:p>
      <w:r>
        <w:t xml:space="preserve"/>
      </w:r>
    </w:p>
    <w:p>
      <w:r>
        <w:t xml:space="preserve"/>
      </w:r>
    </w:p>
    <w:p>
      <w:pPr>
        <w:pStyle w:val="Heading1"/>
      </w:pPr>
      <w:r>
        <w:t xml:space="preserve">01 PROJECT IDEA AND SYSTEM OVERVIEW</w:t>
      </w:r>
    </w:p>
    <w:p>
      <w:r>
        <w:t xml:space="preserve"/>
      </w:r>
    </w:p>
    <w:p>
      <w:r>
        <w:t xml:space="preserve">Voxi is an AAC communication web application built to help users express needs, feelings, routines, and messages through visual icons, written expressions, recorded audio, generated speech, drawing recognition, speech practice, emergency contacts, and an AAC assistant chatbot.</w:t>
      </w:r>
    </w:p>
    <w:p>
      <w:r>
        <w:t xml:space="preserve"/>
      </w:r>
    </w:p>
    <w:p>
      <w:r>
        <w:t xml:space="preserve">The core idea is to replace a single text input with a guided communication system. Users navigate through main categories, choose icons and sub-icons, build simple sentences, and play them as speech. The project combines human recordings, browser speech, AI-generated voices, OCR, speech recognition, and stored communication routines to support different communication needs.</w:t>
      </w:r>
    </w:p>
    <w:p>
      <w:r>
        <w:t xml:space="preserve"/>
      </w:r>
    </w:p>
    <w:p>
      <w:pPr>
        <w:pStyle w:val="Heading2"/>
      </w:pPr>
      <w:r>
        <w:t xml:space="preserve">Main Goals</w:t>
      </w:r>
    </w:p>
    <w:p>
      <w:r>
        <w:t xml:space="preserve"/>
      </w:r>
    </w:p>
    <w:p>
      <w:pPr>
        <w:pStyle w:val="Heading3"/>
      </w:pPr>
      <w:r>
        <w:t xml:space="preserve">HELP NON-VERBAL OR SPEECH-DELAYED USERS COMMUNICATE</w:t>
      </w:r>
    </w:p>
    <w:p>
      <w:r>
        <w:t xml:space="preserve">The application gives users visual cards with words, expressions, images, and audio so they can communicate faster without typing full sentences.</w:t>
      </w:r>
    </w:p>
    <w:p>
      <w:r>
        <w:t xml:space="preserve"/>
      </w:r>
    </w:p>
    <w:p>
      <w:pPr>
        <w:pStyle w:val="Heading3"/>
      </w:pPr>
      <w:r>
        <w:t xml:space="preserve">ORGANIZE COMMUNICATION BY REAL LIFE CATEGORIES</w:t>
      </w:r>
    </w:p>
    <w:p>
      <w:r>
        <w:t xml:space="preserve">Content is grouped into main categories, time periods, icons, sub-icons, and sub-sub-icons so users can move from a broad topic to a precise phrase.</w:t>
      </w:r>
    </w:p>
    <w:p>
      <w:r>
        <w:t xml:space="preserve"/>
      </w:r>
    </w:p>
    <w:p>
      <w:pPr>
        <w:pStyle w:val="Heading3"/>
      </w:pPr>
      <w:r>
        <w:t xml:space="preserve">SUPPORT MULTIPLE SPEECH OUTPUT MODES</w:t>
      </w:r>
    </w:p>
    <w:p>
      <w:r>
        <w:t xml:space="preserve">The app can play human recordings, browser speech synthesis, Google TTS, and ElevenLabs AI voices depending on the selected mode and available audio.</w:t>
      </w:r>
    </w:p>
    <w:p>
      <w:r>
        <w:t xml:space="preserve"/>
      </w:r>
    </w:p>
    <w:p>
      <w:pPr>
        <w:pStyle w:val="Heading3"/>
      </w:pPr>
      <w:r>
        <w:t xml:space="preserve">SUPPORT TRAINING AND LEARNING</w:t>
      </w:r>
    </w:p>
    <w:p>
      <w:r>
        <w:t xml:space="preserve">Speech training allows users to practice a word or phrase, compare recognized speech to the target phrase, and track improvement.</w:t>
      </w:r>
    </w:p>
    <w:p>
      <w:r>
        <w:t xml:space="preserve"/>
      </w:r>
    </w:p>
    <w:p>
      <w:pPr>
        <w:pStyle w:val="Heading3"/>
      </w:pPr>
      <w:r>
        <w:t xml:space="preserve">SUPPORT DRAWING-TO-SPEECH</w:t>
      </w:r>
    </w:p>
    <w:p>
      <w:r>
        <w:t xml:space="preserve">Users can draw text or a simple expression, run OCR, edit the recognized phrase, and speak it as audio.</w:t>
      </w:r>
    </w:p>
    <w:p>
      <w:r>
        <w:t xml:space="preserve"/>
      </w:r>
    </w:p>
    <w:p>
      <w:pPr>
        <w:pStyle w:val="Heading3"/>
      </w:pPr>
      <w:r>
        <w:t xml:space="preserve">SUPPORT CAREGIVERS AND AAC USERS</w:t>
      </w:r>
    </w:p>
    <w:p>
      <w:r>
        <w:t xml:space="preserve">The AAC Assistant answers practical AAC questions using a local knowledge base or an optional Groq API provider.</w:t>
      </w:r>
    </w:p>
    <w:p>
      <w:r>
        <w:t xml:space="preserve"/>
      </w:r>
    </w:p>
    <w:p>
      <w:pPr>
        <w:pStyle w:val="Heading2"/>
      </w:pPr>
      <w:r>
        <w:t xml:space="preserve">High Level User Flow</w:t>
      </w:r>
    </w:p>
    <w:p>
      <w:r>
        <w:t xml:space="preserve"/>
      </w:r>
    </w:p>
    <w:p>
      <w:r>
        <w:t xml:space="preserve">1. User opens Voxi and logs in or signs up.</w:t>
      </w:r>
    </w:p>
    <w:p>
      <w:r>
        <w:t xml:space="preserve">2. User enters Main Categories.</w:t>
      </w:r>
    </w:p>
    <w:p>
      <w:r>
        <w:t xml:space="preserve">3. User selects a category such as Food, Feelings, Emergency, Training, Daily Routine, Drawing, or AAC Assistant.</w:t>
      </w:r>
    </w:p>
    <w:p>
      <w:r>
        <w:t xml:space="preserve">4. User navigates through icons, sub-icons, and sub-sub-icons.</w:t>
      </w:r>
    </w:p>
    <w:p>
      <w:r>
        <w:t xml:space="preserve">5. User selects one or more communication items.</w:t>
      </w:r>
    </w:p>
    <w:p>
      <w:r>
        <w:t xml:space="preserve">6. Frontend builds a sentence using time words, connectors, parent icon text, and selected item expressions.</w:t>
      </w:r>
    </w:p>
    <w:p>
      <w:r>
        <w:t xml:space="preserve">7. User chooses a voice mode: human recordings, browser male/female voice, or AI male/female voice.</w:t>
      </w:r>
    </w:p>
    <w:p>
      <w:r>
        <w:t xml:space="preserve">8. The app plays the selected audio or generates speech.</w:t>
      </w:r>
    </w:p>
    <w:p>
      <w:r>
        <w:t xml:space="preserve">9. Repeatedly used items are tracked locally and can appear in Daily Routine.</w:t>
      </w:r>
    </w:p>
    <w:p>
      <w:r>
        <w:t xml:space="preserve">10. Additional support modules handle emergency numbers, speech training, drawing OCR, and chat assistance.</w:t>
      </w:r>
    </w:p>
    <w:p>
      <w:r>
        <w:t xml:space="preserve"/>
      </w:r>
    </w:p>
    <w:p>
      <w:r>
        <w:t xml:space="preserve"/>
      </w:r>
    </w:p>
    <w:p>
      <w:pPr>
        <w:pStyle w:val="Heading1"/>
      </w:pPr>
      <w:r>
        <w:t xml:space="preserve">02 TOOLS AND TECHNOLOGY STACK</w:t>
      </w:r>
    </w:p>
    <w:p>
      <w:r>
        <w:t xml:space="preserve"/>
      </w:r>
    </w:p>
    <w:p>
      <w:r>
        <w:t xml:space="preserve">This module lists the main tools used in the project and what each one does.</w:t>
      </w:r>
    </w:p>
    <w:p>
      <w:r>
        <w:t xml:space="preserve"/>
      </w:r>
    </w:p>
    <w:p>
      <w:pPr>
        <w:pStyle w:val="Heading2"/>
      </w:pPr>
      <w:r>
        <w:t xml:space="preserve">Frontend Tools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500"/>
        <w:gridCol w:w="3000"/>
        <w:gridCol w:w="7900"/>
      </w:tblGrid>
      <w:tr>
        <w:tc>
          <w:tcPr>
            <w:tcW w:w="35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3000" w:type="dxa"/>
            <w:shd w:fill="1F4E79"/>
            <w:tcMar>
              <w:top w:w="80" w:type="dxa"/>
              <w:left w:w="80" w:type="dxa"/>
              <w:bottom w:w="80" w:type="dxa"/>
              <w:right w:w="80" w:type="dxa"/>
            </w:tcMar>
          </w:tcPr>
          <w:p>
            <w:pPr>
              <w:spacing w:after="0"/>
            </w:pPr>
            <w:r>
              <w:rPr>
                <w:rFonts w:ascii="Calibri" w:hAnsi="Calibri"/>
                <w:sz w:val="18"/>
                <w:b/>
                <w:color w:val="FFFFFF"/>
              </w:rPr>
              <w:t xml:space="preserve">VERSION / SOURCE</w:t>
            </w:r>
          </w:p>
        </w:tc>
        <w:tc>
          <w:tcPr>
            <w:tcW w:w="79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React</w:t>
            </w:r>
          </w:p>
        </w:tc>
        <w:tc>
          <w:tcPr>
            <w:tcW w:w="3000" w:type="dxa"/>
            <w:shd w:fill="FFFFFF"/>
            <w:tcMar>
              <w:top w:w="80" w:type="dxa"/>
              <w:left w:w="80" w:type="dxa"/>
              <w:bottom w:w="80" w:type="dxa"/>
              <w:right w:w="80" w:type="dxa"/>
            </w:tcMar>
          </w:tcPr>
          <w:p>
            <w:pPr>
              <w:spacing w:after="0"/>
            </w:pPr>
            <w:r>
              <w:rPr>
                <w:rFonts w:ascii="Calibri" w:hAnsi="Calibri"/>
                <w:sz w:val="18"/>
              </w:rPr>
              <w:t xml:space="preserve">19.2.1</w:t>
            </w:r>
          </w:p>
        </w:tc>
        <w:tc>
          <w:tcPr>
            <w:tcW w:w="7900" w:type="dxa"/>
            <w:shd w:fill="FFFFFF"/>
            <w:tcMar>
              <w:top w:w="80" w:type="dxa"/>
              <w:left w:w="80" w:type="dxa"/>
              <w:bottom w:w="80" w:type="dxa"/>
              <w:right w:w="80" w:type="dxa"/>
            </w:tcMar>
          </w:tcPr>
          <w:p>
            <w:pPr>
              <w:spacing w:after="0"/>
            </w:pPr>
            <w:r>
              <w:rPr>
                <w:rFonts w:ascii="Calibri" w:hAnsi="Calibri"/>
                <w:sz w:val="18"/>
              </w:rPr>
              <w:t xml:space="preserve">Component-based UI framework</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React DOM</w:t>
            </w:r>
          </w:p>
        </w:tc>
        <w:tc>
          <w:tcPr>
            <w:tcW w:w="3000" w:type="dxa"/>
            <w:shd w:fill="FFFFFF"/>
            <w:tcMar>
              <w:top w:w="80" w:type="dxa"/>
              <w:left w:w="80" w:type="dxa"/>
              <w:bottom w:w="80" w:type="dxa"/>
              <w:right w:w="80" w:type="dxa"/>
            </w:tcMar>
          </w:tcPr>
          <w:p>
            <w:pPr>
              <w:spacing w:after="0"/>
            </w:pPr>
            <w:r>
              <w:rPr>
                <w:rFonts w:ascii="Calibri" w:hAnsi="Calibri"/>
                <w:sz w:val="18"/>
              </w:rPr>
              <w:t xml:space="preserve">19.2.1</w:t>
            </w:r>
          </w:p>
        </w:tc>
        <w:tc>
          <w:tcPr>
            <w:tcW w:w="7900" w:type="dxa"/>
            <w:shd w:fill="FFFFFF"/>
            <w:tcMar>
              <w:top w:w="80" w:type="dxa"/>
              <w:left w:w="80" w:type="dxa"/>
              <w:bottom w:w="80" w:type="dxa"/>
              <w:right w:w="80" w:type="dxa"/>
            </w:tcMar>
          </w:tcPr>
          <w:p>
            <w:pPr>
              <w:spacing w:after="0"/>
            </w:pPr>
            <w:r>
              <w:rPr>
                <w:rFonts w:ascii="Calibri" w:hAnsi="Calibri"/>
                <w:sz w:val="18"/>
              </w:rPr>
              <w:t xml:space="preserve">Mounts the React app into the browser</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Create React App</w:t>
            </w:r>
          </w:p>
        </w:tc>
        <w:tc>
          <w:tcPr>
            <w:tcW w:w="3000" w:type="dxa"/>
            <w:shd w:fill="FFFFFF"/>
            <w:tcMar>
              <w:top w:w="80" w:type="dxa"/>
              <w:left w:w="80" w:type="dxa"/>
              <w:bottom w:w="80" w:type="dxa"/>
              <w:right w:w="80" w:type="dxa"/>
            </w:tcMar>
          </w:tcPr>
          <w:p>
            <w:pPr>
              <w:spacing w:after="0"/>
            </w:pPr>
            <w:r>
              <w:rPr>
                <w:rFonts w:ascii="Calibri" w:hAnsi="Calibri"/>
                <w:sz w:val="18"/>
              </w:rPr>
              <w:t xml:space="preserve">react-scripts 5.0.1</w:t>
            </w:r>
          </w:p>
        </w:tc>
        <w:tc>
          <w:tcPr>
            <w:tcW w:w="7900" w:type="dxa"/>
            <w:shd w:fill="FFFFFF"/>
            <w:tcMar>
              <w:top w:w="80" w:type="dxa"/>
              <w:left w:w="80" w:type="dxa"/>
              <w:bottom w:w="80" w:type="dxa"/>
              <w:right w:w="80" w:type="dxa"/>
            </w:tcMar>
          </w:tcPr>
          <w:p>
            <w:pPr>
              <w:spacing w:after="0"/>
            </w:pPr>
            <w:r>
              <w:rPr>
                <w:rFonts w:ascii="Calibri" w:hAnsi="Calibri"/>
                <w:sz w:val="18"/>
              </w:rPr>
              <w:t xml:space="preserve">Development, build, and testing scripts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React Router DOM</w:t>
            </w:r>
          </w:p>
        </w:tc>
        <w:tc>
          <w:tcPr>
            <w:tcW w:w="3000" w:type="dxa"/>
            <w:shd w:fill="FFFFFF"/>
            <w:tcMar>
              <w:top w:w="80" w:type="dxa"/>
              <w:left w:w="80" w:type="dxa"/>
              <w:bottom w:w="80" w:type="dxa"/>
              <w:right w:w="80" w:type="dxa"/>
            </w:tcMar>
          </w:tcPr>
          <w:p>
            <w:pPr>
              <w:spacing w:after="0"/>
            </w:pPr>
            <w:r>
              <w:rPr>
                <w:rFonts w:ascii="Calibri" w:hAnsi="Calibri"/>
                <w:sz w:val="18"/>
              </w:rPr>
              <w:t xml:space="preserve">7.11.0</w:t>
            </w:r>
          </w:p>
        </w:tc>
        <w:tc>
          <w:tcPr>
            <w:tcW w:w="7900" w:type="dxa"/>
            <w:shd w:fill="FFFFFF"/>
            <w:tcMar>
              <w:top w:w="80" w:type="dxa"/>
              <w:left w:w="80" w:type="dxa"/>
              <w:bottom w:w="80" w:type="dxa"/>
              <w:right w:w="80" w:type="dxa"/>
            </w:tcMar>
          </w:tcPr>
          <w:p>
            <w:pPr>
              <w:spacing w:after="0"/>
            </w:pPr>
            <w:r>
              <w:rPr>
                <w:rFonts w:ascii="Calibri" w:hAnsi="Calibri"/>
                <w:sz w:val="18"/>
              </w:rPr>
              <w:t xml:space="preserve">Page routing and URL parameters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Bootstrap</w:t>
            </w:r>
          </w:p>
        </w:tc>
        <w:tc>
          <w:tcPr>
            <w:tcW w:w="3000" w:type="dxa"/>
            <w:shd w:fill="FFFFFF"/>
            <w:tcMar>
              <w:top w:w="80" w:type="dxa"/>
              <w:left w:w="80" w:type="dxa"/>
              <w:bottom w:w="80" w:type="dxa"/>
              <w:right w:w="80" w:type="dxa"/>
            </w:tcMar>
          </w:tcPr>
          <w:p>
            <w:pPr>
              <w:spacing w:after="0"/>
            </w:pPr>
            <w:r>
              <w:rPr>
                <w:rFonts w:ascii="Calibri" w:hAnsi="Calibri"/>
                <w:sz w:val="18"/>
              </w:rPr>
              <w:t xml:space="preserve">5.3.8</w:t>
            </w:r>
          </w:p>
        </w:tc>
        <w:tc>
          <w:tcPr>
            <w:tcW w:w="7900" w:type="dxa"/>
            <w:shd w:fill="FFFFFF"/>
            <w:tcMar>
              <w:top w:w="80" w:type="dxa"/>
              <w:left w:w="80" w:type="dxa"/>
              <w:bottom w:w="80" w:type="dxa"/>
              <w:right w:w="80" w:type="dxa"/>
            </w:tcMar>
          </w:tcPr>
          <w:p>
            <w:pPr>
              <w:spacing w:after="0"/>
            </w:pPr>
            <w:r>
              <w:rPr>
                <w:rFonts w:ascii="Calibri" w:hAnsi="Calibri"/>
                <w:sz w:val="18"/>
              </w:rPr>
              <w:t xml:space="preserve">Base responsive styling</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React Bootstrap</w:t>
            </w:r>
          </w:p>
        </w:tc>
        <w:tc>
          <w:tcPr>
            <w:tcW w:w="3000" w:type="dxa"/>
            <w:shd w:fill="FFFFFF"/>
            <w:tcMar>
              <w:top w:w="80" w:type="dxa"/>
              <w:left w:w="80" w:type="dxa"/>
              <w:bottom w:w="80" w:type="dxa"/>
              <w:right w:w="80" w:type="dxa"/>
            </w:tcMar>
          </w:tcPr>
          <w:p>
            <w:pPr>
              <w:spacing w:after="0"/>
            </w:pPr>
            <w:r>
              <w:rPr>
                <w:rFonts w:ascii="Calibri" w:hAnsi="Calibri"/>
                <w:sz w:val="18"/>
              </w:rPr>
              <w:t xml:space="preserve">2.10.10</w:t>
            </w:r>
          </w:p>
        </w:tc>
        <w:tc>
          <w:tcPr>
            <w:tcW w:w="7900" w:type="dxa"/>
            <w:shd w:fill="FFFFFF"/>
            <w:tcMar>
              <w:top w:w="80" w:type="dxa"/>
              <w:left w:w="80" w:type="dxa"/>
              <w:bottom w:w="80" w:type="dxa"/>
              <w:right w:w="80" w:type="dxa"/>
            </w:tcMar>
          </w:tcPr>
          <w:p>
            <w:pPr>
              <w:spacing w:after="0"/>
            </w:pPr>
            <w:r>
              <w:rPr>
                <w:rFonts w:ascii="Calibri" w:hAnsi="Calibri"/>
                <w:sz w:val="18"/>
              </w:rPr>
              <w:t xml:space="preserve">UI components such as buttons, cards, forms, modals, containers, rows, and columns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Fetch API</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API requests to the Express backend</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HTML5 Audio API</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Audio playback for recordings and generated blobs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Web Speech API</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Browser speech synthesis and speech recognition</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MediaRecorder API</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Audio recording in speech training</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Canvas API</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Drawing input, image compression, and OCR image creation</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File Input Capture</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Camera and microphone capture on mobile</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localStorage</w:t>
            </w:r>
          </w:p>
        </w:tc>
        <w:tc>
          <w:tcPr>
            <w:tcW w:w="3000" w:type="dxa"/>
            <w:shd w:fill="FFFFFF"/>
            <w:tcMar>
              <w:top w:w="80" w:type="dxa"/>
              <w:left w:w="80" w:type="dxa"/>
              <w:bottom w:w="80" w:type="dxa"/>
              <w:right w:w="80" w:type="dxa"/>
            </w:tcMar>
          </w:tcPr>
          <w:p>
            <w:pPr>
              <w:spacing w:after="0"/>
            </w:pPr>
            <w:r>
              <w:rPr>
                <w:rFonts w:ascii="Calibri" w:hAnsi="Calibri"/>
                <w:sz w:val="18"/>
              </w:rPr>
              <w:t xml:space="preserve">Browser native</w:t>
            </w:r>
          </w:p>
        </w:tc>
        <w:tc>
          <w:tcPr>
            <w:tcW w:w="7900" w:type="dxa"/>
            <w:shd w:fill="FFFFFF"/>
            <w:tcMar>
              <w:top w:w="80" w:type="dxa"/>
              <w:left w:w="80" w:type="dxa"/>
              <w:bottom w:w="80" w:type="dxa"/>
              <w:right w:w="80" w:type="dxa"/>
            </w:tcMar>
          </w:tcPr>
          <w:p>
            <w:pPr>
              <w:spacing w:after="0"/>
            </w:pPr>
            <w:r>
              <w:rPr>
                <w:rFonts w:ascii="Calibri" w:hAnsi="Calibri"/>
                <w:sz w:val="18"/>
              </w:rPr>
              <w:t xml:space="preserve">Persisted user session, daily routine counts, card order, and training attempts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React Testing Library</w:t>
            </w:r>
          </w:p>
        </w:tc>
        <w:tc>
          <w:tcPr>
            <w:tcW w:w="3000" w:type="dxa"/>
            <w:shd w:fill="FFFFFF"/>
            <w:tcMar>
              <w:top w:w="80" w:type="dxa"/>
              <w:left w:w="80" w:type="dxa"/>
              <w:bottom w:w="80" w:type="dxa"/>
              <w:right w:w="80" w:type="dxa"/>
            </w:tcMar>
          </w:tcPr>
          <w:p>
            <w:pPr>
              <w:spacing w:after="0"/>
            </w:pPr>
            <w:r>
              <w:rPr>
                <w:rFonts w:ascii="Calibri" w:hAnsi="Calibri"/>
                <w:sz w:val="18"/>
              </w:rPr>
              <w:t xml:space="preserve">package.json</w:t>
            </w:r>
          </w:p>
        </w:tc>
        <w:tc>
          <w:tcPr>
            <w:tcW w:w="7900" w:type="dxa"/>
            <w:shd w:fill="FFFFFF"/>
            <w:tcMar>
              <w:top w:w="80" w:type="dxa"/>
              <w:left w:w="80" w:type="dxa"/>
              <w:bottom w:w="80" w:type="dxa"/>
              <w:right w:w="80" w:type="dxa"/>
            </w:tcMar>
          </w:tcPr>
          <w:p>
            <w:pPr>
              <w:spacing w:after="0"/>
            </w:pPr>
            <w:r>
              <w:rPr>
                <w:rFonts w:ascii="Calibri" w:hAnsi="Calibri"/>
                <w:sz w:val="18"/>
              </w:rPr>
              <w:t xml:space="preserve">Basic frontend test utilities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Web Vitals</w:t>
            </w:r>
          </w:p>
        </w:tc>
        <w:tc>
          <w:tcPr>
            <w:tcW w:w="3000" w:type="dxa"/>
            <w:shd w:fill="FFFFFF"/>
            <w:tcMar>
              <w:top w:w="80" w:type="dxa"/>
              <w:left w:w="80" w:type="dxa"/>
              <w:bottom w:w="80" w:type="dxa"/>
              <w:right w:w="80" w:type="dxa"/>
            </w:tcMar>
          </w:tcPr>
          <w:p>
            <w:pPr>
              <w:spacing w:after="0"/>
            </w:pPr>
            <w:r>
              <w:rPr>
                <w:rFonts w:ascii="Calibri" w:hAnsi="Calibri"/>
                <w:sz w:val="18"/>
              </w:rPr>
              <w:t xml:space="preserve">package.json</w:t>
            </w:r>
          </w:p>
        </w:tc>
        <w:tc>
          <w:tcPr>
            <w:tcW w:w="7900" w:type="dxa"/>
            <w:shd w:fill="FFFFFF"/>
            <w:tcMar>
              <w:top w:w="80" w:type="dxa"/>
              <w:left w:w="80" w:type="dxa"/>
              <w:bottom w:w="80" w:type="dxa"/>
              <w:right w:w="80" w:type="dxa"/>
            </w:tcMar>
          </w:tcPr>
          <w:p>
            <w:pPr>
              <w:spacing w:after="0"/>
            </w:pPr>
            <w:r>
              <w:rPr>
                <w:rFonts w:ascii="Calibri" w:hAnsi="Calibri"/>
                <w:sz w:val="18"/>
              </w:rPr>
              <w:t xml:space="preserve">Frontend performance metrics helper</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Vercel</w:t>
            </w:r>
          </w:p>
        </w:tc>
        <w:tc>
          <w:tcPr>
            <w:tcW w:w="3000" w:type="dxa"/>
            <w:shd w:fill="FFFFFF"/>
            <w:tcMar>
              <w:top w:w="80" w:type="dxa"/>
              <w:left w:w="80" w:type="dxa"/>
              <w:bottom w:w="80" w:type="dxa"/>
              <w:right w:w="80" w:type="dxa"/>
            </w:tcMar>
          </w:tcPr>
          <w:p>
            <w:pPr>
              <w:spacing w:after="0"/>
            </w:pPr>
            <w:r>
              <w:rPr>
                <w:rFonts w:ascii="Calibri" w:hAnsi="Calibri"/>
                <w:sz w:val="18"/>
              </w:rPr>
              <w:t xml:space="preserve">frontend/vercel.json</w:t>
            </w:r>
          </w:p>
        </w:tc>
        <w:tc>
          <w:tcPr>
            <w:tcW w:w="7900" w:type="dxa"/>
            <w:shd w:fill="FFFFFF"/>
            <w:tcMar>
              <w:top w:w="80" w:type="dxa"/>
              <w:left w:w="80" w:type="dxa"/>
              <w:bottom w:w="80" w:type="dxa"/>
              <w:right w:w="80" w:type="dxa"/>
            </w:tcMar>
          </w:tcPr>
          <w:p>
            <w:pPr>
              <w:spacing w:after="0"/>
            </w:pPr>
            <w:r>
              <w:rPr>
                <w:rFonts w:ascii="Calibri" w:hAnsi="Calibri"/>
                <w:sz w:val="18"/>
              </w:rPr>
              <w:t xml:space="preserve">Frontend deployment rewrite configuration</w:t>
            </w:r>
          </w:p>
        </w:tc>
      </w:tr>
    </w:tbl>
    <w:p>
      <w:r>
        <w:t xml:space="preserve"/>
      </w:r>
    </w:p>
    <w:p>
      <w:r>
        <w:t xml:space="preserve"/>
      </w:r>
    </w:p>
    <w:p>
      <w:pPr>
        <w:pStyle w:val="Heading2"/>
      </w:pPr>
      <w:r>
        <w:t xml:space="preserve">Backend Tools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500"/>
        <w:gridCol w:w="3000"/>
        <w:gridCol w:w="7900"/>
      </w:tblGrid>
      <w:tr>
        <w:tc>
          <w:tcPr>
            <w:tcW w:w="35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3000" w:type="dxa"/>
            <w:shd w:fill="1F4E79"/>
            <w:tcMar>
              <w:top w:w="80" w:type="dxa"/>
              <w:left w:w="80" w:type="dxa"/>
              <w:bottom w:w="80" w:type="dxa"/>
              <w:right w:w="80" w:type="dxa"/>
            </w:tcMar>
          </w:tcPr>
          <w:p>
            <w:pPr>
              <w:spacing w:after="0"/>
            </w:pPr>
            <w:r>
              <w:rPr>
                <w:rFonts w:ascii="Calibri" w:hAnsi="Calibri"/>
                <w:sz w:val="18"/>
                <w:b/>
                <w:color w:val="FFFFFF"/>
              </w:rPr>
              <w:t xml:space="preserve">VERSION / SOURCE</w:t>
            </w:r>
          </w:p>
        </w:tc>
        <w:tc>
          <w:tcPr>
            <w:tcW w:w="79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Node.js</w:t>
            </w:r>
          </w:p>
        </w:tc>
        <w:tc>
          <w:tcPr>
            <w:tcW w:w="3000" w:type="dxa"/>
            <w:shd w:fill="FFFFFF"/>
            <w:tcMar>
              <w:top w:w="80" w:type="dxa"/>
              <w:left w:w="80" w:type="dxa"/>
              <w:bottom w:w="80" w:type="dxa"/>
              <w:right w:w="80" w:type="dxa"/>
            </w:tcMar>
          </w:tcPr>
          <w:p>
            <w:pPr>
              <w:spacing w:after="0"/>
            </w:pPr>
            <w:r>
              <w:rPr>
                <w:rFonts w:ascii="Calibri" w:hAnsi="Calibri"/>
                <w:sz w:val="18"/>
              </w:rPr>
              <w:t xml:space="preserve">Runtime</w:t>
            </w:r>
          </w:p>
        </w:tc>
        <w:tc>
          <w:tcPr>
            <w:tcW w:w="7900" w:type="dxa"/>
            <w:shd w:fill="FFFFFF"/>
            <w:tcMar>
              <w:top w:w="80" w:type="dxa"/>
              <w:left w:w="80" w:type="dxa"/>
              <w:bottom w:w="80" w:type="dxa"/>
              <w:right w:w="80" w:type="dxa"/>
            </w:tcMar>
          </w:tcPr>
          <w:p>
            <w:pPr>
              <w:spacing w:after="0"/>
            </w:pPr>
            <w:r>
              <w:rPr>
                <w:rFonts w:ascii="Calibri" w:hAnsi="Calibri"/>
                <w:sz w:val="18"/>
              </w:rPr>
              <w:t xml:space="preserve">JavaScript backend runtime</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Express</w:t>
            </w:r>
          </w:p>
        </w:tc>
        <w:tc>
          <w:tcPr>
            <w:tcW w:w="3000" w:type="dxa"/>
            <w:shd w:fill="FFFFFF"/>
            <w:tcMar>
              <w:top w:w="80" w:type="dxa"/>
              <w:left w:w="80" w:type="dxa"/>
              <w:bottom w:w="80" w:type="dxa"/>
              <w:right w:w="80" w:type="dxa"/>
            </w:tcMar>
          </w:tcPr>
          <w:p>
            <w:pPr>
              <w:spacing w:after="0"/>
            </w:pPr>
            <w:r>
              <w:rPr>
                <w:rFonts w:ascii="Calibri" w:hAnsi="Calibri"/>
                <w:sz w:val="18"/>
              </w:rPr>
              <w:t xml:space="preserve">5.2.1</w:t>
            </w:r>
          </w:p>
        </w:tc>
        <w:tc>
          <w:tcPr>
            <w:tcW w:w="7900" w:type="dxa"/>
            <w:shd w:fill="FFFFFF"/>
            <w:tcMar>
              <w:top w:w="80" w:type="dxa"/>
              <w:left w:w="80" w:type="dxa"/>
              <w:bottom w:w="80" w:type="dxa"/>
              <w:right w:w="80" w:type="dxa"/>
            </w:tcMar>
          </w:tcPr>
          <w:p>
            <w:pPr>
              <w:spacing w:after="0"/>
            </w:pPr>
            <w:r>
              <w:rPr>
                <w:rFonts w:ascii="Calibri" w:hAnsi="Calibri"/>
                <w:sz w:val="18"/>
              </w:rPr>
              <w:t xml:space="preserve">REST API server and static file serving</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CORS</w:t>
            </w:r>
          </w:p>
        </w:tc>
        <w:tc>
          <w:tcPr>
            <w:tcW w:w="3000" w:type="dxa"/>
            <w:shd w:fill="FFFFFF"/>
            <w:tcMar>
              <w:top w:w="80" w:type="dxa"/>
              <w:left w:w="80" w:type="dxa"/>
              <w:bottom w:w="80" w:type="dxa"/>
              <w:right w:w="80" w:type="dxa"/>
            </w:tcMar>
          </w:tcPr>
          <w:p>
            <w:pPr>
              <w:spacing w:after="0"/>
            </w:pPr>
            <w:r>
              <w:rPr>
                <w:rFonts w:ascii="Calibri" w:hAnsi="Calibri"/>
                <w:sz w:val="18"/>
              </w:rPr>
              <w:t xml:space="preserve">2.8.5</w:t>
            </w:r>
          </w:p>
        </w:tc>
        <w:tc>
          <w:tcPr>
            <w:tcW w:w="7900" w:type="dxa"/>
            <w:shd w:fill="FFFFFF"/>
            <w:tcMar>
              <w:top w:w="80" w:type="dxa"/>
              <w:left w:w="80" w:type="dxa"/>
              <w:bottom w:w="80" w:type="dxa"/>
              <w:right w:w="80" w:type="dxa"/>
            </w:tcMar>
          </w:tcPr>
          <w:p>
            <w:pPr>
              <w:spacing w:after="0"/>
            </w:pPr>
            <w:r>
              <w:rPr>
                <w:rFonts w:ascii="Calibri" w:hAnsi="Calibri"/>
                <w:sz w:val="18"/>
              </w:rPr>
              <w:t xml:space="preserve">Allows frontend origins to access backend APIs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Prisma Client</w:t>
            </w:r>
          </w:p>
        </w:tc>
        <w:tc>
          <w:tcPr>
            <w:tcW w:w="3000" w:type="dxa"/>
            <w:shd w:fill="FFFFFF"/>
            <w:tcMar>
              <w:top w:w="80" w:type="dxa"/>
              <w:left w:w="80" w:type="dxa"/>
              <w:bottom w:w="80" w:type="dxa"/>
              <w:right w:w="80" w:type="dxa"/>
            </w:tcMar>
          </w:tcPr>
          <w:p>
            <w:pPr>
              <w:spacing w:after="0"/>
            </w:pPr>
            <w:r>
              <w:rPr>
                <w:rFonts w:ascii="Calibri" w:hAnsi="Calibri"/>
                <w:sz w:val="18"/>
              </w:rPr>
              <w:t xml:space="preserve">6.19.1</w:t>
            </w:r>
          </w:p>
        </w:tc>
        <w:tc>
          <w:tcPr>
            <w:tcW w:w="7900" w:type="dxa"/>
            <w:shd w:fill="FFFFFF"/>
            <w:tcMar>
              <w:top w:w="80" w:type="dxa"/>
              <w:left w:w="80" w:type="dxa"/>
              <w:bottom w:w="80" w:type="dxa"/>
              <w:right w:w="80" w:type="dxa"/>
            </w:tcMar>
          </w:tcPr>
          <w:p>
            <w:pPr>
              <w:spacing w:after="0"/>
            </w:pPr>
            <w:r>
              <w:rPr>
                <w:rFonts w:ascii="Calibri" w:hAnsi="Calibri"/>
                <w:sz w:val="18"/>
              </w:rPr>
              <w:t xml:space="preserve">Database ORM for models and queries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Prisma CLI</w:t>
            </w:r>
          </w:p>
        </w:tc>
        <w:tc>
          <w:tcPr>
            <w:tcW w:w="3000" w:type="dxa"/>
            <w:shd w:fill="FFFFFF"/>
            <w:tcMar>
              <w:top w:w="80" w:type="dxa"/>
              <w:left w:w="80" w:type="dxa"/>
              <w:bottom w:w="80" w:type="dxa"/>
              <w:right w:w="80" w:type="dxa"/>
            </w:tcMar>
          </w:tcPr>
          <w:p>
            <w:pPr>
              <w:spacing w:after="0"/>
            </w:pPr>
            <w:r>
              <w:rPr>
                <w:rFonts w:ascii="Calibri" w:hAnsi="Calibri"/>
                <w:sz w:val="18"/>
              </w:rPr>
              <w:t xml:space="preserve">6.19.1</w:t>
            </w:r>
          </w:p>
        </w:tc>
        <w:tc>
          <w:tcPr>
            <w:tcW w:w="7900" w:type="dxa"/>
            <w:shd w:fill="FFFFFF"/>
            <w:tcMar>
              <w:top w:w="80" w:type="dxa"/>
              <w:left w:w="80" w:type="dxa"/>
              <w:bottom w:w="80" w:type="dxa"/>
              <w:right w:w="80" w:type="dxa"/>
            </w:tcMar>
          </w:tcPr>
          <w:p>
            <w:pPr>
              <w:spacing w:after="0"/>
            </w:pPr>
            <w:r>
              <w:rPr>
                <w:rFonts w:ascii="Calibri" w:hAnsi="Calibri"/>
                <w:sz w:val="18"/>
              </w:rPr>
              <w:t xml:space="preserve">Migrations and database seeding</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PostgreSQL</w:t>
            </w:r>
          </w:p>
        </w:tc>
        <w:tc>
          <w:tcPr>
            <w:tcW w:w="30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7900" w:type="dxa"/>
            <w:shd w:fill="FFFFFF"/>
            <w:tcMar>
              <w:top w:w="80" w:type="dxa"/>
              <w:left w:w="80" w:type="dxa"/>
              <w:bottom w:w="80" w:type="dxa"/>
              <w:right w:w="80" w:type="dxa"/>
            </w:tcMar>
          </w:tcPr>
          <w:p>
            <w:pPr>
              <w:spacing w:after="0"/>
            </w:pPr>
            <w:r>
              <w:rPr>
                <w:rFonts w:ascii="Calibri" w:hAnsi="Calibri"/>
                <w:sz w:val="18"/>
              </w:rPr>
              <w:t xml:space="preserve">Main relational database</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Multer</w:t>
            </w:r>
          </w:p>
        </w:tc>
        <w:tc>
          <w:tcPr>
            <w:tcW w:w="3000" w:type="dxa"/>
            <w:shd w:fill="FFFFFF"/>
            <w:tcMar>
              <w:top w:w="80" w:type="dxa"/>
              <w:left w:w="80" w:type="dxa"/>
              <w:bottom w:w="80" w:type="dxa"/>
              <w:right w:w="80" w:type="dxa"/>
            </w:tcMar>
          </w:tcPr>
          <w:p>
            <w:pPr>
              <w:spacing w:after="0"/>
            </w:pPr>
            <w:r>
              <w:rPr>
                <w:rFonts w:ascii="Calibri" w:hAnsi="Calibri"/>
                <w:sz w:val="18"/>
              </w:rPr>
              <w:t xml:space="preserve">2.1.1</w:t>
            </w:r>
          </w:p>
        </w:tc>
        <w:tc>
          <w:tcPr>
            <w:tcW w:w="7900" w:type="dxa"/>
            <w:shd w:fill="FFFFFF"/>
            <w:tcMar>
              <w:top w:w="80" w:type="dxa"/>
              <w:left w:w="80" w:type="dxa"/>
              <w:bottom w:w="80" w:type="dxa"/>
              <w:right w:w="80" w:type="dxa"/>
            </w:tcMar>
          </w:tcPr>
          <w:p>
            <w:pPr>
              <w:spacing w:after="0"/>
            </w:pPr>
            <w:r>
              <w:rPr>
                <w:rFonts w:ascii="Calibri" w:hAnsi="Calibri"/>
                <w:sz w:val="18"/>
              </w:rPr>
              <w:t xml:space="preserve">File uploads for images and audio</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node-fetch</w:t>
            </w:r>
          </w:p>
        </w:tc>
        <w:tc>
          <w:tcPr>
            <w:tcW w:w="3000" w:type="dxa"/>
            <w:shd w:fill="FFFFFF"/>
            <w:tcMar>
              <w:top w:w="80" w:type="dxa"/>
              <w:left w:w="80" w:type="dxa"/>
              <w:bottom w:w="80" w:type="dxa"/>
              <w:right w:w="80" w:type="dxa"/>
            </w:tcMar>
          </w:tcPr>
          <w:p>
            <w:pPr>
              <w:spacing w:after="0"/>
            </w:pPr>
            <w:r>
              <w:rPr>
                <w:rFonts w:ascii="Calibri" w:hAnsi="Calibri"/>
                <w:sz w:val="18"/>
              </w:rPr>
              <w:t xml:space="preserve">3.3.2</w:t>
            </w:r>
          </w:p>
        </w:tc>
        <w:tc>
          <w:tcPr>
            <w:tcW w:w="7900" w:type="dxa"/>
            <w:shd w:fill="FFFFFF"/>
            <w:tcMar>
              <w:top w:w="80" w:type="dxa"/>
              <w:left w:w="80" w:type="dxa"/>
              <w:bottom w:w="80" w:type="dxa"/>
              <w:right w:w="80" w:type="dxa"/>
            </w:tcMar>
          </w:tcPr>
          <w:p>
            <w:pPr>
              <w:spacing w:after="0"/>
            </w:pPr>
            <w:r>
              <w:rPr>
                <w:rFonts w:ascii="Calibri" w:hAnsi="Calibri"/>
                <w:sz w:val="18"/>
              </w:rPr>
              <w:t xml:space="preserve">Backend HTTP calls to download files and call AI providers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google-tts-api</w:t>
            </w:r>
          </w:p>
        </w:tc>
        <w:tc>
          <w:tcPr>
            <w:tcW w:w="3000" w:type="dxa"/>
            <w:shd w:fill="FFFFFF"/>
            <w:tcMar>
              <w:top w:w="80" w:type="dxa"/>
              <w:left w:w="80" w:type="dxa"/>
              <w:bottom w:w="80" w:type="dxa"/>
              <w:right w:w="80" w:type="dxa"/>
            </w:tcMar>
          </w:tcPr>
          <w:p>
            <w:pPr>
              <w:spacing w:after="0"/>
            </w:pPr>
            <w:r>
              <w:rPr>
                <w:rFonts w:ascii="Calibri" w:hAnsi="Calibri"/>
                <w:sz w:val="18"/>
              </w:rPr>
              <w:t xml:space="preserve">2.0.2</w:t>
            </w:r>
          </w:p>
        </w:tc>
        <w:tc>
          <w:tcPr>
            <w:tcW w:w="7900" w:type="dxa"/>
            <w:shd w:fill="FFFFFF"/>
            <w:tcMar>
              <w:top w:w="80" w:type="dxa"/>
              <w:left w:w="80" w:type="dxa"/>
              <w:bottom w:w="80" w:type="dxa"/>
              <w:right w:w="80" w:type="dxa"/>
            </w:tcMar>
          </w:tcPr>
          <w:p>
            <w:pPr>
              <w:spacing w:after="0"/>
            </w:pPr>
            <w:r>
              <w:rPr>
                <w:rFonts w:ascii="Calibri" w:hAnsi="Calibri"/>
                <w:sz w:val="18"/>
              </w:rPr>
              <w:t xml:space="preserve">Google TTS audio generation</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ElevenLabs API</w:t>
            </w:r>
          </w:p>
        </w:tc>
        <w:tc>
          <w:tcPr>
            <w:tcW w:w="3000" w:type="dxa"/>
            <w:shd w:fill="FFFFFF"/>
            <w:tcMar>
              <w:top w:w="80" w:type="dxa"/>
              <w:left w:w="80" w:type="dxa"/>
              <w:bottom w:w="80" w:type="dxa"/>
              <w:right w:w="80" w:type="dxa"/>
            </w:tcMar>
          </w:tcPr>
          <w:p>
            <w:pPr>
              <w:spacing w:after="0"/>
            </w:pPr>
            <w:r>
              <w:rPr>
                <w:rFonts w:ascii="Calibri" w:hAnsi="Calibri"/>
                <w:sz w:val="18"/>
              </w:rPr>
              <w:t xml:space="preserve">REST API</w:t>
            </w:r>
          </w:p>
        </w:tc>
        <w:tc>
          <w:tcPr>
            <w:tcW w:w="7900" w:type="dxa"/>
            <w:shd w:fill="FFFFFF"/>
            <w:tcMar>
              <w:top w:w="80" w:type="dxa"/>
              <w:left w:w="80" w:type="dxa"/>
              <w:bottom w:w="80" w:type="dxa"/>
              <w:right w:w="80" w:type="dxa"/>
            </w:tcMar>
          </w:tcPr>
          <w:p>
            <w:pPr>
              <w:spacing w:after="0"/>
            </w:pPr>
            <w:r>
              <w:rPr>
                <w:rFonts w:ascii="Calibri" w:hAnsi="Calibri"/>
                <w:sz w:val="18"/>
              </w:rPr>
              <w:t xml:space="preserve">AI text-to-speech voice generation</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Tesseract.js</w:t>
            </w:r>
          </w:p>
        </w:tc>
        <w:tc>
          <w:tcPr>
            <w:tcW w:w="3000" w:type="dxa"/>
            <w:shd w:fill="FFFFFF"/>
            <w:tcMar>
              <w:top w:w="80" w:type="dxa"/>
              <w:left w:w="80" w:type="dxa"/>
              <w:bottom w:w="80" w:type="dxa"/>
              <w:right w:w="80" w:type="dxa"/>
            </w:tcMar>
          </w:tcPr>
          <w:p>
            <w:pPr>
              <w:spacing w:after="0"/>
            </w:pPr>
            <w:r>
              <w:rPr>
                <w:rFonts w:ascii="Calibri" w:hAnsi="Calibri"/>
                <w:sz w:val="18"/>
              </w:rPr>
              <w:t xml:space="preserve">7.0.0</w:t>
            </w:r>
          </w:p>
        </w:tc>
        <w:tc>
          <w:tcPr>
            <w:tcW w:w="7900" w:type="dxa"/>
            <w:shd w:fill="FFFFFF"/>
            <w:tcMar>
              <w:top w:w="80" w:type="dxa"/>
              <w:left w:w="80" w:type="dxa"/>
              <w:bottom w:w="80" w:type="dxa"/>
              <w:right w:w="80" w:type="dxa"/>
            </w:tcMar>
          </w:tcPr>
          <w:p>
            <w:pPr>
              <w:spacing w:after="0"/>
            </w:pPr>
            <w:r>
              <w:rPr>
                <w:rFonts w:ascii="Calibri" w:hAnsi="Calibri"/>
                <w:sz w:val="18"/>
              </w:rPr>
              <w:t xml:space="preserve">OCR engine for drawing recognition</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@tesseract.js-data/ara</w:t>
            </w:r>
          </w:p>
        </w:tc>
        <w:tc>
          <w:tcPr>
            <w:tcW w:w="3000" w:type="dxa"/>
            <w:shd w:fill="FFFFFF"/>
            <w:tcMar>
              <w:top w:w="80" w:type="dxa"/>
              <w:left w:w="80" w:type="dxa"/>
              <w:bottom w:w="80" w:type="dxa"/>
              <w:right w:w="80" w:type="dxa"/>
            </w:tcMar>
          </w:tcPr>
          <w:p>
            <w:pPr>
              <w:spacing w:after="0"/>
            </w:pPr>
            <w:r>
              <w:rPr>
                <w:rFonts w:ascii="Calibri" w:hAnsi="Calibri"/>
                <w:sz w:val="18"/>
              </w:rPr>
              <w:t xml:space="preserve">1.0.0</w:t>
            </w:r>
          </w:p>
        </w:tc>
        <w:tc>
          <w:tcPr>
            <w:tcW w:w="7900" w:type="dxa"/>
            <w:shd w:fill="FFFFFF"/>
            <w:tcMar>
              <w:top w:w="80" w:type="dxa"/>
              <w:left w:w="80" w:type="dxa"/>
              <w:bottom w:w="80" w:type="dxa"/>
              <w:right w:w="80" w:type="dxa"/>
            </w:tcMar>
          </w:tcPr>
          <w:p>
            <w:pPr>
              <w:spacing w:after="0"/>
            </w:pPr>
            <w:r>
              <w:rPr>
                <w:rFonts w:ascii="Calibri" w:hAnsi="Calibri"/>
                <w:sz w:val="18"/>
              </w:rPr>
              <w:t xml:space="preserve">Arabic OCR language data</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@tesseract.js-data/eng</w:t>
            </w:r>
          </w:p>
        </w:tc>
        <w:tc>
          <w:tcPr>
            <w:tcW w:w="3000" w:type="dxa"/>
            <w:shd w:fill="FFFFFF"/>
            <w:tcMar>
              <w:top w:w="80" w:type="dxa"/>
              <w:left w:w="80" w:type="dxa"/>
              <w:bottom w:w="80" w:type="dxa"/>
              <w:right w:w="80" w:type="dxa"/>
            </w:tcMar>
          </w:tcPr>
          <w:p>
            <w:pPr>
              <w:spacing w:after="0"/>
            </w:pPr>
            <w:r>
              <w:rPr>
                <w:rFonts w:ascii="Calibri" w:hAnsi="Calibri"/>
                <w:sz w:val="18"/>
              </w:rPr>
              <w:t xml:space="preserve">1.0.0</w:t>
            </w:r>
          </w:p>
        </w:tc>
        <w:tc>
          <w:tcPr>
            <w:tcW w:w="7900" w:type="dxa"/>
            <w:shd w:fill="FFFFFF"/>
            <w:tcMar>
              <w:top w:w="80" w:type="dxa"/>
              <w:left w:w="80" w:type="dxa"/>
              <w:bottom w:w="80" w:type="dxa"/>
              <w:right w:w="80" w:type="dxa"/>
            </w:tcMar>
          </w:tcPr>
          <w:p>
            <w:pPr>
              <w:spacing w:after="0"/>
            </w:pPr>
            <w:r>
              <w:rPr>
                <w:rFonts w:ascii="Calibri" w:hAnsi="Calibri"/>
                <w:sz w:val="18"/>
              </w:rPr>
              <w:t xml:space="preserve">English OCR language data</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pngjs</w:t>
            </w:r>
          </w:p>
        </w:tc>
        <w:tc>
          <w:tcPr>
            <w:tcW w:w="3000" w:type="dxa"/>
            <w:shd w:fill="FFFFFF"/>
            <w:tcMar>
              <w:top w:w="80" w:type="dxa"/>
              <w:left w:w="80" w:type="dxa"/>
              <w:bottom w:w="80" w:type="dxa"/>
              <w:right w:w="80" w:type="dxa"/>
            </w:tcMar>
          </w:tcPr>
          <w:p>
            <w:pPr>
              <w:spacing w:after="0"/>
            </w:pPr>
            <w:r>
              <w:rPr>
                <w:rFonts w:ascii="Calibri" w:hAnsi="Calibri"/>
                <w:sz w:val="18"/>
              </w:rPr>
              <w:t xml:space="preserve">7.0.0</w:t>
            </w:r>
          </w:p>
        </w:tc>
        <w:tc>
          <w:tcPr>
            <w:tcW w:w="7900" w:type="dxa"/>
            <w:shd w:fill="FFFFFF"/>
            <w:tcMar>
              <w:top w:w="80" w:type="dxa"/>
              <w:left w:w="80" w:type="dxa"/>
              <w:bottom w:w="80" w:type="dxa"/>
              <w:right w:w="80" w:type="dxa"/>
            </w:tcMar>
          </w:tcPr>
          <w:p>
            <w:pPr>
              <w:spacing w:after="0"/>
            </w:pPr>
            <w:r>
              <w:rPr>
                <w:rFonts w:ascii="Calibri" w:hAnsi="Calibri"/>
                <w:sz w:val="18"/>
              </w:rPr>
              <w:t xml:space="preserve">PNG parsing and preprocessing before OCR</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crypto.scrypt</w:t>
            </w:r>
          </w:p>
        </w:tc>
        <w:tc>
          <w:tcPr>
            <w:tcW w:w="3000" w:type="dxa"/>
            <w:shd w:fill="FFFFFF"/>
            <w:tcMar>
              <w:top w:w="80" w:type="dxa"/>
              <w:left w:w="80" w:type="dxa"/>
              <w:bottom w:w="80" w:type="dxa"/>
              <w:right w:w="80" w:type="dxa"/>
            </w:tcMar>
          </w:tcPr>
          <w:p>
            <w:pPr>
              <w:spacing w:after="0"/>
            </w:pPr>
            <w:r>
              <w:rPr>
                <w:rFonts w:ascii="Calibri" w:hAnsi="Calibri"/>
                <w:sz w:val="18"/>
              </w:rPr>
              <w:t xml:space="preserve">Node native</w:t>
            </w:r>
          </w:p>
        </w:tc>
        <w:tc>
          <w:tcPr>
            <w:tcW w:w="7900" w:type="dxa"/>
            <w:shd w:fill="FFFFFF"/>
            <w:tcMar>
              <w:top w:w="80" w:type="dxa"/>
              <w:left w:w="80" w:type="dxa"/>
              <w:bottom w:w="80" w:type="dxa"/>
              <w:right w:w="80" w:type="dxa"/>
            </w:tcMar>
          </w:tcPr>
          <w:p>
            <w:pPr>
              <w:spacing w:after="0"/>
            </w:pPr>
            <w:r>
              <w:rPr>
                <w:rFonts w:ascii="Calibri" w:hAnsi="Calibri"/>
                <w:sz w:val="18"/>
              </w:rPr>
              <w:t xml:space="preserve">Password hashing with salt</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fs/path/url/util</w:t>
            </w:r>
          </w:p>
        </w:tc>
        <w:tc>
          <w:tcPr>
            <w:tcW w:w="3000" w:type="dxa"/>
            <w:shd w:fill="FFFFFF"/>
            <w:tcMar>
              <w:top w:w="80" w:type="dxa"/>
              <w:left w:w="80" w:type="dxa"/>
              <w:bottom w:w="80" w:type="dxa"/>
              <w:right w:w="80" w:type="dxa"/>
            </w:tcMar>
          </w:tcPr>
          <w:p>
            <w:pPr>
              <w:spacing w:after="0"/>
            </w:pPr>
            <w:r>
              <w:rPr>
                <w:rFonts w:ascii="Calibri" w:hAnsi="Calibri"/>
                <w:sz w:val="18"/>
              </w:rPr>
              <w:t xml:space="preserve">Node native</w:t>
            </w:r>
          </w:p>
        </w:tc>
        <w:tc>
          <w:tcPr>
            <w:tcW w:w="7900" w:type="dxa"/>
            <w:shd w:fill="FFFFFF"/>
            <w:tcMar>
              <w:top w:w="80" w:type="dxa"/>
              <w:left w:w="80" w:type="dxa"/>
              <w:bottom w:w="80" w:type="dxa"/>
              <w:right w:w="80" w:type="dxa"/>
            </w:tcMar>
          </w:tcPr>
          <w:p>
            <w:pPr>
              <w:spacing w:after="0"/>
            </w:pPr>
            <w:r>
              <w:rPr>
                <w:rFonts w:ascii="Calibri" w:hAnsi="Calibri"/>
                <w:sz w:val="18"/>
              </w:rPr>
              <w:t xml:space="preserve">File paths, static assets, environment loading, and helpers</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Groq API</w:t>
            </w:r>
          </w:p>
        </w:tc>
        <w:tc>
          <w:tcPr>
            <w:tcW w:w="3000" w:type="dxa"/>
            <w:shd w:fill="FFFFFF"/>
            <w:tcMar>
              <w:top w:w="80" w:type="dxa"/>
              <w:left w:w="80" w:type="dxa"/>
              <w:bottom w:w="80" w:type="dxa"/>
              <w:right w:w="80" w:type="dxa"/>
            </w:tcMar>
          </w:tcPr>
          <w:p>
            <w:pPr>
              <w:spacing w:after="0"/>
            </w:pPr>
            <w:r>
              <w:rPr>
                <w:rFonts w:ascii="Calibri" w:hAnsi="Calibri"/>
                <w:sz w:val="18"/>
              </w:rPr>
              <w:t xml:space="preserve">Optional env config</w:t>
            </w:r>
          </w:p>
        </w:tc>
        <w:tc>
          <w:tcPr>
            <w:tcW w:w="7900" w:type="dxa"/>
            <w:shd w:fill="FFFFFF"/>
            <w:tcMar>
              <w:top w:w="80" w:type="dxa"/>
              <w:left w:w="80" w:type="dxa"/>
              <w:bottom w:w="80" w:type="dxa"/>
              <w:right w:w="80" w:type="dxa"/>
            </w:tcMar>
          </w:tcPr>
          <w:p>
            <w:pPr>
              <w:spacing w:after="0"/>
            </w:pPr>
            <w:r>
              <w:rPr>
                <w:rFonts w:ascii="Calibri" w:hAnsi="Calibri"/>
                <w:sz w:val="18"/>
              </w:rPr>
              <w:t xml:space="preserve">External chatbot provider if CHATBOT_PROVIDER=groq</w:t>
            </w:r>
          </w:p>
        </w:tc>
      </w:tr>
      <w:tr>
        <w:tc>
          <w:tcPr>
            <w:tcW w:w="3500" w:type="dxa"/>
            <w:shd w:fill="FFFFFF"/>
            <w:tcMar>
              <w:top w:w="80" w:type="dxa"/>
              <w:left w:w="80" w:type="dxa"/>
              <w:bottom w:w="80" w:type="dxa"/>
              <w:right w:w="80" w:type="dxa"/>
            </w:tcMar>
          </w:tcPr>
          <w:p>
            <w:pPr>
              <w:spacing w:after="0"/>
            </w:pPr>
            <w:r>
              <w:rPr>
                <w:rFonts w:ascii="Calibri" w:hAnsi="Calibri"/>
                <w:sz w:val="18"/>
              </w:rPr>
              <w:t xml:space="preserve">Railway</w:t>
            </w:r>
          </w:p>
        </w:tc>
        <w:tc>
          <w:tcPr>
            <w:tcW w:w="3000" w:type="dxa"/>
            <w:shd w:fill="FFFFFF"/>
            <w:tcMar>
              <w:top w:w="80" w:type="dxa"/>
              <w:left w:w="80" w:type="dxa"/>
              <w:bottom w:w="80" w:type="dxa"/>
              <w:right w:w="80" w:type="dxa"/>
            </w:tcMar>
          </w:tcPr>
          <w:p>
            <w:pPr>
              <w:spacing w:after="0"/>
            </w:pPr>
            <w:r>
              <w:rPr>
                <w:rFonts w:ascii="Calibri" w:hAnsi="Calibri"/>
                <w:sz w:val="18"/>
              </w:rPr>
              <w:t xml:space="preserve">Deployed backend URL</w:t>
            </w:r>
          </w:p>
        </w:tc>
        <w:tc>
          <w:tcPr>
            <w:tcW w:w="7900" w:type="dxa"/>
            <w:shd w:fill="FFFFFF"/>
            <w:tcMar>
              <w:top w:w="80" w:type="dxa"/>
              <w:left w:w="80" w:type="dxa"/>
              <w:bottom w:w="80" w:type="dxa"/>
              <w:right w:w="80" w:type="dxa"/>
            </w:tcMar>
          </w:tcPr>
          <w:p>
            <w:pPr>
              <w:spacing w:after="0"/>
            </w:pPr>
            <w:r>
              <w:rPr>
                <w:rFonts w:ascii="Calibri" w:hAnsi="Calibri"/>
                <w:sz w:val="18"/>
              </w:rPr>
              <w:t xml:space="preserve">Backend hosting target referenced by the frontend</w:t>
            </w:r>
          </w:p>
        </w:tc>
      </w:tr>
    </w:tbl>
    <w:p>
      <w:r>
        <w:t xml:space="preserve"/>
      </w:r>
    </w:p>
    <w:p>
      <w:r>
        <w:t xml:space="preserve"/>
      </w:r>
    </w:p>
    <w:p>
      <w:pPr>
        <w:pStyle w:val="Heading2"/>
      </w:pPr>
      <w:r>
        <w:t xml:space="preserve">Installed But Not Currently Wired In Visible Source</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4200"/>
        <w:gridCol w:w="10200"/>
      </w:tblGrid>
      <w:tr>
        <w:tc>
          <w:tcPr>
            <w:tcW w:w="42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10200" w:type="dxa"/>
            <w:shd w:fill="1F4E79"/>
            <w:tcMar>
              <w:top w:w="80" w:type="dxa"/>
              <w:left w:w="80" w:type="dxa"/>
              <w:bottom w:w="80" w:type="dxa"/>
              <w:right w:w="80" w:type="dxa"/>
            </w:tcMar>
          </w:tcPr>
          <w:p>
            <w:pPr>
              <w:spacing w:after="0"/>
            </w:pPr>
            <w:r>
              <w:rPr>
                <w:rFonts w:ascii="Calibri" w:hAnsi="Calibri"/>
                <w:sz w:val="18"/>
                <w:b/>
                <w:color w:val="FFFFFF"/>
              </w:rPr>
              <w:t xml:space="preserve">STATUS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body-parser</w:t>
            </w:r>
          </w:p>
        </w:tc>
        <w:tc>
          <w:tcPr>
            <w:tcW w:w="10200" w:type="dxa"/>
            <w:shd w:fill="FFFFFF"/>
            <w:tcMar>
              <w:top w:w="80" w:type="dxa"/>
              <w:left w:w="80" w:type="dxa"/>
              <w:bottom w:w="80" w:type="dxa"/>
              <w:right w:w="80" w:type="dxa"/>
            </w:tcMar>
          </w:tcPr>
          <w:p>
            <w:pPr>
              <w:spacing w:after="0"/>
            </w:pPr>
            <w:r>
              <w:rPr>
                <w:rFonts w:ascii="Calibri" w:hAnsi="Calibri"/>
                <w:sz w:val="18"/>
              </w:rPr>
              <w:t xml:space="preserve">Installed, but Express JSON middleware is used instead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@iamtraction/google-translate</w:t>
            </w:r>
          </w:p>
        </w:tc>
        <w:tc>
          <w:tcPr>
            <w:tcW w:w="10200" w:type="dxa"/>
            <w:shd w:fill="FFFFFF"/>
            <w:tcMar>
              <w:top w:w="80" w:type="dxa"/>
              <w:left w:w="80" w:type="dxa"/>
              <w:bottom w:w="80" w:type="dxa"/>
              <w:right w:w="80" w:type="dxa"/>
            </w:tcMar>
          </w:tcPr>
          <w:p>
            <w:pPr>
              <w:spacing w:after="0"/>
            </w:pPr>
            <w:r>
              <w:rPr>
                <w:rFonts w:ascii="Calibri" w:hAnsi="Calibri"/>
                <w:sz w:val="18"/>
              </w:rPr>
              <w:t xml:space="preserve">Installed, but no active backend import was found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@vitalets/google-translate-api</w:t>
            </w:r>
          </w:p>
        </w:tc>
        <w:tc>
          <w:tcPr>
            <w:tcW w:w="10200" w:type="dxa"/>
            <w:shd w:fill="FFFFFF"/>
            <w:tcMar>
              <w:top w:w="80" w:type="dxa"/>
              <w:left w:w="80" w:type="dxa"/>
              <w:bottom w:w="80" w:type="dxa"/>
              <w:right w:w="80" w:type="dxa"/>
            </w:tcMar>
          </w:tcPr>
          <w:p>
            <w:pPr>
              <w:spacing w:after="0"/>
            </w:pPr>
            <w:r>
              <w:rPr>
                <w:rFonts w:ascii="Calibri" w:hAnsi="Calibri"/>
                <w:sz w:val="18"/>
              </w:rPr>
              <w:t xml:space="preserve">Installed, but no active backend import was found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google-translate-open-api</w:t>
            </w:r>
          </w:p>
        </w:tc>
        <w:tc>
          <w:tcPr>
            <w:tcW w:w="10200" w:type="dxa"/>
            <w:shd w:fill="FFFFFF"/>
            <w:tcMar>
              <w:top w:w="80" w:type="dxa"/>
              <w:left w:w="80" w:type="dxa"/>
              <w:bottom w:w="80" w:type="dxa"/>
              <w:right w:w="80" w:type="dxa"/>
            </w:tcMar>
          </w:tcPr>
          <w:p>
            <w:pPr>
              <w:spacing w:after="0"/>
            </w:pPr>
            <w:r>
              <w:rPr>
                <w:rFonts w:ascii="Calibri" w:hAnsi="Calibri"/>
                <w:sz w:val="18"/>
              </w:rPr>
              <w:t xml:space="preserve">Installed, but no active backend import was found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say</w:t>
            </w:r>
          </w:p>
        </w:tc>
        <w:tc>
          <w:tcPr>
            <w:tcW w:w="10200" w:type="dxa"/>
            <w:shd w:fill="FFFFFF"/>
            <w:tcMar>
              <w:top w:w="80" w:type="dxa"/>
              <w:left w:w="80" w:type="dxa"/>
              <w:bottom w:w="80" w:type="dxa"/>
              <w:right w:w="80" w:type="dxa"/>
            </w:tcMar>
          </w:tcPr>
          <w:p>
            <w:pPr>
              <w:spacing w:after="0"/>
            </w:pPr>
            <w:r>
              <w:rPr>
                <w:rFonts w:ascii="Calibri" w:hAnsi="Calibri"/>
                <w:sz w:val="18"/>
              </w:rPr>
              <w:t xml:space="preserve">Installed, but no active backend import was found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uuid</w:t>
            </w:r>
          </w:p>
        </w:tc>
        <w:tc>
          <w:tcPr>
            <w:tcW w:w="10200" w:type="dxa"/>
            <w:shd w:fill="FFFFFF"/>
            <w:tcMar>
              <w:top w:w="80" w:type="dxa"/>
              <w:left w:w="80" w:type="dxa"/>
              <w:bottom w:w="80" w:type="dxa"/>
              <w:right w:w="80" w:type="dxa"/>
            </w:tcMar>
          </w:tcPr>
          <w:p>
            <w:pPr>
              <w:spacing w:after="0"/>
            </w:pPr>
            <w:r>
              <w:rPr>
                <w:rFonts w:ascii="Calibri" w:hAnsi="Calibri"/>
                <w:sz w:val="18"/>
              </w:rPr>
              <w:t xml:space="preserve">Installed, but no active backend import was found</w:t>
            </w:r>
          </w:p>
        </w:tc>
      </w:tr>
    </w:tbl>
    <w:p>
      <w:r>
        <w:t xml:space="preserve"/>
      </w:r>
    </w:p>
    <w:p>
      <w:r>
        <w:t xml:space="preserve"/>
      </w:r>
    </w:p>
    <w:p>
      <w:pPr>
        <w:pStyle w:val="Heading2"/>
      </w:pPr>
      <w:r>
        <w:t xml:space="preserve">Not Present In Visible Source But Relevant To TTS Discussion</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4200"/>
        <w:gridCol w:w="10200"/>
      </w:tblGrid>
      <w:tr>
        <w:tc>
          <w:tcPr>
            <w:tcW w:w="42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10200" w:type="dxa"/>
            <w:shd w:fill="1F4E79"/>
            <w:tcMar>
              <w:top w:w="80" w:type="dxa"/>
              <w:left w:w="80" w:type="dxa"/>
              <w:bottom w:w="80" w:type="dxa"/>
              <w:right w:w="80" w:type="dxa"/>
            </w:tcMar>
          </w:tcPr>
          <w:p>
            <w:pPr>
              <w:spacing w:after="0"/>
            </w:pPr>
            <w:r>
              <w:rPr>
                <w:rFonts w:ascii="Calibri" w:hAnsi="Calibri"/>
                <w:sz w:val="18"/>
                <w:b/>
                <w:color w:val="FFFFFF"/>
              </w:rPr>
              <w:t xml:space="preserve">STATUS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ResponsiveVoice</w:t>
            </w:r>
          </w:p>
        </w:tc>
        <w:tc>
          <w:tcPr>
            <w:tcW w:w="10200" w:type="dxa"/>
            <w:shd w:fill="FFFFFF"/>
            <w:tcMar>
              <w:top w:w="80" w:type="dxa"/>
              <w:left w:w="80" w:type="dxa"/>
              <w:bottom w:w="80" w:type="dxa"/>
              <w:right w:w="80" w:type="dxa"/>
            </w:tcMar>
          </w:tcPr>
          <w:p>
            <w:pPr>
              <w:spacing w:after="0"/>
            </w:pPr>
            <w:r>
              <w:rPr>
                <w:rFonts w:ascii="Calibri" w:hAnsi="Calibri"/>
                <w:sz w:val="18"/>
              </w:rPr>
              <w:t xml:space="preserve">Not installed in package.json and no responsiveVoice script/import was found. The current frontend uses the browser-native Web Speech API instead.</w:t>
            </w:r>
          </w:p>
        </w:tc>
      </w:tr>
    </w:tbl>
    <w:p>
      <w:r>
        <w:t xml:space="preserve"/>
      </w:r>
    </w:p>
    <w:p>
      <w:r>
        <w:t xml:space="preserve"/>
      </w:r>
    </w:p>
    <w:p>
      <w:pPr>
        <w:pStyle w:val="Heading2"/>
      </w:pPr>
      <w:r>
        <w:t xml:space="preserve">Speech, AI, and Media Tool Benefit Matrix</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300"/>
        <w:gridCol w:w="3700"/>
        <w:gridCol w:w="7400"/>
      </w:tblGrid>
      <w:tr>
        <w:tc>
          <w:tcPr>
            <w:tcW w:w="33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3700" w:type="dxa"/>
            <w:shd w:fill="1F4E79"/>
            <w:tcMar>
              <w:top w:w="80" w:type="dxa"/>
              <w:left w:w="80" w:type="dxa"/>
              <w:bottom w:w="80" w:type="dxa"/>
              <w:right w:w="80" w:type="dxa"/>
            </w:tcMar>
          </w:tcPr>
          <w:p>
            <w:pPr>
              <w:spacing w:after="0"/>
            </w:pPr>
            <w:r>
              <w:rPr>
                <w:rFonts w:ascii="Calibri" w:hAnsi="Calibri"/>
                <w:sz w:val="18"/>
                <w:b/>
                <w:color w:val="FFFFFF"/>
              </w:rPr>
              <w:t xml:space="preserve">USED WHERE</w:t>
            </w:r>
          </w:p>
        </w:tc>
        <w:tc>
          <w:tcPr>
            <w:tcW w:w="7400" w:type="dxa"/>
            <w:shd w:fill="1F4E79"/>
            <w:tcMar>
              <w:top w:w="80" w:type="dxa"/>
              <w:left w:w="80" w:type="dxa"/>
              <w:bottom w:w="80" w:type="dxa"/>
              <w:right w:w="80" w:type="dxa"/>
            </w:tcMar>
          </w:tcPr>
          <w:p>
            <w:pPr>
              <w:spacing w:after="0"/>
            </w:pPr>
            <w:r>
              <w:rPr>
                <w:rFonts w:ascii="Calibri" w:hAnsi="Calibri"/>
                <w:sz w:val="18"/>
                <w:b/>
                <w:color w:val="FFFFFF"/>
              </w:rPr>
              <w:t xml:space="preserve">EXACT BENEFIT IN THIS PROJECT</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Human audio recordings</w:t>
            </w:r>
          </w:p>
        </w:tc>
        <w:tc>
          <w:tcPr>
            <w:tcW w:w="3700" w:type="dxa"/>
            <w:shd w:fill="FFFFFF"/>
            <w:tcMar>
              <w:top w:w="80" w:type="dxa"/>
              <w:left w:w="80" w:type="dxa"/>
              <w:bottom w:w="80" w:type="dxa"/>
              <w:right w:w="80" w:type="dxa"/>
            </w:tcMar>
          </w:tcPr>
          <w:p>
            <w:pPr>
              <w:spacing w:after="0"/>
            </w:pPr>
            <w:r>
              <w:rPr>
                <w:rFonts w:ascii="Calibri" w:hAnsi="Calibri"/>
                <w:sz w:val="18"/>
              </w:rPr>
              <w:t xml:space="preserve">backend/public + frontend pl</w:t>
            </w:r>
          </w:p>
        </w:tc>
        <w:tc>
          <w:tcPr>
            <w:tcW w:w="7400" w:type="dxa"/>
            <w:shd w:fill="FFFFFF"/>
            <w:tcMar>
              <w:top w:w="80" w:type="dxa"/>
              <w:left w:w="80" w:type="dxa"/>
              <w:bottom w:w="80" w:type="dxa"/>
              <w:right w:w="80" w:type="dxa"/>
            </w:tcMar>
          </w:tcPr>
          <w:p>
            <w:pPr>
              <w:spacing w:after="0"/>
            </w:pPr>
            <w:r>
              <w:rPr>
                <w:rFonts w:ascii="Calibri" w:hAnsi="Calibri"/>
                <w:sz w:val="18"/>
              </w:rPr>
              <w:t xml:space="preserve">ayback Provides the clearest fixed pronunciation for common AAC words and phrases without generating audio every time.</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HTML5 Audio API</w:t>
            </w:r>
          </w:p>
        </w:tc>
        <w:tc>
          <w:tcPr>
            <w:tcW w:w="3700" w:type="dxa"/>
            <w:shd w:fill="FFFFFF"/>
            <w:tcMar>
              <w:top w:w="80" w:type="dxa"/>
              <w:left w:w="80" w:type="dxa"/>
              <w:bottom w:w="80" w:type="dxa"/>
              <w:right w:w="80" w:type="dxa"/>
            </w:tcMar>
          </w:tcPr>
          <w:p>
            <w:pPr>
              <w:spacing w:after="0"/>
            </w:pPr>
            <w:r>
              <w:rPr>
                <w:rFonts w:ascii="Calibri" w:hAnsi="Calibri"/>
                <w:sz w:val="18"/>
              </w:rPr>
              <w:t xml:space="preserve">frontend/src/api and pages</w:t>
            </w:r>
          </w:p>
        </w:tc>
        <w:tc>
          <w:tcPr>
            <w:tcW w:w="7400" w:type="dxa"/>
            <w:shd w:fill="FFFFFF"/>
            <w:tcMar>
              <w:top w:w="80" w:type="dxa"/>
              <w:left w:w="80" w:type="dxa"/>
              <w:bottom w:w="80" w:type="dxa"/>
              <w:right w:w="80" w:type="dxa"/>
            </w:tcMar>
          </w:tcPr>
          <w:p>
            <w:pPr>
              <w:spacing w:after="0"/>
            </w:pPr>
            <w:r>
              <w:rPr>
                <w:rFonts w:ascii="Calibri" w:hAnsi="Calibri"/>
                <w:sz w:val="18"/>
              </w:rPr>
              <w:t xml:space="preserve">Plays human recordings and generated MP3 blobs returned from backend TTS endpoints.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Web Speech API</w:t>
            </w:r>
          </w:p>
        </w:tc>
        <w:tc>
          <w:tcPr>
            <w:tcW w:w="3700" w:type="dxa"/>
            <w:shd w:fill="FFFFFF"/>
            <w:tcMar>
              <w:top w:w="80" w:type="dxa"/>
              <w:left w:w="80" w:type="dxa"/>
              <w:bottom w:w="80" w:type="dxa"/>
              <w:right w:w="80" w:type="dxa"/>
            </w:tcMar>
          </w:tcPr>
          <w:p>
            <w:pPr>
              <w:spacing w:after="0"/>
            </w:pPr>
            <w:r>
              <w:rPr>
                <w:rFonts w:ascii="Calibri" w:hAnsi="Calibri"/>
                <w:sz w:val="18"/>
              </w:rPr>
              <w:t xml:space="preserve">frontend/src/api and Trainin</w:t>
            </w:r>
          </w:p>
        </w:tc>
        <w:tc>
          <w:tcPr>
            <w:tcW w:w="7400" w:type="dxa"/>
            <w:shd w:fill="FFFFFF"/>
            <w:tcMar>
              <w:top w:w="80" w:type="dxa"/>
              <w:left w:w="80" w:type="dxa"/>
              <w:bottom w:w="80" w:type="dxa"/>
              <w:right w:w="80" w:type="dxa"/>
            </w:tcMar>
          </w:tcPr>
          <w:p>
            <w:pPr>
              <w:spacing w:after="0"/>
            </w:pPr>
            <w:r>
              <w:rPr>
                <w:rFonts w:ascii="Calibri" w:hAnsi="Calibri"/>
                <w:sz w:val="18"/>
              </w:rPr>
              <w:t xml:space="preserve">gPage Provides browser speech synthesis for male/female modes and browser speech recognition for pronunciation training.</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MediaRecorder API</w:t>
            </w:r>
          </w:p>
        </w:tc>
        <w:tc>
          <w:tcPr>
            <w:tcW w:w="3700" w:type="dxa"/>
            <w:shd w:fill="FFFFFF"/>
            <w:tcMar>
              <w:top w:w="80" w:type="dxa"/>
              <w:left w:w="80" w:type="dxa"/>
              <w:bottom w:w="80" w:type="dxa"/>
              <w:right w:w="80" w:type="dxa"/>
            </w:tcMar>
          </w:tcPr>
          <w:p>
            <w:pPr>
              <w:spacing w:after="0"/>
            </w:pPr>
            <w:r>
              <w:rPr>
                <w:rFonts w:ascii="Calibri" w:hAnsi="Calibri"/>
                <w:sz w:val="18"/>
              </w:rPr>
              <w:t xml:space="preserve">TrainingPage and SubIconsPag</w:t>
            </w:r>
          </w:p>
        </w:tc>
        <w:tc>
          <w:tcPr>
            <w:tcW w:w="7400" w:type="dxa"/>
            <w:shd w:fill="FFFFFF"/>
            <w:tcMar>
              <w:top w:w="80" w:type="dxa"/>
              <w:left w:w="80" w:type="dxa"/>
              <w:bottom w:w="80" w:type="dxa"/>
              <w:right w:w="80" w:type="dxa"/>
            </w:tcMar>
          </w:tcPr>
          <w:p>
            <w:pPr>
              <w:spacing w:after="0"/>
            </w:pPr>
            <w:r>
              <w:rPr>
                <w:rFonts w:ascii="Calibri" w:hAnsi="Calibri"/>
                <w:sz w:val="18"/>
              </w:rPr>
              <w:t xml:space="preserve">e Captures the user's spoken practice attempts and supports audio recording/upload for new communication cards.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google-tts-api</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Generates MP3 speech for drawing OCR output and AAC Assistant replies through /api/tts/gtts.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ElevenLabs API</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Generates higher-quality AI voice output through /api/tts/speak using ELEVENLABS_API_KEY and mapped male/female voice IDs.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Groq API</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Optional external LLM provider for AAC Assistant answers when CHATBOT_PROVIDER=groq and GROQ_API_KEY are configured.</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Local AAC knowledge base</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Keeps the chatbot usable even when Groq is not configured by matching messages to built-in AAC guidance.</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Tesseract.js</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Reads handwritten/drawn text from the Express Drawing page and returns recognized text.</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Tesseract Arabic/English data</w:t>
            </w:r>
          </w:p>
        </w:tc>
        <w:tc>
          <w:tcPr>
            <w:tcW w:w="3700" w:type="dxa"/>
            <w:shd w:fill="FFFFFF"/>
            <w:tcMar>
              <w:top w:w="80" w:type="dxa"/>
              <w:left w:w="80" w:type="dxa"/>
              <w:bottom w:w="80" w:type="dxa"/>
              <w:right w:w="80" w:type="dxa"/>
            </w:tcMar>
          </w:tcPr>
          <w:p>
            <w:pPr>
              <w:spacing w:after="0"/>
            </w:pPr>
            <w:r>
              <w:rPr>
                <w:rFonts w:ascii="Calibri" w:hAnsi="Calibri"/>
                <w:sz w:val="18"/>
              </w:rPr>
              <w:t xml:space="preserve">backend/package.json</w:t>
            </w:r>
          </w:p>
        </w:tc>
        <w:tc>
          <w:tcPr>
            <w:tcW w:w="7400" w:type="dxa"/>
            <w:shd w:fill="FFFFFF"/>
            <w:tcMar>
              <w:top w:w="80" w:type="dxa"/>
              <w:left w:w="80" w:type="dxa"/>
              <w:bottom w:w="80" w:type="dxa"/>
              <w:right w:w="80" w:type="dxa"/>
            </w:tcMar>
          </w:tcPr>
          <w:p>
            <w:pPr>
              <w:spacing w:after="0"/>
            </w:pPr>
            <w:r>
              <w:rPr>
                <w:rFonts w:ascii="Calibri" w:hAnsi="Calibri"/>
                <w:sz w:val="18"/>
              </w:rPr>
              <w:t xml:space="preserve">Gives OCR language support for Arabic and English drawing recognition.</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pngjs</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Preprocesses PNG canvas images before OCR to improve recognition quality.</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Multer</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Stores uploaded or captured images/audio under backend/public/uploads.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node-fetch</w:t>
            </w:r>
          </w:p>
        </w:tc>
        <w:tc>
          <w:tcPr>
            <w:tcW w:w="3700" w:type="dxa"/>
            <w:shd w:fill="FFFFFF"/>
            <w:tcMar>
              <w:top w:w="80" w:type="dxa"/>
              <w:left w:w="80" w:type="dxa"/>
              <w:bottom w:w="80" w:type="dxa"/>
              <w:right w:w="80" w:type="dxa"/>
            </w:tcMar>
          </w:tcPr>
          <w:p>
            <w:pPr>
              <w:spacing w:after="0"/>
            </w:pPr>
            <w:r>
              <w:rPr>
                <w:rFonts w:ascii="Calibri" w:hAnsi="Calibri"/>
                <w:sz w:val="18"/>
              </w:rPr>
              <w:t xml:space="preserve">backend/index.js</w:t>
            </w:r>
          </w:p>
        </w:tc>
        <w:tc>
          <w:tcPr>
            <w:tcW w:w="7400" w:type="dxa"/>
            <w:shd w:fill="FFFFFF"/>
            <w:tcMar>
              <w:top w:w="80" w:type="dxa"/>
              <w:left w:w="80" w:type="dxa"/>
              <w:bottom w:w="80" w:type="dxa"/>
              <w:right w:w="80" w:type="dxa"/>
            </w:tcMar>
          </w:tcPr>
          <w:p>
            <w:pPr>
              <w:spacing w:after="0"/>
            </w:pPr>
            <w:r>
              <w:rPr>
                <w:rFonts w:ascii="Calibri" w:hAnsi="Calibri"/>
                <w:sz w:val="18"/>
              </w:rPr>
              <w:t xml:space="preserve">Calls ElevenLabs/Groq and downloads remote media URLs into local uploads.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Prisma + PostgreSQL</w:t>
            </w:r>
          </w:p>
        </w:tc>
        <w:tc>
          <w:tcPr>
            <w:tcW w:w="37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400" w:type="dxa"/>
            <w:shd w:fill="FFFFFF"/>
            <w:tcMar>
              <w:top w:w="80" w:type="dxa"/>
              <w:left w:w="80" w:type="dxa"/>
              <w:bottom w:w="80" w:type="dxa"/>
              <w:right w:w="80" w:type="dxa"/>
            </w:tcMar>
          </w:tcPr>
          <w:p>
            <w:pPr>
              <w:spacing w:after="0"/>
            </w:pPr>
            <w:r>
              <w:rPr>
                <w:rFonts w:ascii="Calibri" w:hAnsi="Calibri"/>
                <w:sz w:val="18"/>
              </w:rPr>
              <w:t xml:space="preserve">Persists users, categories, icons, nested icons, emergency numbers, and speech attempts.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Bootstrap + React Bootstrap</w:t>
            </w:r>
          </w:p>
        </w:tc>
        <w:tc>
          <w:tcPr>
            <w:tcW w:w="3700" w:type="dxa"/>
            <w:shd w:fill="FFFFFF"/>
            <w:tcMar>
              <w:top w:w="80" w:type="dxa"/>
              <w:left w:w="80" w:type="dxa"/>
              <w:bottom w:w="80" w:type="dxa"/>
              <w:right w:w="80" w:type="dxa"/>
            </w:tcMar>
          </w:tcPr>
          <w:p>
            <w:pPr>
              <w:spacing w:after="0"/>
            </w:pPr>
            <w:r>
              <w:rPr>
                <w:rFonts w:ascii="Calibri" w:hAnsi="Calibri"/>
                <w:sz w:val="18"/>
              </w:rPr>
              <w:t xml:space="preserve">frontend pages</w:t>
            </w:r>
          </w:p>
        </w:tc>
        <w:tc>
          <w:tcPr>
            <w:tcW w:w="7400" w:type="dxa"/>
            <w:shd w:fill="FFFFFF"/>
            <w:tcMar>
              <w:top w:w="80" w:type="dxa"/>
              <w:left w:w="80" w:type="dxa"/>
              <w:bottom w:w="80" w:type="dxa"/>
              <w:right w:w="80" w:type="dxa"/>
            </w:tcMar>
          </w:tcPr>
          <w:p>
            <w:pPr>
              <w:spacing w:after="0"/>
            </w:pPr>
            <w:r>
              <w:rPr>
                <w:rFonts w:ascii="Calibri" w:hAnsi="Calibri"/>
                <w:sz w:val="18"/>
              </w:rPr>
              <w:t xml:space="preserve">Builds responsive grids, cards, forms, modals, and layout without custom UI infrastructure.</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localStorage</w:t>
            </w:r>
          </w:p>
        </w:tc>
        <w:tc>
          <w:tcPr>
            <w:tcW w:w="3700" w:type="dxa"/>
            <w:shd w:fill="FFFFFF"/>
            <w:tcMar>
              <w:top w:w="80" w:type="dxa"/>
              <w:left w:w="80" w:type="dxa"/>
              <w:bottom w:w="80" w:type="dxa"/>
              <w:right w:w="80" w:type="dxa"/>
            </w:tcMar>
          </w:tcPr>
          <w:p>
            <w:pPr>
              <w:spacing w:after="0"/>
            </w:pPr>
            <w:r>
              <w:rPr>
                <w:rFonts w:ascii="Calibri" w:hAnsi="Calibri"/>
                <w:sz w:val="18"/>
              </w:rPr>
              <w:t xml:space="preserve">AppContext and utilities</w:t>
            </w:r>
          </w:p>
        </w:tc>
        <w:tc>
          <w:tcPr>
            <w:tcW w:w="7400" w:type="dxa"/>
            <w:shd w:fill="FFFFFF"/>
            <w:tcMar>
              <w:top w:w="80" w:type="dxa"/>
              <w:left w:w="80" w:type="dxa"/>
              <w:bottom w:w="80" w:type="dxa"/>
              <w:right w:w="80" w:type="dxa"/>
            </w:tcMar>
          </w:tcPr>
          <w:p>
            <w:pPr>
              <w:spacing w:after="0"/>
            </w:pPr>
            <w:r>
              <w:rPr>
                <w:rFonts w:ascii="Calibri" w:hAnsi="Calibri"/>
                <w:sz w:val="18"/>
              </w:rPr>
              <w:t xml:space="preserve">Saves the logged-in user, daily routine counts, card ordering, and local training attempts in the browser.</w:t>
            </w:r>
          </w:p>
        </w:tc>
      </w:tr>
    </w:tbl>
    <w:p>
      <w:r>
        <w:t xml:space="preserve"/>
      </w:r>
    </w:p>
    <w:p>
      <w:r>
        <w:t xml:space="preserve"/>
      </w:r>
    </w:p>
    <w:p>
      <w:r>
        <w:t xml:space="preserve"/>
      </w:r>
    </w:p>
    <w:p>
      <w:pPr>
        <w:pStyle w:val="Heading1"/>
      </w:pPr>
      <w:r>
        <w:t xml:space="preserve">03 FRONTEND APPLICATION LAYER</w:t>
      </w:r>
    </w:p>
    <w:p>
      <w:r>
        <w:t xml:space="preserve"/>
      </w:r>
    </w:p>
    <w:p>
      <w:r>
        <w:t xml:space="preserve">The frontend is a React application that provides routing, page layout, user session state, category navigation, icon selection, speech controls, emergency tools, training, drawing OCR, and chat assistant screens.</w:t>
      </w:r>
    </w:p>
    <w:p>
      <w:r>
        <w:t xml:space="preserve"/>
      </w:r>
    </w:p>
    <w:p>
      <w:pPr>
        <w:pStyle w:val="Heading2"/>
      </w:pPr>
      <w:r>
        <w:t xml:space="preserve">Capabilities</w:t>
      </w:r>
    </w:p>
    <w:p>
      <w:r>
        <w:t xml:space="preserve"/>
      </w:r>
    </w:p>
    <w:p>
      <w:pPr>
        <w:pStyle w:val="Heading3"/>
      </w:pPr>
      <w:r>
        <w:t xml:space="preserve">GLOBAL ROUTING</w:t>
      </w:r>
    </w:p>
    <w:p>
      <w:r>
        <w:t xml:space="preserve">App.js defines all application routes using React Router DOM.</w:t>
      </w:r>
    </w:p>
    <w:p>
      <w:r>
        <w:t xml:space="preserve"/>
      </w:r>
    </w:p>
    <w:p>
      <w:pPr>
        <w:pStyle w:val="Heading3"/>
      </w:pPr>
      <w:r>
        <w:t xml:space="preserve">GLOBAL USER STATE</w:t>
      </w:r>
    </w:p>
    <w:p>
      <w:r>
        <w:t xml:space="preserve">AppContext stores the logged-in user in localStorage and exposes saveUser, logout, and isLoggedIn.</w:t>
      </w:r>
    </w:p>
    <w:p>
      <w:r>
        <w:t xml:space="preserve"/>
      </w:r>
    </w:p>
    <w:p>
      <w:pPr>
        <w:pStyle w:val="Heading3"/>
      </w:pPr>
      <w:r>
        <w:t xml:space="preserve">API SERVICE LAYER</w:t>
      </w:r>
    </w:p>
    <w:p>
      <w:r>
        <w:t xml:space="preserve">api.js centralizes API base URL selection, media URL normalization, speech helpers, TTS requests, chat requests, and OCR requests.</w:t>
      </w:r>
    </w:p>
    <w:p>
      <w:r>
        <w:t xml:space="preserve"/>
      </w:r>
    </w:p>
    <w:p>
      <w:pPr>
        <w:pStyle w:val="Heading3"/>
      </w:pPr>
      <w:r>
        <w:t xml:space="preserve">AUTH SERVICE LAYER</w:t>
      </w:r>
    </w:p>
    <w:p>
      <w:r>
        <w:t xml:space="preserve">auth.js wraps login and signup requests and parses backend errors.</w:t>
      </w:r>
    </w:p>
    <w:p>
      <w:r>
        <w:t xml:space="preserve"/>
      </w:r>
    </w:p>
    <w:p>
      <w:pPr>
        <w:pStyle w:val="Heading3"/>
      </w:pPr>
      <w:r>
        <w:t xml:space="preserve">RESPONSIVE UI COMPONENTS</w:t>
      </w:r>
    </w:p>
    <w:p>
      <w:r>
        <w:t xml:space="preserve">Bootstrap and React Bootstrap provide cards, containers, forms, buttons, modals, grids, rows, and columns.</w:t>
      </w:r>
    </w:p>
    <w:p>
      <w:r>
        <w:t xml:space="preserve"/>
      </w:r>
    </w:p>
    <w:p>
      <w:pPr>
        <w:pStyle w:val="Heading3"/>
      </w:pPr>
      <w:r>
        <w:t xml:space="preserve">BROWSER CAPABILITY INTEGRATION</w:t>
      </w:r>
    </w:p>
    <w:p>
      <w:r>
        <w:t xml:space="preserve">The frontend uses speechSynthesis, SpeechRecognition, MediaRecorder, canvas, Audio, file uploads, camera capture, microphone capture, and localStorage.</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App.js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w:t>
            </w:r>
          </w:p>
        </w:tc>
        <w:tc>
          <w:tcPr>
            <w:tcW w:w="7800" w:type="dxa"/>
            <w:shd w:fill="FFFFFF"/>
            <w:tcMar>
              <w:top w:w="80" w:type="dxa"/>
              <w:left w:w="80" w:type="dxa"/>
              <w:bottom w:w="80" w:type="dxa"/>
              <w:right w:w="80" w:type="dxa"/>
            </w:tcMar>
          </w:tcPr>
          <w:p>
            <w:pPr>
              <w:spacing w:after="0"/>
            </w:pPr>
            <w:r>
              <w:rPr>
                <w:rFonts w:ascii="Calibri" w:hAnsi="Calibri"/>
                <w:sz w:val="18"/>
              </w:rPr>
              <w:t xml:space="preserve">Defines the full route map</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w:t>
            </w:r>
          </w:p>
        </w:tc>
        <w:tc>
          <w:tcPr>
            <w:tcW w:w="7800" w:type="dxa"/>
            <w:shd w:fill="FFFFFF"/>
            <w:tcMar>
              <w:top w:w="80" w:type="dxa"/>
              <w:left w:w="80" w:type="dxa"/>
              <w:bottom w:w="80" w:type="dxa"/>
              <w:right w:w="80" w:type="dxa"/>
            </w:tcMar>
          </w:tcPr>
          <w:p>
            <w:pPr>
              <w:spacing w:after="0"/>
            </w:pPr>
            <w:r>
              <w:rPr>
                <w:rFonts w:ascii="Calibri" w:hAnsi="Calibri"/>
                <w:sz w:val="18"/>
              </w:rPr>
              <w:t xml:space="preserve">Mounts React in StrictMode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AppContext.js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frontend/src/context/</w:t>
            </w:r>
          </w:p>
        </w:tc>
        <w:tc>
          <w:tcPr>
            <w:tcW w:w="7800" w:type="dxa"/>
            <w:shd w:fill="FFFFFF"/>
            <w:tcMar>
              <w:top w:w="80" w:type="dxa"/>
              <w:left w:w="80" w:type="dxa"/>
              <w:bottom w:w="80" w:type="dxa"/>
              <w:right w:w="80" w:type="dxa"/>
            </w:tcMar>
          </w:tcPr>
          <w:p>
            <w:pPr>
              <w:spacing w:after="0"/>
            </w:pPr>
            <w:r>
              <w:rPr>
                <w:rFonts w:ascii="Calibri" w:hAnsi="Calibri"/>
                <w:sz w:val="18"/>
              </w:rPr>
              <w:t xml:space="preserve">Global user session context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api.js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API base URL, media normalization, TTS, chat, OCR, browser speech helpers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auth.js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Login and signup API wrapper</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Landing.js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Landing page and navigation entry point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MainCategoriesPage.js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Loads main categories and sends users to category-specific routes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Displays icons for a main category or time period</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Selection, sentence building, audio playback, upload modal, ordering, and content creation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Nested item selection, search, sentence building, and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Single sub-icon detail and speak action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Single sub-sub-icon detail, volume, speed, and speak action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TrainingPage.js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Speech recognition, recording, scoring, and progress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ExpressDrawingPage.js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Canvas drawing, OCR request, editable text, and speech output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Chat.js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AAC assistant conversation and spoken replies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EmergencyPage.js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Emergency number list, add number, WhatsApp urgent message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DailyRoutinePage.js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Frequently spoken items from localStorage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dailyRoutine.js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frontend/src/utils/</w:t>
            </w:r>
          </w:p>
        </w:tc>
        <w:tc>
          <w:tcPr>
            <w:tcW w:w="7800" w:type="dxa"/>
            <w:shd w:fill="FFFFFF"/>
            <w:tcMar>
              <w:top w:w="80" w:type="dxa"/>
              <w:left w:w="80" w:type="dxa"/>
              <w:bottom w:w="80" w:type="dxa"/>
              <w:right w:w="80" w:type="dxa"/>
            </w:tcMar>
          </w:tcPr>
          <w:p>
            <w:pPr>
              <w:spacing w:after="0"/>
            </w:pPr>
            <w:r>
              <w:rPr>
                <w:rFonts w:ascii="Calibri" w:hAnsi="Calibri"/>
                <w:sz w:val="18"/>
              </w:rPr>
              <w:t xml:space="preserve">Local routine tracking and threshold filtering</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Auth.css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Login and signup styling</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SubSubIconsPage.css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Shared card/grid styling for icon screens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DailyRoutinePage.css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Daily routine screen styling</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ExpressDrawingPage.css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Drawing page styling</w:t>
            </w:r>
          </w:p>
        </w:tc>
      </w:tr>
    </w:tbl>
    <w:p>
      <w:r>
        <w:t xml:space="preserve"/>
      </w:r>
    </w:p>
    <w:p>
      <w:r>
        <w:t xml:space="preserve"/>
      </w:r>
    </w:p>
    <w:p>
      <w:pPr>
        <w:pStyle w:val="Heading2"/>
      </w:pPr>
      <w:r>
        <w:t xml:space="preserve">Frontend Process</w:t>
      </w:r>
    </w:p>
    <w:p>
      <w:r>
        <w:t xml:space="preserve"/>
      </w:r>
    </w:p>
    <w:p>
      <w:r>
        <w:t xml:space="preserve">1. React starts from index.js and renders App.</w:t>
      </w:r>
    </w:p>
    <w:p>
      <w:r>
        <w:t xml:space="preserve">2. App wraps the route tree in AppProvider.</w:t>
      </w:r>
    </w:p>
    <w:p>
      <w:r>
        <w:t xml:space="preserve">3. AppProvider reads loggedInUser from localStorage.</w:t>
      </w:r>
    </w:p>
    <w:p>
      <w:r>
        <w:t xml:space="preserve">4. React Router maps URLs to the correct page.</w:t>
      </w:r>
    </w:p>
    <w:p>
      <w:r>
        <w:t xml:space="preserve">5. Pages call api.js or auth.js to reach the backend.</w:t>
      </w:r>
    </w:p>
    <w:p>
      <w:r>
        <w:t xml:space="preserve">6. Media URLs are normalized through normalizeMediaUrl so relative backend media paths resolve correctly.</w:t>
      </w:r>
    </w:p>
    <w:p>
      <w:r>
        <w:t xml:space="preserve">7. User selections, generated sentences, playback state, and local history are handled inside the relevant page.</w:t>
      </w:r>
    </w:p>
    <w:p>
      <w:r>
        <w:t xml:space="preserve">8. Long-term browser-side state is stored in localStorage for user session, routine items, selected ordering, and training attempts.</w:t>
      </w:r>
    </w:p>
    <w:p>
      <w:r>
        <w:t xml:space="preserve"/>
      </w:r>
    </w:p>
    <w:p>
      <w:r>
        <w:t xml:space="preserve"/>
      </w:r>
    </w:p>
    <w:p>
      <w:pPr>
        <w:pStyle w:val="Heading1"/>
      </w:pPr>
      <w:r>
        <w:t xml:space="preserve">04 BACKEND API AND SERVER LAYER</w:t>
      </w:r>
    </w:p>
    <w:p>
      <w:r>
        <w:t xml:space="preserve"/>
      </w:r>
    </w:p>
    <w:p>
      <w:r>
        <w:t xml:space="preserve">The backend is an Express server that exposes REST endpoints, connects to PostgreSQL through Prisma, stores uploaded media, serves static assets, performs TTS, runs OCR, handles auth, and serves the React build in production.</w:t>
      </w:r>
    </w:p>
    <w:p>
      <w:r>
        <w:t xml:space="preserve"/>
      </w:r>
    </w:p>
    <w:p>
      <w:pPr>
        <w:pStyle w:val="Heading2"/>
      </w:pPr>
      <w:r>
        <w:t xml:space="preserve">Capabilities</w:t>
      </w:r>
    </w:p>
    <w:p>
      <w:r>
        <w:t xml:space="preserve"/>
      </w:r>
    </w:p>
    <w:p>
      <w:pPr>
        <w:pStyle w:val="Heading3"/>
      </w:pPr>
      <w:r>
        <w:t xml:space="preserve">EXPRESS API SERVER</w:t>
      </w:r>
    </w:p>
    <w:p>
      <w:r>
        <w:t xml:space="preserve">index.js defines API routes for auth, TTS, OCR, chat, categories, icons, sub-icons, sub-sub-icons, emergency numbers, and speech attempts.</w:t>
      </w:r>
    </w:p>
    <w:p>
      <w:r>
        <w:t xml:space="preserve"/>
      </w:r>
    </w:p>
    <w:p>
      <w:pPr>
        <w:pStyle w:val="Heading3"/>
      </w:pPr>
      <w:r>
        <w:t xml:space="preserve">STATIC MEDIA DELIVERY</w:t>
      </w:r>
    </w:p>
    <w:p>
      <w:r>
        <w:t xml:space="preserve">The backend serves backend/public through /public and supports uploaded media through /public/uploads.</w:t>
      </w:r>
    </w:p>
    <w:p>
      <w:r>
        <w:t xml:space="preserve"/>
      </w:r>
    </w:p>
    <w:p>
      <w:pPr>
        <w:pStyle w:val="Heading3"/>
      </w:pPr>
      <w:r>
        <w:t xml:space="preserve">FRONTEND BUILD SERVING</w:t>
      </w:r>
    </w:p>
    <w:p>
      <w:r>
        <w:t xml:space="preserve">If frontend/build exists, the backend serves React pages for known frontend routes and falls back for browser page requests.</w:t>
      </w:r>
    </w:p>
    <w:p>
      <w:r>
        <w:t xml:space="preserve"/>
      </w:r>
    </w:p>
    <w:p>
      <w:pPr>
        <w:pStyle w:val="Heading3"/>
      </w:pPr>
      <w:r>
        <w:t xml:space="preserve">CORS CONFIGURATION</w:t>
      </w:r>
    </w:p>
    <w:p>
      <w:r>
        <w:t xml:space="preserve">The backend allows localhost, LAN development hosts, Vercel, and Railway origins.</w:t>
      </w:r>
    </w:p>
    <w:p>
      <w:r>
        <w:t xml:space="preserve"/>
      </w:r>
    </w:p>
    <w:p>
      <w:pPr>
        <w:pStyle w:val="Heading3"/>
      </w:pPr>
      <w:r>
        <w:t xml:space="preserve">DATABASE ACCESS</w:t>
      </w:r>
    </w:p>
    <w:p>
      <w:r>
        <w:t xml:space="preserve">Prisma Client reads and writes PostgreSQL tables for users, categories, icons, emergency numbers, speech attempts, and nested icon data.</w:t>
      </w:r>
    </w:p>
    <w:p>
      <w:r>
        <w:t xml:space="preserve"/>
      </w:r>
    </w:p>
    <w:p>
      <w:pPr>
        <w:pStyle w:val="Heading3"/>
      </w:pPr>
      <w:r>
        <w:t xml:space="preserve">FILE UPLOADS</w:t>
      </w:r>
    </w:p>
    <w:p>
      <w:r>
        <w:t xml:space="preserve">Multer stores uploaded images and audio files in backend/public/uploads.</w:t>
      </w:r>
    </w:p>
    <w:p>
      <w:r>
        <w:t xml:space="preserve"/>
      </w:r>
    </w:p>
    <w:p>
      <w:pPr>
        <w:pStyle w:val="Heading3"/>
      </w:pPr>
      <w:r>
        <w:t xml:space="preserve">REMOTE FILE DOWNLOADS</w:t>
      </w:r>
    </w:p>
    <w:p>
      <w:r>
        <w:t xml:space="preserve">node-fetch can download image/audio URLs and save them as backend uploads.</w:t>
      </w:r>
    </w:p>
    <w:p>
      <w:r>
        <w:t xml:space="preserve"/>
      </w:r>
    </w:p>
    <w:p>
      <w:pPr>
        <w:pStyle w:val="Heading3"/>
      </w:pPr>
      <w:r>
        <w:t xml:space="preserve">MEDIA FALLBACKS</w:t>
      </w:r>
    </w:p>
    <w:p>
      <w:r>
        <w:t xml:space="preserve">subSubIconAudio.js resolves missing recordings using child audio, parent audio, group fallbacks, category fallbacks, and a default recording.</w:t>
      </w:r>
    </w:p>
    <w:p>
      <w:r>
        <w:t xml:space="preserve"/>
      </w:r>
    </w:p>
    <w:p>
      <w:r>
        <w:t xml:space="preserve">Backend 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Main Express server and all API endpoints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Prisma database schema</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seed.js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Database seeding script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data.js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Main categories, icons, sub-icons, emergency numbers, time periods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subSubIconData.js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Sub-sub-icon seed dataset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subSubIconAudio.js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Recording URL fallback resolver</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migrations/*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backend/prisma/migrations/</w:t>
            </w:r>
          </w:p>
        </w:tc>
        <w:tc>
          <w:tcPr>
            <w:tcW w:w="7800" w:type="dxa"/>
            <w:shd w:fill="FFFFFF"/>
            <w:tcMar>
              <w:top w:w="80" w:type="dxa"/>
              <w:left w:w="80" w:type="dxa"/>
              <w:bottom w:w="80" w:type="dxa"/>
              <w:right w:w="80" w:type="dxa"/>
            </w:tcMar>
          </w:tcPr>
          <w:p>
            <w:pPr>
              <w:spacing w:after="0"/>
            </w:pPr>
            <w:r>
              <w:rPr>
                <w:rFonts w:ascii="Calibri" w:hAnsi="Calibri"/>
                <w:sz w:val="18"/>
              </w:rPr>
              <w:t xml:space="preserve">Database migration history</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Images, recordings, category assets, uploads, and fallback media</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package.json</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Backend scripts and dependencies</w:t>
            </w:r>
          </w:p>
        </w:tc>
      </w:tr>
    </w:tbl>
    <w:p>
      <w:r>
        <w:t xml:space="preserve"/>
      </w:r>
    </w:p>
    <w:p>
      <w:r>
        <w:t xml:space="preserve"/>
      </w:r>
    </w:p>
    <w:p>
      <w:pPr>
        <w:pStyle w:val="Heading2"/>
      </w:pPr>
      <w:r>
        <w:t xml:space="preserve">Server Process</w:t>
      </w:r>
    </w:p>
    <w:p>
      <w:r>
        <w:t xml:space="preserve"/>
      </w:r>
    </w:p>
    <w:p>
      <w:r>
        <w:t xml:space="preserve">1. Backend starts with node index.js.</w:t>
      </w:r>
    </w:p>
    <w:p>
      <w:r>
        <w:t xml:space="preserve">2. Environment values are loaded from backend/.env if present.</w:t>
      </w:r>
    </w:p>
    <w:p>
      <w:r>
        <w:t xml:space="preserve">3. Express configures CORS, JSON parsing, static public files, upload fallback behavior, and frontend build serving.</w:t>
      </w:r>
    </w:p>
    <w:p>
      <w:r>
        <w:t xml:space="preserve">4. Prisma connects to PostgreSQL using DATABASE_URL.</w:t>
      </w:r>
    </w:p>
    <w:p>
      <w:r>
        <w:t xml:space="preserve">5. ensureAuthTables creates the User table if it does not exist.</w:t>
      </w:r>
    </w:p>
    <w:p>
      <w:r>
        <w:t xml:space="preserve">6. REST endpoints process frontend requests and return JSON or audio responses.</w:t>
      </w:r>
    </w:p>
    <w:p>
      <w:r>
        <w:t xml:space="preserve">7. Uploaded files and downloaded remote assets are stored under /public/uploads.</w:t>
      </w:r>
    </w:p>
    <w:p>
      <w:r>
        <w:t xml:space="preserve">8. Server listens on process.env.PORT or 5551.</w:t>
      </w:r>
    </w:p>
    <w:p>
      <w:r>
        <w:t xml:space="preserve"/>
      </w:r>
    </w:p>
    <w:p>
      <w:r>
        <w:t xml:space="preserve"/>
      </w:r>
    </w:p>
    <w:p>
      <w:pPr>
        <w:pStyle w:val="Heading1"/>
      </w:pPr>
      <w:r>
        <w:t xml:space="preserve">05 AUTHENTICATION AND USER SESSION</w:t>
      </w:r>
    </w:p>
    <w:p>
      <w:r>
        <w:t xml:space="preserve"/>
      </w:r>
    </w:p>
    <w:p>
      <w:r>
        <w:t xml:space="preserve">This module handles signup, login, password hashing, user profile serialization, and frontend session persistence.</w:t>
      </w:r>
    </w:p>
    <w:p>
      <w:r>
        <w:t xml:space="preserve"/>
      </w:r>
    </w:p>
    <w:p>
      <w:pPr>
        <w:pStyle w:val="Heading2"/>
      </w:pPr>
      <w:r>
        <w:t xml:space="preserve">Capabilities</w:t>
      </w:r>
    </w:p>
    <w:p>
      <w:r>
        <w:t xml:space="preserve"/>
      </w:r>
    </w:p>
    <w:p>
      <w:pPr>
        <w:pStyle w:val="Heading3"/>
      </w:pPr>
      <w:r>
        <w:t xml:space="preserve">SIGNUP</w:t>
      </w:r>
    </w:p>
    <w:p>
      <w:r>
        <w:t xml:space="preserve">Users create an account with first name, last name, email, password, and patient condition.</w:t>
      </w:r>
    </w:p>
    <w:p>
      <w:r>
        <w:t xml:space="preserve"/>
      </w:r>
    </w:p>
    <w:p>
      <w:pPr>
        <w:pStyle w:val="Heading3"/>
      </w:pPr>
      <w:r>
        <w:t xml:space="preserve">LOGIN</w:t>
      </w:r>
    </w:p>
    <w:p>
      <w:r>
        <w:t xml:space="preserve">Users log in using email and password.</w:t>
      </w:r>
    </w:p>
    <w:p>
      <w:r>
        <w:t xml:space="preserve"/>
      </w:r>
    </w:p>
    <w:p>
      <w:pPr>
        <w:pStyle w:val="Heading3"/>
      </w:pPr>
      <w:r>
        <w:t xml:space="preserve">PASSWORD HASHING</w:t>
      </w:r>
    </w:p>
    <w:p>
      <w:r>
        <w:t xml:space="preserve">Passwords are hashed with crypto.scrypt and a random salt.</w:t>
      </w:r>
    </w:p>
    <w:p>
      <w:r>
        <w:t xml:space="preserve"/>
      </w:r>
    </w:p>
    <w:p>
      <w:pPr>
        <w:pStyle w:val="Heading3"/>
      </w:pPr>
      <w:r>
        <w:t xml:space="preserve">EMAIL NORMALIZATION</w:t>
      </w:r>
    </w:p>
    <w:p>
      <w:r>
        <w:t xml:space="preserve">Backend lowercases and trims email before lookup and insert.</w:t>
      </w:r>
    </w:p>
    <w:p>
      <w:r>
        <w:t xml:space="preserve"/>
      </w:r>
    </w:p>
    <w:p>
      <w:pPr>
        <w:pStyle w:val="Heading3"/>
      </w:pPr>
      <w:r>
        <w:t xml:space="preserve">PATIENT TYPE VALIDATION</w:t>
      </w:r>
    </w:p>
    <w:p>
      <w:r>
        <w:t xml:space="preserve">Backend accepts AUTISM, STROKE, ALZHEIMER, SPEECH_DELAY, and OTHER.</w:t>
      </w:r>
    </w:p>
    <w:p>
      <w:r>
        <w:t xml:space="preserve"/>
      </w:r>
    </w:p>
    <w:p>
      <w:pPr>
        <w:pStyle w:val="Heading3"/>
      </w:pPr>
      <w:r>
        <w:t xml:space="preserve">LOCAL FRONTEND SESSION</w:t>
      </w:r>
    </w:p>
    <w:p>
      <w:r>
        <w:t xml:space="preserve">Frontend stores the returned user object in localStorage under loggedInUser.</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Login.js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Login form and frontend validation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Signup.js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Signup form and patient type selection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auth.js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Login/signup API requests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AppContext.js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frontend/src/context/</w:t>
            </w:r>
          </w:p>
        </w:tc>
        <w:tc>
          <w:tcPr>
            <w:tcW w:w="7800" w:type="dxa"/>
            <w:shd w:fill="FFFFFF"/>
            <w:tcMar>
              <w:top w:w="80" w:type="dxa"/>
              <w:left w:w="80" w:type="dxa"/>
              <w:bottom w:w="80" w:type="dxa"/>
              <w:right w:w="80" w:type="dxa"/>
            </w:tcMar>
          </w:tcPr>
          <w:p>
            <w:pPr>
              <w:spacing w:after="0"/>
            </w:pPr>
            <w:r>
              <w:rPr>
                <w:rFonts w:ascii="Calibri" w:hAnsi="Calibri"/>
                <w:sz w:val="18"/>
              </w:rPr>
              <w:t xml:space="preserve">Saves user and exposes session state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Auth handlers, hashing, validation, and routes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User model</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20260502210000_add_users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backend/prisma/migrations/</w:t>
            </w:r>
          </w:p>
        </w:tc>
        <w:tc>
          <w:tcPr>
            <w:tcW w:w="7800" w:type="dxa"/>
            <w:shd w:fill="FFFFFF"/>
            <w:tcMar>
              <w:top w:w="80" w:type="dxa"/>
              <w:left w:w="80" w:type="dxa"/>
              <w:bottom w:w="80" w:type="dxa"/>
              <w:right w:w="80" w:type="dxa"/>
            </w:tcMar>
          </w:tcPr>
          <w:p>
            <w:pPr>
              <w:spacing w:after="0"/>
            </w:pPr>
            <w:r>
              <w:rPr>
                <w:rFonts w:ascii="Calibri" w:hAnsi="Calibri"/>
                <w:sz w:val="18"/>
              </w:rPr>
              <w:t xml:space="preserve">User table migration</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/api/auth/signup</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Creates a user account</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/api/signup</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Alternate signup path</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/signup</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Alternate signup path</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/api/auth/login</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Logs in an existing user</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/api/login</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Alternate login path</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/login</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Alternate login path</w:t>
            </w:r>
          </w:p>
        </w:tc>
      </w:tr>
    </w:tbl>
    <w:p>
      <w:r>
        <w:t xml:space="preserve"/>
      </w:r>
    </w:p>
    <w:p>
      <w:r>
        <w:t xml:space="preserve"/>
      </w:r>
    </w:p>
    <w:p>
      <w:pPr>
        <w:pStyle w:val="Heading2"/>
      </w:pPr>
      <w:r>
        <w:t xml:space="preserve">Auth Process</w:t>
      </w:r>
    </w:p>
    <w:p>
      <w:r>
        <w:t xml:space="preserve"/>
      </w:r>
    </w:p>
    <w:p>
      <w:r>
        <w:t xml:space="preserve">1. User fills the signup form.</w:t>
      </w:r>
    </w:p>
    <w:p>
      <w:r>
        <w:t xml:space="preserve">2. Frontend sends POST /api/auth/signup.</w:t>
      </w:r>
    </w:p>
    <w:p>
      <w:r>
        <w:t xml:space="preserve">3. Backend validates fields, email format, and patient condition.</w:t>
      </w:r>
    </w:p>
    <w:p>
      <w:r>
        <w:t xml:space="preserve">4. Backend checks if the email already exists.</w:t>
      </w:r>
    </w:p>
    <w:p>
      <w:r>
        <w:t xml:space="preserve">5. Backend hashes the password with crypto.scrypt and stores passwordHash and salt.</w:t>
      </w:r>
    </w:p>
    <w:p>
      <w:r>
        <w:t xml:space="preserve">6. User logs in through Login.js.</w:t>
      </w:r>
    </w:p>
    <w:p>
      <w:r>
        <w:t xml:space="preserve">7. Backend verifies the submitted password against the stored hash.</w:t>
      </w:r>
    </w:p>
    <w:p>
      <w:r>
        <w:t xml:space="preserve">8. Frontend stores the returned user in AppContext and localStorage.</w:t>
      </w:r>
    </w:p>
    <w:p>
      <w:r>
        <w:t xml:space="preserve">9. App can read isLoggedIn and user from AppContext.</w:t>
      </w:r>
    </w:p>
    <w:p>
      <w:r>
        <w:t xml:space="preserve"/>
      </w:r>
    </w:p>
    <w:p>
      <w:r>
        <w:t xml:space="preserve">Alignment Note</w:t>
      </w:r>
    </w:p>
    <w:p>
      <w:r>
        <w:t xml:space="preserve"/>
      </w:r>
    </w:p>
    <w:p>
      <w:r>
        <w:t xml:space="preserve">Authentication currently stores the user object in localStorage. The visible source does not include JWT tokens, server sessions, refresh tokens, or route guards.</w:t>
      </w:r>
    </w:p>
    <w:p>
      <w:r>
        <w:t xml:space="preserve"/>
      </w:r>
    </w:p>
    <w:p>
      <w:r>
        <w:t xml:space="preserve"/>
      </w:r>
    </w:p>
    <w:p>
      <w:pPr>
        <w:pStyle w:val="Heading1"/>
      </w:pPr>
      <w:r>
        <w:t xml:space="preserve">06 CATEGORY, ICON, SUB-ICON, AND SUB-SUB-ICON ENGINE</w:t>
      </w:r>
    </w:p>
    <w:p>
      <w:r>
        <w:t xml:space="preserve"/>
      </w:r>
    </w:p>
    <w:p>
      <w:r>
        <w:t xml:space="preserve">This module is the main AAC communication board. It organizes communication content into a hierarchy and lets the user navigate from broad categories into specific expression cards.</w:t>
      </w:r>
    </w:p>
    <w:p>
      <w:r>
        <w:t xml:space="preserve"/>
      </w:r>
    </w:p>
    <w:p>
      <w:pPr>
        <w:pStyle w:val="Heading2"/>
      </w:pPr>
      <w:r>
        <w:t xml:space="preserve">Capabilities</w:t>
      </w:r>
    </w:p>
    <w:p>
      <w:r>
        <w:t xml:space="preserve"/>
      </w:r>
    </w:p>
    <w:p>
      <w:pPr>
        <w:pStyle w:val="Heading3"/>
      </w:pPr>
      <w:r>
        <w:t xml:space="preserve">MAIN CATEGORIES</w:t>
      </w:r>
    </w:p>
    <w:p>
      <w:r>
        <w:t xml:space="preserve">Loads top-level communication areas from /maincategories.</w:t>
      </w:r>
    </w:p>
    <w:p>
      <w:r>
        <w:t xml:space="preserve"/>
      </w:r>
    </w:p>
    <w:p>
      <w:pPr>
        <w:pStyle w:val="Heading3"/>
      </w:pPr>
      <w:r>
        <w:t xml:space="preserve">TIME PERIODS</w:t>
      </w:r>
    </w:p>
    <w:p>
      <w:r>
        <w:t xml:space="preserve">Real Life Activities can route through time periods before showing icons.</w:t>
      </w:r>
    </w:p>
    <w:p>
      <w:r>
        <w:t xml:space="preserve"/>
      </w:r>
    </w:p>
    <w:p>
      <w:pPr>
        <w:pStyle w:val="Heading3"/>
      </w:pPr>
      <w:r>
        <w:t xml:space="preserve">ICON GRID</w:t>
      </w:r>
    </w:p>
    <w:p>
      <w:r>
        <w:t xml:space="preserve">Displays icon cards with title, expression, and image.</w:t>
      </w:r>
    </w:p>
    <w:p>
      <w:r>
        <w:t xml:space="preserve"/>
      </w:r>
    </w:p>
    <w:p>
      <w:pPr>
        <w:pStyle w:val="Heading3"/>
      </w:pPr>
      <w:r>
        <w:t xml:space="preserve">SUB-ICON GRID</w:t>
      </w:r>
    </w:p>
    <w:p>
      <w:r>
        <w:t xml:space="preserve">Displays sub-icons for a selected icon and allows multi-selection.</w:t>
      </w:r>
    </w:p>
    <w:p>
      <w:r>
        <w:t xml:space="preserve"/>
      </w:r>
    </w:p>
    <w:p>
      <w:pPr>
        <w:pStyle w:val="Heading3"/>
      </w:pPr>
      <w:r>
        <w:t xml:space="preserve">SUB-SUB-ICON GRID</w:t>
      </w:r>
    </w:p>
    <w:p>
      <w:r>
        <w:t xml:space="preserve">Displays deeper nested content with search, selection, and parent context.</w:t>
      </w:r>
    </w:p>
    <w:p>
      <w:r>
        <w:t xml:space="preserve"/>
      </w:r>
    </w:p>
    <w:p>
      <w:pPr>
        <w:pStyle w:val="Heading3"/>
      </w:pPr>
      <w:r>
        <w:t xml:space="preserve">DETAIL PAGES</w:t>
      </w:r>
    </w:p>
    <w:p>
      <w:r>
        <w:t xml:space="preserve">SubIconDetail and SubSubIconDetail show single-card views with speak controls.</w:t>
      </w:r>
    </w:p>
    <w:p>
      <w:r>
        <w:t xml:space="preserve"/>
      </w:r>
    </w:p>
    <w:p>
      <w:pPr>
        <w:pStyle w:val="Heading3"/>
      </w:pPr>
      <w:r>
        <w:t xml:space="preserve">MEDIA NORMALIZATION</w:t>
      </w:r>
    </w:p>
    <w:p>
      <w:r>
        <w:t xml:space="preserve">Relative image and audio paths are converted to full backend URLs.</w:t>
      </w:r>
    </w:p>
    <w:p>
      <w:r>
        <w:t xml:space="preserve"/>
      </w:r>
    </w:p>
    <w:p>
      <w:pPr>
        <w:pStyle w:val="Heading3"/>
      </w:pPr>
      <w:r>
        <w:t xml:space="preserve">FALLBACK IMAGE</w:t>
      </w:r>
    </w:p>
    <w:p>
      <w:r>
        <w:t xml:space="preserve">Missing or broken images fall back to /public/default.jpg.</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MainCategoriesPage.js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Loads categories and routes special categories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TimePeriodsPage.js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Loads time periods for Real Life Activities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Loads icons by category or time period</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Loads icon details and sub-icons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Loads nested sub-sub-icons and supports search</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Shows one sub-icon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Shows one sub-sub-icon with audio controls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api.js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normalizeMediaUrl and API base URL</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Category/icon API routes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MainCategory, TimePeriod, Icon, SubIcon, SubSubIcon models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data.js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Seed data for main hierarchy</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subSubIconData.js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Seed data for nested hierarchy</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/maincategories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all main categories</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/maincategories/:id/timeperiods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time periods for a category</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/timeperiods/:id/icons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icons for a time period</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/maincategories/:id/icons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icons for a main category</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icons, optionally filtered by category</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Creates an icon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/icons/:id</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one icon with nested sub-icons</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sub-icons, optionally filtered by category</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/icons/:iconId/subicons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sub-icons under an icon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/icons/:iconId/subicons/:subIconId</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one sub-icon with parent icon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/subicons/:subIconId/subsubicons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sub-sub-icons under a sub-icon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/icons/:iconId/subicons/:subIconId/subsubicons/:id</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one sub-sub-icon with parent context</w:t>
            </w:r>
          </w:p>
        </w:tc>
      </w:tr>
    </w:tbl>
    <w:p>
      <w:r>
        <w:t xml:space="preserve"/>
      </w:r>
    </w:p>
    <w:p>
      <w:r>
        <w:t xml:space="preserve"/>
      </w:r>
    </w:p>
    <w:p>
      <w:pPr>
        <w:pStyle w:val="Heading2"/>
      </w:pPr>
      <w:r>
        <w:t xml:space="preserve">Navigation Process</w:t>
      </w:r>
    </w:p>
    <w:p>
      <w:r>
        <w:t xml:space="preserve"/>
      </w:r>
    </w:p>
    <w:p>
      <w:r>
        <w:t xml:space="preserve">1. User opens Main Categories.</w:t>
      </w:r>
    </w:p>
    <w:p>
      <w:r>
        <w:t xml:space="preserve">2. Frontend requests GET /maincategories.</w:t>
      </w:r>
    </w:p>
    <w:p>
      <w:r>
        <w:t xml:space="preserve">3. MainCategoriesPage decides whether the category routes to a normal icon grid or a special module.</w:t>
      </w:r>
    </w:p>
    <w:p>
      <w:r>
        <w:t xml:space="preserve">4. Normal category opens IconsPage and requests icons.</w:t>
      </w:r>
    </w:p>
    <w:p>
      <w:r>
        <w:t xml:space="preserve">5. User chooses an icon and opens SubIconsPage.</w:t>
      </w:r>
    </w:p>
    <w:p>
      <w:r>
        <w:t xml:space="preserve">6. SubIconsPage requests GET /icons/:id and receives the icon with subIcons.</w:t>
      </w:r>
    </w:p>
    <w:p>
      <w:r>
        <w:t xml:space="preserve">7. If a sub-icon has subSubIcons, clicking it opens SubSubIconsPage.</w:t>
      </w:r>
    </w:p>
    <w:p>
      <w:r>
        <w:t xml:space="preserve">8. If no nested data exists, clicking it opens SubIconDetail.</w:t>
      </w:r>
    </w:p>
    <w:p>
      <w:r>
        <w:t xml:space="preserve">9. SubSubIconsPage lets the user search, select, and open individual details.</w:t>
      </w:r>
    </w:p>
    <w:p>
      <w:r>
        <w:t xml:space="preserve"/>
      </w:r>
    </w:p>
    <w:p>
      <w:r>
        <w:t xml:space="preserve"/>
      </w:r>
    </w:p>
    <w:p>
      <w:pPr>
        <w:pStyle w:val="Heading1"/>
      </w:pPr>
      <w:r>
        <w:t xml:space="preserve">07 SPEECH GENERATION AND AUDIO PLAYBACK ENGINE</w:t>
      </w:r>
    </w:p>
    <w:p>
      <w:r>
        <w:t xml:space="preserve"/>
      </w:r>
    </w:p>
    <w:p>
      <w:r>
        <w:t xml:space="preserve">This module converts selected communication items into spoken output using human recordings, browser speech, Google TTS, or ElevenLabs AI voices.</w:t>
      </w:r>
    </w:p>
    <w:p>
      <w:r>
        <w:t xml:space="preserve"/>
      </w:r>
    </w:p>
    <w:p>
      <w:pPr>
        <w:pStyle w:val="Heading2"/>
      </w:pPr>
      <w:r>
        <w:t xml:space="preserve">Capabilities</w:t>
      </w:r>
    </w:p>
    <w:p>
      <w:r>
        <w:t xml:space="preserve"/>
      </w:r>
    </w:p>
    <w:p>
      <w:pPr>
        <w:pStyle w:val="Heading3"/>
      </w:pPr>
      <w:r>
        <w:t xml:space="preserve">VOICE MODE SELECTION</w:t>
      </w:r>
    </w:p>
    <w:p>
      <w:r>
        <w:t xml:space="preserve">Users can select Human Records, Male, Female, Records with AI - Male, or Records with AI - Female.</w:t>
      </w:r>
    </w:p>
    <w:p>
      <w:r>
        <w:t xml:space="preserve"/>
      </w:r>
    </w:p>
    <w:p>
      <w:pPr>
        <w:pStyle w:val="Heading3"/>
      </w:pPr>
      <w:r>
        <w:t xml:space="preserve">HUMAN RECORDINGS</w:t>
      </w:r>
    </w:p>
    <w:p>
      <w:r>
        <w:t xml:space="preserve">When voiceMode is human, the frontend plays stored audioUrl or recordingUrl values from backend/public.</w:t>
      </w:r>
    </w:p>
    <w:p>
      <w:r>
        <w:t xml:space="preserve"/>
      </w:r>
    </w:p>
    <w:p>
      <w:pPr>
        <w:pStyle w:val="Heading3"/>
      </w:pPr>
      <w:r>
        <w:t xml:space="preserve">BROWSER SPEECH</w:t>
      </w:r>
    </w:p>
    <w:p>
      <w:r>
        <w:t xml:space="preserve">When voiceMode is male or female, the frontend uses window.speechSynthesis with Arabic voice selection and adjusted pitch/rate.</w:t>
      </w:r>
    </w:p>
    <w:p>
      <w:r>
        <w:t xml:space="preserve"/>
      </w:r>
    </w:p>
    <w:p>
      <w:pPr>
        <w:pStyle w:val="Heading3"/>
      </w:pPr>
      <w:r>
        <w:t xml:space="preserve">ELEVENLABS AI VOICES</w:t>
      </w:r>
    </w:p>
    <w:p>
      <w:r>
        <w:t xml:space="preserve">When voiceMode is ai-male or ai-female, frontend sends text to /api/tts/speak and plays the returned MP3 blob.</w:t>
      </w:r>
    </w:p>
    <w:p>
      <w:r>
        <w:t xml:space="preserve"/>
      </w:r>
    </w:p>
    <w:p>
      <w:pPr>
        <w:pStyle w:val="Heading3"/>
      </w:pPr>
      <w:r>
        <w:t xml:space="preserve">GOOGLE TTS</w:t>
      </w:r>
    </w:p>
    <w:p>
      <w:r>
        <w:t xml:space="preserve">The drawing and chat modules use /api/tts/gtts to generate speech from text.</w:t>
      </w:r>
    </w:p>
    <w:p>
      <w:r>
        <w:t xml:space="preserve"/>
      </w:r>
    </w:p>
    <w:p>
      <w:pPr>
        <w:pStyle w:val="Heading3"/>
      </w:pPr>
      <w:r>
        <w:t xml:space="preserve">SENTENCE GENERATION</w:t>
      </w:r>
    </w:p>
    <w:p>
      <w:r>
        <w:t xml:space="preserve">SubIconsPage and SubSubIconsPage build sentences using time options, parent expressions, connectors, and selected item expressions.</w:t>
      </w:r>
    </w:p>
    <w:p>
      <w:r>
        <w:t xml:space="preserve"/>
      </w:r>
    </w:p>
    <w:p>
      <w:pPr>
        <w:pStyle w:val="Heading3"/>
      </w:pPr>
      <w:r>
        <w:t xml:space="preserve">QUEUE PLAYBACK</w:t>
      </w:r>
    </w:p>
    <w:p>
      <w:r>
        <w:t xml:space="preserve">Human recordings are played in sequence for selected items.</w:t>
      </w:r>
    </w:p>
    <w:p>
      <w:r>
        <w:t xml:space="preserve"/>
      </w:r>
    </w:p>
    <w:p>
      <w:pPr>
        <w:pStyle w:val="Heading3"/>
      </w:pPr>
      <w:r>
        <w:t xml:space="preserve">AUDIO FALLBACKS</w:t>
      </w:r>
    </w:p>
    <w:p>
      <w:r>
        <w:t xml:space="preserve">If an item has no direct audio, the app can use category audio, nested child audio, browser speech, or a backend fallback recording.</w:t>
      </w:r>
    </w:p>
    <w:p>
      <w:r>
        <w:t xml:space="preserve"/>
      </w:r>
    </w:p>
    <w:p>
      <w:pPr>
        <w:pStyle w:val="Heading3"/>
      </w:pPr>
      <w:r>
        <w:t xml:space="preserve">VOLUME AND SPEED CONTROL</w:t>
      </w:r>
    </w:p>
    <w:p>
      <w:r>
        <w:t xml:space="preserve">SubSubIconDetail provides volume and playback speed sliders for human recordings.</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api.js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Browser speech, ElevenLabs request, Google TTS request, media URL helpers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Sentence generation, queue playback, voice mode, preload, fallback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Nested sentence generation and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Single sub-icon speech</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Single sub-sub-icon speech, volume, speed</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DailyRoutinePage.js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Speaks frequent items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Chat.js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Speaks assistant replies through Google TTS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ExpressDrawingPage.js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Speaks OCR text through Google TTS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/api/tts/speak and /api/tts/gtts endpoints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subSubIconAudio.js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Audio fallback resolver</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public/records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Audio recordings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public/recordss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Audio recordings</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/api/tts/speak</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Uses ElevenLabs API and returns audio/mpeg</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/api/tts/gtts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Uses google-tts-api and returns audio/mpeg</w:t>
            </w:r>
          </w:p>
        </w:tc>
      </w:tr>
    </w:tbl>
    <w:p>
      <w:r>
        <w:t xml:space="preserve"/>
      </w:r>
    </w:p>
    <w:p>
      <w:r>
        <w:t xml:space="preserve"/>
      </w:r>
    </w:p>
    <w:p>
      <w:pPr>
        <w:pStyle w:val="Heading2"/>
      </w:pPr>
      <w:r>
        <w:t xml:space="preserve">Playback Process</w:t>
      </w:r>
    </w:p>
    <w:p>
      <w:r>
        <w:t xml:space="preserve"/>
      </w:r>
    </w:p>
    <w:p>
      <w:r>
        <w:t xml:space="preserve">1. User selects one or more communication cards.</w:t>
      </w:r>
    </w:p>
    <w:p>
      <w:r>
        <w:t xml:space="preserve">2. Frontend builds a sentence from selected expressions.</w:t>
      </w:r>
    </w:p>
    <w:p>
      <w:r>
        <w:t xml:space="preserve">3. User chooses a voice mode.</w:t>
      </w:r>
    </w:p>
    <w:p>
      <w:r>
        <w:t xml:space="preserve">4. If mode is Human Records, frontend plays existing recording URLs in order.</w:t>
      </w:r>
    </w:p>
    <w:p>
      <w:r>
        <w:t xml:space="preserve">5. If an item recording is missing, frontend tries fallback audio or browser speech.</w:t>
      </w:r>
    </w:p>
    <w:p>
      <w:r>
        <w:t xml:space="preserve">6. If mode is Male or Female, frontend uses the browser speechSynthesis API.</w:t>
      </w:r>
    </w:p>
    <w:p>
      <w:r>
        <w:t xml:space="preserve">7. If mode is AI male/female, frontend requests POST /api/tts/speak.</w:t>
      </w:r>
    </w:p>
    <w:p>
      <w:r>
        <w:t xml:space="preserve">8. Backend calls ElevenLabs and returns an MP3 buffer.</w:t>
      </w:r>
    </w:p>
    <w:p>
      <w:r>
        <w:t xml:space="preserve">9. Frontend creates a blob URL and plays it with HTML5 Audio.</w:t>
      </w:r>
    </w:p>
    <w:p>
      <w:r>
        <w:t xml:space="preserve">10. Drawing and chat use POST /api/tts/gtts for Google TTS.</w:t>
      </w:r>
    </w:p>
    <w:p>
      <w:r>
        <w:t xml:space="preserve"/>
      </w:r>
    </w:p>
    <w:p>
      <w:pPr>
        <w:pStyle w:val="Heading2"/>
      </w:pPr>
      <w:r>
        <w:t xml:space="preserve">TTS Tool Comparison</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300"/>
        <w:gridCol w:w="3700"/>
        <w:gridCol w:w="7400"/>
      </w:tblGrid>
      <w:tr>
        <w:tc>
          <w:tcPr>
            <w:tcW w:w="33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3700" w:type="dxa"/>
            <w:shd w:fill="1F4E79"/>
            <w:tcMar>
              <w:top w:w="80" w:type="dxa"/>
              <w:left w:w="80" w:type="dxa"/>
              <w:bottom w:w="80" w:type="dxa"/>
              <w:right w:w="80" w:type="dxa"/>
            </w:tcMar>
          </w:tcPr>
          <w:p>
            <w:pPr>
              <w:spacing w:after="0"/>
            </w:pPr>
            <w:r>
              <w:rPr>
                <w:rFonts w:ascii="Calibri" w:hAnsi="Calibri"/>
                <w:sz w:val="18"/>
                <w:b/>
                <w:color w:val="FFFFFF"/>
              </w:rPr>
              <w:t xml:space="preserve">BEST USE IN VOXI</w:t>
            </w:r>
          </w:p>
        </w:tc>
        <w:tc>
          <w:tcPr>
            <w:tcW w:w="7400" w:type="dxa"/>
            <w:shd w:fill="1F4E79"/>
            <w:tcMar>
              <w:top w:w="80" w:type="dxa"/>
              <w:left w:w="80" w:type="dxa"/>
              <w:bottom w:w="80" w:type="dxa"/>
              <w:right w:w="80" w:type="dxa"/>
            </w:tcMar>
          </w:tcPr>
          <w:p>
            <w:pPr>
              <w:spacing w:after="0"/>
            </w:pPr>
            <w:r>
              <w:rPr>
                <w:rFonts w:ascii="Calibri" w:hAnsi="Calibri"/>
                <w:sz w:val="18"/>
                <w:b/>
                <w:color w:val="FFFFFF"/>
              </w:rPr>
              <w:t xml:space="preserve">ADVANTAGES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Human Recordings</w:t>
            </w:r>
          </w:p>
        </w:tc>
        <w:tc>
          <w:tcPr>
            <w:tcW w:w="3700" w:type="dxa"/>
            <w:shd w:fill="FFFFFF"/>
            <w:tcMar>
              <w:top w:w="80" w:type="dxa"/>
              <w:left w:w="80" w:type="dxa"/>
              <w:bottom w:w="80" w:type="dxa"/>
              <w:right w:w="80" w:type="dxa"/>
            </w:tcMar>
          </w:tcPr>
          <w:p>
            <w:pPr>
              <w:spacing w:after="0"/>
            </w:pPr>
            <w:r>
              <w:rPr>
                <w:rFonts w:ascii="Calibri" w:hAnsi="Calibri"/>
                <w:sz w:val="18"/>
              </w:rPr>
              <w:t xml:space="preserve">Core AAC fixed vocabulary</w:t>
            </w:r>
          </w:p>
        </w:tc>
        <w:tc>
          <w:tcPr>
            <w:tcW w:w="7400" w:type="dxa"/>
            <w:shd w:fill="FFFFFF"/>
            <w:tcMar>
              <w:top w:w="80" w:type="dxa"/>
              <w:left w:w="80" w:type="dxa"/>
              <w:bottom w:w="80" w:type="dxa"/>
              <w:right w:w="80" w:type="dxa"/>
            </w:tcMar>
          </w:tcPr>
          <w:p>
            <w:pPr>
              <w:spacing w:after="0"/>
            </w:pPr>
            <w:r>
              <w:rPr>
                <w:rFonts w:ascii="Calibri" w:hAnsi="Calibri"/>
                <w:sz w:val="18"/>
              </w:rPr>
              <w:t xml:space="preserve">Most predictable pronunciation, works from stored files, no per-request AI cost, strong for repeated phrases.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Browser Web Speech API</w:t>
            </w:r>
          </w:p>
        </w:tc>
        <w:tc>
          <w:tcPr>
            <w:tcW w:w="3700" w:type="dxa"/>
            <w:shd w:fill="FFFFFF"/>
            <w:tcMar>
              <w:top w:w="80" w:type="dxa"/>
              <w:left w:w="80" w:type="dxa"/>
              <w:bottom w:w="80" w:type="dxa"/>
              <w:right w:w="80" w:type="dxa"/>
            </w:tcMar>
          </w:tcPr>
          <w:p>
            <w:pPr>
              <w:spacing w:after="0"/>
            </w:pPr>
            <w:r>
              <w:rPr>
                <w:rFonts w:ascii="Calibri" w:hAnsi="Calibri"/>
                <w:sz w:val="18"/>
              </w:rPr>
              <w:t xml:space="preserve">Male/Female quick speech</w:t>
            </w:r>
          </w:p>
        </w:tc>
        <w:tc>
          <w:tcPr>
            <w:tcW w:w="7400" w:type="dxa"/>
            <w:shd w:fill="FFFFFF"/>
            <w:tcMar>
              <w:top w:w="80" w:type="dxa"/>
              <w:left w:w="80" w:type="dxa"/>
              <w:bottom w:w="80" w:type="dxa"/>
              <w:right w:w="80" w:type="dxa"/>
            </w:tcMar>
          </w:tcPr>
          <w:p>
            <w:pPr>
              <w:spacing w:after="0"/>
            </w:pPr>
            <w:r>
              <w:rPr>
                <w:rFonts w:ascii="Calibri" w:hAnsi="Calibri"/>
                <w:sz w:val="18"/>
              </w:rPr>
              <w:t xml:space="preserve">No backend endpoint required, no API key, very fast, useful fallback when recordings are missing.</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ResponsiveVoice</w:t>
            </w:r>
          </w:p>
        </w:tc>
        <w:tc>
          <w:tcPr>
            <w:tcW w:w="3700" w:type="dxa"/>
            <w:shd w:fill="FFFFFF"/>
            <w:tcMar>
              <w:top w:w="80" w:type="dxa"/>
              <w:left w:w="80" w:type="dxa"/>
              <w:bottom w:w="80" w:type="dxa"/>
              <w:right w:w="80" w:type="dxa"/>
            </w:tcMar>
          </w:tcPr>
          <w:p>
            <w:pPr>
              <w:spacing w:after="0"/>
            </w:pPr>
            <w:r>
              <w:rPr>
                <w:rFonts w:ascii="Calibri" w:hAnsi="Calibri"/>
                <w:sz w:val="18"/>
              </w:rPr>
              <w:t xml:space="preserve">Possible alternative browser</w:t>
            </w:r>
          </w:p>
        </w:tc>
        <w:tc>
          <w:tcPr>
            <w:tcW w:w="7400" w:type="dxa"/>
            <w:shd w:fill="FFFFFF"/>
            <w:tcMar>
              <w:top w:w="80" w:type="dxa"/>
              <w:left w:w="80" w:type="dxa"/>
              <w:bottom w:w="80" w:type="dxa"/>
              <w:right w:w="80" w:type="dxa"/>
            </w:tcMar>
          </w:tcPr>
          <w:p>
            <w:pPr>
              <w:spacing w:after="0"/>
            </w:pPr>
            <w:r>
              <w:rPr>
                <w:rFonts w:ascii="Calibri" w:hAnsi="Calibri"/>
                <w:sz w:val="18"/>
              </w:rPr>
              <w:t xml:space="preserve">TTS Simple browser-facing API and broad voice catalog concept, but it is not currently wired in this codebase.</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Google TTS via google-tts-api</w:t>
            </w:r>
          </w:p>
        </w:tc>
        <w:tc>
          <w:tcPr>
            <w:tcW w:w="3700" w:type="dxa"/>
            <w:shd w:fill="FFFFFF"/>
            <w:tcMar>
              <w:top w:w="80" w:type="dxa"/>
              <w:left w:w="80" w:type="dxa"/>
              <w:bottom w:w="80" w:type="dxa"/>
              <w:right w:w="80" w:type="dxa"/>
            </w:tcMar>
          </w:tcPr>
          <w:p>
            <w:pPr>
              <w:spacing w:after="0"/>
            </w:pPr>
            <w:r>
              <w:rPr>
                <w:rFonts w:ascii="Calibri" w:hAnsi="Calibri"/>
                <w:sz w:val="18"/>
              </w:rPr>
              <w:t xml:space="preserve">Drawing and chat speech</w:t>
            </w:r>
          </w:p>
        </w:tc>
        <w:tc>
          <w:tcPr>
            <w:tcW w:w="7400" w:type="dxa"/>
            <w:shd w:fill="FFFFFF"/>
            <w:tcMar>
              <w:top w:w="80" w:type="dxa"/>
              <w:left w:w="80" w:type="dxa"/>
              <w:bottom w:w="80" w:type="dxa"/>
              <w:right w:w="80" w:type="dxa"/>
            </w:tcMar>
          </w:tcPr>
          <w:p>
            <w:pPr>
              <w:spacing w:after="0"/>
            </w:pPr>
            <w:r>
              <w:rPr>
                <w:rFonts w:ascii="Calibri" w:hAnsi="Calibri"/>
                <w:sz w:val="18"/>
              </w:rPr>
              <w:t xml:space="preserve">Easy backend MP3 generation, simple request/response flow, good for short dynamic phrases.</w:t>
            </w:r>
          </w:p>
        </w:tc>
      </w:tr>
      <w:tr>
        <w:tc>
          <w:tcPr>
            <w:tcW w:w="3300" w:type="dxa"/>
            <w:shd w:fill="FFFFFF"/>
            <w:tcMar>
              <w:top w:w="80" w:type="dxa"/>
              <w:left w:w="80" w:type="dxa"/>
              <w:bottom w:w="80" w:type="dxa"/>
              <w:right w:w="80" w:type="dxa"/>
            </w:tcMar>
          </w:tcPr>
          <w:p>
            <w:pPr>
              <w:spacing w:after="0"/>
            </w:pPr>
            <w:r>
              <w:rPr>
                <w:rFonts w:ascii="Calibri" w:hAnsi="Calibri"/>
                <w:sz w:val="18"/>
              </w:rPr>
              <w:t xml:space="preserve">ElevenLabs API</w:t>
            </w:r>
          </w:p>
        </w:tc>
        <w:tc>
          <w:tcPr>
            <w:tcW w:w="3700" w:type="dxa"/>
            <w:shd w:fill="FFFFFF"/>
            <w:tcMar>
              <w:top w:w="80" w:type="dxa"/>
              <w:left w:w="80" w:type="dxa"/>
              <w:bottom w:w="80" w:type="dxa"/>
              <w:right w:w="80" w:type="dxa"/>
            </w:tcMar>
          </w:tcPr>
          <w:p>
            <w:pPr>
              <w:spacing w:after="0"/>
            </w:pPr>
            <w:r>
              <w:rPr>
                <w:rFonts w:ascii="Calibri" w:hAnsi="Calibri"/>
                <w:sz w:val="18"/>
              </w:rPr>
              <w:t xml:space="preserve">AI Male/Female voice modes</w:t>
            </w:r>
          </w:p>
        </w:tc>
        <w:tc>
          <w:tcPr>
            <w:tcW w:w="7400" w:type="dxa"/>
            <w:shd w:fill="FFFFFF"/>
            <w:tcMar>
              <w:top w:w="80" w:type="dxa"/>
              <w:left w:w="80" w:type="dxa"/>
              <w:bottom w:w="80" w:type="dxa"/>
              <w:right w:w="80" w:type="dxa"/>
            </w:tcMar>
          </w:tcPr>
          <w:p>
            <w:pPr>
              <w:spacing w:after="0"/>
            </w:pPr>
            <w:r>
              <w:rPr>
                <w:rFonts w:ascii="Calibri" w:hAnsi="Calibri"/>
                <w:sz w:val="18"/>
              </w:rPr>
              <w:t xml:space="preserve">More natural voice quality, multilingual model support, stronger presentation for generated AAC sentences.</w:t>
            </w:r>
          </w:p>
        </w:tc>
      </w:tr>
    </w:tbl>
    <w:p>
      <w:r>
        <w:t xml:space="preserve"/>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4200"/>
        <w:gridCol w:w="10200"/>
      </w:tblGrid>
      <w:tr>
        <w:tc>
          <w:tcPr>
            <w:tcW w:w="4200" w:type="dxa"/>
            <w:shd w:fill="1F4E79"/>
            <w:tcMar>
              <w:top w:w="80" w:type="dxa"/>
              <w:left w:w="80" w:type="dxa"/>
              <w:bottom w:w="80" w:type="dxa"/>
              <w:right w:w="80" w:type="dxa"/>
            </w:tcMar>
          </w:tcPr>
          <w:p>
            <w:pPr>
              <w:spacing w:after="0"/>
            </w:pPr>
            <w:r>
              <w:rPr>
                <w:rFonts w:ascii="Calibri" w:hAnsi="Calibri"/>
                <w:sz w:val="18"/>
                <w:b/>
                <w:color w:val="FFFFFF"/>
              </w:rPr>
              <w:t xml:space="preserve">TOOL</w:t>
            </w:r>
          </w:p>
        </w:tc>
        <w:tc>
          <w:tcPr>
            <w:tcW w:w="10200" w:type="dxa"/>
            <w:shd w:fill="1F4E79"/>
            <w:tcMar>
              <w:top w:w="80" w:type="dxa"/>
              <w:left w:w="80" w:type="dxa"/>
              <w:bottom w:w="80" w:type="dxa"/>
              <w:right w:w="80" w:type="dxa"/>
            </w:tcMar>
          </w:tcPr>
          <w:p>
            <w:pPr>
              <w:spacing w:after="0"/>
            </w:pPr>
            <w:r>
              <w:rPr>
                <w:rFonts w:ascii="Calibri" w:hAnsi="Calibri"/>
                <w:sz w:val="18"/>
                <w:b/>
                <w:color w:val="FFFFFF"/>
              </w:rPr>
              <w:t xml:space="preserve">DISADVANTAGES / LIMITS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Human Recordings</w:t>
            </w:r>
          </w:p>
        </w:tc>
        <w:tc>
          <w:tcPr>
            <w:tcW w:w="10200" w:type="dxa"/>
            <w:shd w:fill="FFFFFF"/>
            <w:tcMar>
              <w:top w:w="80" w:type="dxa"/>
              <w:left w:w="80" w:type="dxa"/>
              <w:bottom w:w="80" w:type="dxa"/>
              <w:right w:w="80" w:type="dxa"/>
            </w:tcMar>
          </w:tcPr>
          <w:p>
            <w:pPr>
              <w:spacing w:after="0"/>
            </w:pPr>
            <w:r>
              <w:rPr>
                <w:rFonts w:ascii="Calibri" w:hAnsi="Calibri"/>
                <w:sz w:val="18"/>
              </w:rPr>
              <w:t xml:space="preserve">Requires manual recording and storage, cannot speak new sentences unless all parts have audio, quality depends on uploaded recordings.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Browser Web Speech API</w:t>
            </w:r>
          </w:p>
        </w:tc>
        <w:tc>
          <w:tcPr>
            <w:tcW w:w="10200" w:type="dxa"/>
            <w:shd w:fill="FFFFFF"/>
            <w:tcMar>
              <w:top w:w="80" w:type="dxa"/>
              <w:left w:w="80" w:type="dxa"/>
              <w:bottom w:w="80" w:type="dxa"/>
              <w:right w:w="80" w:type="dxa"/>
            </w:tcMar>
          </w:tcPr>
          <w:p>
            <w:pPr>
              <w:spacing w:after="0"/>
            </w:pPr>
            <w:r>
              <w:rPr>
                <w:rFonts w:ascii="Calibri" w:hAnsi="Calibri"/>
                <w:sz w:val="18"/>
              </w:rPr>
              <w:t xml:space="preserve">Voice availability depends on browser/device, male/female selection is heuristic, pronunciation may vary between users.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ResponsiveVoice</w:t>
            </w:r>
          </w:p>
        </w:tc>
        <w:tc>
          <w:tcPr>
            <w:tcW w:w="10200" w:type="dxa"/>
            <w:shd w:fill="FFFFFF"/>
            <w:tcMar>
              <w:top w:w="80" w:type="dxa"/>
              <w:left w:w="80" w:type="dxa"/>
              <w:bottom w:w="80" w:type="dxa"/>
              <w:right w:w="80" w:type="dxa"/>
            </w:tcMar>
          </w:tcPr>
          <w:p>
            <w:pPr>
              <w:spacing w:after="0"/>
            </w:pPr>
            <w:r>
              <w:rPr>
                <w:rFonts w:ascii="Calibri" w:hAnsi="Calibri"/>
                <w:sz w:val="18"/>
              </w:rPr>
              <w:t xml:space="preserve">Not used in the current source, may require external script/service availability and licensing checks before production use.</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Google TTS via google-tts-api</w:t>
            </w:r>
          </w:p>
        </w:tc>
        <w:tc>
          <w:tcPr>
            <w:tcW w:w="10200" w:type="dxa"/>
            <w:shd w:fill="FFFFFF"/>
            <w:tcMar>
              <w:top w:w="80" w:type="dxa"/>
              <w:left w:w="80" w:type="dxa"/>
              <w:bottom w:w="80" w:type="dxa"/>
              <w:right w:w="80" w:type="dxa"/>
            </w:tcMar>
          </w:tcPr>
          <w:p>
            <w:pPr>
              <w:spacing w:after="0"/>
            </w:pPr>
            <w:r>
              <w:rPr>
                <w:rFonts w:ascii="Calibri" w:hAnsi="Calibri"/>
                <w:sz w:val="18"/>
              </w:rPr>
              <w:t xml:space="preserve">Depends on internet access and an unofficial Google TTS access pattern, limited voice customization compared with ElevenLabs.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ElevenLabs API</w:t>
            </w:r>
          </w:p>
        </w:tc>
        <w:tc>
          <w:tcPr>
            <w:tcW w:w="10200" w:type="dxa"/>
            <w:shd w:fill="FFFFFF"/>
            <w:tcMar>
              <w:top w:w="80" w:type="dxa"/>
              <w:left w:w="80" w:type="dxa"/>
              <w:bottom w:w="80" w:type="dxa"/>
              <w:right w:w="80" w:type="dxa"/>
            </w:tcMar>
          </w:tcPr>
          <w:p>
            <w:pPr>
              <w:spacing w:after="0"/>
            </w:pPr>
            <w:r>
              <w:rPr>
                <w:rFonts w:ascii="Calibri" w:hAnsi="Calibri"/>
                <w:sz w:val="18"/>
              </w:rPr>
              <w:t xml:space="preserve">Requires ELEVENLABS_API_KEY, has quota/cost considerations, adds external API latency and should not expose the key in frontend code.</w:t>
            </w:r>
          </w:p>
        </w:tc>
      </w:tr>
    </w:tbl>
    <w:p>
      <w:r>
        <w:t xml:space="preserve"/>
      </w:r>
    </w:p>
    <w:p>
      <w:r>
        <w:t xml:space="preserve"/>
      </w:r>
    </w:p>
    <w:p>
      <w:pPr>
        <w:pStyle w:val="Heading2"/>
      </w:pPr>
      <w:r>
        <w:t xml:space="preserve">Current Project Decision</w:t>
      </w:r>
    </w:p>
    <w:p>
      <w:r>
        <w:t xml:space="preserve"/>
      </w:r>
    </w:p>
    <w:p>
      <w:r>
        <w:t xml:space="preserve">The project currently combines human recordings, native browser speech, Google TTS, and ElevenLabs instead of relying on one TTS tool. This gives Voxi three useful fallback layers: stored recordings for stable AAC vocabulary, browser speech for instant local fallback, and backend-generated MP3 audio for dynamic drawing, chat, and AI voice output.</w:t>
      </w:r>
    </w:p>
    <w:p>
      <w:r>
        <w:t xml:space="preserve"/>
      </w:r>
    </w:p>
    <w:p>
      <w:r>
        <w:t xml:space="preserve"/>
      </w:r>
    </w:p>
    <w:p>
      <w:pPr>
        <w:pStyle w:val="Heading1"/>
      </w:pPr>
      <w:r>
        <w:t xml:space="preserve">08 CONTENT CREATION AND MEDIA UPLOADS</w:t>
      </w:r>
    </w:p>
    <w:p>
      <w:r>
        <w:t xml:space="preserve"/>
      </w:r>
    </w:p>
    <w:p>
      <w:r>
        <w:t xml:space="preserve">This module allows new communication content to be added from the frontend and stored by the backend.</w:t>
      </w:r>
    </w:p>
    <w:p>
      <w:r>
        <w:t xml:space="preserve"/>
      </w:r>
    </w:p>
    <w:p>
      <w:pPr>
        <w:pStyle w:val="Heading2"/>
      </w:pPr>
      <w:r>
        <w:t xml:space="preserve">Capabilities</w:t>
      </w:r>
    </w:p>
    <w:p>
      <w:r>
        <w:t xml:space="preserve"/>
      </w:r>
    </w:p>
    <w:p>
      <w:pPr>
        <w:pStyle w:val="Heading3"/>
      </w:pPr>
      <w:r>
        <w:t xml:space="preserve">ADD SUB-ICON</w:t>
      </w:r>
    </w:p>
    <w:p>
      <w:r>
        <w:t xml:space="preserve">SubIconsPage provides a modal for creating a new sub-icon under a selected icon.</w:t>
      </w:r>
    </w:p>
    <w:p>
      <w:r>
        <w:t xml:space="preserve"/>
      </w:r>
    </w:p>
    <w:p>
      <w:pPr>
        <w:pStyle w:val="Heading3"/>
      </w:pPr>
      <w:r>
        <w:t xml:space="preserve">IMAGE INPUT OPTIONS</w:t>
      </w:r>
    </w:p>
    <w:p>
      <w:r>
        <w:t xml:space="preserve">Users can upload an image, paste an image URL, or capture a photo from a mobile camera.</w:t>
      </w:r>
    </w:p>
    <w:p>
      <w:r>
        <w:t xml:space="preserve"/>
      </w:r>
    </w:p>
    <w:p>
      <w:pPr>
        <w:pStyle w:val="Heading3"/>
      </w:pPr>
      <w:r>
        <w:t xml:space="preserve">AUDIO INPUT OPTIONS</w:t>
      </w:r>
    </w:p>
    <w:p>
      <w:r>
        <w:t xml:space="preserve">Users can upload an audio file, paste an audio URL, or record audio through mobile capture.</w:t>
      </w:r>
    </w:p>
    <w:p>
      <w:r>
        <w:t xml:space="preserve"/>
      </w:r>
    </w:p>
    <w:p>
      <w:pPr>
        <w:pStyle w:val="Heading3"/>
      </w:pPr>
      <w:r>
        <w:t xml:space="preserve">IMAGE COMPRESSION</w:t>
      </w:r>
    </w:p>
    <w:p>
      <w:r>
        <w:t xml:space="preserve">Camera images are compressed in the browser before upload to reduce file size.</w:t>
      </w:r>
    </w:p>
    <w:p>
      <w:r>
        <w:t xml:space="preserve"/>
      </w:r>
    </w:p>
    <w:p>
      <w:pPr>
        <w:pStyle w:val="Heading3"/>
      </w:pPr>
      <w:r>
        <w:t xml:space="preserve">FORMDATA SUBMISSION</w:t>
      </w:r>
    </w:p>
    <w:p>
      <w:r>
        <w:t xml:space="preserve">Frontend sends title, expression, category, image, and audio as multipart FormData.</w:t>
      </w:r>
    </w:p>
    <w:p>
      <w:r>
        <w:t xml:space="preserve"/>
      </w:r>
    </w:p>
    <w:p>
      <w:pPr>
        <w:pStyle w:val="Heading3"/>
      </w:pPr>
      <w:r>
        <w:t xml:space="preserve">BACKEND FILE STORAGE</w:t>
      </w:r>
    </w:p>
    <w:p>
      <w:r>
        <w:t xml:space="preserve">Multer stores uploaded files under backend/public/uploads.</w:t>
      </w:r>
    </w:p>
    <w:p>
      <w:r>
        <w:t xml:space="preserve"/>
      </w:r>
    </w:p>
    <w:p>
      <w:pPr>
        <w:pStyle w:val="Heading3"/>
      </w:pPr>
      <w:r>
        <w:t xml:space="preserve">REMOTE URL INGESTION</w:t>
      </w:r>
    </w:p>
    <w:p>
      <w:r>
        <w:t xml:space="preserve">Backend can download remote image/audio URLs and store them as uploads.</w:t>
      </w:r>
    </w:p>
    <w:p>
      <w:r>
        <w:t xml:space="preserve"/>
      </w:r>
    </w:p>
    <w:p>
      <w:pPr>
        <w:pStyle w:val="Heading3"/>
      </w:pPr>
      <w:r>
        <w:t xml:space="preserve">IMMEDIATE UI UPDATE</w:t>
      </w:r>
    </w:p>
    <w:p>
      <w:r>
        <w:t xml:space="preserve">After backend success, the new sub-icon is appended to frontend state without a full page reload.</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Add SubIcon modal, camera capture, audio upload, FormData submission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Multer setup, upload routes, downloadFile helper</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SubIcon and SubSubIcon models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public/uploads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Stored uploaded files</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/icons/:iconId/subicons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Creates a sub-icon with uploaded or downloaded media</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/subicons/:subIconId/subsubicons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Creates a sub-sub-icon with uploaded or downloaded media</w:t>
            </w:r>
          </w:p>
        </w:tc>
      </w:tr>
    </w:tbl>
    <w:p>
      <w:r>
        <w:t xml:space="preserve"/>
      </w:r>
    </w:p>
    <w:p>
      <w:r>
        <w:t xml:space="preserve"/>
      </w:r>
    </w:p>
    <w:p>
      <w:pPr>
        <w:pStyle w:val="Heading2"/>
      </w:pPr>
      <w:r>
        <w:t xml:space="preserve">Content Creation Process</w:t>
      </w:r>
    </w:p>
    <w:p>
      <w:r>
        <w:t xml:space="preserve"/>
      </w:r>
    </w:p>
    <w:p>
      <w:r>
        <w:t xml:space="preserve">1. User opens a category icon and clicks Add SubIcon.</w:t>
      </w:r>
    </w:p>
    <w:p>
      <w:r>
        <w:t xml:space="preserve">2. User enters title, expression, and category.</w:t>
      </w:r>
    </w:p>
    <w:p>
      <w:r>
        <w:t xml:space="preserve">3. User chooses an image source: upload, URL, or camera.</w:t>
      </w:r>
    </w:p>
    <w:p>
      <w:r>
        <w:t xml:space="preserve">4. User chooses an audio source: upload, URL, or record.</w:t>
      </w:r>
    </w:p>
    <w:p>
      <w:r>
        <w:t xml:space="preserve">5. Frontend builds FormData.</w:t>
      </w:r>
    </w:p>
    <w:p>
      <w:r>
        <w:t xml:space="preserve">6. Frontend sends POST /icons/:iconId/subicons.</w:t>
      </w:r>
    </w:p>
    <w:p>
      <w:r>
        <w:t xml:space="preserve">7. Backend validates the parent icon.</w:t>
      </w:r>
    </w:p>
    <w:p>
      <w:r>
        <w:t xml:space="preserve">8. Backend stores uploaded files or downloads remote file URLs.</w:t>
      </w:r>
    </w:p>
    <w:p>
      <w:r>
        <w:t xml:space="preserve">9. Backend creates the SubIcon row in PostgreSQL.</w:t>
      </w:r>
    </w:p>
    <w:p>
      <w:r>
        <w:t xml:space="preserve">10. Backend returns the created object with resolved recordingUrl.</w:t>
      </w:r>
    </w:p>
    <w:p>
      <w:r>
        <w:t xml:space="preserve">11. Frontend adds it to the current card list.</w:t>
      </w:r>
    </w:p>
    <w:p>
      <w:r>
        <w:t xml:space="preserve"/>
      </w:r>
    </w:p>
    <w:p>
      <w:r>
        <w:t xml:space="preserve"/>
      </w:r>
    </w:p>
    <w:p>
      <w:pPr>
        <w:pStyle w:val="Heading1"/>
      </w:pPr>
      <w:r>
        <w:t xml:space="preserve">09 SPEECH TRAINING AND PROGRESS TRACKING</w:t>
      </w:r>
    </w:p>
    <w:p>
      <w:r>
        <w:t xml:space="preserve"/>
      </w:r>
    </w:p>
    <w:p>
      <w:r>
        <w:t xml:space="preserve">This module helps users practice speaking a target word or phrase and compare their speech result to the expected text.</w:t>
      </w:r>
    </w:p>
    <w:p>
      <w:r>
        <w:t xml:space="preserve"/>
      </w:r>
    </w:p>
    <w:p>
      <w:pPr>
        <w:pStyle w:val="Heading2"/>
      </w:pPr>
      <w:r>
        <w:t xml:space="preserve">Capabilities</w:t>
      </w:r>
    </w:p>
    <w:p>
      <w:r>
        <w:t xml:space="preserve"/>
      </w:r>
    </w:p>
    <w:p>
      <w:pPr>
        <w:pStyle w:val="Heading3"/>
      </w:pPr>
      <w:r>
        <w:t xml:space="preserve">TARGET WORD INPUT</w:t>
      </w:r>
    </w:p>
    <w:p>
      <w:r>
        <w:t xml:space="preserve">User enters a word or phrase to practice.</w:t>
      </w:r>
    </w:p>
    <w:p>
      <w:r>
        <w:t xml:space="preserve"/>
      </w:r>
    </w:p>
    <w:p>
      <w:pPr>
        <w:pStyle w:val="Heading3"/>
      </w:pPr>
      <w:r>
        <w:t xml:space="preserve">LANGUAGE SELECTION</w:t>
      </w:r>
    </w:p>
    <w:p>
      <w:r>
        <w:t xml:space="preserve">Training supports Arabic Egypt, Arabic Saudi Arabia, English, French, and Spanish recognition language codes.</w:t>
      </w:r>
    </w:p>
    <w:p>
      <w:r>
        <w:t xml:space="preserve"/>
      </w:r>
    </w:p>
    <w:p>
      <w:pPr>
        <w:pStyle w:val="Heading3"/>
      </w:pPr>
      <w:r>
        <w:t xml:space="preserve">MICROPHONE RECORDING</w:t>
      </w:r>
    </w:p>
    <w:p>
      <w:r>
        <w:t xml:space="preserve">MediaRecorder records the spoken attempt and provides audio playback.</w:t>
      </w:r>
    </w:p>
    <w:p>
      <w:r>
        <w:t xml:space="preserve"/>
      </w:r>
    </w:p>
    <w:p>
      <w:pPr>
        <w:pStyle w:val="Heading3"/>
      </w:pPr>
      <w:r>
        <w:t xml:space="preserve">SPEECH RECOGNITION</w:t>
      </w:r>
    </w:p>
    <w:p>
      <w:r>
        <w:t xml:space="preserve">Browser SpeechRecognition converts the spoken attempt into text.</w:t>
      </w:r>
    </w:p>
    <w:p>
      <w:r>
        <w:t xml:space="preserve"/>
      </w:r>
    </w:p>
    <w:p>
      <w:pPr>
        <w:pStyle w:val="Heading3"/>
      </w:pPr>
      <w:r>
        <w:t xml:space="preserve">SCORING</w:t>
      </w:r>
    </w:p>
    <w:p>
      <w:r>
        <w:t xml:space="preserve">Frontend calculates similarity using normalized text and Levenshtein distance.</w:t>
      </w:r>
    </w:p>
    <w:p>
      <w:r>
        <w:t xml:space="preserve"/>
      </w:r>
    </w:p>
    <w:p>
      <w:pPr>
        <w:pStyle w:val="Heading3"/>
      </w:pPr>
      <w:r>
        <w:t xml:space="preserve">PASSING SCORE</w:t>
      </w:r>
    </w:p>
    <w:p>
      <w:r>
        <w:t xml:space="preserve">A score of 70 or higher is considered successful.</w:t>
      </w:r>
    </w:p>
    <w:p>
      <w:r>
        <w:t xml:space="preserve"/>
      </w:r>
    </w:p>
    <w:p>
      <w:pPr>
        <w:pStyle w:val="Heading3"/>
      </w:pPr>
      <w:r>
        <w:t xml:space="preserve">LOCAL HISTORY</w:t>
      </w:r>
    </w:p>
    <w:p>
      <w:r>
        <w:t xml:space="preserve">Attempts are stored in localStorage per target phrase.</w:t>
      </w:r>
    </w:p>
    <w:p>
      <w:r>
        <w:t xml:space="preserve"/>
      </w:r>
    </w:p>
    <w:p>
      <w:pPr>
        <w:pStyle w:val="Heading3"/>
      </w:pPr>
      <w:r>
        <w:t xml:space="preserve">PROGRESS CHART</w:t>
      </w:r>
    </w:p>
    <w:p>
      <w:r>
        <w:t xml:space="preserve">The page renders an SVG line chart for attempt scores.</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TrainingPage.js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Speech recognition, recording, scoring, attempts table, chart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SpeechAttempt model</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SpeechAttempt endpoints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20260322110000...</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backend/prisma/migrations/</w:t>
            </w:r>
          </w:p>
        </w:tc>
        <w:tc>
          <w:tcPr>
            <w:tcW w:w="7800" w:type="dxa"/>
            <w:shd w:fill="FFFFFF"/>
            <w:tcMar>
              <w:top w:w="80" w:type="dxa"/>
              <w:left w:w="80" w:type="dxa"/>
              <w:bottom w:w="80" w:type="dxa"/>
              <w:right w:w="80" w:type="dxa"/>
            </w:tcMar>
          </w:tcPr>
          <w:p>
            <w:pPr>
              <w:spacing w:after="0"/>
            </w:pPr>
            <w:r>
              <w:rPr>
                <w:rFonts w:ascii="Calibri" w:hAnsi="Calibri"/>
                <w:sz w:val="18"/>
              </w:rPr>
              <w:t xml:space="preserve">SpeechAttempt table migration</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/speech/attempts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saved speech attempts, optionally filtered by word</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/speech/attempts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Creates a speech attempt with word, transcript, and score</w:t>
            </w:r>
          </w:p>
        </w:tc>
      </w:tr>
    </w:tbl>
    <w:p>
      <w:r>
        <w:t xml:space="preserve"/>
      </w:r>
    </w:p>
    <w:p>
      <w:r>
        <w:t xml:space="preserve"/>
      </w:r>
    </w:p>
    <w:p>
      <w:pPr>
        <w:pStyle w:val="Heading2"/>
      </w:pPr>
      <w:r>
        <w:t xml:space="preserve">Training Process</w:t>
      </w:r>
    </w:p>
    <w:p>
      <w:r>
        <w:t xml:space="preserve"/>
      </w:r>
    </w:p>
    <w:p>
      <w:r>
        <w:t xml:space="preserve">1. User enters a target word or phrase.</w:t>
      </w:r>
    </w:p>
    <w:p>
      <w:r>
        <w:t xml:space="preserve">2. User chooses recognition language.</w:t>
      </w:r>
    </w:p>
    <w:p>
      <w:r>
        <w:t xml:space="preserve">3. User clicks Start Recording.</w:t>
      </w:r>
    </w:p>
    <w:p>
      <w:r>
        <w:t xml:space="preserve">4. Frontend checks browser support, secure context, microphone permission, and online state.</w:t>
      </w:r>
    </w:p>
    <w:p>
      <w:r>
        <w:t xml:space="preserve">5. MediaRecorder records the user's voice.</w:t>
      </w:r>
    </w:p>
    <w:p>
      <w:r>
        <w:t xml:space="preserve">6. SpeechRecognition returns a transcript.</w:t>
      </w:r>
    </w:p>
    <w:p>
      <w:r>
        <w:t xml:space="preserve">7. Frontend normalizes target and transcript.</w:t>
      </w:r>
    </w:p>
    <w:p>
      <w:r>
        <w:t xml:space="preserve">8. Frontend calculates Levenshtein similarity score.</w:t>
      </w:r>
    </w:p>
    <w:p>
      <w:r>
        <w:t xml:space="preserve">9. Attempt is stored in localStorage.</w:t>
      </w:r>
    </w:p>
    <w:p>
      <w:r>
        <w:t xml:space="preserve">10. Progress chart and attempts table update.</w:t>
      </w:r>
    </w:p>
    <w:p>
      <w:r>
        <w:t xml:space="preserve"/>
      </w:r>
    </w:p>
    <w:p>
      <w:r>
        <w:t xml:space="preserve">Alignment Note</w:t>
      </w:r>
    </w:p>
    <w:p>
      <w:r>
        <w:t xml:space="preserve"/>
      </w:r>
    </w:p>
    <w:p>
      <w:r>
        <w:t xml:space="preserve">The backend includes /speech/attempts endpoints and a SpeechAttempt table, but TrainingPage currently stores attempts in localStorage and does not call those backend endpoints in the visible frontend source.</w:t>
      </w:r>
    </w:p>
    <w:p>
      <w:r>
        <w:t xml:space="preserve"/>
      </w:r>
    </w:p>
    <w:p>
      <w:r>
        <w:t xml:space="preserve"/>
      </w:r>
    </w:p>
    <w:p>
      <w:pPr>
        <w:pStyle w:val="Heading1"/>
      </w:pPr>
      <w:r>
        <w:t xml:space="preserve">10 DRAWING OCR AND DRAWING-TO-SPEECH</w:t>
      </w:r>
    </w:p>
    <w:p>
      <w:r>
        <w:t xml:space="preserve"/>
      </w:r>
    </w:p>
    <w:p>
      <w:r>
        <w:t xml:space="preserve">This module lets users draw text or a simple expression, recognize it through OCR, edit the result, and speak it.</w:t>
      </w:r>
    </w:p>
    <w:p>
      <w:r>
        <w:t xml:space="preserve"/>
      </w:r>
    </w:p>
    <w:p>
      <w:pPr>
        <w:pStyle w:val="Heading2"/>
      </w:pPr>
      <w:r>
        <w:t xml:space="preserve">Capabilities</w:t>
      </w:r>
    </w:p>
    <w:p>
      <w:r>
        <w:t xml:space="preserve"/>
      </w:r>
    </w:p>
    <w:p>
      <w:pPr>
        <w:pStyle w:val="Heading3"/>
      </w:pPr>
      <w:r>
        <w:t xml:space="preserve">CANVAS DRAWING</w:t>
      </w:r>
    </w:p>
    <w:p>
      <w:r>
        <w:t xml:space="preserve">ExpressDrawingPage provides a touch and mouse canvas for drawing.</w:t>
      </w:r>
    </w:p>
    <w:p>
      <w:r>
        <w:t xml:space="preserve"/>
      </w:r>
    </w:p>
    <w:p>
      <w:pPr>
        <w:pStyle w:val="Heading3"/>
      </w:pPr>
      <w:r>
        <w:t xml:space="preserve">IMAGE PREVIEW</w:t>
      </w:r>
    </w:p>
    <w:p>
      <w:r>
        <w:t xml:space="preserve">The page mirrors the drawing into a preview canvas.</w:t>
      </w:r>
    </w:p>
    <w:p>
      <w:r>
        <w:t xml:space="preserve"/>
      </w:r>
    </w:p>
    <w:p>
      <w:pPr>
        <w:pStyle w:val="Heading3"/>
      </w:pPr>
      <w:r>
        <w:t xml:space="preserve">PNG DATA URL</w:t>
      </w:r>
    </w:p>
    <w:p>
      <w:r>
        <w:t xml:space="preserve">Before OCR, the canvas is exported as a PNG data URL.</w:t>
      </w:r>
    </w:p>
    <w:p>
      <w:r>
        <w:t xml:space="preserve"/>
      </w:r>
    </w:p>
    <w:p>
      <w:pPr>
        <w:pStyle w:val="Heading3"/>
      </w:pPr>
      <w:r>
        <w:t xml:space="preserve">OCR PREPROCESSING</w:t>
      </w:r>
    </w:p>
    <w:p>
      <w:r>
        <w:t xml:space="preserve">Backend crops around ink, adds padding, scales the drawing, thresholds dark pixels, and prepares a cleaner PNG.</w:t>
      </w:r>
    </w:p>
    <w:p>
      <w:r>
        <w:t xml:space="preserve"/>
      </w:r>
    </w:p>
    <w:p>
      <w:pPr>
        <w:pStyle w:val="Heading3"/>
      </w:pPr>
      <w:r>
        <w:t xml:space="preserve">ARABIC AND ENGLISH OCR</w:t>
      </w:r>
    </w:p>
    <w:p>
      <w:r>
        <w:t xml:space="preserve">Backend chooses Arabic or English Tesseract data depending on selected language.</w:t>
      </w:r>
    </w:p>
    <w:p>
      <w:r>
        <w:t xml:space="preserve"/>
      </w:r>
    </w:p>
    <w:p>
      <w:pPr>
        <w:pStyle w:val="Heading3"/>
      </w:pPr>
      <w:r>
        <w:t xml:space="preserve">MULTI-PASS OCR</w:t>
      </w:r>
    </w:p>
    <w:p>
      <w:r>
        <w:t xml:space="preserve">Backend tries different Tesseract page segmentation modes and returns the best text/confidence result.</w:t>
      </w:r>
    </w:p>
    <w:p>
      <w:r>
        <w:t xml:space="preserve"/>
      </w:r>
    </w:p>
    <w:p>
      <w:pPr>
        <w:pStyle w:val="Heading3"/>
      </w:pPr>
      <w:r>
        <w:t xml:space="preserve">EDIT BEFORE SPEAK</w:t>
      </w:r>
    </w:p>
    <w:p>
      <w:r>
        <w:t xml:space="preserve">User can edit the recognized phrase before generating audio.</w:t>
      </w:r>
    </w:p>
    <w:p>
      <w:r>
        <w:t xml:space="preserve"/>
      </w:r>
    </w:p>
    <w:p>
      <w:pPr>
        <w:pStyle w:val="Heading3"/>
      </w:pPr>
      <w:r>
        <w:t xml:space="preserve">GOOGLE TTS OUTPUT</w:t>
      </w:r>
    </w:p>
    <w:p>
      <w:r>
        <w:t xml:space="preserve">The final phrase is spoken using /api/tts/gtts.</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ExpressDrawingPage.js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Canvas drawing, OCR request, editable phrase, speak action</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ExpressDrawingPage.css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Drawing screen styling</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api.js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recognizeDrawing and speakDrawingText helpers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OCR parsing, preprocessing, Tesseract workers, endpoint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package.json</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tesseract.js, language data, pngjs dependencies</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/api/drawing/recognize</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Recognizes text from a PNG canvas image</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/api/tts/gtts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Speaks the recognized or edited text</w:t>
            </w:r>
          </w:p>
        </w:tc>
      </w:tr>
    </w:tbl>
    <w:p>
      <w:r>
        <w:t xml:space="preserve"/>
      </w:r>
    </w:p>
    <w:p>
      <w:r>
        <w:t xml:space="preserve"/>
      </w:r>
    </w:p>
    <w:p>
      <w:pPr>
        <w:pStyle w:val="Heading2"/>
      </w:pPr>
      <w:r>
        <w:t xml:space="preserve">Drawing Process</w:t>
      </w:r>
    </w:p>
    <w:p>
      <w:r>
        <w:t xml:space="preserve"/>
      </w:r>
    </w:p>
    <w:p>
      <w:r>
        <w:t xml:space="preserve">1. User draws on the canvas.</w:t>
      </w:r>
    </w:p>
    <w:p>
      <w:r>
        <w:t xml:space="preserve">2. User clicks Run OCR.</w:t>
      </w:r>
    </w:p>
    <w:p>
      <w:r>
        <w:t xml:space="preserve">3. Frontend paints a white background and exports the canvas as image/png base64.</w:t>
      </w:r>
    </w:p>
    <w:p>
      <w:r>
        <w:t xml:space="preserve">4. Frontend sends POST /api/drawing/recognize with imageDataUrl and language.</w:t>
      </w:r>
    </w:p>
    <w:p>
      <w:r>
        <w:t xml:space="preserve">5. Backend validates the data URL and PNG MIME type.</w:t>
      </w:r>
    </w:p>
    <w:p>
      <w:r>
        <w:t xml:space="preserve">6. Backend reads the PNG with pngjs.</w:t>
      </w:r>
    </w:p>
    <w:p>
      <w:r>
        <w:t xml:space="preserve">7. Backend finds ink bounds, crops, pads, scales, and thresholds the drawing.</w:t>
      </w:r>
    </w:p>
    <w:p>
      <w:r>
        <w:t xml:space="preserve">8. Backend runs Tesseract OCR with the selected language data.</w:t>
      </w:r>
    </w:p>
    <w:p>
      <w:r>
        <w:t xml:space="preserve">9. Backend returns text, confidence, and engine.</w:t>
      </w:r>
    </w:p>
    <w:p>
      <w:r>
        <w:t xml:space="preserve">10. Frontend displays the recognized phrase for editing.</w:t>
      </w:r>
    </w:p>
    <w:p>
      <w:r>
        <w:t xml:space="preserve">11. User clicks Speak Text.</w:t>
      </w:r>
    </w:p>
    <w:p>
      <w:r>
        <w:t xml:space="preserve">12. Frontend requests /api/tts/gtts and plays the returned audio.</w:t>
      </w:r>
    </w:p>
    <w:p>
      <w:r>
        <w:t xml:space="preserve"/>
      </w:r>
    </w:p>
    <w:p>
      <w:r>
        <w:t xml:space="preserve"/>
      </w:r>
    </w:p>
    <w:p>
      <w:pPr>
        <w:pStyle w:val="Heading1"/>
      </w:pPr>
      <w:r>
        <w:t xml:space="preserve">11 AAC ASSISTANT CHAT</w:t>
      </w:r>
    </w:p>
    <w:p>
      <w:r>
        <w:t xml:space="preserve"/>
      </w:r>
    </w:p>
    <w:p>
      <w:r>
        <w:t xml:space="preserve">This module provides a conversational assistant for AAC-related questions. It can use a local knowledge base or an optional Groq provider.</w:t>
      </w:r>
    </w:p>
    <w:p>
      <w:r>
        <w:t xml:space="preserve"/>
      </w:r>
    </w:p>
    <w:p>
      <w:pPr>
        <w:pStyle w:val="Heading2"/>
      </w:pPr>
      <w:r>
        <w:t xml:space="preserve">Capabilities</w:t>
      </w:r>
    </w:p>
    <w:p>
      <w:r>
        <w:t xml:space="preserve"/>
      </w:r>
    </w:p>
    <w:p>
      <w:pPr>
        <w:pStyle w:val="Heading3"/>
      </w:pPr>
      <w:r>
        <w:t xml:space="preserve">MULTI-LANGUAGE UI</w:t>
      </w:r>
    </w:p>
    <w:p>
      <w:r>
        <w:t xml:space="preserve">Chat supports English, Arabic, French, and Spanish language modes.</w:t>
      </w:r>
    </w:p>
    <w:p>
      <w:r>
        <w:t xml:space="preserve"/>
      </w:r>
    </w:p>
    <w:p>
      <w:pPr>
        <w:pStyle w:val="Heading3"/>
      </w:pPr>
      <w:r>
        <w:t xml:space="preserve">QUICK PROMPTS</w:t>
      </w:r>
    </w:p>
    <w:p>
      <w:r>
        <w:t xml:space="preserve">The page displays common AAC questions such as starting AAC, device refusal, and core words.</w:t>
      </w:r>
    </w:p>
    <w:p>
      <w:r>
        <w:t xml:space="preserve"/>
      </w:r>
    </w:p>
    <w:p>
      <w:pPr>
        <w:pStyle w:val="Heading3"/>
      </w:pPr>
      <w:r>
        <w:t xml:space="preserve">CHAT HISTORY</w:t>
      </w:r>
    </w:p>
    <w:p>
      <w:r>
        <w:t xml:space="preserve">Frontend sends recent conversation history to the backend.</w:t>
      </w:r>
    </w:p>
    <w:p>
      <w:r>
        <w:t xml:space="preserve"/>
      </w:r>
    </w:p>
    <w:p>
      <w:pPr>
        <w:pStyle w:val="Heading3"/>
      </w:pPr>
      <w:r>
        <w:t xml:space="preserve">LOCAL KNOWLEDGE BASE</w:t>
      </w:r>
    </w:p>
    <w:p>
      <w:r>
        <w:t xml:space="preserve">Backend includes local AAC intents and responses for common topics.</w:t>
      </w:r>
    </w:p>
    <w:p>
      <w:r>
        <w:t xml:space="preserve"/>
      </w:r>
    </w:p>
    <w:p>
      <w:pPr>
        <w:pStyle w:val="Heading3"/>
      </w:pPr>
      <w:r>
        <w:t xml:space="preserve">UNCLEAR INPUT DETECTION</w:t>
      </w:r>
    </w:p>
    <w:p>
      <w:r>
        <w:t xml:space="preserve">Backend detects likely unclear messages and returns clarification replies.</w:t>
      </w:r>
    </w:p>
    <w:p>
      <w:r>
        <w:t xml:space="preserve"/>
      </w:r>
    </w:p>
    <w:p>
      <w:pPr>
        <w:pStyle w:val="Heading3"/>
      </w:pPr>
      <w:r>
        <w:t xml:space="preserve">OPTIONAL GROQ PROVIDER</w:t>
      </w:r>
    </w:p>
    <w:p>
      <w:r>
        <w:t xml:space="preserve">If CHATBOT_PROVIDER=groq and GROQ_API_KEY is configured, backend calls Groq's OpenAI-compatible chat endpoint.</w:t>
      </w:r>
    </w:p>
    <w:p>
      <w:r>
        <w:t xml:space="preserve"/>
      </w:r>
    </w:p>
    <w:p>
      <w:pPr>
        <w:pStyle w:val="Heading3"/>
      </w:pPr>
      <w:r>
        <w:t xml:space="preserve">SPOKEN REPLIES</w:t>
      </w:r>
    </w:p>
    <w:p>
      <w:r>
        <w:t xml:space="preserve">Frontend can generate audio for the latest assistant reply using Google TTS.</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Chat.js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Chat UI, quick prompts, message list, spoken replies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api.js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frontend/src/api/</w:t>
            </w:r>
          </w:p>
        </w:tc>
        <w:tc>
          <w:tcPr>
            <w:tcW w:w="7800" w:type="dxa"/>
            <w:shd w:fill="FFFFFF"/>
            <w:tcMar>
              <w:top w:w="80" w:type="dxa"/>
              <w:left w:w="80" w:type="dxa"/>
              <w:bottom w:w="80" w:type="dxa"/>
              <w:right w:w="80" w:type="dxa"/>
            </w:tcMar>
          </w:tcPr>
          <w:p>
            <w:pPr>
              <w:spacing w:after="0"/>
            </w:pPr>
            <w:r>
              <w:rPr>
                <w:rFonts w:ascii="Calibri" w:hAnsi="Calibri"/>
                <w:sz w:val="18"/>
              </w:rPr>
              <w:t xml:space="preserve">sendChatMessage and generateGoogleTtsAudioUrl</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Chat prompt, local knowledge base, Groq integration, chat endpoint</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/api/chat</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Sends a message to the AAC assistant</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/chat</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Alternate chat path</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/api/tts/gtts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Speaks assistant replies</w:t>
            </w:r>
          </w:p>
        </w:tc>
      </w:tr>
    </w:tbl>
    <w:p>
      <w:r>
        <w:t xml:space="preserve"/>
      </w:r>
    </w:p>
    <w:p>
      <w:r>
        <w:t xml:space="preserve"/>
      </w:r>
    </w:p>
    <w:p>
      <w:pPr>
        <w:pStyle w:val="Heading2"/>
      </w:pPr>
      <w:r>
        <w:t xml:space="preserve">Chat Process</w:t>
      </w:r>
    </w:p>
    <w:p>
      <w:r>
        <w:t xml:space="preserve"/>
      </w:r>
    </w:p>
    <w:p>
      <w:r>
        <w:t xml:space="preserve">1. User opens AAC Assistant.</w:t>
      </w:r>
    </w:p>
    <w:p>
      <w:r>
        <w:t xml:space="preserve">2. User chooses a language.</w:t>
      </w:r>
    </w:p>
    <w:p>
      <w:r>
        <w:t xml:space="preserve">3. User types a question or clicks a quick prompt.</w:t>
      </w:r>
    </w:p>
    <w:p>
      <w:r>
        <w:t xml:space="preserve">4. Frontend sends POST /api/chat with message, language, and history.</w:t>
      </w:r>
    </w:p>
    <w:p>
      <w:r>
        <w:t xml:space="preserve">5. Backend sanitizes history and validates the message.</w:t>
      </w:r>
    </w:p>
    <w:p>
      <w:r>
        <w:t xml:space="preserve">6. If Groq is configured, backend requests the external provider.</w:t>
      </w:r>
    </w:p>
    <w:p>
      <w:r>
        <w:t xml:space="preserve">7. If no external provider is active, backend matches the local knowledge base.</w:t>
      </w:r>
    </w:p>
    <w:p>
      <w:r>
        <w:t xml:space="preserve">8. If input is unclear, backend returns a clarification response.</w:t>
      </w:r>
    </w:p>
    <w:p>
      <w:r>
        <w:t xml:space="preserve">9. Frontend displays the assistant reply.</w:t>
      </w:r>
    </w:p>
    <w:p>
      <w:r>
        <w:t xml:space="preserve">10. User can click Speak to generate Google TTS audio for the reply.</w:t>
      </w:r>
    </w:p>
    <w:p>
      <w:r>
        <w:t xml:space="preserve"/>
      </w:r>
    </w:p>
    <w:p>
      <w:r>
        <w:t xml:space="preserve"/>
      </w:r>
    </w:p>
    <w:p>
      <w:pPr>
        <w:pStyle w:val="Heading1"/>
      </w:pPr>
      <w:r>
        <w:t xml:space="preserve">12 EMERGENCY AND DAILY ROUTINE SUPPORT</w:t>
      </w:r>
    </w:p>
    <w:p>
      <w:r>
        <w:t xml:space="preserve"/>
      </w:r>
    </w:p>
    <w:p>
      <w:r>
        <w:t xml:space="preserve">This module adds practical support tools around communication: emergency contacts and frequently used routine phrases.</w:t>
      </w:r>
    </w:p>
    <w:p>
      <w:r>
        <w:t xml:space="preserve"/>
      </w:r>
    </w:p>
    <w:p>
      <w:pPr>
        <w:pStyle w:val="Heading2"/>
      </w:pPr>
      <w:r>
        <w:t xml:space="preserve">Capabilities</w:t>
      </w:r>
    </w:p>
    <w:p>
      <w:r>
        <w:t xml:space="preserve"/>
      </w:r>
    </w:p>
    <w:p>
      <w:pPr>
        <w:pStyle w:val="Heading3"/>
      </w:pPr>
      <w:r>
        <w:t xml:space="preserve">EMERGENCY NUMBER LIST</w:t>
      </w:r>
    </w:p>
    <w:p>
      <w:r>
        <w:t xml:space="preserve">EmergencyPage loads saved emergency numbers from the backend.</w:t>
      </w:r>
    </w:p>
    <w:p>
      <w:r>
        <w:t xml:space="preserve"/>
      </w:r>
    </w:p>
    <w:p>
      <w:pPr>
        <w:pStyle w:val="Heading3"/>
      </w:pPr>
      <w:r>
        <w:t xml:space="preserve">ADD EMERGENCY NUMBER</w:t>
      </w:r>
    </w:p>
    <w:p>
      <w:r>
        <w:t xml:space="preserve">Users can add a number and label through a modal.</w:t>
      </w:r>
    </w:p>
    <w:p>
      <w:r>
        <w:t xml:space="preserve"/>
      </w:r>
    </w:p>
    <w:p>
      <w:pPr>
        <w:pStyle w:val="Heading3"/>
      </w:pPr>
      <w:r>
        <w:t xml:space="preserve">MULTI-LABEL INPUTS</w:t>
      </w:r>
    </w:p>
    <w:p>
      <w:r>
        <w:t xml:space="preserve">The frontend includes English, Arabic, French, and Spanish label inputs, then sends the best available label.</w:t>
      </w:r>
    </w:p>
    <w:p>
      <w:r>
        <w:t xml:space="preserve"/>
      </w:r>
    </w:p>
    <w:p>
      <w:pPr>
        <w:pStyle w:val="Heading3"/>
      </w:pPr>
      <w:r>
        <w:t xml:space="preserve">URGENT WHATSAPP MESSAGE</w:t>
      </w:r>
    </w:p>
    <w:p>
      <w:r>
        <w:t xml:space="preserve">User can choose a number, write a message, and open a wa.me link.</w:t>
      </w:r>
    </w:p>
    <w:p>
      <w:r>
        <w:t xml:space="preserve"/>
      </w:r>
    </w:p>
    <w:p>
      <w:pPr>
        <w:pStyle w:val="Heading3"/>
      </w:pPr>
      <w:r>
        <w:t xml:space="preserve">DAILY ROUTINE TRACKING</w:t>
      </w:r>
    </w:p>
    <w:p>
      <w:r>
        <w:t xml:space="preserve">Repeatedly spoken sub-icons and sub-sub-icons are tracked in localStorage.</w:t>
      </w:r>
    </w:p>
    <w:p>
      <w:r>
        <w:t xml:space="preserve"/>
      </w:r>
    </w:p>
    <w:p>
      <w:pPr>
        <w:pStyle w:val="Heading3"/>
      </w:pPr>
      <w:r>
        <w:t xml:space="preserve">ROUTINE THRESHOLD</w:t>
      </w:r>
    </w:p>
    <w:p>
      <w:r>
        <w:t xml:space="preserve">Items spoken 3 or more times appear in Daily Routine.</w:t>
      </w:r>
    </w:p>
    <w:p>
      <w:r>
        <w:t xml:space="preserve"/>
      </w:r>
    </w:p>
    <w:p>
      <w:pPr>
        <w:pStyle w:val="Heading3"/>
      </w:pPr>
      <w:r>
        <w:t xml:space="preserve">ROUTINE PLAYBACK</w:t>
      </w:r>
    </w:p>
    <w:p>
      <w:r>
        <w:t xml:space="preserve">DailyRoutinePage can speak one routine item or the entire routine list.</w:t>
      </w:r>
    </w:p>
    <w:p>
      <w:r>
        <w:t xml:space="preserve"/>
      </w:r>
    </w:p>
    <w:p>
      <w:pPr>
        <w:pStyle w:val="Heading2"/>
      </w:pPr>
      <w:r>
        <w:t xml:space="preserve">Source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EmergencyPage.js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Emergency numbers and WhatsApp urgent messages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DailyRoutinePage.js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Frequently spoken item display and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dailyRoutine.js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frontend/src/utils/</w:t>
            </w:r>
          </w:p>
        </w:tc>
        <w:tc>
          <w:tcPr>
            <w:tcW w:w="7800" w:type="dxa"/>
            <w:shd w:fill="FFFFFF"/>
            <w:tcMar>
              <w:top w:w="80" w:type="dxa"/>
              <w:left w:w="80" w:type="dxa"/>
              <w:bottom w:w="80" w:type="dxa"/>
              <w:right w:w="80" w:type="dxa"/>
            </w:tcMar>
          </w:tcPr>
          <w:p>
            <w:pPr>
              <w:spacing w:after="0"/>
            </w:pPr>
            <w:r>
              <w:rPr>
                <w:rFonts w:ascii="Calibri" w:hAnsi="Calibri"/>
                <w:sz w:val="18"/>
              </w:rPr>
              <w:t xml:space="preserve">Local routine tracking logic</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Tracks selected item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SubSubIconsPage.js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Tracks nested item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Tracks single sub-icon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SubSubIconDetail.js</w:t>
            </w:r>
          </w:p>
        </w:tc>
        <w:tc>
          <w:tcPr>
            <w:tcW w:w="3200" w:type="dxa"/>
            <w:shd w:fill="FFFFFF"/>
            <w:tcMar>
              <w:top w:w="80" w:type="dxa"/>
              <w:left w:w="80" w:type="dxa"/>
              <w:bottom w:w="80" w:type="dxa"/>
              <w:right w:w="80" w:type="dxa"/>
            </w:tcMar>
          </w:tcPr>
          <w:p>
            <w:pPr>
              <w:spacing w:after="0"/>
            </w:pPr>
            <w:r>
              <w:rPr>
                <w:rFonts w:ascii="Calibri" w:hAnsi="Calibri"/>
                <w:sz w:val="18"/>
              </w:rPr>
              <w:t xml:space="preserve">frontend/src/pages/</w:t>
            </w:r>
          </w:p>
        </w:tc>
        <w:tc>
          <w:tcPr>
            <w:tcW w:w="7800" w:type="dxa"/>
            <w:shd w:fill="FFFFFF"/>
            <w:tcMar>
              <w:top w:w="80" w:type="dxa"/>
              <w:left w:w="80" w:type="dxa"/>
              <w:bottom w:w="80" w:type="dxa"/>
              <w:right w:w="80" w:type="dxa"/>
            </w:tcMar>
          </w:tcPr>
          <w:p>
            <w:pPr>
              <w:spacing w:after="0"/>
            </w:pPr>
            <w:r>
              <w:rPr>
                <w:rFonts w:ascii="Calibri" w:hAnsi="Calibri"/>
                <w:sz w:val="18"/>
              </w:rPr>
              <w:t xml:space="preserve">Tracks single sub-sub-icon playback</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index.js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Emergency number endpoints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schema.prisma</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EmergencyNumber model</w:t>
            </w:r>
          </w:p>
        </w:tc>
      </w:tr>
    </w:tbl>
    <w:p>
      <w:r>
        <w:t xml:space="preserve"/>
      </w:r>
    </w:p>
    <w:p>
      <w:r>
        <w:t xml:space="preserve"/>
      </w:r>
    </w:p>
    <w:p>
      <w:pPr>
        <w:pStyle w:val="Heading2"/>
      </w:pPr>
      <w:r>
        <w:t xml:space="preserve">Backend Endpoints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6000"/>
        <w:gridCol w:w="1200"/>
        <w:gridCol w:w="7200"/>
      </w:tblGrid>
      <w:tr>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/emergency-numbers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7200" w:type="dxa"/>
            <w:shd w:fill="FFFFFF"/>
            <w:tcMar>
              <w:top w:w="80" w:type="dxa"/>
              <w:left w:w="80" w:type="dxa"/>
              <w:bottom w:w="80" w:type="dxa"/>
              <w:right w:w="80" w:type="dxa"/>
            </w:tcMar>
          </w:tcPr>
          <w:p>
            <w:pPr>
              <w:spacing w:after="0"/>
            </w:pPr>
            <w:r>
              <w:rPr>
                <w:rFonts w:ascii="Calibri" w:hAnsi="Calibri"/>
                <w:sz w:val="18"/>
              </w:rPr>
              <w:t xml:space="preserve">Returns emergency numbers</w:t>
            </w:r>
          </w:p>
        </w:tc>
      </w:tr>
      <w:tr>
        <w:tc>
          <w:tcPr>
            <w:tcW w:w="6000" w:type="dxa"/>
            <w:shd w:fill="FFFFFF"/>
            <w:tcMar>
              <w:top w:w="80" w:type="dxa"/>
              <w:left w:w="80" w:type="dxa"/>
              <w:bottom w:w="80" w:type="dxa"/>
              <w:right w:w="80" w:type="dxa"/>
            </w:tcMar>
          </w:tcPr>
          <w:p>
            <w:pPr>
              <w:spacing w:after="0"/>
            </w:pPr>
            <w:r>
              <w:rPr>
                <w:rFonts w:ascii="Calibri" w:hAnsi="Calibri"/>
                <w:sz w:val="18"/>
              </w:rPr>
              <w:t xml:space="preserve">/emergency-numbers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7200" w:type="dxa"/>
            <w:shd w:fill="FFFFFF"/>
            <w:tcMar>
              <w:top w:w="80" w:type="dxa"/>
              <w:left w:w="80" w:type="dxa"/>
              <w:bottom w:w="80" w:type="dxa"/>
              <w:right w:w="80" w:type="dxa"/>
            </w:tcMar>
          </w:tcPr>
          <w:p>
            <w:pPr>
              <w:spacing w:after="0"/>
            </w:pPr>
            <w:r>
              <w:rPr>
                <w:rFonts w:ascii="Calibri" w:hAnsi="Calibri"/>
                <w:sz w:val="18"/>
              </w:rPr>
              <w:t xml:space="preserve">Creates or updates an emergency number by number</w:t>
            </w:r>
          </w:p>
        </w:tc>
      </w:tr>
    </w:tbl>
    <w:p>
      <w:r>
        <w:t xml:space="preserve"/>
      </w:r>
    </w:p>
    <w:p>
      <w:r>
        <w:t xml:space="preserve"/>
      </w:r>
    </w:p>
    <w:p>
      <w:pPr>
        <w:pStyle w:val="Heading2"/>
      </w:pPr>
      <w:r>
        <w:t xml:space="preserve">Emergency Process</w:t>
      </w:r>
    </w:p>
    <w:p>
      <w:r>
        <w:t xml:space="preserve"/>
      </w:r>
    </w:p>
    <w:p>
      <w:r>
        <w:t xml:space="preserve">1. EmergencyPage requests GET /emergency-numbers.</w:t>
      </w:r>
    </w:p>
    <w:p>
      <w:r>
        <w:t xml:space="preserve">2. Backend returns numbers from PostgreSQL.</w:t>
      </w:r>
    </w:p>
    <w:p>
      <w:r>
        <w:t xml:space="preserve">3. User can open Add Emergency Number.</w:t>
      </w:r>
    </w:p>
    <w:p>
      <w:r>
        <w:t xml:space="preserve">4. Frontend sends POST /emergency-numbers.</w:t>
      </w:r>
    </w:p>
    <w:p>
      <w:r>
        <w:t xml:space="preserve">5. Backend upserts by number.</w:t>
      </w:r>
    </w:p>
    <w:p>
      <w:r>
        <w:t xml:space="preserve">6. Frontend updates the number list.</w:t>
      </w:r>
    </w:p>
    <w:p>
      <w:r>
        <w:t xml:space="preserve">7. User can open Send Urgent Message.</w:t>
      </w:r>
    </w:p>
    <w:p>
      <w:r>
        <w:t xml:space="preserve">8. Frontend converts the phone number for WhatsApp and opens wa.me with encoded text.</w:t>
      </w:r>
    </w:p>
    <w:p>
      <w:r>
        <w:t xml:space="preserve"/>
      </w:r>
    </w:p>
    <w:p>
      <w:pPr>
        <w:pStyle w:val="Heading2"/>
      </w:pPr>
      <w:r>
        <w:t xml:space="preserve">Daily Routine Process</w:t>
      </w:r>
    </w:p>
    <w:p>
      <w:r>
        <w:t xml:space="preserve"/>
      </w:r>
    </w:p>
    <w:p>
      <w:r>
        <w:t xml:space="preserve">1. User speaks an item from a category page or detail page.</w:t>
      </w:r>
    </w:p>
    <w:p>
      <w:r>
        <w:t xml:space="preserve">2. trackRoutinePlayback stores or updates the item in localStorage.</w:t>
      </w:r>
    </w:p>
    <w:p>
      <w:r>
        <w:t xml:space="preserve">3. speakCount increments every time the item is spoken.</w:t>
      </w:r>
    </w:p>
    <w:p>
      <w:r>
        <w:t xml:space="preserve">4. Items with speakCount &gt;= 3 appear in DailyRoutinePage.</w:t>
      </w:r>
    </w:p>
    <w:p>
      <w:r>
        <w:t xml:space="preserve">5. User can speak one item, speak all routine items, remove an item, or clear the routine.</w:t>
      </w:r>
    </w:p>
    <w:p>
      <w:r>
        <w:t xml:space="preserve"/>
      </w:r>
    </w:p>
    <w:p>
      <w:r>
        <w:t xml:space="preserve"/>
      </w:r>
    </w:p>
    <w:p>
      <w:pPr>
        <w:pStyle w:val="Heading1"/>
      </w:pPr>
      <w:r>
        <w:t xml:space="preserve">13 DATABASE MODEL AND SEEDING</w:t>
      </w:r>
    </w:p>
    <w:p>
      <w:r>
        <w:t xml:space="preserve"/>
      </w:r>
    </w:p>
    <w:p>
      <w:r>
        <w:t xml:space="preserve">This module defines and populates the structured communication content used by the frontend.</w:t>
      </w:r>
    </w:p>
    <w:p>
      <w:r>
        <w:t xml:space="preserve"/>
      </w:r>
    </w:p>
    <w:p>
      <w:pPr>
        <w:pStyle w:val="Heading2"/>
      </w:pPr>
      <w:r>
        <w:t xml:space="preserve">Prisma Models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4200"/>
        <w:gridCol w:w="10200"/>
      </w:tblGrid>
      <w:tr>
        <w:tc>
          <w:tcPr>
            <w:tcW w:w="4200" w:type="dxa"/>
            <w:shd w:fill="1F4E79"/>
            <w:tcMar>
              <w:top w:w="80" w:type="dxa"/>
              <w:left w:w="80" w:type="dxa"/>
              <w:bottom w:w="80" w:type="dxa"/>
              <w:right w:w="80" w:type="dxa"/>
            </w:tcMar>
          </w:tcPr>
          <w:p>
            <w:pPr>
              <w:spacing w:after="0"/>
            </w:pPr>
            <w:r>
              <w:rPr>
                <w:rFonts w:ascii="Calibri" w:hAnsi="Calibri"/>
                <w:sz w:val="18"/>
                <w:b/>
                <w:color w:val="FFFFFF"/>
              </w:rPr>
              <w:t xml:space="preserve">MODEL</w:t>
            </w:r>
          </w:p>
        </w:tc>
        <w:tc>
          <w:tcPr>
            <w:tcW w:w="10200" w:type="dxa"/>
            <w:shd w:fill="1F4E79"/>
            <w:tcMar>
              <w:top w:w="80" w:type="dxa"/>
              <w:left w:w="80" w:type="dxa"/>
              <w:bottom w:w="80" w:type="dxa"/>
              <w:right w:w="80" w:type="dxa"/>
            </w:tcMar>
          </w:tcPr>
          <w:p>
            <w:pPr>
              <w:spacing w:after="0"/>
            </w:pPr>
            <w:r>
              <w:rPr>
                <w:rFonts w:ascii="Calibri" w:hAnsi="Calibri"/>
                <w:sz w:val="18"/>
                <w:b/>
                <w:color w:val="FFFFFF"/>
              </w:rPr>
              <w:t xml:space="preserve">PURPOSE</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MainCategory</w:t>
            </w:r>
          </w:p>
        </w:tc>
        <w:tc>
          <w:tcPr>
            <w:tcW w:w="10200" w:type="dxa"/>
            <w:shd w:fill="FFFFFF"/>
            <w:tcMar>
              <w:top w:w="80" w:type="dxa"/>
              <w:left w:w="80" w:type="dxa"/>
              <w:bottom w:w="80" w:type="dxa"/>
              <w:right w:w="80" w:type="dxa"/>
            </w:tcMar>
          </w:tcPr>
          <w:p>
            <w:pPr>
              <w:spacing w:after="0"/>
            </w:pPr>
            <w:r>
              <w:rPr>
                <w:rFonts w:ascii="Calibri" w:hAnsi="Calibri"/>
                <w:sz w:val="18"/>
              </w:rPr>
              <w:t xml:space="preserve">Top-level AAC category</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TimePeriod</w:t>
            </w:r>
          </w:p>
        </w:tc>
        <w:tc>
          <w:tcPr>
            <w:tcW w:w="10200" w:type="dxa"/>
            <w:shd w:fill="FFFFFF"/>
            <w:tcMar>
              <w:top w:w="80" w:type="dxa"/>
              <w:left w:w="80" w:type="dxa"/>
              <w:bottom w:w="80" w:type="dxa"/>
              <w:right w:w="80" w:type="dxa"/>
            </w:tcMar>
          </w:tcPr>
          <w:p>
            <w:pPr>
              <w:spacing w:after="0"/>
            </w:pPr>
            <w:r>
              <w:rPr>
                <w:rFonts w:ascii="Calibri" w:hAnsi="Calibri"/>
                <w:sz w:val="18"/>
              </w:rPr>
              <w:t xml:space="preserve">Time grouping for Real Life Activities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Icon</w:t>
            </w:r>
          </w:p>
        </w:tc>
        <w:tc>
          <w:tcPr>
            <w:tcW w:w="10200" w:type="dxa"/>
            <w:shd w:fill="FFFFFF"/>
            <w:tcMar>
              <w:top w:w="80" w:type="dxa"/>
              <w:left w:w="80" w:type="dxa"/>
              <w:bottom w:w="80" w:type="dxa"/>
              <w:right w:w="80" w:type="dxa"/>
            </w:tcMar>
          </w:tcPr>
          <w:p>
            <w:pPr>
              <w:spacing w:after="0"/>
            </w:pPr>
            <w:r>
              <w:rPr>
                <w:rFonts w:ascii="Calibri" w:hAnsi="Calibri"/>
                <w:sz w:val="18"/>
              </w:rPr>
              <w:t xml:space="preserve">Main icon under a category or time period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SubIcon</w:t>
            </w:r>
          </w:p>
        </w:tc>
        <w:tc>
          <w:tcPr>
            <w:tcW w:w="10200" w:type="dxa"/>
            <w:shd w:fill="FFFFFF"/>
            <w:tcMar>
              <w:top w:w="80" w:type="dxa"/>
              <w:left w:w="80" w:type="dxa"/>
              <w:bottom w:w="80" w:type="dxa"/>
              <w:right w:w="80" w:type="dxa"/>
            </w:tcMar>
          </w:tcPr>
          <w:p>
            <w:pPr>
              <w:spacing w:after="0"/>
            </w:pPr>
            <w:r>
              <w:rPr>
                <w:rFonts w:ascii="Calibri" w:hAnsi="Calibri"/>
                <w:sz w:val="18"/>
              </w:rPr>
              <w:t xml:space="preserve">Child icon under an Icon</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SubSubIcon</w:t>
            </w:r>
          </w:p>
        </w:tc>
        <w:tc>
          <w:tcPr>
            <w:tcW w:w="10200" w:type="dxa"/>
            <w:shd w:fill="FFFFFF"/>
            <w:tcMar>
              <w:top w:w="80" w:type="dxa"/>
              <w:left w:w="80" w:type="dxa"/>
              <w:bottom w:w="80" w:type="dxa"/>
              <w:right w:w="80" w:type="dxa"/>
            </w:tcMar>
          </w:tcPr>
          <w:p>
            <w:pPr>
              <w:spacing w:after="0"/>
            </w:pPr>
            <w:r>
              <w:rPr>
                <w:rFonts w:ascii="Calibri" w:hAnsi="Calibri"/>
                <w:sz w:val="18"/>
              </w:rPr>
              <w:t xml:space="preserve">Deeper child icon under a SubIcon</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EmergencyNumber</w:t>
            </w:r>
          </w:p>
        </w:tc>
        <w:tc>
          <w:tcPr>
            <w:tcW w:w="10200" w:type="dxa"/>
            <w:shd w:fill="FFFFFF"/>
            <w:tcMar>
              <w:top w:w="80" w:type="dxa"/>
              <w:left w:w="80" w:type="dxa"/>
              <w:bottom w:w="80" w:type="dxa"/>
              <w:right w:w="80" w:type="dxa"/>
            </w:tcMar>
          </w:tcPr>
          <w:p>
            <w:pPr>
              <w:spacing w:after="0"/>
            </w:pPr>
            <w:r>
              <w:rPr>
                <w:rFonts w:ascii="Calibri" w:hAnsi="Calibri"/>
                <w:sz w:val="18"/>
              </w:rPr>
              <w:t xml:space="preserve">Stored emergency contact number and label</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SpeechAttempt</w:t>
            </w:r>
          </w:p>
        </w:tc>
        <w:tc>
          <w:tcPr>
            <w:tcW w:w="10200" w:type="dxa"/>
            <w:shd w:fill="FFFFFF"/>
            <w:tcMar>
              <w:top w:w="80" w:type="dxa"/>
              <w:left w:w="80" w:type="dxa"/>
              <w:bottom w:w="80" w:type="dxa"/>
              <w:right w:w="80" w:type="dxa"/>
            </w:tcMar>
          </w:tcPr>
          <w:p>
            <w:pPr>
              <w:spacing w:after="0"/>
            </w:pPr>
            <w:r>
              <w:rPr>
                <w:rFonts w:ascii="Calibri" w:hAnsi="Calibri"/>
                <w:sz w:val="18"/>
              </w:rPr>
              <w:t xml:space="preserve">Backend-supported speech practice attempt</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User</w:t>
            </w:r>
          </w:p>
        </w:tc>
        <w:tc>
          <w:tcPr>
            <w:tcW w:w="10200" w:type="dxa"/>
            <w:shd w:fill="FFFFFF"/>
            <w:tcMar>
              <w:top w:w="80" w:type="dxa"/>
              <w:left w:w="80" w:type="dxa"/>
              <w:bottom w:w="80" w:type="dxa"/>
              <w:right w:w="80" w:type="dxa"/>
            </w:tcMar>
          </w:tcPr>
          <w:p>
            <w:pPr>
              <w:spacing w:after="0"/>
            </w:pPr>
            <w:r>
              <w:rPr>
                <w:rFonts w:ascii="Calibri" w:hAnsi="Calibri"/>
                <w:sz w:val="18"/>
              </w:rPr>
              <w:t xml:space="preserve">Application user account</w:t>
            </w:r>
          </w:p>
        </w:tc>
      </w:tr>
    </w:tbl>
    <w:p>
      <w:r>
        <w:t xml:space="preserve"/>
      </w:r>
    </w:p>
    <w:p>
      <w:r>
        <w:t xml:space="preserve"/>
      </w:r>
    </w:p>
    <w:p>
      <w:pPr>
        <w:pStyle w:val="Heading2"/>
      </w:pPr>
      <w:r>
        <w:t xml:space="preserve">Key Relationships</w:t>
      </w:r>
    </w:p>
    <w:p>
      <w:r>
        <w:t xml:space="preserve"/>
      </w:r>
    </w:p>
    <w:p>
      <w:r>
        <w:t xml:space="preserve">1. MainCategory has many Icons.</w:t>
      </w:r>
    </w:p>
    <w:p>
      <w:r>
        <w:t xml:space="preserve">2. MainCategory has many TimePeriods.</w:t>
      </w:r>
    </w:p>
    <w:p>
      <w:r>
        <w:t xml:space="preserve">3. TimePeriod has many Icons.</w:t>
      </w:r>
    </w:p>
    <w:p>
      <w:r>
        <w:t xml:space="preserve">4. Icon has many SubIcons.</w:t>
      </w:r>
    </w:p>
    <w:p>
      <w:r>
        <w:t xml:space="preserve">5. SubIcon has many SubSubIcons.</w:t>
      </w:r>
    </w:p>
    <w:p>
      <w:r>
        <w:t xml:space="preserve">6. User stores authentication and patient condition data.</w:t>
      </w:r>
    </w:p>
    <w:p>
      <w:r>
        <w:t xml:space="preserve">7. EmergencyNumber and SpeechAttempt are standalone support tables.</w:t>
      </w:r>
    </w:p>
    <w:p>
      <w:r>
        <w:t xml:space="preserve"/>
      </w:r>
    </w:p>
    <w:p>
      <w:pPr>
        <w:pStyle w:val="Heading2"/>
      </w:pPr>
      <w:r>
        <w:t xml:space="preserve">Migrations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4200"/>
        <w:gridCol w:w="10200"/>
      </w:tblGrid>
      <w:tr>
        <w:tc>
          <w:tcPr>
            <w:tcW w:w="4200" w:type="dxa"/>
            <w:shd w:fill="1F4E79"/>
            <w:tcMar>
              <w:top w:w="80" w:type="dxa"/>
              <w:left w:w="80" w:type="dxa"/>
              <w:bottom w:w="80" w:type="dxa"/>
              <w:right w:w="80" w:type="dxa"/>
            </w:tcMar>
          </w:tcPr>
          <w:p>
            <w:pPr>
              <w:spacing w:after="0"/>
            </w:pPr>
            <w:r>
              <w:rPr>
                <w:rFonts w:ascii="Calibri" w:hAnsi="Calibri"/>
                <w:sz w:val="18"/>
                <w:b/>
                <w:color w:val="FFFFFF"/>
              </w:rPr>
              <w:t xml:space="preserve">MIGRATION</w:t>
            </w:r>
          </w:p>
        </w:tc>
        <w:tc>
          <w:tcPr>
            <w:tcW w:w="10200" w:type="dxa"/>
            <w:shd w:fill="1F4E79"/>
            <w:tcMar>
              <w:top w:w="80" w:type="dxa"/>
              <w:left w:w="80" w:type="dxa"/>
              <w:bottom w:w="80" w:type="dxa"/>
              <w:right w:w="80" w:type="dxa"/>
            </w:tcMar>
          </w:tcPr>
          <w:p>
            <w:pPr>
              <w:spacing w:after="0"/>
            </w:pPr>
            <w:r>
              <w:rPr>
                <w:rFonts w:ascii="Calibri" w:hAnsi="Calibri"/>
                <w:sz w:val="18"/>
                <w:b/>
                <w:color w:val="FFFFFF"/>
              </w:rPr>
              <w:t xml:space="preserve">DESCRIPTION</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20260304212232_init</w:t>
            </w:r>
          </w:p>
        </w:tc>
        <w:tc>
          <w:tcPr>
            <w:tcW w:w="10200" w:type="dxa"/>
            <w:shd w:fill="FFFFFF"/>
            <w:tcMar>
              <w:top w:w="80" w:type="dxa"/>
              <w:left w:w="80" w:type="dxa"/>
              <w:bottom w:w="80" w:type="dxa"/>
              <w:right w:w="80" w:type="dxa"/>
            </w:tcMar>
          </w:tcPr>
          <w:p>
            <w:pPr>
              <w:spacing w:after="0"/>
            </w:pPr>
            <w:r>
              <w:rPr>
                <w:rFonts w:ascii="Calibri" w:hAnsi="Calibri"/>
                <w:sz w:val="18"/>
              </w:rPr>
              <w:t xml:space="preserve">Initial MainCategory, Icon, and SubIcon tables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20260312004925_add_audio_url</w:t>
            </w:r>
          </w:p>
        </w:tc>
        <w:tc>
          <w:tcPr>
            <w:tcW w:w="10200" w:type="dxa"/>
            <w:shd w:fill="FFFFFF"/>
            <w:tcMar>
              <w:top w:w="80" w:type="dxa"/>
              <w:left w:w="80" w:type="dxa"/>
              <w:bottom w:w="80" w:type="dxa"/>
              <w:right w:w="80" w:type="dxa"/>
            </w:tcMar>
          </w:tcPr>
          <w:p>
            <w:pPr>
              <w:spacing w:after="0"/>
            </w:pPr>
            <w:r>
              <w:rPr>
                <w:rFonts w:ascii="Calibri" w:hAnsi="Calibri"/>
                <w:sz w:val="18"/>
              </w:rPr>
              <w:t xml:space="preserve">Adds audioUrl to Icon</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20260322110000_add_time_periods_emergency_speech</w:t>
            </w:r>
          </w:p>
        </w:tc>
        <w:tc>
          <w:tcPr>
            <w:tcW w:w="10200" w:type="dxa"/>
            <w:shd w:fill="FFFFFF"/>
            <w:tcMar>
              <w:top w:w="80" w:type="dxa"/>
              <w:left w:w="80" w:type="dxa"/>
              <w:bottom w:w="80" w:type="dxa"/>
              <w:right w:w="80" w:type="dxa"/>
            </w:tcMar>
          </w:tcPr>
          <w:p>
            <w:pPr>
              <w:spacing w:after="0"/>
            </w:pPr>
            <w:r>
              <w:rPr>
                <w:rFonts w:ascii="Calibri" w:hAnsi="Calibri"/>
                <w:sz w:val="18"/>
              </w:rPr>
              <w:t xml:space="preserve">Adds TimePeriod, EmergencyNumber, SpeechAttempt, and Icon timePeriodId</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20260427120000_add_subsubicons</w:t>
            </w:r>
          </w:p>
        </w:tc>
        <w:tc>
          <w:tcPr>
            <w:tcW w:w="10200" w:type="dxa"/>
            <w:shd w:fill="FFFFFF"/>
            <w:tcMar>
              <w:top w:w="80" w:type="dxa"/>
              <w:left w:w="80" w:type="dxa"/>
              <w:bottom w:w="80" w:type="dxa"/>
              <w:right w:w="80" w:type="dxa"/>
            </w:tcMar>
          </w:tcPr>
          <w:p>
            <w:pPr>
              <w:spacing w:after="0"/>
            </w:pPr>
            <w:r>
              <w:rPr>
                <w:rFonts w:ascii="Calibri" w:hAnsi="Calibri"/>
                <w:sz w:val="18"/>
              </w:rPr>
              <w:t xml:space="preserve">Adds SubSubIcon and unique nested constraints</w:t>
            </w:r>
          </w:p>
        </w:tc>
      </w:tr>
      <w:tr>
        <w:tc>
          <w:tcPr>
            <w:tcW w:w="4200" w:type="dxa"/>
            <w:shd w:fill="FFFFFF"/>
            <w:tcMar>
              <w:top w:w="80" w:type="dxa"/>
              <w:left w:w="80" w:type="dxa"/>
              <w:bottom w:w="80" w:type="dxa"/>
              <w:right w:w="80" w:type="dxa"/>
            </w:tcMar>
          </w:tcPr>
          <w:p>
            <w:pPr>
              <w:spacing w:after="0"/>
            </w:pPr>
            <w:r>
              <w:rPr>
                <w:rFonts w:ascii="Calibri" w:hAnsi="Calibri"/>
                <w:sz w:val="18"/>
              </w:rPr>
              <w:t xml:space="preserve">20260502210000_add_users</w:t>
            </w:r>
          </w:p>
        </w:tc>
        <w:tc>
          <w:tcPr>
            <w:tcW w:w="10200" w:type="dxa"/>
            <w:shd w:fill="FFFFFF"/>
            <w:tcMar>
              <w:top w:w="80" w:type="dxa"/>
              <w:left w:w="80" w:type="dxa"/>
              <w:bottom w:w="80" w:type="dxa"/>
              <w:right w:w="80" w:type="dxa"/>
            </w:tcMar>
          </w:tcPr>
          <w:p>
            <w:pPr>
              <w:spacing w:after="0"/>
            </w:pPr>
            <w:r>
              <w:rPr>
                <w:rFonts w:ascii="Calibri" w:hAnsi="Calibri"/>
                <w:sz w:val="18"/>
              </w:rPr>
              <w:t xml:space="preserve">Adds User table and unique email</w:t>
            </w:r>
          </w:p>
        </w:tc>
      </w:tr>
    </w:tbl>
    <w:p>
      <w:r>
        <w:t xml:space="preserve"/>
      </w:r>
    </w:p>
    <w:p>
      <w:r>
        <w:t xml:space="preserve"/>
      </w:r>
    </w:p>
    <w:p>
      <w:pPr>
        <w:pStyle w:val="Heading2"/>
      </w:pPr>
      <w:r>
        <w:t xml:space="preserve">Seed Process</w:t>
      </w:r>
    </w:p>
    <w:p>
      <w:r>
        <w:t xml:space="preserve"/>
      </w:r>
    </w:p>
    <w:p>
      <w:r>
        <w:t xml:space="preserve">1. npm run seed runs node prisma/seed.js.</w:t>
      </w:r>
    </w:p>
    <w:p>
      <w:r>
        <w:t xml:space="preserve">2. seed.js upserts main categories.</w:t>
      </w:r>
    </w:p>
    <w:p>
      <w:r>
        <w:t xml:space="preserve">3. seed.js upserts time periods.</w:t>
      </w:r>
    </w:p>
    <w:p>
      <w:r>
        <w:t xml:space="preserve">4. seed.js upserts emergency numbers.</w:t>
      </w:r>
    </w:p>
    <w:p>
      <w:r>
        <w:t xml:space="preserve">5. seed.js upserts icons and attaches them to main categories and time periods.</w:t>
      </w:r>
    </w:p>
    <w:p>
      <w:r>
        <w:t xml:space="preserve">6. seed.js combines all sub-icon arrays from data.js.</w:t>
      </w:r>
    </w:p>
    <w:p>
      <w:r>
        <w:t xml:space="preserve">7. seed.js upserts sub-icons under the correct parent icon.</w:t>
      </w:r>
    </w:p>
    <w:p>
      <w:r>
        <w:t xml:space="preserve">8. seed.js reads subSubIconsData.</w:t>
      </w:r>
    </w:p>
    <w:p>
      <w:r>
        <w:t xml:space="preserve">9. seed.js finds each parent SubIcon by title and category.</w:t>
      </w:r>
    </w:p>
    <w:p>
      <w:r>
        <w:t xml:space="preserve">10. seed.js upserts sub-sub-icons and resolves audio URLs.</w:t>
      </w:r>
    </w:p>
    <w:p>
      <w:r>
        <w:t xml:space="preserve"/>
      </w:r>
    </w:p>
    <w:p>
      <w:pPr>
        <w:pStyle w:val="Heading2"/>
      </w:pPr>
      <w:r>
        <w:t xml:space="preserve">Important Data Files</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3400"/>
        <w:gridCol w:w="3200"/>
        <w:gridCol w:w="7800"/>
      </w:tblGrid>
      <w:tr>
        <w:tc>
          <w:tcPr>
            <w:tcW w:w="3400" w:type="dxa"/>
            <w:shd w:fill="1F4E79"/>
            <w:tcMar>
              <w:top w:w="80" w:type="dxa"/>
              <w:left w:w="80" w:type="dxa"/>
              <w:bottom w:w="80" w:type="dxa"/>
              <w:right w:w="80" w:type="dxa"/>
            </w:tcMar>
          </w:tcPr>
          <w:p>
            <w:pPr>
              <w:spacing w:after="0"/>
            </w:pPr>
            <w:r>
              <w:rPr>
                <w:rFonts w:ascii="Calibri" w:hAnsi="Calibri"/>
                <w:sz w:val="18"/>
                <w:b/>
                <w:color w:val="FFFFFF"/>
              </w:rPr>
              <w:t xml:space="preserve">FILE</w:t>
            </w:r>
          </w:p>
        </w:tc>
        <w:tc>
          <w:tcPr>
            <w:tcW w:w="3200" w:type="dxa"/>
            <w:shd w:fill="1F4E79"/>
            <w:tcMar>
              <w:top w:w="80" w:type="dxa"/>
              <w:left w:w="80" w:type="dxa"/>
              <w:bottom w:w="80" w:type="dxa"/>
              <w:right w:w="80" w:type="dxa"/>
            </w:tcMar>
          </w:tcPr>
          <w:p>
            <w:pPr>
              <w:spacing w:after="0"/>
            </w:pPr>
            <w:r>
              <w:rPr>
                <w:rFonts w:ascii="Calibri" w:hAnsi="Calibri"/>
                <w:sz w:val="18"/>
                <w:b/>
                <w:color w:val="FFFFFF"/>
              </w:rPr>
              <w:t xml:space="preserve">LOCATION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ROLE</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data.js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Main seed dataset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subSubIconData.js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Deep nested seed dataset</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subSubIconAudio.js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backend/prisma/</w:t>
            </w:r>
          </w:p>
        </w:tc>
        <w:tc>
          <w:tcPr>
            <w:tcW w:w="7800" w:type="dxa"/>
            <w:shd w:fill="FFFFFF"/>
            <w:tcMar>
              <w:top w:w="80" w:type="dxa"/>
              <w:left w:w="80" w:type="dxa"/>
              <w:bottom w:w="80" w:type="dxa"/>
              <w:right w:w="80" w:type="dxa"/>
            </w:tcMar>
          </w:tcPr>
          <w:p>
            <w:pPr>
              <w:spacing w:after="0"/>
            </w:pPr>
            <w:r>
              <w:rPr>
                <w:rFonts w:ascii="Calibri" w:hAnsi="Calibri"/>
                <w:sz w:val="18"/>
              </w:rPr>
              <w:t xml:space="preserve">Audio URL fallback rules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public/categories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Category images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public/timeperiods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Time period images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public/uploads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Runtime uploaded media</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public/records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Human audio recordings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public/recordss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Human audio recordings</w:t>
            </w:r>
          </w:p>
        </w:tc>
      </w:tr>
      <w:tr>
        <w:tc>
          <w:tcPr>
            <w:tcW w:w="3400" w:type="dxa"/>
            <w:shd w:fill="FFFFFF"/>
            <w:tcMar>
              <w:top w:w="80" w:type="dxa"/>
              <w:left w:w="80" w:type="dxa"/>
              <w:bottom w:w="80" w:type="dxa"/>
              <w:right w:w="80" w:type="dxa"/>
            </w:tcMar>
          </w:tcPr>
          <w:p>
            <w:pPr>
              <w:spacing w:after="0"/>
            </w:pPr>
            <w:r>
              <w:rPr>
                <w:rFonts w:ascii="Calibri" w:hAnsi="Calibri"/>
                <w:sz w:val="18"/>
              </w:rPr>
              <w:t xml:space="preserve">public/* category folders</w:t>
            </w:r>
          </w:p>
        </w:tc>
        <w:tc>
          <w:tcPr>
            <w:tcW w:w="3200" w:type="dxa"/>
            <w:shd w:fill="FFFFFF"/>
            <w:tcMar>
              <w:top w:w="80" w:type="dxa"/>
              <w:left w:w="80" w:type="dxa"/>
              <w:bottom w:w="80" w:type="dxa"/>
              <w:right w:w="80" w:type="dxa"/>
            </w:tcMar>
          </w:tcPr>
          <w:p>
            <w:pPr>
              <w:spacing w:after="0"/>
            </w:pPr>
            <w:r>
              <w:rPr>
                <w:rFonts w:ascii="Calibri" w:hAnsi="Calibri"/>
                <w:sz w:val="18"/>
              </w:rPr>
              <w:t xml:space="preserve">backend/</w:t>
            </w:r>
          </w:p>
        </w:tc>
        <w:tc>
          <w:tcPr>
            <w:tcW w:w="7800" w:type="dxa"/>
            <w:shd w:fill="FFFFFF"/>
            <w:tcMar>
              <w:top w:w="80" w:type="dxa"/>
              <w:left w:w="80" w:type="dxa"/>
              <w:bottom w:w="80" w:type="dxa"/>
              <w:right w:w="80" w:type="dxa"/>
            </w:tcMar>
          </w:tcPr>
          <w:p>
            <w:pPr>
              <w:spacing w:after="0"/>
            </w:pPr>
            <w:r>
              <w:rPr>
                <w:rFonts w:ascii="Calibri" w:hAnsi="Calibri"/>
                <w:sz w:val="18"/>
              </w:rPr>
              <w:t xml:space="preserve">Image assets for icons and sub-icons</w:t>
            </w:r>
          </w:p>
        </w:tc>
      </w:tr>
    </w:tbl>
    <w:p>
      <w:r>
        <w:t xml:space="preserve"/>
      </w:r>
    </w:p>
    <w:p>
      <w:r>
        <w:t xml:space="preserve"/>
      </w:r>
    </w:p>
    <w:p>
      <w:r>
        <w:t xml:space="preserve"/>
      </w:r>
    </w:p>
    <w:p>
      <w:pPr>
        <w:pStyle w:val="Heading1"/>
      </w:pPr>
      <w:r>
        <w:t xml:space="preserve">14 DEPLOYMENT AND API CONFIGURATION</w:t>
      </w:r>
    </w:p>
    <w:p>
      <w:r>
        <w:t xml:space="preserve"/>
      </w:r>
    </w:p>
    <w:p>
      <w:r>
        <w:t xml:space="preserve">This module documents how the frontend and backend decide where to send requests and how the deployed app is served.</w:t>
      </w:r>
    </w:p>
    <w:p>
      <w:r>
        <w:t xml:space="preserve"/>
      </w:r>
    </w:p>
    <w:p>
      <w:pPr>
        <w:pStyle w:val="Heading2"/>
      </w:pPr>
      <w:r>
        <w:t xml:space="preserve">Capabilities</w:t>
      </w:r>
    </w:p>
    <w:p>
      <w:r>
        <w:t xml:space="preserve"/>
      </w:r>
    </w:p>
    <w:p>
      <w:pPr>
        <w:pStyle w:val="Heading3"/>
      </w:pPr>
      <w:r>
        <w:t xml:space="preserve">API BASE URL RESOLUTION</w:t>
      </w:r>
    </w:p>
    <w:p>
      <w:r>
        <w:t xml:space="preserve">frontend/src/api/api.js checks REACT_APP_API_BASE_URL or REACT_APP_API_URL first.</w:t>
      </w:r>
    </w:p>
    <w:p>
      <w:r>
        <w:t xml:space="preserve"/>
      </w:r>
    </w:p>
    <w:p>
      <w:pPr>
        <w:pStyle w:val="Heading3"/>
      </w:pPr>
      <w:r>
        <w:t xml:space="preserve">PUBLIC BACKEND FALLBACK</w:t>
      </w:r>
    </w:p>
    <w:p>
      <w:r>
        <w:t xml:space="preserve">If no safe explicit URL exists, the frontend uses https://tts-production-6e70.up.railway.app.</w:t>
      </w:r>
    </w:p>
    <w:p>
      <w:r>
        <w:t xml:space="preserve"/>
      </w:r>
    </w:p>
    <w:p>
      <w:pPr>
        <w:pStyle w:val="Heading3"/>
      </w:pPr>
      <w:r>
        <w:t xml:space="preserve">LOCALHOST SAFETY</w:t>
      </w:r>
    </w:p>
    <w:p>
      <w:r>
        <w:t xml:space="preserve">The frontend avoids using a localhost API URL when the browser is running on a public hostname.</w:t>
      </w:r>
    </w:p>
    <w:p>
      <w:r>
        <w:t xml:space="preserve"/>
      </w:r>
    </w:p>
    <w:p>
      <w:pPr>
        <w:pStyle w:val="Heading3"/>
      </w:pPr>
      <w:r>
        <w:t xml:space="preserve">LEGACY URL NORMALIZATION</w:t>
      </w:r>
    </w:p>
    <w:p>
      <w:r>
        <w:t xml:space="preserve">normalizeMediaUrl rewrites old local or legacy backend media URLs to the current API base URL.</w:t>
      </w:r>
    </w:p>
    <w:p>
      <w:r>
        <w:t xml:space="preserve"/>
      </w:r>
    </w:p>
    <w:p>
      <w:pPr>
        <w:pStyle w:val="Heading3"/>
      </w:pPr>
      <w:r>
        <w:t xml:space="preserve">RAILWAY BACKEND</w:t>
      </w:r>
    </w:p>
    <w:p>
      <w:r>
        <w:t xml:space="preserve">The backend is written to run on process.env.PORT or port 5551.</w:t>
      </w:r>
    </w:p>
    <w:p>
      <w:r>
        <w:t xml:space="preserve"/>
      </w:r>
    </w:p>
    <w:p>
      <w:pPr>
        <w:pStyle w:val="Heading3"/>
      </w:pPr>
      <w:r>
        <w:t xml:space="preserve">VERCEL REWRITE</w:t>
      </w:r>
    </w:p>
    <w:p>
      <w:r>
        <w:t xml:space="preserve">frontend/vercel.json rewrites /backend/* to a Railway backend URL.</w:t>
      </w:r>
    </w:p>
    <w:p>
      <w:r>
        <w:t xml:space="preserve"/>
      </w:r>
    </w:p>
    <w:p>
      <w:pPr>
        <w:pStyle w:val="Heading3"/>
      </w:pPr>
      <w:r>
        <w:t xml:space="preserve">CORS ALLOWLIST</w:t>
      </w:r>
    </w:p>
    <w:p>
      <w:r>
        <w:t xml:space="preserve">Backend allows local development origins and deployed Vercel/Railway origins.</w:t>
      </w:r>
    </w:p>
    <w:p>
      <w:r>
        <w:t xml:space="preserve"/>
      </w:r>
    </w:p>
    <w:p>
      <w:pPr>
        <w:pStyle w:val="Heading2"/>
      </w:pPr>
      <w:r>
        <w:t xml:space="preserve">Production Serving</w:t>
      </w:r>
    </w:p>
    <w:p>
      <w:r>
        <w:t xml:space="preserve"/>
      </w:r>
    </w:p>
    <w:p>
      <w:r>
        <w:t xml:space="preserve">1. The backend checks if frontend/build/index.html exists.</w:t>
      </w:r>
    </w:p>
    <w:p>
      <w:r>
        <w:t xml:space="preserve">2. If it exists, Express serves static frontend build files.</w:t>
      </w:r>
    </w:p>
    <w:p>
      <w:r>
        <w:t xml:space="preserve">3. Known frontend routes are sent back to index.html.</w:t>
      </w:r>
    </w:p>
    <w:p>
      <w:r>
        <w:t xml:space="preserve">4. API routes still respond normally.</w:t>
      </w:r>
    </w:p>
    <w:p>
      <w:r>
        <w:t xml:space="preserve"/>
      </w:r>
    </w:p>
    <w:p>
      <w:pPr>
        <w:pStyle w:val="Heading2"/>
      </w:pPr>
      <w:r>
        <w:t xml:space="preserve">Alignment Notes</w:t>
      </w:r>
    </w:p>
    <w:p>
      <w:r>
        <w:t xml:space="preserve"/>
      </w:r>
    </w:p>
    <w:p>
      <w:pPr>
        <w:pStyle w:val="Heading3"/>
      </w:pPr>
      <w:r>
        <w:t xml:space="preserve">FRONTEND TRANSLATION ROUTE</w:t>
      </w:r>
    </w:p>
    <w:p>
      <w:r>
        <w:t xml:space="preserve">api.js includes translateText calling POST /api/translate, and Translator.js exists but is commented out. The visible backend source does not currently define /api/translate. This endpoint should be added or the unused translation UI should remain disabled.</w:t>
      </w:r>
    </w:p>
    <w:p>
      <w:r>
        <w:t xml:space="preserve"/>
      </w:r>
    </w:p>
    <w:p>
      <w:pPr>
        <w:pStyle w:val="Heading3"/>
      </w:pPr>
      <w:r>
        <w:t xml:space="preserve">DEPLOYMENT URLS</w:t>
      </w:r>
    </w:p>
    <w:p>
      <w:r>
        <w:t xml:space="preserve">frontend/src/api/api.js points to https://tts-production-6e70.up.railway.app. backend/index.js CORS also references https://tts-production-77b9.up.railway.app and frontend/vercel.json rewrites to that URL. These deployment URLs should be verified so the frontend, backend, and Vercel rewrite point to the intended production backend.</w:t>
      </w:r>
    </w:p>
    <w:p>
      <w:r>
        <w:t xml:space="preserve"/>
      </w:r>
    </w:p>
    <w:p>
      <w:pPr>
        <w:pStyle w:val="Heading3"/>
      </w:pPr>
      <w:r>
        <w:t xml:space="preserve">SPEECH ATTEMPT STORAGE</w:t>
      </w:r>
    </w:p>
    <w:p>
      <w:r>
        <w:t xml:space="preserve">The backend supports SpeechAttempt persistence, but TrainingPage currently stores attempts locally. If persistent training history is required, TrainingPage should call GET and POST /speech/attempts.</w:t>
      </w:r>
    </w:p>
    <w:p>
      <w:r>
        <w:t xml:space="preserve"/>
      </w:r>
    </w:p>
    <w:p>
      <w:pPr>
        <w:pStyle w:val="Heading3"/>
      </w:pPr>
      <w:r>
        <w:t xml:space="preserve">AUTH SECURITY</w:t>
      </w:r>
    </w:p>
    <w:p>
      <w:r>
        <w:t xml:space="preserve">The current auth implementation is suitable for basic app state but does not include token-based authorization or protected backend routes.</w:t>
      </w:r>
    </w:p>
    <w:p>
      <w:r>
        <w:t xml:space="preserve"/>
      </w:r>
    </w:p>
    <w:p>
      <w:r>
        <w:t xml:space="preserve"/>
      </w:r>
    </w:p>
    <w:p>
      <w:pPr>
        <w:pStyle w:val="Heading1"/>
      </w:pPr>
      <w:r>
        <w:t xml:space="preserve">15 OVERALL BACKEND ENDPOINT MAP</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7200"/>
        <w:gridCol w:w="1200"/>
        <w:gridCol w:w="6000"/>
      </w:tblGrid>
      <w:tr>
        <w:tc>
          <w:tcPr>
            <w:tcW w:w="7200" w:type="dxa"/>
            <w:shd w:fill="1F4E79"/>
            <w:tcMar>
              <w:top w:w="80" w:type="dxa"/>
              <w:left w:w="80" w:type="dxa"/>
              <w:bottom w:w="80" w:type="dxa"/>
              <w:right w:w="80" w:type="dxa"/>
            </w:tcMar>
          </w:tcPr>
          <w:p>
            <w:pPr>
              <w:spacing w:after="0"/>
            </w:pPr>
            <w:r>
              <w:rPr>
                <w:rFonts w:ascii="Calibri" w:hAnsi="Calibri"/>
                <w:sz w:val="18"/>
                <w:b/>
                <w:color w:val="FFFFFF"/>
              </w:rPr>
              <w:t xml:space="preserve">ENDPOINT</w:t>
            </w:r>
          </w:p>
        </w:tc>
        <w:tc>
          <w:tcPr>
            <w:tcW w:w="1200" w:type="dxa"/>
            <w:shd w:fill="1F4E79"/>
            <w:tcMar>
              <w:top w:w="80" w:type="dxa"/>
              <w:left w:w="80" w:type="dxa"/>
              <w:bottom w:w="80" w:type="dxa"/>
              <w:right w:w="80" w:type="dxa"/>
            </w:tcMar>
          </w:tcPr>
          <w:p>
            <w:pPr>
              <w:spacing w:after="0"/>
            </w:pPr>
            <w:r>
              <w:rPr>
                <w:rFonts w:ascii="Calibri" w:hAnsi="Calibri"/>
                <w:sz w:val="18"/>
                <w:b/>
                <w:color w:val="FFFFFF"/>
              </w:rPr>
              <w:t xml:space="preserve">VERB</w:t>
            </w:r>
          </w:p>
        </w:tc>
        <w:tc>
          <w:tcPr>
            <w:tcW w:w="6000" w:type="dxa"/>
            <w:shd w:fill="1F4E79"/>
            <w:tcMar>
              <w:top w:w="80" w:type="dxa"/>
              <w:left w:w="80" w:type="dxa"/>
              <w:bottom w:w="80" w:type="dxa"/>
              <w:right w:w="80" w:type="dxa"/>
            </w:tcMar>
          </w:tcPr>
          <w:p>
            <w:pPr>
              <w:spacing w:after="0"/>
            </w:pPr>
            <w:r>
              <w:rPr>
                <w:rFonts w:ascii="Calibri" w:hAnsi="Calibri"/>
                <w:sz w:val="18"/>
                <w:b/>
                <w:color w:val="FFFFFF"/>
              </w:rPr>
              <w:t xml:space="preserve">MODULE</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/health</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Server health check</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/api/auth/signup</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Authentication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/api/signup</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Authentication alias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/signup</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Authentication alias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/api/auth/login</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Authentication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/api/login</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Authentication alias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/login</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Authentication alias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/api/tts/speak</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ElevenLabs TTS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/api/tts/gtts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Google TTS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/api/chat</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AAC Assistant</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/chat</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AAC Assistant alias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/api/drawing/recognize</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Drawing OCR</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Icons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Icon creation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/icons/:iconId/subicons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Sub-icon creation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Sub-icons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/icons/:iconId/subicons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Sub-icons by icon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/maincategories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Main categories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/maincategories/:id/icons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Icons by main category</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/icons/:id</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One icon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/icons/:iconId/subicons/:subIconId</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One sub-icon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/subicons/:subIconId/subsubicons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Sub-sub-icon creation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/subicons/:subIconId/subsubicons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Sub-sub-icons by sub-icon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/icons/:iconId/subicons/:subIconId/subsubicons/:id</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One sub-sub-icon</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/maincategories/:id/timeperiods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Time periods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/timeperiods/:id/icons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Icons by time period</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/emergency-numbers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Emergency numbers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/emergency-numbers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Emergency number upsert</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/speech/attempts</w:t>
            </w:r>
          </w:p>
        </w:tc>
        <w:tc>
          <w:tcPr>
            <w:tcW w:w="1200" w:type="dxa"/>
            <w:shd w:fill="FFFFFF"/>
            <w:tcMar>
              <w:top w:w="80" w:type="dxa"/>
              <w:left w:w="80" w:type="dxa"/>
              <w:bottom w:w="80" w:type="dxa"/>
              <w:right w:w="80" w:type="dxa"/>
            </w:tcMar>
          </w:tcPr>
          <w:p>
            <w:pPr>
              <w:spacing w:after="0"/>
            </w:pPr>
            <w:r>
              <w:rPr>
                <w:rFonts w:ascii="Calibri" w:hAnsi="Calibri"/>
                <w:sz w:val="18"/>
              </w:rPr>
              <w:t xml:space="preserve">GET</w:t>
            </w:r>
          </w:p>
        </w:tc>
        <w:tc>
          <w:tcPr>
            <w:tcW w:w="6000" w:type="dxa"/>
            <w:shd w:fill="FFFFFF"/>
            <w:tcMar>
              <w:top w:w="80" w:type="dxa"/>
              <w:left w:w="80" w:type="dxa"/>
              <w:bottom w:w="80" w:type="dxa"/>
              <w:right w:w="80" w:type="dxa"/>
            </w:tcMar>
          </w:tcPr>
          <w:p>
            <w:pPr>
              <w:spacing w:after="0"/>
            </w:pPr>
            <w:r>
              <w:rPr>
                <w:rFonts w:ascii="Calibri" w:hAnsi="Calibri"/>
                <w:sz w:val="18"/>
              </w:rPr>
              <w:t xml:space="preserve">Speech attempts</w:t>
            </w:r>
          </w:p>
        </w:tc>
      </w:tr>
      <w:tr>
        <w:tc>
          <w:tcPr>
            <w:tcW w:w="7200" w:type="dxa"/>
            <w:shd w:fill="FFFFFF"/>
            <w:tcMar>
              <w:top w:w="80" w:type="dxa"/>
              <w:left w:w="80" w:type="dxa"/>
              <w:bottom w:w="80" w:type="dxa"/>
              <w:right w:w="80" w:type="dxa"/>
            </w:tcMar>
          </w:tcPr>
          <w:p>
            <w:pPr>
              <w:spacing w:after="0"/>
            </w:pPr>
            <w:r>
              <w:rPr>
                <w:rFonts w:ascii="Calibri" w:hAnsi="Calibri"/>
                <w:sz w:val="18"/>
              </w:rPr>
              <w:t xml:space="preserve">/speech/attempts</w:t>
            </w:r>
          </w:p>
        </w:tc>
        <w:tc>
          <w:tcPr>
            <w:tcW w:w="1200" w:type="dxa"/>
            <w:shd w:fill="FFFFFF"/>
            <w:tcMar>
              <w:top w:w="80" w:type="dxa"/>
              <w:left w:w="80" w:type="dxa"/>
              <w:bottom w:w="80" w:type="dxa"/>
              <w:right w:w="80" w:type="dxa"/>
            </w:tcMar>
          </w:tcPr>
          <w:p>
            <w:pPr>
              <w:spacing w:after="0"/>
            </w:pPr>
            <w:r>
              <w:rPr>
                <w:rFonts w:ascii="Calibri" w:hAnsi="Calibri"/>
                <w:sz w:val="18"/>
              </w:rPr>
              <w:t xml:space="preserve">POST</w:t>
            </w:r>
          </w:p>
        </w:tc>
        <w:tc>
          <w:tcPr>
            <w:tcW w:w="6000" w:type="dxa"/>
            <w:shd w:fill="FFFFFF"/>
            <w:tcMar>
              <w:top w:w="80" w:type="dxa"/>
              <w:left w:w="80" w:type="dxa"/>
              <w:bottom w:w="80" w:type="dxa"/>
              <w:right w:w="80" w:type="dxa"/>
            </w:tcMar>
          </w:tcPr>
          <w:p>
            <w:pPr>
              <w:spacing w:after="0"/>
            </w:pPr>
            <w:r>
              <w:rPr>
                <w:rFonts w:ascii="Calibri" w:hAnsi="Calibri"/>
                <w:sz w:val="18"/>
              </w:rPr>
              <w:t xml:space="preserve">Speech attempt creation</w:t>
            </w:r>
          </w:p>
        </w:tc>
      </w:tr>
    </w:tbl>
    <w:p>
      <w:r>
        <w:t xml:space="preserve"/>
      </w:r>
    </w:p>
    <w:p>
      <w:r>
        <w:t xml:space="preserve"/>
      </w:r>
    </w:p>
    <w:p>
      <w:r>
        <w:t xml:space="preserve"/>
      </w:r>
    </w:p>
    <w:p>
      <w:pPr>
        <w:pStyle w:val="Heading1"/>
      </w:pPr>
      <w:r>
        <w:t xml:space="preserve">16 WHAT WAS DONE IN THE FRONTEND</w:t>
      </w:r>
    </w:p>
    <w:p>
      <w:r>
        <w:t xml:space="preserve"/>
      </w:r>
    </w:p>
    <w:p>
      <w:pPr>
        <w:pStyle w:val="Heading2"/>
      </w:pPr>
      <w:r>
        <w:t xml:space="preserve">FRONTEND IMPLEMENTATION SUMMARY</w:t>
      </w:r>
    </w:p>
    <w:p>
      <w:r>
        <w:t xml:space="preserve"/>
      </w:r>
    </w:p>
    <w:p>
      <w:r>
        <w:t xml:space="preserve">1. Built a React single page application with route-based pages.</w:t>
      </w:r>
    </w:p>
    <w:p>
      <w:r>
        <w:t xml:space="preserve">2. Added global user session state through AppContext.</w:t>
      </w:r>
    </w:p>
    <w:p>
      <w:r>
        <w:t xml:space="preserve">3. Added login and signup screens connected to backend auth endpoints.</w:t>
      </w:r>
    </w:p>
    <w:p>
      <w:r>
        <w:t xml:space="preserve">4. Added a main category screen that loads backend categories and routes special modules.</w:t>
      </w:r>
    </w:p>
    <w:p>
      <w:r>
        <w:t xml:space="preserve">5. Added icon, sub-icon, and sub-sub-icon pages.</w:t>
      </w:r>
    </w:p>
    <w:p>
      <w:r>
        <w:t xml:space="preserve">6. Added multi-select communication cards.</w:t>
      </w:r>
    </w:p>
    <w:p>
      <w:r>
        <w:t xml:space="preserve">7. Added sentence generation using time options, connectors, parent text, and selected expressions.</w:t>
      </w:r>
    </w:p>
    <w:p>
      <w:r>
        <w:t xml:space="preserve">8. Added voice mode controls for human records, browser voices, and AI voices.</w:t>
      </w:r>
    </w:p>
    <w:p>
      <w:r>
        <w:t xml:space="preserve">9. Added sequential audio playback for selected recordings.</w:t>
      </w:r>
    </w:p>
    <w:p>
      <w:r>
        <w:t xml:space="preserve">10. Added fallback to browser speech when recordings are missing or fail.</w:t>
      </w:r>
    </w:p>
    <w:p>
      <w:r>
        <w:t xml:space="preserve">11. Added sub-icon creation modal with image upload, image URL, camera capture, audio upload, audio URL, and audio recording.</w:t>
      </w:r>
    </w:p>
    <w:p>
      <w:r>
        <w:t xml:space="preserve">12. Added image compression before camera uploads.</w:t>
      </w:r>
    </w:p>
    <w:p>
      <w:r>
        <w:t xml:space="preserve">13. Added daily routine tracking based on repeated playback.</w:t>
      </w:r>
    </w:p>
    <w:p>
      <w:r>
        <w:t xml:space="preserve">14. Added speech training with browser recognition, MediaRecorder audio playback, Levenshtein scoring, and progress chart.</w:t>
      </w:r>
    </w:p>
    <w:p>
      <w:r>
        <w:t xml:space="preserve">15. Added drawing canvas, OCR request, editable recognized text, and speech output.</w:t>
      </w:r>
    </w:p>
    <w:p>
      <w:r>
        <w:t xml:space="preserve">16. Added AAC Assistant chat UI with quick prompts, language selection, chat history, and spoken replies.</w:t>
      </w:r>
    </w:p>
    <w:p>
      <w:r>
        <w:t xml:space="preserve">17. Added emergency number list, number creation modal, and WhatsApp urgent message flow.</w:t>
      </w:r>
    </w:p>
    <w:p>
      <w:r>
        <w:t xml:space="preserve">18. Added API URL normalization for deployed and local environments.</w:t>
      </w:r>
    </w:p>
    <w:p>
      <w:r>
        <w:t xml:space="preserve">19. Added fallback image handling for broken media.</w:t>
      </w:r>
    </w:p>
    <w:p>
      <w:r>
        <w:t xml:space="preserve"/>
      </w:r>
    </w:p>
    <w:p>
      <w:r>
        <w:t xml:space="preserve"/>
      </w:r>
    </w:p>
    <w:p>
      <w:pPr>
        <w:pStyle w:val="Heading1"/>
      </w:pPr>
      <w:r>
        <w:t xml:space="preserve">17 WHAT WAS DONE IN THE BACKEND</w:t>
      </w:r>
    </w:p>
    <w:p>
      <w:r>
        <w:t xml:space="preserve"/>
      </w:r>
    </w:p>
    <w:p>
      <w:pPr>
        <w:pStyle w:val="Heading2"/>
      </w:pPr>
      <w:r>
        <w:t xml:space="preserve">BACKEND IMPLEMENTATION SUMMARY</w:t>
      </w:r>
    </w:p>
    <w:p>
      <w:r>
        <w:t xml:space="preserve"/>
      </w:r>
    </w:p>
    <w:p>
      <w:r>
        <w:t xml:space="preserve">1. Built an Express backend using ES modules.</w:t>
      </w:r>
    </w:p>
    <w:p>
      <w:r>
        <w:t xml:space="preserve">2. Configured CORS for local and deployed frontend origins.</w:t>
      </w:r>
    </w:p>
    <w:p>
      <w:r>
        <w:t xml:space="preserve">3. Configured static serving for backend/public and frontend/build.</w:t>
      </w:r>
    </w:p>
    <w:p>
      <w:r>
        <w:t xml:space="preserve">4. Added fallback handling for uploaded image paths and default images.</w:t>
      </w:r>
    </w:p>
    <w:p>
      <w:r>
        <w:t xml:space="preserve">5. Connected PostgreSQL through Prisma Client.</w:t>
      </w:r>
    </w:p>
    <w:p>
      <w:r>
        <w:t xml:space="preserve">6. Created Prisma models for users, categories, time periods, icons, sub-icons, sub-sub-icons, emergency numbers, and speech attempts.</w:t>
      </w:r>
    </w:p>
    <w:p>
      <w:r>
        <w:t xml:space="preserve">7. Added Prisma migrations for the schema evolution.</w:t>
      </w:r>
    </w:p>
    <w:p>
      <w:r>
        <w:t xml:space="preserve">8. Added seed script for categories, time periods, emergency numbers, icons, sub-icons, and sub-sub-icons.</w:t>
      </w:r>
    </w:p>
    <w:p>
      <w:r>
        <w:t xml:space="preserve">9. Added audio fallback resolver for missing recordings.</w:t>
      </w:r>
    </w:p>
    <w:p>
      <w:r>
        <w:t xml:space="preserve">10. Added signup and login endpoints with crypto.scrypt password hashing.</w:t>
      </w:r>
    </w:p>
    <w:p>
      <w:r>
        <w:t xml:space="preserve">11. Added ElevenLabs TTS endpoint.</w:t>
      </w:r>
    </w:p>
    <w:p>
      <w:r>
        <w:t xml:space="preserve">12. Added Google TTS endpoint.</w:t>
      </w:r>
    </w:p>
    <w:p>
      <w:r>
        <w:t xml:space="preserve">13. Added OCR endpoint using Tesseract.js and PNG preprocessing.</w:t>
      </w:r>
    </w:p>
    <w:p>
      <w:r>
        <w:t xml:space="preserve">14. Added optional Groq chatbot integration and local AAC knowledge base fallback.</w:t>
      </w:r>
    </w:p>
    <w:p>
      <w:r>
        <w:t xml:space="preserve">15. Added category/icon/sub-icon/sub-sub-icon read endpoints.</w:t>
      </w:r>
    </w:p>
    <w:p>
      <w:r>
        <w:t xml:space="preserve">16. Added sub-icon and sub-sub-icon creation endpoints with Multer uploads.</w:t>
      </w:r>
    </w:p>
    <w:p>
      <w:r>
        <w:t xml:space="preserve">17. Added remote media download helper for image/audio URL inputs.</w:t>
      </w:r>
    </w:p>
    <w:p>
      <w:r>
        <w:t xml:space="preserve">18. Added emergency number GET and POST endpoints.</w:t>
      </w:r>
    </w:p>
    <w:p>
      <w:r>
        <w:t xml:space="preserve">19. Added speech attempt GET and POST endpoints.</w:t>
      </w:r>
    </w:p>
    <w:p>
      <w:r>
        <w:t xml:space="preserve">20. Added health check endpoint.</w:t>
      </w:r>
    </w:p>
    <w:p>
      <w:r>
        <w:t xml:space="preserve"/>
      </w:r>
    </w:p>
    <w:p>
      <w:r>
        <w:t xml:space="preserve"/>
      </w:r>
    </w:p>
    <w:p>
      <w:pPr>
        <w:pStyle w:val="Heading1"/>
      </w:pPr>
      <w:r>
        <w:t xml:space="preserve">18 VERIFICATION CHECKLIST</w:t>
      </w:r>
    </w:p>
    <w:p>
      <w:r>
        <w:t xml:space="preserve"/>
      </w:r>
    </w:p>
    <w:p>
      <w:pPr>
        <w:pStyle w:val="Heading2"/>
      </w:pPr>
      <w:r>
        <w:t xml:space="preserve">Prerequisites</w:t>
      </w:r>
    </w:p>
    <w:p>
      <w:r>
        <w:t xml:space="preserve"/>
      </w:r>
    </w:p>
    <w:p>
      <w:r>
        <w:t xml:space="preserve">1. Backend has a valid DATABASE_URL.</w:t>
      </w:r>
    </w:p>
    <w:p>
      <w:r>
        <w:t xml:space="preserve">2. Backend dependencies are installed with npm install inside backend.</w:t>
      </w:r>
    </w:p>
    <w:p>
      <w:r>
        <w:t xml:space="preserve">3. Frontend dependencies are installed with npm install inside frontend.</w:t>
      </w:r>
    </w:p>
    <w:p>
      <w:r>
        <w:t xml:space="preserve">4. Database migrations are applied.</w:t>
      </w:r>
    </w:p>
    <w:p>
      <w:r>
        <w:t xml:space="preserve">5. Seed data is loaded with npm run seed from backend if needed.</w:t>
      </w:r>
    </w:p>
    <w:p>
      <w:r>
        <w:t xml:space="preserve">6. ELEVENLABS_API_KEY is configured if AI voice modes are required.</w:t>
      </w:r>
    </w:p>
    <w:p>
      <w:r>
        <w:t xml:space="preserve">7. GROQ_API_KEY is configured only if CHATBOT_PROVIDER=groq is required.</w:t>
      </w:r>
    </w:p>
    <w:p>
      <w:r>
        <w:t xml:space="preserve">8. Browser microphone permission is enabled for training.</w:t>
      </w:r>
    </w:p>
    <w:p>
      <w:r>
        <w:t xml:space="preserve">9. OCR and TTS tests should be done with a working internet connection.</w:t>
      </w:r>
    </w:p>
    <w:p>
      <w:r>
        <w:t xml:space="preserve"/>
      </w:r>
    </w:p>
    <w:p>
      <w:pPr>
        <w:pStyle w:val="Heading2"/>
      </w:pPr>
      <w:r>
        <w:t xml:space="preserve">Module Verification</w:t>
      </w:r>
    </w:p>
    <w:p>
      <w:r>
        <w:t xml:space="preserve"/>
      </w:r>
    </w:p>
    <w:tbl>
      <w:tblPr>
        <w:tblW w:w="0" w:type="auto"/>
        <w:tblLayout w:type="fixed"/>
        <w:tblBorders>
          <w:top w:val="single" w:sz="4" w:space="0" w:color="BFBFBF"/>
          <w:left w:val="single" w:sz="4" w:space="0" w:color="BFBFBF"/>
          <w:bottom w:val="single" w:sz="4" w:space="0" w:color="BFBFBF"/>
          <w:right w:val="single" w:sz="4" w:space="0" w:color="BFBFBF"/>
          <w:insideH w:val="single" w:sz="4" w:space="0" w:color="D9E2F3"/>
          <w:insideV w:val="single" w:sz="4" w:space="0" w:color="D9E2F3"/>
        </w:tblBorders>
      </w:tblPr>
      <w:tblGrid>
        <w:gridCol w:w="900"/>
        <w:gridCol w:w="5700"/>
        <w:gridCol w:w="7800"/>
      </w:tblGrid>
      <w:tr>
        <w:tc>
          <w:tcPr>
            <w:tcW w:w="900" w:type="dxa"/>
            <w:shd w:fill="1F4E79"/>
            <w:tcMar>
              <w:top w:w="80" w:type="dxa"/>
              <w:left w:w="80" w:type="dxa"/>
              <w:bottom w:w="80" w:type="dxa"/>
              <w:right w:w="80" w:type="dxa"/>
            </w:tcMar>
          </w:tcPr>
          <w:p>
            <w:pPr>
              <w:spacing w:after="0"/>
            </w:pPr>
            <w:r>
              <w:rPr>
                <w:rFonts w:ascii="Calibri" w:hAnsi="Calibri"/>
                <w:sz w:val="18"/>
                <w:b/>
                <w:color w:val="FFFFFF"/>
              </w:rPr>
              <w:t xml:space="preserve">#</w:t>
            </w:r>
          </w:p>
        </w:tc>
        <w:tc>
          <w:tcPr>
            <w:tcW w:w="5700" w:type="dxa"/>
            <w:shd w:fill="1F4E79"/>
            <w:tcMar>
              <w:top w:w="80" w:type="dxa"/>
              <w:left w:w="80" w:type="dxa"/>
              <w:bottom w:w="80" w:type="dxa"/>
              <w:right w:w="80" w:type="dxa"/>
            </w:tcMar>
          </w:tcPr>
          <w:p>
            <w:pPr>
              <w:spacing w:after="0"/>
            </w:pPr>
            <w:r>
              <w:rPr>
                <w:rFonts w:ascii="Calibri" w:hAnsi="Calibri"/>
                <w:sz w:val="18"/>
                <w:b/>
                <w:color w:val="FFFFFF"/>
              </w:rPr>
              <w:t xml:space="preserve">ACTION</w:t>
            </w:r>
          </w:p>
        </w:tc>
        <w:tc>
          <w:tcPr>
            <w:tcW w:w="7800" w:type="dxa"/>
            <w:shd w:fill="1F4E79"/>
            <w:tcMar>
              <w:top w:w="80" w:type="dxa"/>
              <w:left w:w="80" w:type="dxa"/>
              <w:bottom w:w="80" w:type="dxa"/>
              <w:right w:w="80" w:type="dxa"/>
            </w:tcMar>
          </w:tcPr>
          <w:p>
            <w:pPr>
              <w:spacing w:after="0"/>
            </w:pPr>
            <w:r>
              <w:rPr>
                <w:rFonts w:ascii="Calibri" w:hAnsi="Calibri"/>
                <w:sz w:val="18"/>
                <w:b/>
                <w:color w:val="FFFFFF"/>
              </w:rPr>
              <w:t xml:space="preserve">EXPECTED OUTCOME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1.1</w:t>
            </w:r>
          </w:p>
        </w:tc>
        <w:tc>
          <w:tcPr>
            <w:tcW w:w="5700" w:type="dxa"/>
            <w:shd w:fill="FFFFFF"/>
            <w:tcMar>
              <w:top w:w="80" w:type="dxa"/>
              <w:left w:w="80" w:type="dxa"/>
              <w:bottom w:w="80" w:type="dxa"/>
              <w:right w:w="80" w:type="dxa"/>
            </w:tcMar>
          </w:tcPr>
          <w:p>
            <w:pPr>
              <w:spacing w:after="0"/>
            </w:pPr>
            <w:r>
              <w:rPr>
                <w:rFonts w:ascii="Calibri" w:hAnsi="Calibri"/>
                <w:sz w:val="18"/>
              </w:rPr>
              <w:t xml:space="preserve">Open /</w:t>
            </w:r>
          </w:p>
        </w:tc>
        <w:tc>
          <w:tcPr>
            <w:tcW w:w="7800" w:type="dxa"/>
            <w:shd w:fill="FFFFFF"/>
            <w:tcMar>
              <w:top w:w="80" w:type="dxa"/>
              <w:left w:w="80" w:type="dxa"/>
              <w:bottom w:w="80" w:type="dxa"/>
              <w:right w:w="80" w:type="dxa"/>
            </w:tcMar>
          </w:tcPr>
          <w:p>
            <w:pPr>
              <w:spacing w:after="0"/>
            </w:pPr>
            <w:r>
              <w:rPr>
                <w:rFonts w:ascii="Calibri" w:hAnsi="Calibri"/>
                <w:sz w:val="18"/>
              </w:rPr>
              <w:t xml:space="preserve">Landing page renders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1.2</w:t>
            </w:r>
          </w:p>
        </w:tc>
        <w:tc>
          <w:tcPr>
            <w:tcW w:w="5700" w:type="dxa"/>
            <w:shd w:fill="FFFFFF"/>
            <w:tcMar>
              <w:top w:w="80" w:type="dxa"/>
              <w:left w:w="80" w:type="dxa"/>
              <w:bottom w:w="80" w:type="dxa"/>
              <w:right w:w="80" w:type="dxa"/>
            </w:tcMar>
          </w:tcPr>
          <w:p>
            <w:pPr>
              <w:spacing w:after="0"/>
            </w:pPr>
            <w:r>
              <w:rPr>
                <w:rFonts w:ascii="Calibri" w:hAnsi="Calibri"/>
                <w:sz w:val="18"/>
              </w:rPr>
              <w:t xml:space="preserve">Open /signup</w:t>
            </w:r>
          </w:p>
        </w:tc>
        <w:tc>
          <w:tcPr>
            <w:tcW w:w="7800" w:type="dxa"/>
            <w:shd w:fill="FFFFFF"/>
            <w:tcMar>
              <w:top w:w="80" w:type="dxa"/>
              <w:left w:w="80" w:type="dxa"/>
              <w:bottom w:w="80" w:type="dxa"/>
              <w:right w:w="80" w:type="dxa"/>
            </w:tcMar>
          </w:tcPr>
          <w:p>
            <w:pPr>
              <w:spacing w:after="0"/>
            </w:pPr>
            <w:r>
              <w:rPr>
                <w:rFonts w:ascii="Calibri" w:hAnsi="Calibri"/>
                <w:sz w:val="18"/>
              </w:rPr>
              <w:t xml:space="preserve">Signup form appears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1.3</w:t>
            </w:r>
          </w:p>
        </w:tc>
        <w:tc>
          <w:tcPr>
            <w:tcW w:w="5700" w:type="dxa"/>
            <w:shd w:fill="FFFFFF"/>
            <w:tcMar>
              <w:top w:w="80" w:type="dxa"/>
              <w:left w:w="80" w:type="dxa"/>
              <w:bottom w:w="80" w:type="dxa"/>
              <w:right w:w="80" w:type="dxa"/>
            </w:tcMar>
          </w:tcPr>
          <w:p>
            <w:pPr>
              <w:spacing w:after="0"/>
            </w:pPr>
            <w:r>
              <w:rPr>
                <w:rFonts w:ascii="Calibri" w:hAnsi="Calibri"/>
                <w:sz w:val="18"/>
              </w:rPr>
              <w:t xml:space="preserve">Create a valid account</w:t>
            </w:r>
          </w:p>
        </w:tc>
        <w:tc>
          <w:tcPr>
            <w:tcW w:w="7800" w:type="dxa"/>
            <w:shd w:fill="FFFFFF"/>
            <w:tcMar>
              <w:top w:w="80" w:type="dxa"/>
              <w:left w:w="80" w:type="dxa"/>
              <w:bottom w:w="80" w:type="dxa"/>
              <w:right w:w="80" w:type="dxa"/>
            </w:tcMar>
          </w:tcPr>
          <w:p>
            <w:pPr>
              <w:spacing w:after="0"/>
            </w:pPr>
            <w:r>
              <w:rPr>
                <w:rFonts w:ascii="Calibri" w:hAnsi="Calibri"/>
                <w:sz w:val="18"/>
              </w:rPr>
              <w:t xml:space="preserve">Backend creates User and frontend redirects to login</w:t>
            </w:r>
          </w:p>
        </w:tc>
      </w:tr>
      <w:tr>
        <w:tc>
          <w:tcPr>
            <w:tcW w:w="900" w:type="dxa"/>
            <w:shd w:fill="FFFFFF"/>
            <w:tcMar>
              <w:top w:w="80" w:type="dxa"/>
              <w:left w:w="80" w:type="dxa"/>
              <w:bottom w:w="80" w:type="dxa"/>
              <w:right w:w="80" w:type="dxa"/>
            </w:tcMar>
          </w:tcPr>
          <w:p>
            <w:pPr>
              <w:spacing w:after="0"/>
            </w:pPr>
            <w:r>
              <w:rPr>
                <w:rFonts w:ascii="Calibri" w:hAnsi="Calibri"/>
                <w:sz w:val="18"/>
              </w:rPr>
              <w:t xml:space="preserve">1.4</w:t>
            </w:r>
          </w:p>
        </w:tc>
        <w:tc>
          <w:tcPr>
            <w:tcW w:w="5700" w:type="dxa"/>
            <w:shd w:fill="FFFFFF"/>
            <w:tcMar>
              <w:top w:w="80" w:type="dxa"/>
              <w:left w:w="80" w:type="dxa"/>
              <w:bottom w:w="80" w:type="dxa"/>
              <w:right w:w="80" w:type="dxa"/>
            </w:tcMar>
          </w:tcPr>
          <w:p>
            <w:pPr>
              <w:spacing w:after="0"/>
            </w:pPr>
            <w:r>
              <w:rPr>
                <w:rFonts w:ascii="Calibri" w:hAnsi="Calibri"/>
                <w:sz w:val="18"/>
              </w:rPr>
              <w:t xml:space="preserve">Login with valid account</w:t>
            </w:r>
          </w:p>
        </w:tc>
        <w:tc>
          <w:tcPr>
            <w:tcW w:w="7800" w:type="dxa"/>
            <w:shd w:fill="FFFFFF"/>
            <w:tcMar>
              <w:top w:w="80" w:type="dxa"/>
              <w:left w:w="80" w:type="dxa"/>
              <w:bottom w:w="80" w:type="dxa"/>
              <w:right w:w="80" w:type="dxa"/>
            </w:tcMar>
          </w:tcPr>
          <w:p>
            <w:pPr>
              <w:spacing w:after="0"/>
            </w:pPr>
            <w:r>
              <w:rPr>
                <w:rFonts w:ascii="Calibri" w:hAnsi="Calibri"/>
                <w:sz w:val="18"/>
              </w:rPr>
              <w:t xml:space="preserve">User is saved in AppContext/localStorage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2.1</w:t>
            </w:r>
          </w:p>
        </w:tc>
        <w:tc>
          <w:tcPr>
            <w:tcW w:w="5700" w:type="dxa"/>
            <w:shd w:fill="FFFFFF"/>
            <w:tcMar>
              <w:top w:w="80" w:type="dxa"/>
              <w:left w:w="80" w:type="dxa"/>
              <w:bottom w:w="80" w:type="dxa"/>
              <w:right w:w="80" w:type="dxa"/>
            </w:tcMar>
          </w:tcPr>
          <w:p>
            <w:pPr>
              <w:spacing w:after="0"/>
            </w:pPr>
            <w:r>
              <w:rPr>
                <w:rFonts w:ascii="Calibri" w:hAnsi="Calibri"/>
                <w:sz w:val="18"/>
              </w:rPr>
              <w:t xml:space="preserve">Open /main-categories</w:t>
            </w:r>
          </w:p>
        </w:tc>
        <w:tc>
          <w:tcPr>
            <w:tcW w:w="7800" w:type="dxa"/>
            <w:shd w:fill="FFFFFF"/>
            <w:tcMar>
              <w:top w:w="80" w:type="dxa"/>
              <w:left w:w="80" w:type="dxa"/>
              <w:bottom w:w="80" w:type="dxa"/>
              <w:right w:w="80" w:type="dxa"/>
            </w:tcMar>
          </w:tcPr>
          <w:p>
            <w:pPr>
              <w:spacing w:after="0"/>
            </w:pPr>
            <w:r>
              <w:rPr>
                <w:rFonts w:ascii="Calibri" w:hAnsi="Calibri"/>
                <w:sz w:val="18"/>
              </w:rPr>
              <w:t xml:space="preserve">Categories load from /maincategories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2.2</w:t>
            </w:r>
          </w:p>
        </w:tc>
        <w:tc>
          <w:tcPr>
            <w:tcW w:w="5700" w:type="dxa"/>
            <w:shd w:fill="FFFFFF"/>
            <w:tcMar>
              <w:top w:w="80" w:type="dxa"/>
              <w:left w:w="80" w:type="dxa"/>
              <w:bottom w:w="80" w:type="dxa"/>
              <w:right w:w="80" w:type="dxa"/>
            </w:tcMar>
          </w:tcPr>
          <w:p>
            <w:pPr>
              <w:spacing w:after="0"/>
            </w:pPr>
            <w:r>
              <w:rPr>
                <w:rFonts w:ascii="Calibri" w:hAnsi="Calibri"/>
                <w:sz w:val="18"/>
              </w:rPr>
              <w:t xml:space="preserve">Click Real Life Activities</w:t>
            </w:r>
          </w:p>
        </w:tc>
        <w:tc>
          <w:tcPr>
            <w:tcW w:w="7800" w:type="dxa"/>
            <w:shd w:fill="FFFFFF"/>
            <w:tcMar>
              <w:top w:w="80" w:type="dxa"/>
              <w:left w:w="80" w:type="dxa"/>
              <w:bottom w:w="80" w:type="dxa"/>
              <w:right w:w="80" w:type="dxa"/>
            </w:tcMar>
          </w:tcPr>
          <w:p>
            <w:pPr>
              <w:spacing w:after="0"/>
            </w:pPr>
            <w:r>
              <w:rPr>
                <w:rFonts w:ascii="Calibri" w:hAnsi="Calibri"/>
                <w:sz w:val="18"/>
              </w:rPr>
              <w:t xml:space="preserve">Time periods load from /maincategories/:id/timeperiods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2.3</w:t>
            </w:r>
          </w:p>
        </w:tc>
        <w:tc>
          <w:tcPr>
            <w:tcW w:w="5700" w:type="dxa"/>
            <w:shd w:fill="FFFFFF"/>
            <w:tcMar>
              <w:top w:w="80" w:type="dxa"/>
              <w:left w:w="80" w:type="dxa"/>
              <w:bottom w:w="80" w:type="dxa"/>
              <w:right w:w="80" w:type="dxa"/>
            </w:tcMar>
          </w:tcPr>
          <w:p>
            <w:pPr>
              <w:spacing w:after="0"/>
            </w:pPr>
            <w:r>
              <w:rPr>
                <w:rFonts w:ascii="Calibri" w:hAnsi="Calibri"/>
                <w:sz w:val="18"/>
              </w:rPr>
              <w:t xml:space="preserve">Click a normal category</w:t>
            </w:r>
          </w:p>
        </w:tc>
        <w:tc>
          <w:tcPr>
            <w:tcW w:w="7800" w:type="dxa"/>
            <w:shd w:fill="FFFFFF"/>
            <w:tcMar>
              <w:top w:w="80" w:type="dxa"/>
              <w:left w:w="80" w:type="dxa"/>
              <w:bottom w:w="80" w:type="dxa"/>
              <w:right w:w="80" w:type="dxa"/>
            </w:tcMar>
          </w:tcPr>
          <w:p>
            <w:pPr>
              <w:spacing w:after="0"/>
            </w:pPr>
            <w:r>
              <w:rPr>
                <w:rFonts w:ascii="Calibri" w:hAnsi="Calibri"/>
                <w:sz w:val="18"/>
              </w:rPr>
              <w:t xml:space="preserve">Icons load from /maincategories/:id/icons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2.4</w:t>
            </w:r>
          </w:p>
        </w:tc>
        <w:tc>
          <w:tcPr>
            <w:tcW w:w="5700" w:type="dxa"/>
            <w:shd w:fill="FFFFFF"/>
            <w:tcMar>
              <w:top w:w="80" w:type="dxa"/>
              <w:left w:w="80" w:type="dxa"/>
              <w:bottom w:w="80" w:type="dxa"/>
              <w:right w:w="80" w:type="dxa"/>
            </w:tcMar>
          </w:tcPr>
          <w:p>
            <w:pPr>
              <w:spacing w:after="0"/>
            </w:pPr>
            <w:r>
              <w:rPr>
                <w:rFonts w:ascii="Calibri" w:hAnsi="Calibri"/>
                <w:sz w:val="18"/>
              </w:rPr>
              <w:t xml:space="preserve">Click an icon</w:t>
            </w:r>
          </w:p>
        </w:tc>
        <w:tc>
          <w:tcPr>
            <w:tcW w:w="7800" w:type="dxa"/>
            <w:shd w:fill="FFFFFF"/>
            <w:tcMar>
              <w:top w:w="80" w:type="dxa"/>
              <w:left w:w="80" w:type="dxa"/>
              <w:bottom w:w="80" w:type="dxa"/>
              <w:right w:w="80" w:type="dxa"/>
            </w:tcMar>
          </w:tcPr>
          <w:p>
            <w:pPr>
              <w:spacing w:after="0"/>
            </w:pPr>
            <w:r>
              <w:rPr>
                <w:rFonts w:ascii="Calibri" w:hAnsi="Calibri"/>
                <w:sz w:val="18"/>
              </w:rPr>
              <w:t xml:space="preserve">Sub-icons load from /icons/:id</w:t>
            </w:r>
          </w:p>
        </w:tc>
      </w:tr>
      <w:tr>
        <w:tc>
          <w:tcPr>
            <w:tcW w:w="900" w:type="dxa"/>
            <w:shd w:fill="FFFFFF"/>
            <w:tcMar>
              <w:top w:w="80" w:type="dxa"/>
              <w:left w:w="80" w:type="dxa"/>
              <w:bottom w:w="80" w:type="dxa"/>
              <w:right w:w="80" w:type="dxa"/>
            </w:tcMar>
          </w:tcPr>
          <w:p>
            <w:pPr>
              <w:spacing w:after="0"/>
            </w:pPr>
            <w:r>
              <w:rPr>
                <w:rFonts w:ascii="Calibri" w:hAnsi="Calibri"/>
                <w:sz w:val="18"/>
              </w:rPr>
              <w:t xml:space="preserve">2.5</w:t>
            </w:r>
          </w:p>
        </w:tc>
        <w:tc>
          <w:tcPr>
            <w:tcW w:w="5700" w:type="dxa"/>
            <w:shd w:fill="FFFFFF"/>
            <w:tcMar>
              <w:top w:w="80" w:type="dxa"/>
              <w:left w:w="80" w:type="dxa"/>
              <w:bottom w:w="80" w:type="dxa"/>
              <w:right w:w="80" w:type="dxa"/>
            </w:tcMar>
          </w:tcPr>
          <w:p>
            <w:pPr>
              <w:spacing w:after="0"/>
            </w:pPr>
            <w:r>
              <w:rPr>
                <w:rFonts w:ascii="Calibri" w:hAnsi="Calibri"/>
                <w:sz w:val="18"/>
              </w:rPr>
              <w:t xml:space="preserve">Click a sub-icon with children</w:t>
            </w:r>
          </w:p>
        </w:tc>
        <w:tc>
          <w:tcPr>
            <w:tcW w:w="7800" w:type="dxa"/>
            <w:shd w:fill="FFFFFF"/>
            <w:tcMar>
              <w:top w:w="80" w:type="dxa"/>
              <w:left w:w="80" w:type="dxa"/>
              <w:bottom w:w="80" w:type="dxa"/>
              <w:right w:w="80" w:type="dxa"/>
            </w:tcMar>
          </w:tcPr>
          <w:p>
            <w:pPr>
              <w:spacing w:after="0"/>
            </w:pPr>
            <w:r>
              <w:rPr>
                <w:rFonts w:ascii="Calibri" w:hAnsi="Calibri"/>
                <w:sz w:val="18"/>
              </w:rPr>
              <w:t xml:space="preserve">Sub-sub-icons page opens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2.6</w:t>
            </w:r>
          </w:p>
        </w:tc>
        <w:tc>
          <w:tcPr>
            <w:tcW w:w="5700" w:type="dxa"/>
            <w:shd w:fill="FFFFFF"/>
            <w:tcMar>
              <w:top w:w="80" w:type="dxa"/>
              <w:left w:w="80" w:type="dxa"/>
              <w:bottom w:w="80" w:type="dxa"/>
              <w:right w:w="80" w:type="dxa"/>
            </w:tcMar>
          </w:tcPr>
          <w:p>
            <w:pPr>
              <w:spacing w:after="0"/>
            </w:pPr>
            <w:r>
              <w:rPr>
                <w:rFonts w:ascii="Calibri" w:hAnsi="Calibri"/>
                <w:sz w:val="18"/>
              </w:rPr>
              <w:t xml:space="preserve">Search in SubSubIconsPage</w:t>
            </w:r>
          </w:p>
        </w:tc>
        <w:tc>
          <w:tcPr>
            <w:tcW w:w="7800" w:type="dxa"/>
            <w:shd w:fill="FFFFFF"/>
            <w:tcMar>
              <w:top w:w="80" w:type="dxa"/>
              <w:left w:w="80" w:type="dxa"/>
              <w:bottom w:w="80" w:type="dxa"/>
              <w:right w:w="80" w:type="dxa"/>
            </w:tcMar>
          </w:tcPr>
          <w:p>
            <w:pPr>
              <w:spacing w:after="0"/>
            </w:pPr>
            <w:r>
              <w:rPr>
                <w:rFonts w:ascii="Calibri" w:hAnsi="Calibri"/>
                <w:sz w:val="18"/>
              </w:rPr>
              <w:t xml:space="preserve">List filters by title/expression</w:t>
            </w:r>
          </w:p>
        </w:tc>
      </w:tr>
      <w:tr>
        <w:tc>
          <w:tcPr>
            <w:tcW w:w="900" w:type="dxa"/>
            <w:shd w:fill="FFFFFF"/>
            <w:tcMar>
              <w:top w:w="80" w:type="dxa"/>
              <w:left w:w="80" w:type="dxa"/>
              <w:bottom w:w="80" w:type="dxa"/>
              <w:right w:w="80" w:type="dxa"/>
            </w:tcMar>
          </w:tcPr>
          <w:p>
            <w:pPr>
              <w:spacing w:after="0"/>
            </w:pPr>
            <w:r>
              <w:rPr>
                <w:rFonts w:ascii="Calibri" w:hAnsi="Calibri"/>
                <w:sz w:val="18"/>
              </w:rPr>
              <w:t xml:space="preserve">3.1</w:t>
            </w:r>
          </w:p>
        </w:tc>
        <w:tc>
          <w:tcPr>
            <w:tcW w:w="5700" w:type="dxa"/>
            <w:shd w:fill="FFFFFF"/>
            <w:tcMar>
              <w:top w:w="80" w:type="dxa"/>
              <w:left w:w="80" w:type="dxa"/>
              <w:bottom w:w="80" w:type="dxa"/>
              <w:right w:w="80" w:type="dxa"/>
            </w:tcMar>
          </w:tcPr>
          <w:p>
            <w:pPr>
              <w:spacing w:after="0"/>
            </w:pPr>
            <w:r>
              <w:rPr>
                <w:rFonts w:ascii="Calibri" w:hAnsi="Calibri"/>
                <w:sz w:val="18"/>
              </w:rPr>
              <w:t xml:space="preserve">Select multiple sub-icons</w:t>
            </w:r>
          </w:p>
        </w:tc>
        <w:tc>
          <w:tcPr>
            <w:tcW w:w="7800" w:type="dxa"/>
            <w:shd w:fill="FFFFFF"/>
            <w:tcMar>
              <w:top w:w="80" w:type="dxa"/>
              <w:left w:w="80" w:type="dxa"/>
              <w:bottom w:w="80" w:type="dxa"/>
              <w:right w:w="80" w:type="dxa"/>
            </w:tcMar>
          </w:tcPr>
          <w:p>
            <w:pPr>
              <w:spacing w:after="0"/>
            </w:pPr>
            <w:r>
              <w:rPr>
                <w:rFonts w:ascii="Calibri" w:hAnsi="Calibri"/>
                <w:sz w:val="18"/>
              </w:rPr>
              <w:t xml:space="preserve">Sentence preview updates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3.2</w:t>
            </w:r>
          </w:p>
        </w:tc>
        <w:tc>
          <w:tcPr>
            <w:tcW w:w="5700" w:type="dxa"/>
            <w:shd w:fill="FFFFFF"/>
            <w:tcMar>
              <w:top w:w="80" w:type="dxa"/>
              <w:left w:w="80" w:type="dxa"/>
              <w:bottom w:w="80" w:type="dxa"/>
              <w:right w:w="80" w:type="dxa"/>
            </w:tcMar>
          </w:tcPr>
          <w:p>
            <w:pPr>
              <w:spacing w:after="0"/>
            </w:pPr>
            <w:r>
              <w:rPr>
                <w:rFonts w:ascii="Calibri" w:hAnsi="Calibri"/>
                <w:sz w:val="18"/>
              </w:rPr>
              <w:t xml:space="preserve">Play with Human Records</w:t>
            </w:r>
          </w:p>
        </w:tc>
        <w:tc>
          <w:tcPr>
            <w:tcW w:w="7800" w:type="dxa"/>
            <w:shd w:fill="FFFFFF"/>
            <w:tcMar>
              <w:top w:w="80" w:type="dxa"/>
              <w:left w:w="80" w:type="dxa"/>
              <w:bottom w:w="80" w:type="dxa"/>
              <w:right w:w="80" w:type="dxa"/>
            </w:tcMar>
          </w:tcPr>
          <w:p>
            <w:pPr>
              <w:spacing w:after="0"/>
            </w:pPr>
            <w:r>
              <w:rPr>
                <w:rFonts w:ascii="Calibri" w:hAnsi="Calibri"/>
                <w:sz w:val="18"/>
              </w:rPr>
              <w:t xml:space="preserve">Stored audio plays in sequence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3.3</w:t>
            </w:r>
          </w:p>
        </w:tc>
        <w:tc>
          <w:tcPr>
            <w:tcW w:w="5700" w:type="dxa"/>
            <w:shd w:fill="FFFFFF"/>
            <w:tcMar>
              <w:top w:w="80" w:type="dxa"/>
              <w:left w:w="80" w:type="dxa"/>
              <w:bottom w:w="80" w:type="dxa"/>
              <w:right w:w="80" w:type="dxa"/>
            </w:tcMar>
          </w:tcPr>
          <w:p>
            <w:pPr>
              <w:spacing w:after="0"/>
            </w:pPr>
            <w:r>
              <w:rPr>
                <w:rFonts w:ascii="Calibri" w:hAnsi="Calibri"/>
                <w:sz w:val="18"/>
              </w:rPr>
              <w:t xml:space="preserve">Play with Male/Female</w:t>
            </w:r>
          </w:p>
        </w:tc>
        <w:tc>
          <w:tcPr>
            <w:tcW w:w="7800" w:type="dxa"/>
            <w:shd w:fill="FFFFFF"/>
            <w:tcMar>
              <w:top w:w="80" w:type="dxa"/>
              <w:left w:w="80" w:type="dxa"/>
              <w:bottom w:w="80" w:type="dxa"/>
              <w:right w:w="80" w:type="dxa"/>
            </w:tcMar>
          </w:tcPr>
          <w:p>
            <w:pPr>
              <w:spacing w:after="0"/>
            </w:pPr>
            <w:r>
              <w:rPr>
                <w:rFonts w:ascii="Calibri" w:hAnsi="Calibri"/>
                <w:sz w:val="18"/>
              </w:rPr>
              <w:t xml:space="preserve">Browser speech plays generated sentence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3.4</w:t>
            </w:r>
          </w:p>
        </w:tc>
        <w:tc>
          <w:tcPr>
            <w:tcW w:w="5700" w:type="dxa"/>
            <w:shd w:fill="FFFFFF"/>
            <w:tcMar>
              <w:top w:w="80" w:type="dxa"/>
              <w:left w:w="80" w:type="dxa"/>
              <w:bottom w:w="80" w:type="dxa"/>
              <w:right w:w="80" w:type="dxa"/>
            </w:tcMar>
          </w:tcPr>
          <w:p>
            <w:pPr>
              <w:spacing w:after="0"/>
            </w:pPr>
            <w:r>
              <w:rPr>
                <w:rFonts w:ascii="Calibri" w:hAnsi="Calibri"/>
                <w:sz w:val="18"/>
              </w:rPr>
              <w:t xml:space="preserve">Play with AI voice</w:t>
            </w:r>
          </w:p>
        </w:tc>
        <w:tc>
          <w:tcPr>
            <w:tcW w:w="7800" w:type="dxa"/>
            <w:shd w:fill="FFFFFF"/>
            <w:tcMar>
              <w:top w:w="80" w:type="dxa"/>
              <w:left w:w="80" w:type="dxa"/>
              <w:bottom w:w="80" w:type="dxa"/>
              <w:right w:w="80" w:type="dxa"/>
            </w:tcMar>
          </w:tcPr>
          <w:p>
            <w:pPr>
              <w:spacing w:after="0"/>
            </w:pPr>
            <w:r>
              <w:rPr>
                <w:rFonts w:ascii="Calibri" w:hAnsi="Calibri"/>
                <w:sz w:val="18"/>
              </w:rPr>
              <w:t xml:space="preserve">/api/tts/speak returns audio and frontend plays it</w:t>
            </w:r>
          </w:p>
        </w:tc>
      </w:tr>
      <w:tr>
        <w:tc>
          <w:tcPr>
            <w:tcW w:w="900" w:type="dxa"/>
            <w:shd w:fill="FFFFFF"/>
            <w:tcMar>
              <w:top w:w="80" w:type="dxa"/>
              <w:left w:w="80" w:type="dxa"/>
              <w:bottom w:w="80" w:type="dxa"/>
              <w:right w:w="80" w:type="dxa"/>
            </w:tcMar>
          </w:tcPr>
          <w:p>
            <w:pPr>
              <w:spacing w:after="0"/>
            </w:pPr>
            <w:r>
              <w:rPr>
                <w:rFonts w:ascii="Calibri" w:hAnsi="Calibri"/>
                <w:sz w:val="18"/>
              </w:rPr>
              <w:t xml:space="preserve">3.5</w:t>
            </w:r>
          </w:p>
        </w:tc>
        <w:tc>
          <w:tcPr>
            <w:tcW w:w="5700" w:type="dxa"/>
            <w:shd w:fill="FFFFFF"/>
            <w:tcMar>
              <w:top w:w="80" w:type="dxa"/>
              <w:left w:w="80" w:type="dxa"/>
              <w:bottom w:w="80" w:type="dxa"/>
              <w:right w:w="80" w:type="dxa"/>
            </w:tcMar>
          </w:tcPr>
          <w:p>
            <w:pPr>
              <w:spacing w:after="0"/>
            </w:pPr>
            <w:r>
              <w:rPr>
                <w:rFonts w:ascii="Calibri" w:hAnsi="Calibri"/>
                <w:sz w:val="18"/>
              </w:rPr>
              <w:t xml:space="preserve">Open SubSubIconDetail</w:t>
            </w:r>
          </w:p>
        </w:tc>
        <w:tc>
          <w:tcPr>
            <w:tcW w:w="7800" w:type="dxa"/>
            <w:shd w:fill="FFFFFF"/>
            <w:tcMar>
              <w:top w:w="80" w:type="dxa"/>
              <w:left w:w="80" w:type="dxa"/>
              <w:bottom w:w="80" w:type="dxa"/>
              <w:right w:w="80" w:type="dxa"/>
            </w:tcMar>
          </w:tcPr>
          <w:p>
            <w:pPr>
              <w:spacing w:after="0"/>
            </w:pPr>
            <w:r>
              <w:rPr>
                <w:rFonts w:ascii="Calibri" w:hAnsi="Calibri"/>
                <w:sz w:val="18"/>
              </w:rPr>
              <w:t xml:space="preserve">Volume and speed sliders affect playback</w:t>
            </w:r>
          </w:p>
        </w:tc>
      </w:tr>
      <w:tr>
        <w:tc>
          <w:tcPr>
            <w:tcW w:w="900" w:type="dxa"/>
            <w:shd w:fill="FFFFFF"/>
            <w:tcMar>
              <w:top w:w="80" w:type="dxa"/>
              <w:left w:w="80" w:type="dxa"/>
              <w:bottom w:w="80" w:type="dxa"/>
              <w:right w:w="80" w:type="dxa"/>
            </w:tcMar>
          </w:tcPr>
          <w:p>
            <w:pPr>
              <w:spacing w:after="0"/>
            </w:pPr>
            <w:r>
              <w:rPr>
                <w:rFonts w:ascii="Calibri" w:hAnsi="Calibri"/>
                <w:sz w:val="18"/>
              </w:rPr>
              <w:t xml:space="preserve">4.1</w:t>
            </w:r>
          </w:p>
        </w:tc>
        <w:tc>
          <w:tcPr>
            <w:tcW w:w="5700" w:type="dxa"/>
            <w:shd w:fill="FFFFFF"/>
            <w:tcMar>
              <w:top w:w="80" w:type="dxa"/>
              <w:left w:w="80" w:type="dxa"/>
              <w:bottom w:w="80" w:type="dxa"/>
              <w:right w:w="80" w:type="dxa"/>
            </w:tcMar>
          </w:tcPr>
          <w:p>
            <w:pPr>
              <w:spacing w:after="0"/>
            </w:pPr>
            <w:r>
              <w:rPr>
                <w:rFonts w:ascii="Calibri" w:hAnsi="Calibri"/>
                <w:sz w:val="18"/>
              </w:rPr>
              <w:t xml:space="preserve">Add SubIcon with uploaded image/audio</w:t>
            </w:r>
          </w:p>
        </w:tc>
        <w:tc>
          <w:tcPr>
            <w:tcW w:w="7800" w:type="dxa"/>
            <w:shd w:fill="FFFFFF"/>
            <w:tcMar>
              <w:top w:w="80" w:type="dxa"/>
              <w:left w:w="80" w:type="dxa"/>
              <w:bottom w:w="80" w:type="dxa"/>
              <w:right w:w="80" w:type="dxa"/>
            </w:tcMar>
          </w:tcPr>
          <w:p>
            <w:pPr>
              <w:spacing w:after="0"/>
            </w:pPr>
            <w:r>
              <w:rPr>
                <w:rFonts w:ascii="Calibri" w:hAnsi="Calibri"/>
                <w:sz w:val="18"/>
              </w:rPr>
              <w:t xml:space="preserve">Backend stores files in /public/uploads and returns created row</w:t>
            </w:r>
          </w:p>
        </w:tc>
      </w:tr>
      <w:tr>
        <w:tc>
          <w:tcPr>
            <w:tcW w:w="900" w:type="dxa"/>
            <w:shd w:fill="FFFFFF"/>
            <w:tcMar>
              <w:top w:w="80" w:type="dxa"/>
              <w:left w:w="80" w:type="dxa"/>
              <w:bottom w:w="80" w:type="dxa"/>
              <w:right w:w="80" w:type="dxa"/>
            </w:tcMar>
          </w:tcPr>
          <w:p>
            <w:pPr>
              <w:spacing w:after="0"/>
            </w:pPr>
            <w:r>
              <w:rPr>
                <w:rFonts w:ascii="Calibri" w:hAnsi="Calibri"/>
                <w:sz w:val="18"/>
              </w:rPr>
              <w:t xml:space="preserve">4.2</w:t>
            </w:r>
          </w:p>
        </w:tc>
        <w:tc>
          <w:tcPr>
            <w:tcW w:w="5700" w:type="dxa"/>
            <w:shd w:fill="FFFFFF"/>
            <w:tcMar>
              <w:top w:w="80" w:type="dxa"/>
              <w:left w:w="80" w:type="dxa"/>
              <w:bottom w:w="80" w:type="dxa"/>
              <w:right w:w="80" w:type="dxa"/>
            </w:tcMar>
          </w:tcPr>
          <w:p>
            <w:pPr>
              <w:spacing w:after="0"/>
            </w:pPr>
            <w:r>
              <w:rPr>
                <w:rFonts w:ascii="Calibri" w:hAnsi="Calibri"/>
                <w:sz w:val="18"/>
              </w:rPr>
              <w:t xml:space="preserve">Add SubIcon with remote URLs</w:t>
            </w:r>
          </w:p>
        </w:tc>
        <w:tc>
          <w:tcPr>
            <w:tcW w:w="7800" w:type="dxa"/>
            <w:shd w:fill="FFFFFF"/>
            <w:tcMar>
              <w:top w:w="80" w:type="dxa"/>
              <w:left w:w="80" w:type="dxa"/>
              <w:bottom w:w="80" w:type="dxa"/>
              <w:right w:w="80" w:type="dxa"/>
            </w:tcMar>
          </w:tcPr>
          <w:p>
            <w:pPr>
              <w:spacing w:after="0"/>
            </w:pPr>
            <w:r>
              <w:rPr>
                <w:rFonts w:ascii="Calibri" w:hAnsi="Calibri"/>
                <w:sz w:val="18"/>
              </w:rPr>
              <w:t xml:space="preserve">Backend downloads files and creates row</w:t>
            </w:r>
          </w:p>
        </w:tc>
      </w:tr>
      <w:tr>
        <w:tc>
          <w:tcPr>
            <w:tcW w:w="900" w:type="dxa"/>
            <w:shd w:fill="FFFFFF"/>
            <w:tcMar>
              <w:top w:w="80" w:type="dxa"/>
              <w:left w:w="80" w:type="dxa"/>
              <w:bottom w:w="80" w:type="dxa"/>
              <w:right w:w="80" w:type="dxa"/>
            </w:tcMar>
          </w:tcPr>
          <w:p>
            <w:pPr>
              <w:spacing w:after="0"/>
            </w:pPr>
            <w:r>
              <w:rPr>
                <w:rFonts w:ascii="Calibri" w:hAnsi="Calibri"/>
                <w:sz w:val="18"/>
              </w:rPr>
              <w:t xml:space="preserve">4.3</w:t>
            </w:r>
          </w:p>
        </w:tc>
        <w:tc>
          <w:tcPr>
            <w:tcW w:w="5700" w:type="dxa"/>
            <w:shd w:fill="FFFFFF"/>
            <w:tcMar>
              <w:top w:w="80" w:type="dxa"/>
              <w:left w:w="80" w:type="dxa"/>
              <w:bottom w:w="80" w:type="dxa"/>
              <w:right w:w="80" w:type="dxa"/>
            </w:tcMar>
          </w:tcPr>
          <w:p>
            <w:pPr>
              <w:spacing w:after="0"/>
            </w:pPr>
            <w:r>
              <w:rPr>
                <w:rFonts w:ascii="Calibri" w:hAnsi="Calibri"/>
                <w:sz w:val="18"/>
              </w:rPr>
              <w:t xml:space="preserve">Add SubIcon with camera/mic capture</w:t>
            </w:r>
          </w:p>
        </w:tc>
        <w:tc>
          <w:tcPr>
            <w:tcW w:w="7800" w:type="dxa"/>
            <w:shd w:fill="FFFFFF"/>
            <w:tcMar>
              <w:top w:w="80" w:type="dxa"/>
              <w:left w:w="80" w:type="dxa"/>
              <w:bottom w:w="80" w:type="dxa"/>
              <w:right w:w="80" w:type="dxa"/>
            </w:tcMar>
          </w:tcPr>
          <w:p>
            <w:pPr>
              <w:spacing w:after="0"/>
            </w:pPr>
            <w:r>
              <w:rPr>
                <w:rFonts w:ascii="Calibri" w:hAnsi="Calibri"/>
                <w:sz w:val="18"/>
              </w:rPr>
              <w:t xml:space="preserve">Captured files upload successfully</w:t>
            </w:r>
          </w:p>
        </w:tc>
      </w:tr>
      <w:tr>
        <w:tc>
          <w:tcPr>
            <w:tcW w:w="900" w:type="dxa"/>
            <w:shd w:fill="FFFFFF"/>
            <w:tcMar>
              <w:top w:w="80" w:type="dxa"/>
              <w:left w:w="80" w:type="dxa"/>
              <w:bottom w:w="80" w:type="dxa"/>
              <w:right w:w="80" w:type="dxa"/>
            </w:tcMar>
          </w:tcPr>
          <w:p>
            <w:pPr>
              <w:spacing w:after="0"/>
            </w:pPr>
            <w:r>
              <w:rPr>
                <w:rFonts w:ascii="Calibri" w:hAnsi="Calibri"/>
                <w:sz w:val="18"/>
              </w:rPr>
              <w:t xml:space="preserve">5.1</w:t>
            </w:r>
          </w:p>
        </w:tc>
        <w:tc>
          <w:tcPr>
            <w:tcW w:w="5700" w:type="dxa"/>
            <w:shd w:fill="FFFFFF"/>
            <w:tcMar>
              <w:top w:w="80" w:type="dxa"/>
              <w:left w:w="80" w:type="dxa"/>
              <w:bottom w:w="80" w:type="dxa"/>
              <w:right w:w="80" w:type="dxa"/>
            </w:tcMar>
          </w:tcPr>
          <w:p>
            <w:pPr>
              <w:spacing w:after="0"/>
            </w:pPr>
            <w:r>
              <w:rPr>
                <w:rFonts w:ascii="Calibri" w:hAnsi="Calibri"/>
                <w:sz w:val="18"/>
              </w:rPr>
              <w:t xml:space="preserve">Open TrainingPage</w:t>
            </w:r>
          </w:p>
        </w:tc>
        <w:tc>
          <w:tcPr>
            <w:tcW w:w="7800" w:type="dxa"/>
            <w:shd w:fill="FFFFFF"/>
            <w:tcMar>
              <w:top w:w="80" w:type="dxa"/>
              <w:left w:w="80" w:type="dxa"/>
              <w:bottom w:w="80" w:type="dxa"/>
              <w:right w:w="80" w:type="dxa"/>
            </w:tcMar>
          </w:tcPr>
          <w:p>
            <w:pPr>
              <w:spacing w:after="0"/>
            </w:pPr>
            <w:r>
              <w:rPr>
                <w:rFonts w:ascii="Calibri" w:hAnsi="Calibri"/>
                <w:sz w:val="18"/>
              </w:rPr>
              <w:t xml:space="preserve">Training UI renders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5.2</w:t>
            </w:r>
          </w:p>
        </w:tc>
        <w:tc>
          <w:tcPr>
            <w:tcW w:w="5700" w:type="dxa"/>
            <w:shd w:fill="FFFFFF"/>
            <w:tcMar>
              <w:top w:w="80" w:type="dxa"/>
              <w:left w:w="80" w:type="dxa"/>
              <w:bottom w:w="80" w:type="dxa"/>
              <w:right w:w="80" w:type="dxa"/>
            </w:tcMar>
          </w:tcPr>
          <w:p>
            <w:pPr>
              <w:spacing w:after="0"/>
            </w:pPr>
            <w:r>
              <w:rPr>
                <w:rFonts w:ascii="Calibri" w:hAnsi="Calibri"/>
                <w:sz w:val="18"/>
              </w:rPr>
              <w:t xml:space="preserve">Record a target phrase</w:t>
            </w:r>
          </w:p>
        </w:tc>
        <w:tc>
          <w:tcPr>
            <w:tcW w:w="7800" w:type="dxa"/>
            <w:shd w:fill="FFFFFF"/>
            <w:tcMar>
              <w:top w:w="80" w:type="dxa"/>
              <w:left w:w="80" w:type="dxa"/>
              <w:bottom w:w="80" w:type="dxa"/>
              <w:right w:w="80" w:type="dxa"/>
            </w:tcMar>
          </w:tcPr>
          <w:p>
            <w:pPr>
              <w:spacing w:after="0"/>
            </w:pPr>
            <w:r>
              <w:rPr>
                <w:rFonts w:ascii="Calibri" w:hAnsi="Calibri"/>
                <w:sz w:val="18"/>
              </w:rPr>
              <w:t xml:space="preserve">Transcript and score appear</w:t>
            </w:r>
          </w:p>
        </w:tc>
      </w:tr>
      <w:tr>
        <w:tc>
          <w:tcPr>
            <w:tcW w:w="900" w:type="dxa"/>
            <w:shd w:fill="FFFFFF"/>
            <w:tcMar>
              <w:top w:w="80" w:type="dxa"/>
              <w:left w:w="80" w:type="dxa"/>
              <w:bottom w:w="80" w:type="dxa"/>
              <w:right w:w="80" w:type="dxa"/>
            </w:tcMar>
          </w:tcPr>
          <w:p>
            <w:pPr>
              <w:spacing w:after="0"/>
            </w:pPr>
            <w:r>
              <w:rPr>
                <w:rFonts w:ascii="Calibri" w:hAnsi="Calibri"/>
                <w:sz w:val="18"/>
              </w:rPr>
              <w:t xml:space="preserve">5.3</w:t>
            </w:r>
          </w:p>
        </w:tc>
        <w:tc>
          <w:tcPr>
            <w:tcW w:w="5700" w:type="dxa"/>
            <w:shd w:fill="FFFFFF"/>
            <w:tcMar>
              <w:top w:w="80" w:type="dxa"/>
              <w:left w:w="80" w:type="dxa"/>
              <w:bottom w:w="80" w:type="dxa"/>
              <w:right w:w="80" w:type="dxa"/>
            </w:tcMar>
          </w:tcPr>
          <w:p>
            <w:pPr>
              <w:spacing w:after="0"/>
            </w:pPr>
            <w:r>
              <w:rPr>
                <w:rFonts w:ascii="Calibri" w:hAnsi="Calibri"/>
                <w:sz w:val="18"/>
              </w:rPr>
              <w:t xml:space="preserve">Repeat same target phrase</w:t>
            </w:r>
          </w:p>
        </w:tc>
        <w:tc>
          <w:tcPr>
            <w:tcW w:w="7800" w:type="dxa"/>
            <w:shd w:fill="FFFFFF"/>
            <w:tcMar>
              <w:top w:w="80" w:type="dxa"/>
              <w:left w:w="80" w:type="dxa"/>
              <w:bottom w:w="80" w:type="dxa"/>
              <w:right w:w="80" w:type="dxa"/>
            </w:tcMar>
          </w:tcPr>
          <w:p>
            <w:pPr>
              <w:spacing w:after="0"/>
            </w:pPr>
            <w:r>
              <w:rPr>
                <w:rFonts w:ascii="Calibri" w:hAnsi="Calibri"/>
                <w:sz w:val="18"/>
              </w:rPr>
              <w:t xml:space="preserve">Attempts table and chart update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5.4</w:t>
            </w:r>
          </w:p>
        </w:tc>
        <w:tc>
          <w:tcPr>
            <w:tcW w:w="5700" w:type="dxa"/>
            <w:shd w:fill="FFFFFF"/>
            <w:tcMar>
              <w:top w:w="80" w:type="dxa"/>
              <w:left w:w="80" w:type="dxa"/>
              <w:bottom w:w="80" w:type="dxa"/>
              <w:right w:w="80" w:type="dxa"/>
            </w:tcMar>
          </w:tcPr>
          <w:p>
            <w:pPr>
              <w:spacing w:after="0"/>
            </w:pPr>
            <w:r>
              <w:rPr>
                <w:rFonts w:ascii="Calibri" w:hAnsi="Calibri"/>
                <w:sz w:val="18"/>
              </w:rPr>
              <w:t xml:space="preserve">Clear current attempts</w:t>
            </w:r>
          </w:p>
        </w:tc>
        <w:tc>
          <w:tcPr>
            <w:tcW w:w="7800" w:type="dxa"/>
            <w:shd w:fill="FFFFFF"/>
            <w:tcMar>
              <w:top w:w="80" w:type="dxa"/>
              <w:left w:w="80" w:type="dxa"/>
              <w:bottom w:w="80" w:type="dxa"/>
              <w:right w:w="80" w:type="dxa"/>
            </w:tcMar>
          </w:tcPr>
          <w:p>
            <w:pPr>
              <w:spacing w:after="0"/>
            </w:pPr>
            <w:r>
              <w:rPr>
                <w:rFonts w:ascii="Calibri" w:hAnsi="Calibri"/>
                <w:sz w:val="18"/>
              </w:rPr>
              <w:t xml:space="preserve">Local attempts for the word are removed</w:t>
            </w:r>
          </w:p>
        </w:tc>
      </w:tr>
      <w:tr>
        <w:tc>
          <w:tcPr>
            <w:tcW w:w="900" w:type="dxa"/>
            <w:shd w:fill="FFFFFF"/>
            <w:tcMar>
              <w:top w:w="80" w:type="dxa"/>
              <w:left w:w="80" w:type="dxa"/>
              <w:bottom w:w="80" w:type="dxa"/>
              <w:right w:w="80" w:type="dxa"/>
            </w:tcMar>
          </w:tcPr>
          <w:p>
            <w:pPr>
              <w:spacing w:after="0"/>
            </w:pPr>
            <w:r>
              <w:rPr>
                <w:rFonts w:ascii="Calibri" w:hAnsi="Calibri"/>
                <w:sz w:val="18"/>
              </w:rPr>
              <w:t xml:space="preserve">6.1</w:t>
            </w:r>
          </w:p>
        </w:tc>
        <w:tc>
          <w:tcPr>
            <w:tcW w:w="5700" w:type="dxa"/>
            <w:shd w:fill="FFFFFF"/>
            <w:tcMar>
              <w:top w:w="80" w:type="dxa"/>
              <w:left w:w="80" w:type="dxa"/>
              <w:bottom w:w="80" w:type="dxa"/>
              <w:right w:w="80" w:type="dxa"/>
            </w:tcMar>
          </w:tcPr>
          <w:p>
            <w:pPr>
              <w:spacing w:after="0"/>
            </w:pPr>
            <w:r>
              <w:rPr>
                <w:rFonts w:ascii="Calibri" w:hAnsi="Calibri"/>
                <w:sz w:val="18"/>
              </w:rPr>
              <w:t xml:space="preserve">Open ExpressDrawingPage</w:t>
            </w:r>
          </w:p>
        </w:tc>
        <w:tc>
          <w:tcPr>
            <w:tcW w:w="7800" w:type="dxa"/>
            <w:shd w:fill="FFFFFF"/>
            <w:tcMar>
              <w:top w:w="80" w:type="dxa"/>
              <w:left w:w="80" w:type="dxa"/>
              <w:bottom w:w="80" w:type="dxa"/>
              <w:right w:w="80" w:type="dxa"/>
            </w:tcMar>
          </w:tcPr>
          <w:p>
            <w:pPr>
              <w:spacing w:after="0"/>
            </w:pPr>
            <w:r>
              <w:rPr>
                <w:rFonts w:ascii="Calibri" w:hAnsi="Calibri"/>
                <w:sz w:val="18"/>
              </w:rPr>
              <w:t xml:space="preserve">Canvas renders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6.2</w:t>
            </w:r>
          </w:p>
        </w:tc>
        <w:tc>
          <w:tcPr>
            <w:tcW w:w="5700" w:type="dxa"/>
            <w:shd w:fill="FFFFFF"/>
            <w:tcMar>
              <w:top w:w="80" w:type="dxa"/>
              <w:left w:w="80" w:type="dxa"/>
              <w:bottom w:w="80" w:type="dxa"/>
              <w:right w:w="80" w:type="dxa"/>
            </w:tcMar>
          </w:tcPr>
          <w:p>
            <w:pPr>
              <w:spacing w:after="0"/>
            </w:pPr>
            <w:r>
              <w:rPr>
                <w:rFonts w:ascii="Calibri" w:hAnsi="Calibri"/>
                <w:sz w:val="18"/>
              </w:rPr>
              <w:t xml:space="preserve">Draw text and run OCR</w:t>
            </w:r>
          </w:p>
        </w:tc>
        <w:tc>
          <w:tcPr>
            <w:tcW w:w="7800" w:type="dxa"/>
            <w:shd w:fill="FFFFFF"/>
            <w:tcMar>
              <w:top w:w="80" w:type="dxa"/>
              <w:left w:w="80" w:type="dxa"/>
              <w:bottom w:w="80" w:type="dxa"/>
              <w:right w:w="80" w:type="dxa"/>
            </w:tcMar>
          </w:tcPr>
          <w:p>
            <w:pPr>
              <w:spacing w:after="0"/>
            </w:pPr>
            <w:r>
              <w:rPr>
                <w:rFonts w:ascii="Calibri" w:hAnsi="Calibri"/>
                <w:sz w:val="18"/>
              </w:rPr>
              <w:t xml:space="preserve">/api/drawing/recognize returns recognized text</w:t>
            </w:r>
          </w:p>
        </w:tc>
      </w:tr>
      <w:tr>
        <w:tc>
          <w:tcPr>
            <w:tcW w:w="900" w:type="dxa"/>
            <w:shd w:fill="FFFFFF"/>
            <w:tcMar>
              <w:top w:w="80" w:type="dxa"/>
              <w:left w:w="80" w:type="dxa"/>
              <w:bottom w:w="80" w:type="dxa"/>
              <w:right w:w="80" w:type="dxa"/>
            </w:tcMar>
          </w:tcPr>
          <w:p>
            <w:pPr>
              <w:spacing w:after="0"/>
            </w:pPr>
            <w:r>
              <w:rPr>
                <w:rFonts w:ascii="Calibri" w:hAnsi="Calibri"/>
                <w:sz w:val="18"/>
              </w:rPr>
              <w:t xml:space="preserve">6.3</w:t>
            </w:r>
          </w:p>
        </w:tc>
        <w:tc>
          <w:tcPr>
            <w:tcW w:w="5700" w:type="dxa"/>
            <w:shd w:fill="FFFFFF"/>
            <w:tcMar>
              <w:top w:w="80" w:type="dxa"/>
              <w:left w:w="80" w:type="dxa"/>
              <w:bottom w:w="80" w:type="dxa"/>
              <w:right w:w="80" w:type="dxa"/>
            </w:tcMar>
          </w:tcPr>
          <w:p>
            <w:pPr>
              <w:spacing w:after="0"/>
            </w:pPr>
            <w:r>
              <w:rPr>
                <w:rFonts w:ascii="Calibri" w:hAnsi="Calibri"/>
                <w:sz w:val="18"/>
              </w:rPr>
              <w:t xml:space="preserve">Edit recognized text and speak</w:t>
            </w:r>
          </w:p>
        </w:tc>
        <w:tc>
          <w:tcPr>
            <w:tcW w:w="7800" w:type="dxa"/>
            <w:shd w:fill="FFFFFF"/>
            <w:tcMar>
              <w:top w:w="80" w:type="dxa"/>
              <w:left w:w="80" w:type="dxa"/>
              <w:bottom w:w="80" w:type="dxa"/>
              <w:right w:w="80" w:type="dxa"/>
            </w:tcMar>
          </w:tcPr>
          <w:p>
            <w:pPr>
              <w:spacing w:after="0"/>
            </w:pPr>
            <w:r>
              <w:rPr>
                <w:rFonts w:ascii="Calibri" w:hAnsi="Calibri"/>
                <w:sz w:val="18"/>
              </w:rPr>
              <w:t xml:space="preserve">/api/tts/gtts returns audio and frontend plays it</w:t>
            </w:r>
          </w:p>
        </w:tc>
      </w:tr>
      <w:tr>
        <w:tc>
          <w:tcPr>
            <w:tcW w:w="900" w:type="dxa"/>
            <w:shd w:fill="FFFFFF"/>
            <w:tcMar>
              <w:top w:w="80" w:type="dxa"/>
              <w:left w:w="80" w:type="dxa"/>
              <w:bottom w:w="80" w:type="dxa"/>
              <w:right w:w="80" w:type="dxa"/>
            </w:tcMar>
          </w:tcPr>
          <w:p>
            <w:pPr>
              <w:spacing w:after="0"/>
            </w:pPr>
            <w:r>
              <w:rPr>
                <w:rFonts w:ascii="Calibri" w:hAnsi="Calibri"/>
                <w:sz w:val="18"/>
              </w:rPr>
              <w:t xml:space="preserve">7.1</w:t>
            </w:r>
          </w:p>
        </w:tc>
        <w:tc>
          <w:tcPr>
            <w:tcW w:w="5700" w:type="dxa"/>
            <w:shd w:fill="FFFFFF"/>
            <w:tcMar>
              <w:top w:w="80" w:type="dxa"/>
              <w:left w:w="80" w:type="dxa"/>
              <w:bottom w:w="80" w:type="dxa"/>
              <w:right w:w="80" w:type="dxa"/>
            </w:tcMar>
          </w:tcPr>
          <w:p>
            <w:pPr>
              <w:spacing w:after="0"/>
            </w:pPr>
            <w:r>
              <w:rPr>
                <w:rFonts w:ascii="Calibri" w:hAnsi="Calibri"/>
                <w:sz w:val="18"/>
              </w:rPr>
              <w:t xml:space="preserve">Open AAC Assistant</w:t>
            </w:r>
          </w:p>
        </w:tc>
        <w:tc>
          <w:tcPr>
            <w:tcW w:w="7800" w:type="dxa"/>
            <w:shd w:fill="FFFFFF"/>
            <w:tcMar>
              <w:top w:w="80" w:type="dxa"/>
              <w:left w:w="80" w:type="dxa"/>
              <w:bottom w:w="80" w:type="dxa"/>
              <w:right w:w="80" w:type="dxa"/>
            </w:tcMar>
          </w:tcPr>
          <w:p>
            <w:pPr>
              <w:spacing w:after="0"/>
            </w:pPr>
            <w:r>
              <w:rPr>
                <w:rFonts w:ascii="Calibri" w:hAnsi="Calibri"/>
                <w:sz w:val="18"/>
              </w:rPr>
              <w:t xml:space="preserve">Chat UI renders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7.2</w:t>
            </w:r>
          </w:p>
        </w:tc>
        <w:tc>
          <w:tcPr>
            <w:tcW w:w="5700" w:type="dxa"/>
            <w:shd w:fill="FFFFFF"/>
            <w:tcMar>
              <w:top w:w="80" w:type="dxa"/>
              <w:left w:w="80" w:type="dxa"/>
              <w:bottom w:w="80" w:type="dxa"/>
              <w:right w:w="80" w:type="dxa"/>
            </w:tcMar>
          </w:tcPr>
          <w:p>
            <w:pPr>
              <w:spacing w:after="0"/>
            </w:pPr>
            <w:r>
              <w:rPr>
                <w:rFonts w:ascii="Calibri" w:hAnsi="Calibri"/>
                <w:sz w:val="18"/>
              </w:rPr>
              <w:t xml:space="preserve">Send a quick prompt</w:t>
            </w:r>
          </w:p>
        </w:tc>
        <w:tc>
          <w:tcPr>
            <w:tcW w:w="7800" w:type="dxa"/>
            <w:shd w:fill="FFFFFF"/>
            <w:tcMar>
              <w:top w:w="80" w:type="dxa"/>
              <w:left w:w="80" w:type="dxa"/>
              <w:bottom w:w="80" w:type="dxa"/>
              <w:right w:w="80" w:type="dxa"/>
            </w:tcMar>
          </w:tcPr>
          <w:p>
            <w:pPr>
              <w:spacing w:after="0"/>
            </w:pPr>
            <w:r>
              <w:rPr>
                <w:rFonts w:ascii="Calibri" w:hAnsi="Calibri"/>
                <w:sz w:val="18"/>
              </w:rPr>
              <w:t xml:space="preserve">/api/chat returns a local or Groq reply</w:t>
            </w:r>
          </w:p>
        </w:tc>
      </w:tr>
      <w:tr>
        <w:tc>
          <w:tcPr>
            <w:tcW w:w="900" w:type="dxa"/>
            <w:shd w:fill="FFFFFF"/>
            <w:tcMar>
              <w:top w:w="80" w:type="dxa"/>
              <w:left w:w="80" w:type="dxa"/>
              <w:bottom w:w="80" w:type="dxa"/>
              <w:right w:w="80" w:type="dxa"/>
            </w:tcMar>
          </w:tcPr>
          <w:p>
            <w:pPr>
              <w:spacing w:after="0"/>
            </w:pPr>
            <w:r>
              <w:rPr>
                <w:rFonts w:ascii="Calibri" w:hAnsi="Calibri"/>
                <w:sz w:val="18"/>
              </w:rPr>
              <w:t xml:space="preserve">7.3</w:t>
            </w:r>
          </w:p>
        </w:tc>
        <w:tc>
          <w:tcPr>
            <w:tcW w:w="5700" w:type="dxa"/>
            <w:shd w:fill="FFFFFF"/>
            <w:tcMar>
              <w:top w:w="80" w:type="dxa"/>
              <w:left w:w="80" w:type="dxa"/>
              <w:bottom w:w="80" w:type="dxa"/>
              <w:right w:w="80" w:type="dxa"/>
            </w:tcMar>
          </w:tcPr>
          <w:p>
            <w:pPr>
              <w:spacing w:after="0"/>
            </w:pPr>
            <w:r>
              <w:rPr>
                <w:rFonts w:ascii="Calibri" w:hAnsi="Calibri"/>
                <w:sz w:val="18"/>
              </w:rPr>
              <w:t xml:space="preserve">Click Speak</w:t>
            </w:r>
          </w:p>
        </w:tc>
        <w:tc>
          <w:tcPr>
            <w:tcW w:w="7800" w:type="dxa"/>
            <w:shd w:fill="FFFFFF"/>
            <w:tcMar>
              <w:top w:w="80" w:type="dxa"/>
              <w:left w:w="80" w:type="dxa"/>
              <w:bottom w:w="80" w:type="dxa"/>
              <w:right w:w="80" w:type="dxa"/>
            </w:tcMar>
          </w:tcPr>
          <w:p>
            <w:pPr>
              <w:spacing w:after="0"/>
            </w:pPr>
            <w:r>
              <w:rPr>
                <w:rFonts w:ascii="Calibri" w:hAnsi="Calibri"/>
                <w:sz w:val="18"/>
              </w:rPr>
              <w:t xml:space="preserve">Latest assistant reply plays as Google TTS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8.1</w:t>
            </w:r>
          </w:p>
        </w:tc>
        <w:tc>
          <w:tcPr>
            <w:tcW w:w="5700" w:type="dxa"/>
            <w:shd w:fill="FFFFFF"/>
            <w:tcMar>
              <w:top w:w="80" w:type="dxa"/>
              <w:left w:w="80" w:type="dxa"/>
              <w:bottom w:w="80" w:type="dxa"/>
              <w:right w:w="80" w:type="dxa"/>
            </w:tcMar>
          </w:tcPr>
          <w:p>
            <w:pPr>
              <w:spacing w:after="0"/>
            </w:pPr>
            <w:r>
              <w:rPr>
                <w:rFonts w:ascii="Calibri" w:hAnsi="Calibri"/>
                <w:sz w:val="18"/>
              </w:rPr>
              <w:t xml:space="preserve">Open EmergencyPage</w:t>
            </w:r>
          </w:p>
        </w:tc>
        <w:tc>
          <w:tcPr>
            <w:tcW w:w="7800" w:type="dxa"/>
            <w:shd w:fill="FFFFFF"/>
            <w:tcMar>
              <w:top w:w="80" w:type="dxa"/>
              <w:left w:w="80" w:type="dxa"/>
              <w:bottom w:w="80" w:type="dxa"/>
              <w:right w:w="80" w:type="dxa"/>
            </w:tcMar>
          </w:tcPr>
          <w:p>
            <w:pPr>
              <w:spacing w:after="0"/>
            </w:pPr>
            <w:r>
              <w:rPr>
                <w:rFonts w:ascii="Calibri" w:hAnsi="Calibri"/>
                <w:sz w:val="18"/>
              </w:rPr>
              <w:t xml:space="preserve">/emergency-numbers data renders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8.2</w:t>
            </w:r>
          </w:p>
        </w:tc>
        <w:tc>
          <w:tcPr>
            <w:tcW w:w="5700" w:type="dxa"/>
            <w:shd w:fill="FFFFFF"/>
            <w:tcMar>
              <w:top w:w="80" w:type="dxa"/>
              <w:left w:w="80" w:type="dxa"/>
              <w:bottom w:w="80" w:type="dxa"/>
              <w:right w:w="80" w:type="dxa"/>
            </w:tcMar>
          </w:tcPr>
          <w:p>
            <w:pPr>
              <w:spacing w:after="0"/>
            </w:pPr>
            <w:r>
              <w:rPr>
                <w:rFonts w:ascii="Calibri" w:hAnsi="Calibri"/>
                <w:sz w:val="18"/>
              </w:rPr>
              <w:t xml:space="preserve">Add emergency number</w:t>
            </w:r>
          </w:p>
        </w:tc>
        <w:tc>
          <w:tcPr>
            <w:tcW w:w="7800" w:type="dxa"/>
            <w:shd w:fill="FFFFFF"/>
            <w:tcMar>
              <w:top w:w="80" w:type="dxa"/>
              <w:left w:w="80" w:type="dxa"/>
              <w:bottom w:w="80" w:type="dxa"/>
              <w:right w:w="80" w:type="dxa"/>
            </w:tcMar>
          </w:tcPr>
          <w:p>
            <w:pPr>
              <w:spacing w:after="0"/>
            </w:pPr>
            <w:r>
              <w:rPr>
                <w:rFonts w:ascii="Calibri" w:hAnsi="Calibri"/>
                <w:sz w:val="18"/>
              </w:rPr>
              <w:t xml:space="preserve">Backend upserts number and frontend list updates</w:t>
            </w:r>
          </w:p>
        </w:tc>
      </w:tr>
      <w:tr>
        <w:tc>
          <w:tcPr>
            <w:tcW w:w="900" w:type="dxa"/>
            <w:shd w:fill="FFFFFF"/>
            <w:tcMar>
              <w:top w:w="80" w:type="dxa"/>
              <w:left w:w="80" w:type="dxa"/>
              <w:bottom w:w="80" w:type="dxa"/>
              <w:right w:w="80" w:type="dxa"/>
            </w:tcMar>
          </w:tcPr>
          <w:p>
            <w:pPr>
              <w:spacing w:after="0"/>
            </w:pPr>
            <w:r>
              <w:rPr>
                <w:rFonts w:ascii="Calibri" w:hAnsi="Calibri"/>
                <w:sz w:val="18"/>
              </w:rPr>
              <w:t xml:space="preserve">8.3</w:t>
            </w:r>
          </w:p>
        </w:tc>
        <w:tc>
          <w:tcPr>
            <w:tcW w:w="5700" w:type="dxa"/>
            <w:shd w:fill="FFFFFF"/>
            <w:tcMar>
              <w:top w:w="80" w:type="dxa"/>
              <w:left w:w="80" w:type="dxa"/>
              <w:bottom w:w="80" w:type="dxa"/>
              <w:right w:w="80" w:type="dxa"/>
            </w:tcMar>
          </w:tcPr>
          <w:p>
            <w:pPr>
              <w:spacing w:after="0"/>
            </w:pPr>
            <w:r>
              <w:rPr>
                <w:rFonts w:ascii="Calibri" w:hAnsi="Calibri"/>
                <w:sz w:val="18"/>
              </w:rPr>
              <w:t xml:space="preserve">Send urgent message</w:t>
            </w:r>
          </w:p>
        </w:tc>
        <w:tc>
          <w:tcPr>
            <w:tcW w:w="7800" w:type="dxa"/>
            <w:shd w:fill="FFFFFF"/>
            <w:tcMar>
              <w:top w:w="80" w:type="dxa"/>
              <w:left w:w="80" w:type="dxa"/>
              <w:bottom w:w="80" w:type="dxa"/>
              <w:right w:w="80" w:type="dxa"/>
            </w:tcMar>
          </w:tcPr>
          <w:p>
            <w:pPr>
              <w:spacing w:after="0"/>
            </w:pPr>
            <w:r>
              <w:rPr>
                <w:rFonts w:ascii="Calibri" w:hAnsi="Calibri"/>
                <w:sz w:val="18"/>
              </w:rPr>
              <w:t xml:space="preserve">Browser opens WhatsApp wa.me link</w:t>
            </w:r>
          </w:p>
        </w:tc>
      </w:tr>
      <w:tr>
        <w:tc>
          <w:tcPr>
            <w:tcW w:w="900" w:type="dxa"/>
            <w:shd w:fill="FFFFFF"/>
            <w:tcMar>
              <w:top w:w="80" w:type="dxa"/>
              <w:left w:w="80" w:type="dxa"/>
              <w:bottom w:w="80" w:type="dxa"/>
              <w:right w:w="80" w:type="dxa"/>
            </w:tcMar>
          </w:tcPr>
          <w:p>
            <w:pPr>
              <w:spacing w:after="0"/>
            </w:pPr>
            <w:r>
              <w:rPr>
                <w:rFonts w:ascii="Calibri" w:hAnsi="Calibri"/>
                <w:sz w:val="18"/>
              </w:rPr>
              <w:t xml:space="preserve">9.1</w:t>
            </w:r>
          </w:p>
        </w:tc>
        <w:tc>
          <w:tcPr>
            <w:tcW w:w="5700" w:type="dxa"/>
            <w:shd w:fill="FFFFFF"/>
            <w:tcMar>
              <w:top w:w="80" w:type="dxa"/>
              <w:left w:w="80" w:type="dxa"/>
              <w:bottom w:w="80" w:type="dxa"/>
              <w:right w:w="80" w:type="dxa"/>
            </w:tcMar>
          </w:tcPr>
          <w:p>
            <w:pPr>
              <w:spacing w:after="0"/>
            </w:pPr>
            <w:r>
              <w:rPr>
                <w:rFonts w:ascii="Calibri" w:hAnsi="Calibri"/>
                <w:sz w:val="18"/>
              </w:rPr>
              <w:t xml:space="preserve">Speak the same item 3 times</w:t>
            </w:r>
          </w:p>
        </w:tc>
        <w:tc>
          <w:tcPr>
            <w:tcW w:w="7800" w:type="dxa"/>
            <w:shd w:fill="FFFFFF"/>
            <w:tcMar>
              <w:top w:w="80" w:type="dxa"/>
              <w:left w:w="80" w:type="dxa"/>
              <w:bottom w:w="80" w:type="dxa"/>
              <w:right w:w="80" w:type="dxa"/>
            </w:tcMar>
          </w:tcPr>
          <w:p>
            <w:pPr>
              <w:spacing w:after="0"/>
            </w:pPr>
            <w:r>
              <w:rPr>
                <w:rFonts w:ascii="Calibri" w:hAnsi="Calibri"/>
                <w:sz w:val="18"/>
              </w:rPr>
              <w:t xml:space="preserve">Item appears in Daily Routine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9.2</w:t>
            </w:r>
          </w:p>
        </w:tc>
        <w:tc>
          <w:tcPr>
            <w:tcW w:w="5700" w:type="dxa"/>
            <w:shd w:fill="FFFFFF"/>
            <w:tcMar>
              <w:top w:w="80" w:type="dxa"/>
              <w:left w:w="80" w:type="dxa"/>
              <w:bottom w:w="80" w:type="dxa"/>
              <w:right w:w="80" w:type="dxa"/>
            </w:tcMar>
          </w:tcPr>
          <w:p>
            <w:pPr>
              <w:spacing w:after="0"/>
            </w:pPr>
            <w:r>
              <w:rPr>
                <w:rFonts w:ascii="Calibri" w:hAnsi="Calibri"/>
                <w:sz w:val="18"/>
              </w:rPr>
              <w:t xml:space="preserve">Speak all routine items</w:t>
            </w:r>
          </w:p>
        </w:tc>
        <w:tc>
          <w:tcPr>
            <w:tcW w:w="7800" w:type="dxa"/>
            <w:shd w:fill="FFFFFF"/>
            <w:tcMar>
              <w:top w:w="80" w:type="dxa"/>
              <w:left w:w="80" w:type="dxa"/>
              <w:bottom w:w="80" w:type="dxa"/>
              <w:right w:w="80" w:type="dxa"/>
            </w:tcMar>
          </w:tcPr>
          <w:p>
            <w:pPr>
              <w:spacing w:after="0"/>
            </w:pPr>
            <w:r>
              <w:rPr>
                <w:rFonts w:ascii="Calibri" w:hAnsi="Calibri"/>
                <w:sz w:val="18"/>
              </w:rPr>
              <w:t xml:space="preserve">Routine items play in order</w:t>
            </w:r>
          </w:p>
        </w:tc>
      </w:tr>
      <w:tr>
        <w:tc>
          <w:tcPr>
            <w:tcW w:w="900" w:type="dxa"/>
            <w:shd w:fill="FFFFFF"/>
            <w:tcMar>
              <w:top w:w="80" w:type="dxa"/>
              <w:left w:w="80" w:type="dxa"/>
              <w:bottom w:w="80" w:type="dxa"/>
              <w:right w:w="80" w:type="dxa"/>
            </w:tcMar>
          </w:tcPr>
          <w:p>
            <w:pPr>
              <w:spacing w:after="0"/>
            </w:pPr>
            <w:r>
              <w:rPr>
                <w:rFonts w:ascii="Calibri" w:hAnsi="Calibri"/>
                <w:sz w:val="18"/>
              </w:rPr>
              <w:t xml:space="preserve">9.3</w:t>
            </w:r>
          </w:p>
        </w:tc>
        <w:tc>
          <w:tcPr>
            <w:tcW w:w="5700" w:type="dxa"/>
            <w:shd w:fill="FFFFFF"/>
            <w:tcMar>
              <w:top w:w="80" w:type="dxa"/>
              <w:left w:w="80" w:type="dxa"/>
              <w:bottom w:w="80" w:type="dxa"/>
              <w:right w:w="80" w:type="dxa"/>
            </w:tcMar>
          </w:tcPr>
          <w:p>
            <w:pPr>
              <w:spacing w:after="0"/>
            </w:pPr>
            <w:r>
              <w:rPr>
                <w:rFonts w:ascii="Calibri" w:hAnsi="Calibri"/>
                <w:sz w:val="18"/>
              </w:rPr>
              <w:t xml:space="preserve">Remove routine item</w:t>
            </w:r>
          </w:p>
        </w:tc>
        <w:tc>
          <w:tcPr>
            <w:tcW w:w="7800" w:type="dxa"/>
            <w:shd w:fill="FFFFFF"/>
            <w:tcMar>
              <w:top w:w="80" w:type="dxa"/>
              <w:left w:w="80" w:type="dxa"/>
              <w:bottom w:w="80" w:type="dxa"/>
              <w:right w:w="80" w:type="dxa"/>
            </w:tcMar>
          </w:tcPr>
          <w:p>
            <w:pPr>
              <w:spacing w:after="0"/>
            </w:pPr>
            <w:r>
              <w:rPr>
                <w:rFonts w:ascii="Calibri" w:hAnsi="Calibri"/>
                <w:sz w:val="18"/>
              </w:rPr>
              <w:t xml:space="preserve">Item disappears from Daily Routine</w:t>
            </w:r>
          </w:p>
        </w:tc>
      </w:tr>
      <w:tr>
        <w:tc>
          <w:tcPr>
            <w:tcW w:w="900" w:type="dxa"/>
            <w:shd w:fill="FFFFFF"/>
            <w:tcMar>
              <w:top w:w="80" w:type="dxa"/>
              <w:left w:w="80" w:type="dxa"/>
              <w:bottom w:w="80" w:type="dxa"/>
              <w:right w:w="80" w:type="dxa"/>
            </w:tcMar>
          </w:tcPr>
          <w:p>
            <w:pPr>
              <w:spacing w:after="0"/>
            </w:pPr>
            <w:r>
              <w:rPr>
                <w:rFonts w:ascii="Calibri" w:hAnsi="Calibri"/>
                <w:sz w:val="18"/>
              </w:rPr>
              <w:t xml:space="preserve">9.4</w:t>
            </w:r>
          </w:p>
        </w:tc>
        <w:tc>
          <w:tcPr>
            <w:tcW w:w="5700" w:type="dxa"/>
            <w:shd w:fill="FFFFFF"/>
            <w:tcMar>
              <w:top w:w="80" w:type="dxa"/>
              <w:left w:w="80" w:type="dxa"/>
              <w:bottom w:w="80" w:type="dxa"/>
              <w:right w:w="80" w:type="dxa"/>
            </w:tcMar>
          </w:tcPr>
          <w:p>
            <w:pPr>
              <w:spacing w:after="0"/>
            </w:pPr>
            <w:r>
              <w:rPr>
                <w:rFonts w:ascii="Calibri" w:hAnsi="Calibri"/>
                <w:sz w:val="18"/>
              </w:rPr>
              <w:t xml:space="preserve">Clear routine</w:t>
            </w:r>
          </w:p>
        </w:tc>
        <w:tc>
          <w:tcPr>
            <w:tcW w:w="7800" w:type="dxa"/>
            <w:shd w:fill="FFFFFF"/>
            <w:tcMar>
              <w:top w:w="80" w:type="dxa"/>
              <w:left w:w="80" w:type="dxa"/>
              <w:bottom w:w="80" w:type="dxa"/>
              <w:right w:w="80" w:type="dxa"/>
            </w:tcMar>
          </w:tcPr>
          <w:p>
            <w:pPr>
              <w:spacing w:after="0"/>
            </w:pPr>
            <w:r>
              <w:rPr>
                <w:rFonts w:ascii="Calibri" w:hAnsi="Calibri"/>
                <w:sz w:val="18"/>
              </w:rPr>
              <w:t xml:space="preserve">Daily Routine list becomes empty</w:t>
            </w:r>
          </w:p>
        </w:tc>
      </w:tr>
      <w:tr>
        <w:tc>
          <w:tcPr>
            <w:tcW w:w="900" w:type="dxa"/>
            <w:shd w:fill="FFFFFF"/>
            <w:tcMar>
              <w:top w:w="80" w:type="dxa"/>
              <w:left w:w="80" w:type="dxa"/>
              <w:bottom w:w="80" w:type="dxa"/>
              <w:right w:w="80" w:type="dxa"/>
            </w:tcMar>
          </w:tcPr>
          <w:p>
            <w:pPr>
              <w:spacing w:after="0"/>
            </w:pPr>
            <w:r>
              <w:rPr>
                <w:rFonts w:ascii="Calibri" w:hAnsi="Calibri"/>
                <w:sz w:val="18"/>
              </w:rPr>
              <w:t xml:space="preserve">10.1</w:t>
            </w:r>
          </w:p>
        </w:tc>
        <w:tc>
          <w:tcPr>
            <w:tcW w:w="5700" w:type="dxa"/>
            <w:shd w:fill="FFFFFF"/>
            <w:tcMar>
              <w:top w:w="80" w:type="dxa"/>
              <w:left w:w="80" w:type="dxa"/>
              <w:bottom w:w="80" w:type="dxa"/>
              <w:right w:w="80" w:type="dxa"/>
            </w:tcMar>
          </w:tcPr>
          <w:p>
            <w:pPr>
              <w:spacing w:after="0"/>
            </w:pPr>
            <w:r>
              <w:rPr>
                <w:rFonts w:ascii="Calibri" w:hAnsi="Calibri"/>
                <w:sz w:val="18"/>
              </w:rPr>
              <w:t xml:space="preserve">Open deployed frontend</w:t>
            </w:r>
          </w:p>
        </w:tc>
        <w:tc>
          <w:tcPr>
            <w:tcW w:w="7800" w:type="dxa"/>
            <w:shd w:fill="FFFFFF"/>
            <w:tcMar>
              <w:top w:w="80" w:type="dxa"/>
              <w:left w:w="80" w:type="dxa"/>
              <w:bottom w:w="80" w:type="dxa"/>
              <w:right w:w="80" w:type="dxa"/>
            </w:tcMar>
          </w:tcPr>
          <w:p>
            <w:pPr>
              <w:spacing w:after="0"/>
            </w:pPr>
            <w:r>
              <w:rPr>
                <w:rFonts w:ascii="Calibri" w:hAnsi="Calibri"/>
                <w:sz w:val="18"/>
              </w:rPr>
              <w:t xml:space="preserve">API calls use configured production backend</w:t>
            </w:r>
          </w:p>
        </w:tc>
      </w:tr>
      <w:tr>
        <w:tc>
          <w:tcPr>
            <w:tcW w:w="900" w:type="dxa"/>
            <w:shd w:fill="FFFFFF"/>
            <w:tcMar>
              <w:top w:w="80" w:type="dxa"/>
              <w:left w:w="80" w:type="dxa"/>
              <w:bottom w:w="80" w:type="dxa"/>
              <w:right w:w="80" w:type="dxa"/>
            </w:tcMar>
          </w:tcPr>
          <w:p>
            <w:pPr>
              <w:spacing w:after="0"/>
            </w:pPr>
            <w:r>
              <w:rPr>
                <w:rFonts w:ascii="Calibri" w:hAnsi="Calibri"/>
                <w:sz w:val="18"/>
              </w:rPr>
              <w:t xml:space="preserve">10.2</w:t>
            </w:r>
          </w:p>
        </w:tc>
        <w:tc>
          <w:tcPr>
            <w:tcW w:w="5700" w:type="dxa"/>
            <w:shd w:fill="FFFFFF"/>
            <w:tcMar>
              <w:top w:w="80" w:type="dxa"/>
              <w:left w:w="80" w:type="dxa"/>
              <w:bottom w:w="80" w:type="dxa"/>
              <w:right w:w="80" w:type="dxa"/>
            </w:tcMar>
          </w:tcPr>
          <w:p>
            <w:pPr>
              <w:spacing w:after="0"/>
            </w:pPr>
            <w:r>
              <w:rPr>
                <w:rFonts w:ascii="Calibri" w:hAnsi="Calibri"/>
                <w:sz w:val="18"/>
              </w:rPr>
              <w:t xml:space="preserve">Open direct frontend route in backend build</w:t>
            </w:r>
          </w:p>
        </w:tc>
        <w:tc>
          <w:tcPr>
            <w:tcW w:w="7800" w:type="dxa"/>
            <w:shd w:fill="FFFFFF"/>
            <w:tcMar>
              <w:top w:w="80" w:type="dxa"/>
              <w:left w:w="80" w:type="dxa"/>
              <w:bottom w:w="80" w:type="dxa"/>
              <w:right w:w="80" w:type="dxa"/>
            </w:tcMar>
          </w:tcPr>
          <w:p>
            <w:pPr>
              <w:spacing w:after="0"/>
            </w:pPr>
            <w:r>
              <w:rPr>
                <w:rFonts w:ascii="Calibri" w:hAnsi="Calibri"/>
                <w:sz w:val="18"/>
              </w:rPr>
              <w:t xml:space="preserve">Backend returns index.html for React route</w:t>
            </w:r>
          </w:p>
        </w:tc>
      </w:tr>
    </w:tbl>
    <w:p>
      <w:r>
        <w:t xml:space="preserve"/>
      </w:r>
    </w:p>
    <w:p>
      <w:r>
        <w:t xml:space="preserve"/>
      </w:r>
    </w:p>
    <w:p>
      <w:r>
        <w:t xml:space="preserve"/>
      </w:r>
    </w:p>
    <w:p>
      <w:pPr>
        <w:pStyle w:val="Heading1"/>
      </w:pPr>
      <w:r>
        <w:t xml:space="preserve">19 SOURCES REVIEWED</w:t>
      </w:r>
    </w:p>
    <w:p>
      <w:r>
        <w:t xml:space="preserve"/>
      </w:r>
    </w:p>
    <w:p>
      <w:r>
        <w:t xml:space="preserve">The report was prepared from the current local project source code.</w:t>
      </w:r>
    </w:p>
    <w:p>
      <w:r>
        <w:t xml:space="preserve"/>
      </w:r>
    </w:p>
    <w:p>
      <w:pPr>
        <w:pStyle w:val="Heading2"/>
      </w:pPr>
      <w:r>
        <w:t xml:space="preserve">Frontend files reviewed:</w:t>
      </w:r>
    </w:p>
    <w:p>
      <w:r>
        <w:t xml:space="preserve"/>
      </w:r>
    </w:p>
    <w:p>
      <w:pPr>
        <w:pStyle w:val="ListParagraph"/>
      </w:pPr>
      <w:r>
        <w:t xml:space="preserve">frontend/package.json</w:t>
      </w:r>
    </w:p>
    <w:p>
      <w:pPr>
        <w:pStyle w:val="ListParagraph"/>
      </w:pPr>
      <w:r>
        <w:t xml:space="preserve">frontend/vercel.json</w:t>
      </w:r>
    </w:p>
    <w:p>
      <w:pPr>
        <w:pStyle w:val="ListParagraph"/>
      </w:pPr>
      <w:r>
        <w:t xml:space="preserve">frontend/src/App.js</w:t>
      </w:r>
    </w:p>
    <w:p>
      <w:pPr>
        <w:pStyle w:val="ListParagraph"/>
      </w:pPr>
      <w:r>
        <w:t xml:space="preserve">frontend/src/index.js</w:t>
      </w:r>
    </w:p>
    <w:p>
      <w:pPr>
        <w:pStyle w:val="ListParagraph"/>
      </w:pPr>
      <w:r>
        <w:t xml:space="preserve">frontend/src/context/AppContext.js</w:t>
      </w:r>
    </w:p>
    <w:p>
      <w:pPr>
        <w:pStyle w:val="ListParagraph"/>
      </w:pPr>
      <w:r>
        <w:t xml:space="preserve">frontend/src/api/api.js</w:t>
      </w:r>
    </w:p>
    <w:p>
      <w:pPr>
        <w:pStyle w:val="ListParagraph"/>
      </w:pPr>
      <w:r>
        <w:t xml:space="preserve">frontend/src/api/auth.js</w:t>
      </w:r>
    </w:p>
    <w:p>
      <w:pPr>
        <w:pStyle w:val="ListParagraph"/>
      </w:pPr>
      <w:r>
        <w:t xml:space="preserve">frontend/src/pages/Login.js</w:t>
      </w:r>
    </w:p>
    <w:p>
      <w:pPr>
        <w:pStyle w:val="ListParagraph"/>
      </w:pPr>
      <w:r>
        <w:t xml:space="preserve">frontend/src/pages/Signup.js</w:t>
      </w:r>
    </w:p>
    <w:p>
      <w:pPr>
        <w:pStyle w:val="ListParagraph"/>
      </w:pPr>
      <w:r>
        <w:t xml:space="preserve">frontend/src/pages/MainCategoriesPage.js</w:t>
      </w:r>
    </w:p>
    <w:p>
      <w:pPr>
        <w:pStyle w:val="ListParagraph"/>
      </w:pPr>
      <w:r>
        <w:t xml:space="preserve">frontend/src/pages/TimePeriodsPage.js</w:t>
      </w:r>
    </w:p>
    <w:p>
      <w:pPr>
        <w:pStyle w:val="ListParagraph"/>
      </w:pPr>
      <w:r>
        <w:t xml:space="preserve">frontend/src/pages/IconsPage.js</w:t>
      </w:r>
    </w:p>
    <w:p>
      <w:pPr>
        <w:pStyle w:val="ListParagraph"/>
      </w:pPr>
      <w:r>
        <w:t xml:space="preserve">frontend/src/pages/SubIconsPage.js</w:t>
      </w:r>
    </w:p>
    <w:p>
      <w:pPr>
        <w:pStyle w:val="ListParagraph"/>
      </w:pPr>
      <w:r>
        <w:t xml:space="preserve">frontend/src/pages/SubSubIconsPage.js</w:t>
      </w:r>
    </w:p>
    <w:p>
      <w:pPr>
        <w:pStyle w:val="ListParagraph"/>
      </w:pPr>
      <w:r>
        <w:t xml:space="preserve">frontend/src/pages/SubIconDetail.js</w:t>
      </w:r>
    </w:p>
    <w:p>
      <w:pPr>
        <w:pStyle w:val="ListParagraph"/>
      </w:pPr>
      <w:r>
        <w:t xml:space="preserve">frontend/src/pages/SubSubIconDetail.js</w:t>
      </w:r>
    </w:p>
    <w:p>
      <w:pPr>
        <w:pStyle w:val="ListParagraph"/>
      </w:pPr>
      <w:r>
        <w:t xml:space="preserve">frontend/src/pages/TrainingPage.js</w:t>
      </w:r>
    </w:p>
    <w:p>
      <w:pPr>
        <w:pStyle w:val="ListParagraph"/>
      </w:pPr>
      <w:r>
        <w:t xml:space="preserve">frontend/src/pages/ExpressDrawingPage.js</w:t>
      </w:r>
    </w:p>
    <w:p>
      <w:pPr>
        <w:pStyle w:val="ListParagraph"/>
      </w:pPr>
      <w:r>
        <w:t xml:space="preserve">frontend/src/pages/Chat.js</w:t>
      </w:r>
    </w:p>
    <w:p>
      <w:pPr>
        <w:pStyle w:val="ListParagraph"/>
      </w:pPr>
      <w:r>
        <w:t xml:space="preserve">frontend/src/pages/EmergencyPage.js</w:t>
      </w:r>
    </w:p>
    <w:p>
      <w:pPr>
        <w:pStyle w:val="ListParagraph"/>
      </w:pPr>
      <w:r>
        <w:t xml:space="preserve">frontend/src/pages/DailyRoutinePage.js</w:t>
      </w:r>
    </w:p>
    <w:p>
      <w:pPr>
        <w:pStyle w:val="ListParagraph"/>
      </w:pPr>
      <w:r>
        <w:t xml:space="preserve">frontend/src/utils/dailyRoutine.js</w:t>
      </w:r>
    </w:p>
    <w:p>
      <w:pPr>
        <w:pStyle w:val="ListParagraph"/>
      </w:pPr>
      <w:r>
        <w:t xml:space="preserve">frontend/src/components/Translator.js</w:t>
      </w:r>
    </w:p>
    <w:p>
      <w:pPr>
        <w:pStyle w:val="ListParagraph"/>
      </w:pPr>
      <w:r>
        <w:t xml:space="preserve">frontend/src/components/SpeakButton.js</w:t>
      </w:r>
    </w:p>
    <w:p>
      <w:r>
        <w:t xml:space="preserve"/>
      </w:r>
    </w:p>
    <w:p>
      <w:pPr>
        <w:pStyle w:val="Heading2"/>
      </w:pPr>
      <w:r>
        <w:t xml:space="preserve">Backend files reviewed:</w:t>
      </w:r>
    </w:p>
    <w:p>
      <w:r>
        <w:t xml:space="preserve"/>
      </w:r>
    </w:p>
    <w:p>
      <w:pPr>
        <w:pStyle w:val="ListParagraph"/>
      </w:pPr>
      <w:r>
        <w:t xml:space="preserve">backend/package.json</w:t>
      </w:r>
    </w:p>
    <w:p>
      <w:pPr>
        <w:pStyle w:val="ListParagraph"/>
      </w:pPr>
      <w:r>
        <w:t xml:space="preserve">backend/index.js</w:t>
      </w:r>
    </w:p>
    <w:p>
      <w:pPr>
        <w:pStyle w:val="ListParagraph"/>
      </w:pPr>
      <w:r>
        <w:t xml:space="preserve">backend/prisma/schema.prisma</w:t>
      </w:r>
    </w:p>
    <w:p>
      <w:pPr>
        <w:pStyle w:val="ListParagraph"/>
      </w:pPr>
      <w:r>
        <w:t xml:space="preserve">backend/prisma/seed.js</w:t>
      </w:r>
    </w:p>
    <w:p>
      <w:pPr>
        <w:pStyle w:val="ListParagraph"/>
      </w:pPr>
      <w:r>
        <w:t xml:space="preserve">backend/prisma/data.js</w:t>
      </w:r>
    </w:p>
    <w:p>
      <w:pPr>
        <w:pStyle w:val="ListParagraph"/>
      </w:pPr>
      <w:r>
        <w:t xml:space="preserve">backend/prisma/subSubIconData.js</w:t>
      </w:r>
    </w:p>
    <w:p>
      <w:pPr>
        <w:pStyle w:val="ListParagraph"/>
      </w:pPr>
      <w:r>
        <w:t xml:space="preserve">backend/prisma/subSubIconAudio.js</w:t>
      </w:r>
    </w:p>
    <w:p>
      <w:pPr>
        <w:pStyle w:val="ListParagraph"/>
      </w:pPr>
      <w:r>
        <w:t xml:space="preserve">backend/prisma/migrations/*</w:t>
      </w:r>
    </w:p>
    <w:p>
      <w:pPr>
        <w:pStyle w:val="ListParagraph"/>
      </w:pPr>
      <w:r>
        <w:t xml:space="preserve">backend/public/*</w:t>
      </w:r>
    </w:p>
    <w:sectPr>
      <w:pgSz w:w="15840" w:h="12240" w:orient="landscape"/>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qFormat/>
    <w:pPr>
      <w:spacing w:after="110" w:line="260" w:lineRule="auto"/>
    </w:pPr>
    <w:rPr>
      <w:rFonts w:ascii="Calibri" w:hAnsi="Calibri"/>
      <w:sz w:val="22"/>
    </w:rPr>
  </w:style>
  <w:style w:type="paragraph" w:styleId="Title">
    <w:name w:val="Title"/>
    <w:basedOn w:val="Normal"/>
    <w:next w:val="Normal"/>
    <w:qFormat/>
    <w:pPr>
      <w:spacing w:after="240"/>
    </w:pPr>
    <w:rPr>
      <w:b/>
      <w:color w:val="1F4E79"/>
      <w:sz w:val="36"/>
    </w:rPr>
  </w:style>
  <w:style w:type="paragraph" w:styleId="Heading1">
    <w:name w:val="heading 1"/>
    <w:basedOn w:val="Normal"/>
    <w:next w:val="Normal"/>
    <w:qFormat/>
    <w:pPr>
      <w:spacing w:before="360" w:after="160"/>
      <w:outlineLvl w:val="0"/>
    </w:pPr>
    <w:rPr>
      <w:b/>
      <w:color w:val="1F4E79"/>
      <w:sz w:val="28"/>
    </w:rPr>
  </w:style>
  <w:style w:type="paragraph" w:styleId="Heading2">
    <w:name w:val="heading 2"/>
    <w:basedOn w:val="Normal"/>
    <w:next w:val="Normal"/>
    <w:qFormat/>
    <w:pPr>
      <w:spacing w:before="240" w:after="120"/>
      <w:outlineLvl w:val="1"/>
    </w:pPr>
    <w:rPr>
      <w:b/>
      <w:color w:val="2F5597"/>
      <w:sz w:val="24"/>
    </w:rPr>
  </w:style>
  <w:style w:type="paragraph" w:styleId="Heading3">
    <w:name w:val="heading 3"/>
    <w:basedOn w:val="Normal"/>
    <w:next w:val="Normal"/>
    <w:qFormat/>
    <w:pPr>
      <w:spacing w:before="120" w:after="80"/>
      <w:outlineLvl w:val="2"/>
    </w:pPr>
    <w:rPr>
      <w:b/>
      <w:color w:val="404040"/>
      <w:sz w:val="22"/>
    </w:rPr>
  </w:style>
  <w:style w:type="paragraph" w:styleId="ListParagraph">
    <w:name w:val="List Paragraph"/>
    <w:basedOn w:val="Normal"/>
    <w:qFormat/>
    <w:pPr>
      <w:ind w:left="360" w:hanging="180"/>
    </w:pPr>
    <w:rPr>
      <w:rFonts w:ascii="Calibri" w:hAnsi="Calibri"/>
      <w:sz w:val="21"/>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