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B3C40" w14:textId="77777777" w:rsidR="006C0DEC" w:rsidRDefault="00000000">
      <w:pPr>
        <w:pStyle w:val="Ttulo1"/>
      </w:pPr>
      <w:r>
        <w:t>DOCUMENTO DE REQUISITOS — v1</w:t>
      </w:r>
    </w:p>
    <w:p w14:paraId="6BA367A5" w14:textId="634DBD31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rPr>
          <w:b/>
          <w:bCs/>
        </w:rPr>
        <w:t>Sistema:</w:t>
      </w:r>
      <w:r>
        <w:t xml:space="preserve"> </w:t>
      </w:r>
      <w:r w:rsidR="00DB38DA">
        <w:t>Biblioteca Comunitária Horizonte</w:t>
      </w:r>
      <w:r>
        <w:br/>
      </w:r>
      <w:r>
        <w:rPr>
          <w:b/>
          <w:bCs/>
        </w:rPr>
        <w:t>Equipe:</w:t>
      </w:r>
      <w:r>
        <w:t xml:space="preserve"> </w:t>
      </w:r>
      <w:r w:rsidR="00DB38DA">
        <w:t>Demonstração guiada</w:t>
      </w:r>
      <w:r>
        <w:br/>
      </w:r>
      <w:r>
        <w:rPr>
          <w:b/>
          <w:bCs/>
        </w:rPr>
        <w:t>Integrantes:</w:t>
      </w:r>
      <w:r>
        <w:t xml:space="preserve"> </w:t>
      </w:r>
      <w:r w:rsidR="00DB38DA">
        <w:t>Professor e turma</w:t>
      </w:r>
      <w:r>
        <w:br/>
      </w:r>
      <w:r>
        <w:rPr>
          <w:b/>
          <w:bCs/>
        </w:rPr>
        <w:t>Data:</w:t>
      </w:r>
      <w:r>
        <w:t xml:space="preserve"> 25/08/2026</w:t>
      </w:r>
    </w:p>
    <w:p w14:paraId="76CC23A4" w14:textId="77777777" w:rsidR="006C0DEC" w:rsidRDefault="00000000">
      <w:pPr>
        <w:pBdr>
          <w:top w:val="nil"/>
          <w:left w:val="single" w:sz="24" w:space="8" w:color="F0A202"/>
          <w:bottom w:val="nil"/>
          <w:right w:val="nil"/>
          <w:between w:val="nil"/>
        </w:pBdr>
        <w:shd w:val="clear" w:color="auto" w:fill="FFF8E8"/>
        <w:spacing w:before="120" w:after="120"/>
        <w:ind w:left="120" w:right="120"/>
      </w:pPr>
      <w:r>
        <w:t>Comecem diretamente por este documento enquanto leem o dossiê. Substituam as orientações entre colchetes, mantenham as colunas e adicionem ou removam linhas conforme necessário.</w:t>
      </w:r>
    </w:p>
    <w:p w14:paraId="108050C7" w14:textId="77777777" w:rsidR="006C0DEC" w:rsidRDefault="00000000">
      <w:pPr>
        <w:pStyle w:val="Ttulo2"/>
        <w:rPr>
          <w:rFonts w:ascii="Arial" w:eastAsia="Arial" w:hAnsi="Arial" w:cs="Arial"/>
          <w:b w:val="0"/>
          <w:bCs w:val="0"/>
          <w:color w:val="172033"/>
          <w:sz w:val="21"/>
          <w:szCs w:val="21"/>
        </w:rPr>
      </w:pPr>
      <w:r>
        <w:t>Orientações obrigatórias</w:t>
      </w:r>
    </w:p>
    <w:p w14:paraId="25A7A20F" w14:textId="77777777" w:rsidR="006C0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rPr>
          <w:b/>
          <w:bCs/>
        </w:rPr>
        <w:t>RF:</w:t>
      </w:r>
      <w:r>
        <w:t xml:space="preserve"> capacidade do sistema, no padrão </w:t>
      </w:r>
      <w:r>
        <w:rPr>
          <w:rFonts w:ascii="monospace" w:eastAsia="monospace" w:hAnsi="monospace" w:cs="monospace"/>
          <w:shd w:val="clear" w:color="auto" w:fill="EEF2F6"/>
        </w:rPr>
        <w:t>O sistema deve &lt;verbo&gt; &lt;complemento&gt; [condição].</w:t>
      </w:r>
      <w:r>
        <w:t xml:space="preserve"> </w:t>
      </w:r>
    </w:p>
    <w:p w14:paraId="2B00E308" w14:textId="77777777" w:rsidR="006C0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rPr>
          <w:b/>
          <w:bCs/>
        </w:rPr>
        <w:t>RNF:</w:t>
      </w:r>
      <w:r>
        <w:t xml:space="preserve"> qualidade ou restrição do sistema que possa ser verificada por um teste objetivo. </w:t>
      </w:r>
    </w:p>
    <w:p w14:paraId="5C126B9E" w14:textId="77777777" w:rsidR="006C0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rPr>
          <w:b/>
          <w:bCs/>
        </w:rPr>
        <w:t>RN:</w:t>
      </w:r>
      <w:r>
        <w:t xml:space="preserve"> política do negócio que continuaria existindo mesmo sem o sistema. Um RF pode aplicar, verificar, calcular, informar ou registrar uma RN. </w:t>
      </w:r>
    </w:p>
    <w:p w14:paraId="49B771B4" w14:textId="77777777" w:rsidR="006C0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rPr>
          <w:b/>
          <w:bCs/>
        </w:rPr>
        <w:t>MoSCoW:</w:t>
      </w:r>
      <w:r>
        <w:t xml:space="preserve"> preencham RF e RNF com </w:t>
      </w:r>
      <w:r>
        <w:rPr>
          <w:rFonts w:ascii="monospace" w:eastAsia="monospace" w:hAnsi="monospace" w:cs="monospace"/>
          <w:shd w:val="clear" w:color="auto" w:fill="EEF2F6"/>
        </w:rPr>
        <w:t>Must</w:t>
      </w:r>
      <w:r>
        <w:t xml:space="preserve"> (obrigatório na v1), </w:t>
      </w:r>
      <w:r>
        <w:rPr>
          <w:rFonts w:ascii="monospace" w:eastAsia="monospace" w:hAnsi="monospace" w:cs="monospace"/>
          <w:shd w:val="clear" w:color="auto" w:fill="EEF2F6"/>
        </w:rPr>
        <w:t>Should</w:t>
      </w:r>
      <w:r>
        <w:t xml:space="preserve"> (importante), </w:t>
      </w:r>
      <w:r>
        <w:rPr>
          <w:rFonts w:ascii="monospace" w:eastAsia="monospace" w:hAnsi="monospace" w:cs="monospace"/>
          <w:shd w:val="clear" w:color="auto" w:fill="EEF2F6"/>
        </w:rPr>
        <w:t>Could</w:t>
      </w:r>
      <w:r>
        <w:t xml:space="preserve"> (desejável) ou </w:t>
      </w:r>
      <w:r>
        <w:rPr>
          <w:rFonts w:ascii="monospace" w:eastAsia="monospace" w:hAnsi="monospace" w:cs="monospace"/>
          <w:shd w:val="clear" w:color="auto" w:fill="EEF2F6"/>
        </w:rPr>
        <w:t>Won't</w:t>
      </w:r>
      <w:r>
        <w:t xml:space="preserve"> (não entra na v1). RN não recebe prioridade. </w:t>
      </w:r>
    </w:p>
    <w:p w14:paraId="1D91D00C" w14:textId="77777777" w:rsidR="006C0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rPr>
          <w:b/>
          <w:bCs/>
        </w:rPr>
        <w:t>Rastreabilidade:</w:t>
      </w:r>
      <w:r>
        <w:t xml:space="preserve"> todo RF, RNF, RN, premissa e restrição deve citar ao menos uma fonte, usando o código exato, como </w:t>
      </w:r>
      <w:r>
        <w:rPr>
          <w:rFonts w:ascii="monospace" w:eastAsia="monospace" w:hAnsi="monospace" w:cs="monospace"/>
          <w:shd w:val="clear" w:color="auto" w:fill="EEF2F6"/>
        </w:rPr>
        <w:t>C1</w:t>
      </w:r>
      <w:r>
        <w:t xml:space="preserve">, </w:t>
      </w:r>
      <w:r>
        <w:rPr>
          <w:rFonts w:ascii="monospace" w:eastAsia="monospace" w:hAnsi="monospace" w:cs="monospace"/>
          <w:shd w:val="clear" w:color="auto" w:fill="EEF2F6"/>
        </w:rPr>
        <w:t>C2</w:t>
      </w:r>
      <w:r>
        <w:t xml:space="preserve">, </w:t>
      </w:r>
      <w:r>
        <w:rPr>
          <w:rFonts w:ascii="monospace" w:eastAsia="monospace" w:hAnsi="monospace" w:cs="monospace"/>
          <w:shd w:val="clear" w:color="auto" w:fill="EEF2F6"/>
        </w:rPr>
        <w:t>R3</w:t>
      </w:r>
      <w:r>
        <w:t xml:space="preserve">, </w:t>
      </w:r>
      <w:r>
        <w:rPr>
          <w:rFonts w:ascii="monospace" w:eastAsia="monospace" w:hAnsi="monospace" w:cs="monospace"/>
          <w:shd w:val="clear" w:color="auto" w:fill="EEF2F6"/>
        </w:rPr>
        <w:t>P2</w:t>
      </w:r>
      <w:r>
        <w:t xml:space="preserve">, </w:t>
      </w:r>
      <w:r>
        <w:rPr>
          <w:rFonts w:ascii="monospace" w:eastAsia="monospace" w:hAnsi="monospace" w:cs="monospace"/>
          <w:shd w:val="clear" w:color="auto" w:fill="EEF2F6"/>
        </w:rPr>
        <w:t>A1</w:t>
      </w:r>
      <w:r>
        <w:t xml:space="preserve"> ou </w:t>
      </w:r>
      <w:r>
        <w:rPr>
          <w:rFonts w:ascii="monospace" w:eastAsia="monospace" w:hAnsi="monospace" w:cs="monospace"/>
          <w:shd w:val="clear" w:color="auto" w:fill="EEF2F6"/>
        </w:rPr>
        <w:t>V2</w:t>
      </w:r>
      <w:r>
        <w:t xml:space="preserve">. </w:t>
      </w:r>
    </w:p>
    <w:p w14:paraId="7DE72509" w14:textId="77777777" w:rsidR="006C0D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83"/>
        <w:ind w:hanging="283"/>
      </w:pPr>
      <w:r>
        <w:rPr>
          <w:b/>
          <w:bCs/>
        </w:rPr>
        <w:t>Escrita:</w:t>
      </w:r>
      <w:r>
        <w:t xml:space="preserve"> usem um item por linha, ID único e foco no que o sistema precisa fazer. Não escolham linguagem, framework, banco ou hospedagem sem uma restrição explícita da fonte. </w:t>
      </w:r>
    </w:p>
    <w:p w14:paraId="2784D1D1" w14:textId="77777777" w:rsidR="006C0DEC" w:rsidRDefault="00000000">
      <w:pPr>
        <w:pStyle w:val="Ttulo2"/>
      </w:pPr>
      <w:r>
        <w:t>1. Introdução</w:t>
      </w:r>
    </w:p>
    <w:p w14:paraId="2D720908" w14:textId="77777777" w:rsidR="006C0DEC" w:rsidRDefault="00000000">
      <w:pPr>
        <w:pStyle w:val="Ttulo3"/>
      </w:pPr>
      <w:r>
        <w:t>1.1 Objetivo do documento</w:t>
      </w:r>
    </w:p>
    <w:p w14:paraId="0AD14409" w14:textId="5664182F" w:rsidR="006C0DEC" w:rsidRDefault="00DB38DA" w:rsidP="00DB38DA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>Este documento registra o escopo, os perfis, as restrições, os requisitos funcionais e não funcionais, as regras de negócio, o glossário e as pendências da primeira versão do sistema da Biblioteca Comunitária Horizonte. Ele servirá como referência para o projeto, validação, desenvolvimeno e testes.</w:t>
      </w:r>
    </w:p>
    <w:p w14:paraId="192BD5BA" w14:textId="77777777" w:rsidR="006C0DEC" w:rsidRDefault="00000000">
      <w:pPr>
        <w:pStyle w:val="Ttulo3"/>
      </w:pPr>
      <w:r>
        <w:t>1.2 Descrição do sistema</w:t>
      </w:r>
    </w:p>
    <w:p w14:paraId="41B30CD9" w14:textId="0A096255" w:rsidR="006C0DEC" w:rsidRDefault="00DB38DA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>A Biblioteca Comunitária Horizonte controla aproximadamente 3.200 associados e 6.200 exemplares por meio de planilha e fichas de papel. A divergência entre esses registros dificulta localizar exemplares, confirmar empréstimos, respeitar reservas e acompanhar atrasos.</w:t>
      </w:r>
    </w:p>
    <w:p w14:paraId="2573E4F5" w14:textId="29720F1F" w:rsidR="00DB38DA" w:rsidRDefault="00DB38DA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 xml:space="preserve">O sistema proposto centralizará o cadastro operacional dos associados, o catálogo de títulos e exemplares e as operações de empréstimo, devolução, renovação e reserva. Também oferecera avisos, consulta do associado, histórico auditável e indicadores operacionais, respeitando os limites da primeira versão. </w:t>
      </w:r>
    </w:p>
    <w:p w14:paraId="0D00B73A" w14:textId="77777777" w:rsidR="006C0DEC" w:rsidRDefault="00000000">
      <w:pPr>
        <w:pStyle w:val="Ttulo2"/>
      </w:pPr>
      <w:r>
        <w:t>2. Visão geral</w:t>
      </w:r>
    </w:p>
    <w:p w14:paraId="6F81F01A" w14:textId="77777777" w:rsidR="006C0DEC" w:rsidRDefault="00000000">
      <w:pPr>
        <w:pStyle w:val="Ttulo3"/>
      </w:pPr>
      <w:r>
        <w:t>2.1 Escopo</w:t>
      </w:r>
    </w:p>
    <w:p w14:paraId="66E512F3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rPr>
          <w:b/>
          <w:bCs/>
        </w:rPr>
        <w:t>Entra nesta versão:</w:t>
      </w:r>
      <w:r>
        <w:t xml:space="preserve"> [liste as capacidades principais cobertas pelo sistema].</w:t>
      </w:r>
    </w:p>
    <w:p w14:paraId="7D14D7B4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rPr>
          <w:b/>
          <w:bCs/>
        </w:rPr>
        <w:t>Fica fora desta versão:</w:t>
      </w:r>
      <w:r>
        <w:t xml:space="preserve"> [liste explicitamente os pedidos e áreas excluídos pelas fontes].</w:t>
      </w:r>
    </w:p>
    <w:p w14:paraId="23A41605" w14:textId="77777777" w:rsidR="006C0DEC" w:rsidRDefault="00000000">
      <w:pPr>
        <w:pStyle w:val="Ttulo3"/>
      </w:pPr>
      <w:r>
        <w:t>2.2 Perfis de usuário e sistemas externos</w:t>
      </w:r>
    </w:p>
    <w:tbl>
      <w:tblPr>
        <w:tblStyle w:val="a"/>
        <w:tblW w:w="10410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4450"/>
        <w:gridCol w:w="5960"/>
      </w:tblGrid>
      <w:tr w:rsidR="006C0DEC" w14:paraId="6CF72A33" w14:textId="77777777" w:rsidTr="00BE0439">
        <w:trPr>
          <w:trHeight w:val="538"/>
          <w:tblHeader/>
        </w:trPr>
        <w:tc>
          <w:tcPr>
            <w:tcW w:w="4450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68ED7A95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Perfil / sistema externo</w:t>
            </w:r>
          </w:p>
        </w:tc>
        <w:tc>
          <w:tcPr>
            <w:tcW w:w="5960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79848BE1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 que faz ou precisa</w:t>
            </w:r>
          </w:p>
        </w:tc>
      </w:tr>
      <w:tr w:rsidR="006C0DEC" w14:paraId="6C2C9D99" w14:textId="77777777" w:rsidTr="00BE0439">
        <w:trPr>
          <w:trHeight w:val="517"/>
        </w:trPr>
        <w:tc>
          <w:tcPr>
            <w:tcW w:w="4450" w:type="dxa"/>
            <w:tcBorders>
              <w:bottom w:val="single" w:sz="4" w:space="0" w:color="808080"/>
            </w:tcBorders>
            <w:vAlign w:val="center"/>
          </w:tcPr>
          <w:p w14:paraId="611AE348" w14:textId="2A41E563" w:rsidR="006C0DEC" w:rsidRDefault="00DB3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Atendente</w:t>
            </w:r>
          </w:p>
        </w:tc>
        <w:tc>
          <w:tcPr>
            <w:tcW w:w="5960" w:type="dxa"/>
            <w:tcBorders>
              <w:bottom w:val="single" w:sz="4" w:space="0" w:color="808080"/>
            </w:tcBorders>
            <w:vAlign w:val="center"/>
          </w:tcPr>
          <w:p w14:paraId="5F8E2BA1" w14:textId="4910385F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Cadastra associados e realiza empréstimos e devoluções</w:t>
            </w:r>
          </w:p>
        </w:tc>
      </w:tr>
      <w:tr w:rsidR="006C0DEC" w14:paraId="571295AB" w14:textId="77777777" w:rsidTr="00BE0439">
        <w:trPr>
          <w:trHeight w:val="517"/>
        </w:trPr>
        <w:tc>
          <w:tcPr>
            <w:tcW w:w="4450" w:type="dxa"/>
            <w:tcBorders>
              <w:bottom w:val="single" w:sz="4" w:space="0" w:color="808080"/>
            </w:tcBorders>
            <w:vAlign w:val="center"/>
          </w:tcPr>
          <w:p w14:paraId="06A6D5D2" w14:textId="32353640" w:rsidR="006C0DEC" w:rsidRDefault="00DB38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B</w:t>
            </w:r>
            <w:r w:rsidR="0062450D">
              <w:t>ibliotecária</w:t>
            </w:r>
          </w:p>
        </w:tc>
        <w:tc>
          <w:tcPr>
            <w:tcW w:w="5960" w:type="dxa"/>
            <w:tcBorders>
              <w:bottom w:val="single" w:sz="4" w:space="0" w:color="808080"/>
            </w:tcBorders>
            <w:vAlign w:val="center"/>
          </w:tcPr>
          <w:p w14:paraId="496587AB" w14:textId="7D33E785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Cataloga títulos, identifica exemplares e corrige dados do acervo</w:t>
            </w:r>
          </w:p>
        </w:tc>
      </w:tr>
      <w:tr w:rsidR="006C0DEC" w14:paraId="7FA5E19E" w14:textId="77777777" w:rsidTr="00BE0439">
        <w:trPr>
          <w:trHeight w:val="517"/>
        </w:trPr>
        <w:tc>
          <w:tcPr>
            <w:tcW w:w="4450" w:type="dxa"/>
            <w:tcBorders>
              <w:bottom w:val="single" w:sz="4" w:space="0" w:color="808080"/>
            </w:tcBorders>
            <w:vAlign w:val="center"/>
          </w:tcPr>
          <w:p w14:paraId="7F04A632" w14:textId="3E7463A5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lastRenderedPageBreak/>
              <w:t>Coordenadora</w:t>
            </w:r>
          </w:p>
        </w:tc>
        <w:tc>
          <w:tcPr>
            <w:tcW w:w="5960" w:type="dxa"/>
            <w:tcBorders>
              <w:bottom w:val="single" w:sz="4" w:space="0" w:color="808080"/>
            </w:tcBorders>
            <w:vAlign w:val="center"/>
          </w:tcPr>
          <w:p w14:paraId="7068CDA3" w14:textId="093E937A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Configura políticas, autoriza exceções e acompanha indicadores</w:t>
            </w:r>
          </w:p>
        </w:tc>
      </w:tr>
      <w:tr w:rsidR="006C0DEC" w14:paraId="79D49079" w14:textId="77777777" w:rsidTr="00BE0439">
        <w:trPr>
          <w:trHeight w:val="517"/>
        </w:trPr>
        <w:tc>
          <w:tcPr>
            <w:tcW w:w="4450" w:type="dxa"/>
            <w:tcBorders>
              <w:bottom w:val="single" w:sz="4" w:space="0" w:color="808080"/>
            </w:tcBorders>
            <w:vAlign w:val="center"/>
          </w:tcPr>
          <w:p w14:paraId="19CD70E6" w14:textId="6653A1A9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Associado ou responsável</w:t>
            </w:r>
          </w:p>
        </w:tc>
        <w:tc>
          <w:tcPr>
            <w:tcW w:w="5960" w:type="dxa"/>
            <w:tcBorders>
              <w:bottom w:val="single" w:sz="4" w:space="0" w:color="808080"/>
            </w:tcBorders>
            <w:vAlign w:val="center"/>
          </w:tcPr>
          <w:p w14:paraId="7970DCD3" w14:textId="02990105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Consulta a própria situação, solicita reservas e renovação</w:t>
            </w:r>
          </w:p>
        </w:tc>
      </w:tr>
      <w:tr w:rsidR="006C0DEC" w14:paraId="4E3B3CBD" w14:textId="77777777" w:rsidTr="00BE0439">
        <w:trPr>
          <w:trHeight w:val="538"/>
        </w:trPr>
        <w:tc>
          <w:tcPr>
            <w:tcW w:w="4450" w:type="dxa"/>
            <w:tcBorders>
              <w:bottom w:val="single" w:sz="6" w:space="0" w:color="808080"/>
            </w:tcBorders>
            <w:vAlign w:val="center"/>
          </w:tcPr>
          <w:p w14:paraId="6AB75BAE" w14:textId="4AE5A0B8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Serviços de mensagens</w:t>
            </w:r>
          </w:p>
        </w:tc>
        <w:tc>
          <w:tcPr>
            <w:tcW w:w="5960" w:type="dxa"/>
            <w:tcBorders>
              <w:bottom w:val="single" w:sz="6" w:space="0" w:color="808080"/>
            </w:tcBorders>
            <w:vAlign w:val="center"/>
          </w:tcPr>
          <w:p w14:paraId="17450771" w14:textId="53CABD83" w:rsidR="006C0DEC" w:rsidRDefault="006245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Envia os avisos solicitados pelo sistema</w:t>
            </w:r>
          </w:p>
        </w:tc>
      </w:tr>
    </w:tbl>
    <w:p w14:paraId="5195EB76" w14:textId="77777777" w:rsidR="006C0DEC" w:rsidRDefault="00000000">
      <w:pPr>
        <w:pStyle w:val="Ttulo3"/>
      </w:pPr>
      <w:r>
        <w:t>2.3 Premissas e restrições</w:t>
      </w:r>
    </w:p>
    <w:p w14:paraId="7F76EEAC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>Premissa é uma condição assumida como verdadeira para esta versão. Restrição é um limite que a solução deve respeitar.</w:t>
      </w:r>
    </w:p>
    <w:tbl>
      <w:tblPr>
        <w:tblStyle w:val="a0"/>
        <w:tblW w:w="10281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4925"/>
        <w:gridCol w:w="5356"/>
      </w:tblGrid>
      <w:tr w:rsidR="00BE0439" w14:paraId="2775F3AD" w14:textId="77777777" w:rsidTr="00BE0439">
        <w:trPr>
          <w:trHeight w:val="584"/>
          <w:tblHeader/>
        </w:trPr>
        <w:tc>
          <w:tcPr>
            <w:tcW w:w="4925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10AF3067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5356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2BE092E5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BE0439" w14:paraId="3917507B" w14:textId="77777777" w:rsidTr="00BE0439">
        <w:trPr>
          <w:trHeight w:val="1053"/>
        </w:trPr>
        <w:tc>
          <w:tcPr>
            <w:tcW w:w="4925" w:type="dxa"/>
            <w:tcBorders>
              <w:bottom w:val="single" w:sz="4" w:space="0" w:color="808080"/>
            </w:tcBorders>
            <w:vAlign w:val="center"/>
          </w:tcPr>
          <w:p w14:paraId="73120212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Premissa</w:t>
            </w:r>
          </w:p>
        </w:tc>
        <w:tc>
          <w:tcPr>
            <w:tcW w:w="5356" w:type="dxa"/>
            <w:tcBorders>
              <w:bottom w:val="single" w:sz="4" w:space="0" w:color="808080"/>
            </w:tcBorders>
            <w:vAlign w:val="center"/>
          </w:tcPr>
          <w:p w14:paraId="14E65EA8" w14:textId="69567BD2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 exemplar físico possui uma identificação própria, distinta do título ao qual pertence.</w:t>
            </w:r>
          </w:p>
        </w:tc>
      </w:tr>
      <w:tr w:rsidR="00BE0439" w14:paraId="3A8D2CAB" w14:textId="77777777" w:rsidTr="00BE0439">
        <w:trPr>
          <w:trHeight w:val="796"/>
        </w:trPr>
        <w:tc>
          <w:tcPr>
            <w:tcW w:w="4925" w:type="dxa"/>
            <w:tcBorders>
              <w:bottom w:val="single" w:sz="4" w:space="0" w:color="808080"/>
            </w:tcBorders>
            <w:vAlign w:val="center"/>
          </w:tcPr>
          <w:p w14:paraId="4E774F15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Premissa</w:t>
            </w:r>
          </w:p>
        </w:tc>
        <w:tc>
          <w:tcPr>
            <w:tcW w:w="5356" w:type="dxa"/>
            <w:tcBorders>
              <w:bottom w:val="single" w:sz="4" w:space="0" w:color="808080"/>
            </w:tcBorders>
            <w:vAlign w:val="center"/>
          </w:tcPr>
          <w:p w14:paraId="5221AEA5" w14:textId="7FC843D1" w:rsidR="00BE0439" w:rsidRPr="0062450D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  <w:rPr>
                <w:sz w:val="20"/>
                <w:szCs w:val="20"/>
              </w:rPr>
            </w:pPr>
            <w:r w:rsidRPr="0062450D">
              <w:rPr>
                <w:sz w:val="20"/>
                <w:szCs w:val="20"/>
              </w:rPr>
              <w:t>O cadel</w:t>
            </w:r>
            <w:r>
              <w:rPr>
                <w:sz w:val="20"/>
                <w:szCs w:val="20"/>
              </w:rPr>
              <w:t>endário de funcionamento é cadastrado e mantido pela coordenação.</w:t>
            </w:r>
          </w:p>
        </w:tc>
      </w:tr>
      <w:tr w:rsidR="00BE0439" w14:paraId="6BED4E7D" w14:textId="77777777" w:rsidTr="00BE0439">
        <w:trPr>
          <w:trHeight w:val="1053"/>
        </w:trPr>
        <w:tc>
          <w:tcPr>
            <w:tcW w:w="4925" w:type="dxa"/>
            <w:tcBorders>
              <w:bottom w:val="single" w:sz="4" w:space="0" w:color="808080"/>
            </w:tcBorders>
            <w:vAlign w:val="center"/>
          </w:tcPr>
          <w:p w14:paraId="54F77DC0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Restrição</w:t>
            </w:r>
          </w:p>
        </w:tc>
        <w:tc>
          <w:tcPr>
            <w:tcW w:w="5356" w:type="dxa"/>
            <w:tcBorders>
              <w:bottom w:val="single" w:sz="4" w:space="0" w:color="808080"/>
            </w:tcBorders>
            <w:vAlign w:val="center"/>
          </w:tcPr>
          <w:p w14:paraId="35A02297" w14:textId="34625172" w:rsidR="00BE0439" w:rsidRPr="0062450D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ser utilizado pelo navegador, sem instalação em cada dispositivo.</w:t>
            </w:r>
          </w:p>
        </w:tc>
      </w:tr>
      <w:tr w:rsidR="00BE0439" w14:paraId="7D486E7A" w14:textId="77777777" w:rsidTr="00BE0439">
        <w:trPr>
          <w:trHeight w:val="1053"/>
        </w:trPr>
        <w:tc>
          <w:tcPr>
            <w:tcW w:w="4925" w:type="dxa"/>
            <w:tcBorders>
              <w:bottom w:val="single" w:sz="6" w:space="0" w:color="808080"/>
            </w:tcBorders>
            <w:vAlign w:val="center"/>
          </w:tcPr>
          <w:p w14:paraId="09E914EA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Restrição</w:t>
            </w:r>
          </w:p>
        </w:tc>
        <w:tc>
          <w:tcPr>
            <w:tcW w:w="5356" w:type="dxa"/>
            <w:tcBorders>
              <w:bottom w:val="single" w:sz="6" w:space="0" w:color="808080"/>
            </w:tcBorders>
            <w:vAlign w:val="center"/>
          </w:tcPr>
          <w:p w14:paraId="4DD40017" w14:textId="115C5CD2" w:rsidR="00BE0439" w:rsidRPr="0062450D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v1 não processa valores, livros digitais, aquisições ou empréstimos entre bibliotecas.</w:t>
            </w:r>
          </w:p>
        </w:tc>
      </w:tr>
    </w:tbl>
    <w:p w14:paraId="5EC32F50" w14:textId="77777777" w:rsidR="006C0DEC" w:rsidRDefault="00000000">
      <w:pPr>
        <w:pStyle w:val="Ttulo2"/>
      </w:pPr>
      <w:r>
        <w:t>3. Requisitos funcionais</w:t>
      </w:r>
    </w:p>
    <w:p w14:paraId="00FAE69C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 xml:space="preserve">Padrão: </w:t>
      </w:r>
      <w:r>
        <w:rPr>
          <w:rFonts w:ascii="monospace" w:eastAsia="monospace" w:hAnsi="monospace" w:cs="monospace"/>
          <w:shd w:val="clear" w:color="auto" w:fill="EEF2F6"/>
        </w:rPr>
        <w:t>O sistema deve &lt;verbo&gt; &lt;complemento&gt; [condição].</w:t>
      </w:r>
      <w:r>
        <w:t xml:space="preserve"> Um requisito por linha.</w:t>
      </w:r>
    </w:p>
    <w:tbl>
      <w:tblPr>
        <w:tblStyle w:val="a1"/>
        <w:tblW w:w="10240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2358"/>
        <w:gridCol w:w="4880"/>
        <w:gridCol w:w="3002"/>
      </w:tblGrid>
      <w:tr w:rsidR="00BE0439" w14:paraId="59149234" w14:textId="77777777" w:rsidTr="00BE0439">
        <w:trPr>
          <w:trHeight w:val="539"/>
          <w:tblHeader/>
        </w:trPr>
        <w:tc>
          <w:tcPr>
            <w:tcW w:w="2358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346D9A48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80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6BC48B0E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3002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6E1787B0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MoSCoW</w:t>
            </w:r>
          </w:p>
        </w:tc>
      </w:tr>
      <w:tr w:rsidR="00BE0439" w14:paraId="7CBF05FD" w14:textId="77777777" w:rsidTr="00BE0439">
        <w:trPr>
          <w:trHeight w:val="756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0539B4F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RF-001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11DFA2E0" w14:textId="699B6400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a busca de um livro pelo título, autor ou ISBN.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4B78219F" w14:textId="1C9DD985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4FE049A5" w14:textId="77777777" w:rsidTr="00BE0439">
        <w:trPr>
          <w:trHeight w:val="994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4755BD5C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RF-002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3F4E5567" w14:textId="17351441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a busca de associados para consultar sua situação (ativo/inativo).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3B2F283C" w14:textId="6EAE8EEB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 xml:space="preserve">Must </w:t>
            </w:r>
          </w:p>
        </w:tc>
      </w:tr>
      <w:tr w:rsidR="00BE0439" w14:paraId="0B31C5E6" w14:textId="77777777" w:rsidTr="00BE0439">
        <w:trPr>
          <w:trHeight w:val="778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6A76296A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RF-003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521FA59E" w14:textId="70248A3C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a reserva de livros pelos associados.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23217DA2" w14:textId="3DF2FED3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Should</w:t>
            </w:r>
          </w:p>
        </w:tc>
      </w:tr>
      <w:tr w:rsidR="00BE0439" w14:paraId="0FB28B61" w14:textId="77777777" w:rsidTr="00BE0439">
        <w:trPr>
          <w:trHeight w:val="1015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0F81CB65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lastRenderedPageBreak/>
              <w:t>RF-004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01649612" w14:textId="593310DE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ao associado visualizar seus empréstimos, datas e reservas.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0ADDE2BF" w14:textId="34CC3F85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4E182BDD" w14:textId="77777777" w:rsidTr="00BE0439">
        <w:trPr>
          <w:trHeight w:val="756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4F99B86B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RF-005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5744B2D7" w14:textId="4D10BF9C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o cadastro de associados.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018DD75F" w14:textId="53D8499C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391A3792" w14:textId="77777777" w:rsidTr="00BE0439">
        <w:trPr>
          <w:trHeight w:val="1015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1057AD02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RF-006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0E94D289" w14:textId="655EBBFA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o cadastro de livros e seus exemplares, atribuindo a cada exemplar um código e situação.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7E5D9D12" w14:textId="37636987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07B35A20" w14:textId="77777777" w:rsidTr="00BE0439">
        <w:trPr>
          <w:trHeight w:val="994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3DD2AE50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RF-007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5675F779" w14:textId="349E388A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a visualização dos logs para identificar os responsáveis por cada um dos eventos ocorridos.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06A3B095" w14:textId="1B1B18C7" w:rsidR="00BE0439" w:rsidRPr="001F770C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26B20F86" w14:textId="77777777" w:rsidTr="00BE0439">
        <w:trPr>
          <w:trHeight w:val="1015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06952CC2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RF-008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23E2CB9F" w14:textId="127295AE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registrar dano, reparo ou perda e retirar o exemplar de circulação enquanto a situação impedir o empréstimo.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4EAA4EA1" w14:textId="24C2D890" w:rsidR="00BE0439" w:rsidRP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BE0439">
              <w:t>Must</w:t>
            </w:r>
          </w:p>
        </w:tc>
      </w:tr>
      <w:tr w:rsidR="00BE0439" w14:paraId="1A91422B" w14:textId="77777777" w:rsidTr="00BE0439">
        <w:trPr>
          <w:trHeight w:val="994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180A599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RF-009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601B4AB2" w14:textId="7E989158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emitir um resumo mensal de empréstimos, devoluções, atrasos e títulos mais procurados.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120D76E4" w14:textId="2270859F" w:rsidR="00BE0439" w:rsidRP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Should</w:t>
            </w:r>
          </w:p>
        </w:tc>
      </w:tr>
      <w:tr w:rsidR="00BE0439" w14:paraId="2D8B403A" w14:textId="77777777" w:rsidTr="00BE0439">
        <w:trPr>
          <w:trHeight w:val="756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51A4350D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RF-010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23940DDD" w14:textId="5F7B041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emitir um aviso dois dias antes do vencimento.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01E49E79" w14:textId="7ED7E718" w:rsidR="00BE0439" w:rsidRP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Could</w:t>
            </w:r>
          </w:p>
        </w:tc>
      </w:tr>
      <w:tr w:rsidR="00BE0439" w14:paraId="34FEA976" w14:textId="77777777" w:rsidTr="00BE0439">
        <w:trPr>
          <w:trHeight w:val="756"/>
        </w:trPr>
        <w:tc>
          <w:tcPr>
            <w:tcW w:w="2358" w:type="dxa"/>
            <w:tcBorders>
              <w:bottom w:val="single" w:sz="4" w:space="0" w:color="808080"/>
            </w:tcBorders>
            <w:vAlign w:val="center"/>
          </w:tcPr>
          <w:p w14:paraId="522BC5BD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RF-011</w:t>
            </w:r>
          </w:p>
        </w:tc>
        <w:tc>
          <w:tcPr>
            <w:tcW w:w="4880" w:type="dxa"/>
            <w:tcBorders>
              <w:bottom w:val="single" w:sz="4" w:space="0" w:color="808080"/>
            </w:tcBorders>
            <w:vAlign w:val="center"/>
          </w:tcPr>
          <w:p w14:paraId="744DC73D" w14:textId="24D62F48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 xml:space="preserve">O sistema deve emitir um aviso </w:t>
            </w:r>
            <w:r>
              <w:t>no primeiro dia de atraso.</w:t>
            </w:r>
          </w:p>
        </w:tc>
        <w:tc>
          <w:tcPr>
            <w:tcW w:w="3002" w:type="dxa"/>
            <w:tcBorders>
              <w:bottom w:val="single" w:sz="4" w:space="0" w:color="808080"/>
            </w:tcBorders>
            <w:vAlign w:val="center"/>
          </w:tcPr>
          <w:p w14:paraId="66E1585C" w14:textId="660D4107" w:rsidR="00BE0439" w:rsidRP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Could</w:t>
            </w:r>
          </w:p>
        </w:tc>
      </w:tr>
      <w:tr w:rsidR="00BE0439" w14:paraId="78C15261" w14:textId="77777777" w:rsidTr="00BE0439">
        <w:trPr>
          <w:trHeight w:val="1037"/>
        </w:trPr>
        <w:tc>
          <w:tcPr>
            <w:tcW w:w="2358" w:type="dxa"/>
            <w:tcBorders>
              <w:bottom w:val="single" w:sz="6" w:space="0" w:color="808080"/>
            </w:tcBorders>
            <w:vAlign w:val="center"/>
          </w:tcPr>
          <w:p w14:paraId="28B7E252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RF-012</w:t>
            </w:r>
          </w:p>
        </w:tc>
        <w:tc>
          <w:tcPr>
            <w:tcW w:w="4880" w:type="dxa"/>
            <w:tcBorders>
              <w:bottom w:val="single" w:sz="6" w:space="0" w:color="808080"/>
            </w:tcBorders>
            <w:vAlign w:val="center"/>
          </w:tcPr>
          <w:p w14:paraId="31721E16" w14:textId="1E66410C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permitir o associado fazer a renovação desde que esteja dentro do prazo estipulado.</w:t>
            </w:r>
          </w:p>
        </w:tc>
        <w:tc>
          <w:tcPr>
            <w:tcW w:w="3002" w:type="dxa"/>
            <w:tcBorders>
              <w:bottom w:val="single" w:sz="6" w:space="0" w:color="808080"/>
            </w:tcBorders>
            <w:vAlign w:val="center"/>
          </w:tcPr>
          <w:p w14:paraId="01F8F19C" w14:textId="5491EBD4" w:rsidR="00BE0439" w:rsidRP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Should</w:t>
            </w:r>
          </w:p>
        </w:tc>
      </w:tr>
    </w:tbl>
    <w:p w14:paraId="2B824ECC" w14:textId="77777777" w:rsidR="006C0DEC" w:rsidRDefault="00000000">
      <w:pPr>
        <w:pStyle w:val="Ttulo2"/>
      </w:pPr>
      <w:r>
        <w:t>4. Requisitos não funcionais</w:t>
      </w:r>
    </w:p>
    <w:p w14:paraId="4115AFD1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>Cada RNF precisa indicar um teste objetivo. Cubram pelo menos três categorias.</w:t>
      </w:r>
    </w:p>
    <w:tbl>
      <w:tblPr>
        <w:tblStyle w:val="a2"/>
        <w:tblW w:w="10138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1863"/>
        <w:gridCol w:w="2092"/>
        <w:gridCol w:w="4176"/>
        <w:gridCol w:w="2007"/>
      </w:tblGrid>
      <w:tr w:rsidR="00BE0439" w14:paraId="457613CD" w14:textId="77777777" w:rsidTr="00BE0439">
        <w:trPr>
          <w:trHeight w:val="542"/>
          <w:tblHeader/>
        </w:trPr>
        <w:tc>
          <w:tcPr>
            <w:tcW w:w="1863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7806B83E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092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34D72221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4176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3C450C5A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 verificável</w:t>
            </w:r>
          </w:p>
        </w:tc>
        <w:tc>
          <w:tcPr>
            <w:tcW w:w="2007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3FF7B3A9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MoSCoW</w:t>
            </w:r>
          </w:p>
        </w:tc>
      </w:tr>
      <w:tr w:rsidR="00BE0439" w14:paraId="3D881B8D" w14:textId="77777777" w:rsidTr="00BE0439">
        <w:trPr>
          <w:trHeight w:val="1238"/>
        </w:trPr>
        <w:tc>
          <w:tcPr>
            <w:tcW w:w="1863" w:type="dxa"/>
            <w:tcBorders>
              <w:bottom w:val="single" w:sz="4" w:space="0" w:color="808080"/>
            </w:tcBorders>
            <w:vAlign w:val="center"/>
          </w:tcPr>
          <w:p w14:paraId="5DE27351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RNF-001</w:t>
            </w:r>
          </w:p>
        </w:tc>
        <w:tc>
          <w:tcPr>
            <w:tcW w:w="2092" w:type="dxa"/>
            <w:tcBorders>
              <w:bottom w:val="single" w:sz="4" w:space="0" w:color="808080"/>
            </w:tcBorders>
            <w:vAlign w:val="center"/>
          </w:tcPr>
          <w:p w14:paraId="536ECE14" w14:textId="5A2EBE43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Compatibilidade</w:t>
            </w:r>
          </w:p>
        </w:tc>
        <w:tc>
          <w:tcPr>
            <w:tcW w:w="4176" w:type="dxa"/>
            <w:tcBorders>
              <w:bottom w:val="single" w:sz="4" w:space="0" w:color="808080"/>
            </w:tcBorders>
            <w:vAlign w:val="center"/>
          </w:tcPr>
          <w:p w14:paraId="5CE4C56F" w14:textId="146C72D3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operar nos navegadores Chrome e Firefox, nos computadores do balcão, sem instalação local.</w:t>
            </w:r>
          </w:p>
        </w:tc>
        <w:tc>
          <w:tcPr>
            <w:tcW w:w="2007" w:type="dxa"/>
            <w:tcBorders>
              <w:bottom w:val="single" w:sz="4" w:space="0" w:color="808080"/>
            </w:tcBorders>
            <w:vAlign w:val="center"/>
          </w:tcPr>
          <w:p w14:paraId="4F7709F1" w14:textId="4BBDDC3F" w:rsidR="00BE0439" w:rsidRPr="003B132B" w:rsidRDefault="00BA6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5B4B4C6C" w14:textId="77777777" w:rsidTr="00BE0439">
        <w:trPr>
          <w:trHeight w:val="1020"/>
        </w:trPr>
        <w:tc>
          <w:tcPr>
            <w:tcW w:w="1863" w:type="dxa"/>
            <w:tcBorders>
              <w:bottom w:val="single" w:sz="4" w:space="0" w:color="808080"/>
            </w:tcBorders>
            <w:vAlign w:val="center"/>
          </w:tcPr>
          <w:p w14:paraId="2995D4B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RNF-002</w:t>
            </w:r>
          </w:p>
        </w:tc>
        <w:tc>
          <w:tcPr>
            <w:tcW w:w="2092" w:type="dxa"/>
            <w:tcBorders>
              <w:bottom w:val="single" w:sz="4" w:space="0" w:color="808080"/>
            </w:tcBorders>
            <w:vAlign w:val="center"/>
          </w:tcPr>
          <w:p w14:paraId="740DC71E" w14:textId="1F2A6248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Segurança</w:t>
            </w:r>
          </w:p>
        </w:tc>
        <w:tc>
          <w:tcPr>
            <w:tcW w:w="4176" w:type="dxa"/>
            <w:tcBorders>
              <w:bottom w:val="single" w:sz="4" w:space="0" w:color="808080"/>
            </w:tcBorders>
            <w:vAlign w:val="center"/>
          </w:tcPr>
          <w:p w14:paraId="4F9CBFE9" w14:textId="41BDEFEC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exigir conta individual e autorizar dados de operações conforme o perfil do usuário.</w:t>
            </w:r>
          </w:p>
        </w:tc>
        <w:tc>
          <w:tcPr>
            <w:tcW w:w="2007" w:type="dxa"/>
            <w:tcBorders>
              <w:bottom w:val="single" w:sz="4" w:space="0" w:color="808080"/>
            </w:tcBorders>
            <w:vAlign w:val="center"/>
          </w:tcPr>
          <w:p w14:paraId="4B7B2AC8" w14:textId="446ACCFE" w:rsidR="00BE0439" w:rsidRPr="003B132B" w:rsidRDefault="00BA6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4134C875" w14:textId="77777777" w:rsidTr="00BE0439">
        <w:trPr>
          <w:trHeight w:val="1260"/>
        </w:trPr>
        <w:tc>
          <w:tcPr>
            <w:tcW w:w="1863" w:type="dxa"/>
            <w:tcBorders>
              <w:bottom w:val="single" w:sz="4" w:space="0" w:color="808080"/>
            </w:tcBorders>
            <w:vAlign w:val="center"/>
          </w:tcPr>
          <w:p w14:paraId="72BFA9F1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lastRenderedPageBreak/>
              <w:t>RNF-003</w:t>
            </w:r>
          </w:p>
        </w:tc>
        <w:tc>
          <w:tcPr>
            <w:tcW w:w="2092" w:type="dxa"/>
            <w:tcBorders>
              <w:bottom w:val="single" w:sz="4" w:space="0" w:color="808080"/>
            </w:tcBorders>
            <w:vAlign w:val="center"/>
          </w:tcPr>
          <w:p w14:paraId="3DE7732B" w14:textId="41752922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Disponibilidade</w:t>
            </w:r>
          </w:p>
        </w:tc>
        <w:tc>
          <w:tcPr>
            <w:tcW w:w="4176" w:type="dxa"/>
            <w:tcBorders>
              <w:bottom w:val="single" w:sz="4" w:space="0" w:color="808080"/>
            </w:tcBorders>
            <w:vAlign w:val="center"/>
          </w:tcPr>
          <w:p w14:paraId="733A12C2" w14:textId="390F77B6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permanecer disponível durante 99,5% do horário mensal de funcionamento, descontando manutenções programadas.</w:t>
            </w:r>
          </w:p>
        </w:tc>
        <w:tc>
          <w:tcPr>
            <w:tcW w:w="2007" w:type="dxa"/>
            <w:tcBorders>
              <w:bottom w:val="single" w:sz="4" w:space="0" w:color="808080"/>
            </w:tcBorders>
            <w:vAlign w:val="center"/>
          </w:tcPr>
          <w:p w14:paraId="15EE8A06" w14:textId="01DAA1DC" w:rsidR="00BE0439" w:rsidRPr="003B132B" w:rsidRDefault="00BA6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Should</w:t>
            </w:r>
          </w:p>
        </w:tc>
      </w:tr>
      <w:tr w:rsidR="00BE0439" w14:paraId="0C5C79DB" w14:textId="77777777" w:rsidTr="00BE0439">
        <w:trPr>
          <w:trHeight w:val="1260"/>
        </w:trPr>
        <w:tc>
          <w:tcPr>
            <w:tcW w:w="1863" w:type="dxa"/>
            <w:tcBorders>
              <w:bottom w:val="single" w:sz="4" w:space="0" w:color="808080"/>
            </w:tcBorders>
            <w:vAlign w:val="center"/>
          </w:tcPr>
          <w:p w14:paraId="20FB0C71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RNF-004</w:t>
            </w:r>
          </w:p>
        </w:tc>
        <w:tc>
          <w:tcPr>
            <w:tcW w:w="2092" w:type="dxa"/>
            <w:tcBorders>
              <w:bottom w:val="single" w:sz="4" w:space="0" w:color="808080"/>
            </w:tcBorders>
            <w:vAlign w:val="center"/>
          </w:tcPr>
          <w:p w14:paraId="5A192005" w14:textId="07442378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Desempenho</w:t>
            </w:r>
          </w:p>
        </w:tc>
        <w:tc>
          <w:tcPr>
            <w:tcW w:w="4176" w:type="dxa"/>
            <w:tcBorders>
              <w:bottom w:val="single" w:sz="4" w:space="0" w:color="808080"/>
            </w:tcBorders>
            <w:vAlign w:val="center"/>
          </w:tcPr>
          <w:p w14:paraId="10EE38E9" w14:textId="7D5AD284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realizar as buscas por título, autor, ISBN ou código do exemplar em até 2 segundos, com 10 atendimentos simultâneos.</w:t>
            </w:r>
          </w:p>
        </w:tc>
        <w:tc>
          <w:tcPr>
            <w:tcW w:w="2007" w:type="dxa"/>
            <w:tcBorders>
              <w:bottom w:val="single" w:sz="4" w:space="0" w:color="808080"/>
            </w:tcBorders>
            <w:vAlign w:val="center"/>
          </w:tcPr>
          <w:p w14:paraId="1E09F500" w14:textId="1089FD6E" w:rsidR="00BE0439" w:rsidRPr="003B132B" w:rsidRDefault="00BA6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Should</w:t>
            </w:r>
          </w:p>
        </w:tc>
      </w:tr>
      <w:tr w:rsidR="00BE0439" w14:paraId="30D290FB" w14:textId="77777777" w:rsidTr="00BE0439">
        <w:trPr>
          <w:trHeight w:val="1238"/>
        </w:trPr>
        <w:tc>
          <w:tcPr>
            <w:tcW w:w="1863" w:type="dxa"/>
            <w:tcBorders>
              <w:bottom w:val="single" w:sz="4" w:space="0" w:color="808080"/>
            </w:tcBorders>
            <w:vAlign w:val="center"/>
          </w:tcPr>
          <w:p w14:paraId="52BB8F50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RNF-005</w:t>
            </w:r>
          </w:p>
        </w:tc>
        <w:tc>
          <w:tcPr>
            <w:tcW w:w="2092" w:type="dxa"/>
            <w:tcBorders>
              <w:bottom w:val="single" w:sz="4" w:space="0" w:color="808080"/>
            </w:tcBorders>
            <w:vAlign w:val="center"/>
          </w:tcPr>
          <w:p w14:paraId="0075D838" w14:textId="442AE24D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Recuperação</w:t>
            </w:r>
          </w:p>
        </w:tc>
        <w:tc>
          <w:tcPr>
            <w:tcW w:w="4176" w:type="dxa"/>
            <w:tcBorders>
              <w:bottom w:val="single" w:sz="4" w:space="0" w:color="808080"/>
            </w:tcBorders>
            <w:vAlign w:val="center"/>
          </w:tcPr>
          <w:p w14:paraId="43F47BE3" w14:textId="733C35F3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realizar uma cópia de segurança (backup) diária. O processo de restauração do último backup deve ser concluído em até 4h.</w:t>
            </w:r>
          </w:p>
        </w:tc>
        <w:tc>
          <w:tcPr>
            <w:tcW w:w="2007" w:type="dxa"/>
            <w:tcBorders>
              <w:bottom w:val="single" w:sz="4" w:space="0" w:color="808080"/>
            </w:tcBorders>
            <w:vAlign w:val="center"/>
          </w:tcPr>
          <w:p w14:paraId="15419F5E" w14:textId="7C050ADA" w:rsidR="00BE0439" w:rsidRPr="003B132B" w:rsidRDefault="00BA6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Must</w:t>
            </w:r>
          </w:p>
        </w:tc>
      </w:tr>
      <w:tr w:rsidR="00BE0439" w14:paraId="796F20FD" w14:textId="77777777" w:rsidTr="00BE0439">
        <w:trPr>
          <w:trHeight w:val="1759"/>
        </w:trPr>
        <w:tc>
          <w:tcPr>
            <w:tcW w:w="1863" w:type="dxa"/>
            <w:tcBorders>
              <w:bottom w:val="single" w:sz="6" w:space="0" w:color="808080"/>
            </w:tcBorders>
            <w:vAlign w:val="center"/>
          </w:tcPr>
          <w:p w14:paraId="1910B84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RNF-006</w:t>
            </w:r>
          </w:p>
        </w:tc>
        <w:tc>
          <w:tcPr>
            <w:tcW w:w="2092" w:type="dxa"/>
            <w:tcBorders>
              <w:bottom w:val="single" w:sz="6" w:space="0" w:color="808080"/>
            </w:tcBorders>
            <w:vAlign w:val="center"/>
          </w:tcPr>
          <w:p w14:paraId="3179BC54" w14:textId="43B5D4E6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Auditabilidade</w:t>
            </w:r>
          </w:p>
        </w:tc>
        <w:tc>
          <w:tcPr>
            <w:tcW w:w="4176" w:type="dxa"/>
            <w:tcBorders>
              <w:bottom w:val="single" w:sz="6" w:space="0" w:color="808080"/>
            </w:tcBorders>
            <w:vAlign w:val="center"/>
          </w:tcPr>
          <w:p w14:paraId="263AC220" w14:textId="0A91EC36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 xml:space="preserve">O sistema deve </w:t>
            </w:r>
            <w:r w:rsidRPr="00250EAC">
              <w:t>manter uma trilha de auditoria para cada alteração de dados auditada, registrando obrigatoriamente a identificação do autor, a data e hora do evento, o valor anterior do dado e o novo valor gravado</w:t>
            </w:r>
            <w:r>
              <w:t>.</w:t>
            </w:r>
          </w:p>
        </w:tc>
        <w:tc>
          <w:tcPr>
            <w:tcW w:w="2007" w:type="dxa"/>
            <w:tcBorders>
              <w:bottom w:val="single" w:sz="6" w:space="0" w:color="808080"/>
            </w:tcBorders>
            <w:vAlign w:val="center"/>
          </w:tcPr>
          <w:p w14:paraId="373616C6" w14:textId="7421542B" w:rsidR="00BE0439" w:rsidRPr="003B132B" w:rsidRDefault="00BA69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Should</w:t>
            </w:r>
          </w:p>
        </w:tc>
      </w:tr>
    </w:tbl>
    <w:p w14:paraId="37517968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>Categorias possíveis: desempenho, segurança, privacidade, usabilidade, compatibilidade, disponibilidade, confiabilidade, auditabilidade e recuperação.</w:t>
      </w:r>
    </w:p>
    <w:p w14:paraId="4BAB490C" w14:textId="77777777" w:rsidR="006C0DEC" w:rsidRDefault="00000000">
      <w:pPr>
        <w:pStyle w:val="Ttulo2"/>
      </w:pPr>
      <w:r>
        <w:t>5. Regras de negócio</w:t>
      </w:r>
    </w:p>
    <w:p w14:paraId="051E2908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>RN não recebe MoSCoW. Relacionem o RF que aplica, verifica, calcula, informa ou registra a regra quando existir.</w:t>
      </w:r>
    </w:p>
    <w:tbl>
      <w:tblPr>
        <w:tblStyle w:val="a3"/>
        <w:tblW w:w="10673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2121"/>
        <w:gridCol w:w="1753"/>
        <w:gridCol w:w="2789"/>
        <w:gridCol w:w="4010"/>
      </w:tblGrid>
      <w:tr w:rsidR="00BE0439" w14:paraId="5303EBD2" w14:textId="77777777" w:rsidTr="00BE0439">
        <w:trPr>
          <w:trHeight w:val="533"/>
          <w:tblHeader/>
        </w:trPr>
        <w:tc>
          <w:tcPr>
            <w:tcW w:w="2121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7118B8F2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753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5C7C2016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789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20E7D5B8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010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78FEB2A1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 relacionado</w:t>
            </w:r>
          </w:p>
        </w:tc>
      </w:tr>
      <w:tr w:rsidR="00BE0439" w14:paraId="334E4E67" w14:textId="77777777" w:rsidTr="00BE0439">
        <w:trPr>
          <w:trHeight w:val="1707"/>
        </w:trPr>
        <w:tc>
          <w:tcPr>
            <w:tcW w:w="2121" w:type="dxa"/>
            <w:tcBorders>
              <w:bottom w:val="single" w:sz="4" w:space="0" w:color="808080"/>
            </w:tcBorders>
            <w:vAlign w:val="center"/>
          </w:tcPr>
          <w:p w14:paraId="587ABEB0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RN-001</w:t>
            </w:r>
          </w:p>
        </w:tc>
        <w:tc>
          <w:tcPr>
            <w:tcW w:w="1753" w:type="dxa"/>
            <w:tcBorders>
              <w:bottom w:val="single" w:sz="4" w:space="0" w:color="808080"/>
            </w:tcBorders>
            <w:vAlign w:val="center"/>
          </w:tcPr>
          <w:p w14:paraId="77F25940" w14:textId="4B0A7D50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Validação de Assiciado Ativo</w:t>
            </w:r>
          </w:p>
        </w:tc>
        <w:tc>
          <w:tcPr>
            <w:tcW w:w="2789" w:type="dxa"/>
            <w:tcBorders>
              <w:bottom w:val="single" w:sz="4" w:space="0" w:color="808080"/>
            </w:tcBorders>
            <w:vAlign w:val="center"/>
          </w:tcPr>
          <w:p w14:paraId="2756DAFF" w14:textId="413DBFD3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sistema deve validar se o associado está com a situação “Ativo” antes de permitir a realização de qualquer empréstimo</w:t>
            </w:r>
          </w:p>
        </w:tc>
        <w:tc>
          <w:tcPr>
            <w:tcW w:w="4010" w:type="dxa"/>
            <w:tcBorders>
              <w:bottom w:val="single" w:sz="4" w:space="0" w:color="808080"/>
            </w:tcBorders>
            <w:vAlign w:val="center"/>
          </w:tcPr>
          <w:p w14:paraId="4A1C2E18" w14:textId="7777777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</w:p>
        </w:tc>
      </w:tr>
      <w:tr w:rsidR="00BE0439" w14:paraId="3E2D0DCB" w14:textId="77777777" w:rsidTr="00BE0439">
        <w:trPr>
          <w:trHeight w:val="2177"/>
        </w:trPr>
        <w:tc>
          <w:tcPr>
            <w:tcW w:w="2121" w:type="dxa"/>
            <w:tcBorders>
              <w:bottom w:val="single" w:sz="4" w:space="0" w:color="808080"/>
            </w:tcBorders>
            <w:vAlign w:val="center"/>
          </w:tcPr>
          <w:p w14:paraId="5E22A0D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RN-002</w:t>
            </w:r>
          </w:p>
        </w:tc>
        <w:tc>
          <w:tcPr>
            <w:tcW w:w="1753" w:type="dxa"/>
            <w:tcBorders>
              <w:bottom w:val="single" w:sz="4" w:space="0" w:color="808080"/>
            </w:tcBorders>
            <w:vAlign w:val="center"/>
          </w:tcPr>
          <w:p w14:paraId="7180D5EE" w14:textId="4D4837ED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Bloqueio por atraso</w:t>
            </w:r>
          </w:p>
        </w:tc>
        <w:tc>
          <w:tcPr>
            <w:tcW w:w="2789" w:type="dxa"/>
            <w:tcBorders>
              <w:bottom w:val="single" w:sz="4" w:space="0" w:color="808080"/>
            </w:tcBorders>
            <w:vAlign w:val="center"/>
          </w:tcPr>
          <w:p w14:paraId="769C0165" w14:textId="4E08AF8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O associado com 10 dias ou mais de atraso na devolução deve ter o cadastro alterado para “Bloqueado Atraso” e ficar impedido de fazer novos empréstimos.</w:t>
            </w:r>
          </w:p>
        </w:tc>
        <w:tc>
          <w:tcPr>
            <w:tcW w:w="4010" w:type="dxa"/>
            <w:tcBorders>
              <w:bottom w:val="single" w:sz="4" w:space="0" w:color="808080"/>
            </w:tcBorders>
            <w:vAlign w:val="center"/>
          </w:tcPr>
          <w:p w14:paraId="59EE7C4C" w14:textId="7777777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</w:p>
        </w:tc>
      </w:tr>
      <w:tr w:rsidR="00BE0439" w14:paraId="24340213" w14:textId="77777777" w:rsidTr="00BE0439">
        <w:trPr>
          <w:trHeight w:val="1964"/>
        </w:trPr>
        <w:tc>
          <w:tcPr>
            <w:tcW w:w="2121" w:type="dxa"/>
            <w:tcBorders>
              <w:bottom w:val="single" w:sz="4" w:space="0" w:color="808080"/>
            </w:tcBorders>
            <w:vAlign w:val="center"/>
          </w:tcPr>
          <w:p w14:paraId="6177033B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lastRenderedPageBreak/>
              <w:t>RN-003</w:t>
            </w:r>
          </w:p>
        </w:tc>
        <w:tc>
          <w:tcPr>
            <w:tcW w:w="1753" w:type="dxa"/>
            <w:tcBorders>
              <w:bottom w:val="single" w:sz="4" w:space="0" w:color="808080"/>
            </w:tcBorders>
            <w:vAlign w:val="center"/>
          </w:tcPr>
          <w:p w14:paraId="2DC3CA26" w14:textId="1B9BBC56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Limite de Empréstimos Simultâneos</w:t>
            </w:r>
          </w:p>
        </w:tc>
        <w:tc>
          <w:tcPr>
            <w:tcW w:w="2789" w:type="dxa"/>
            <w:tcBorders>
              <w:bottom w:val="single" w:sz="4" w:space="0" w:color="808080"/>
            </w:tcBorders>
            <w:vAlign w:val="center"/>
          </w:tcPr>
          <w:p w14:paraId="4B2ED3DE" w14:textId="54A8546E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Um associado só pode ter, no máximo, até 3 exemplares físicos emprestados simultaneamente em seu nome pelo prazo de 14 dias corridos</w:t>
            </w:r>
          </w:p>
        </w:tc>
        <w:tc>
          <w:tcPr>
            <w:tcW w:w="4010" w:type="dxa"/>
            <w:tcBorders>
              <w:bottom w:val="single" w:sz="4" w:space="0" w:color="808080"/>
            </w:tcBorders>
            <w:vAlign w:val="center"/>
          </w:tcPr>
          <w:p w14:paraId="5E82D11A" w14:textId="7777777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</w:p>
        </w:tc>
      </w:tr>
      <w:tr w:rsidR="00BE0439" w14:paraId="4737331B" w14:textId="77777777" w:rsidTr="00BE0439">
        <w:trPr>
          <w:trHeight w:val="726"/>
        </w:trPr>
        <w:tc>
          <w:tcPr>
            <w:tcW w:w="2121" w:type="dxa"/>
            <w:tcBorders>
              <w:bottom w:val="single" w:sz="4" w:space="0" w:color="808080"/>
            </w:tcBorders>
            <w:vAlign w:val="center"/>
          </w:tcPr>
          <w:p w14:paraId="7A404E78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RN-004</w:t>
            </w:r>
          </w:p>
        </w:tc>
        <w:tc>
          <w:tcPr>
            <w:tcW w:w="1753" w:type="dxa"/>
            <w:tcBorders>
              <w:bottom w:val="single" w:sz="4" w:space="0" w:color="808080"/>
            </w:tcBorders>
            <w:vAlign w:val="center"/>
          </w:tcPr>
          <w:p w14:paraId="100F3AF2" w14:textId="3876DBB5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Restrição de Consulta Local</w:t>
            </w:r>
          </w:p>
        </w:tc>
        <w:tc>
          <w:tcPr>
            <w:tcW w:w="2789" w:type="dxa"/>
            <w:tcBorders>
              <w:bottom w:val="single" w:sz="4" w:space="0" w:color="808080"/>
            </w:tcBorders>
            <w:vAlign w:val="center"/>
          </w:tcPr>
          <w:p w14:paraId="33551860" w14:textId="52C0FEE6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Exemplares configurados com situação “Consulta Local” não podem ser emprestados para fora das dependências físicas da biblioteca</w:t>
            </w:r>
          </w:p>
        </w:tc>
        <w:tc>
          <w:tcPr>
            <w:tcW w:w="4010" w:type="dxa"/>
            <w:tcBorders>
              <w:bottom w:val="single" w:sz="4" w:space="0" w:color="808080"/>
            </w:tcBorders>
            <w:vAlign w:val="center"/>
          </w:tcPr>
          <w:p w14:paraId="6294F922" w14:textId="7777777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</w:p>
        </w:tc>
      </w:tr>
      <w:tr w:rsidR="00BE0439" w14:paraId="763B0995" w14:textId="77777777" w:rsidTr="00BE0439">
        <w:trPr>
          <w:trHeight w:val="143"/>
        </w:trPr>
        <w:tc>
          <w:tcPr>
            <w:tcW w:w="2121" w:type="dxa"/>
            <w:tcBorders>
              <w:bottom w:val="single" w:sz="4" w:space="0" w:color="808080"/>
            </w:tcBorders>
            <w:vAlign w:val="center"/>
          </w:tcPr>
          <w:p w14:paraId="2BB0772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RN-005</w:t>
            </w:r>
          </w:p>
        </w:tc>
        <w:tc>
          <w:tcPr>
            <w:tcW w:w="1753" w:type="dxa"/>
            <w:tcBorders>
              <w:bottom w:val="single" w:sz="4" w:space="0" w:color="808080"/>
            </w:tcBorders>
            <w:vAlign w:val="center"/>
          </w:tcPr>
          <w:p w14:paraId="2BD75BDF" w14:textId="2B36F832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Limite e Impedimento de Renovação</w:t>
            </w:r>
          </w:p>
        </w:tc>
        <w:tc>
          <w:tcPr>
            <w:tcW w:w="2789" w:type="dxa"/>
            <w:tcBorders>
              <w:bottom w:val="single" w:sz="4" w:space="0" w:color="808080"/>
            </w:tcBorders>
            <w:vAlign w:val="center"/>
          </w:tcPr>
          <w:p w14:paraId="7FEC51E6" w14:textId="55520CA4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 xml:space="preserve">O associado só pode realizar uma única renovação por empréstimo, desde que o livro não esteja atrasado e não haja reserva de outro associado para o título </w:t>
            </w:r>
          </w:p>
        </w:tc>
        <w:tc>
          <w:tcPr>
            <w:tcW w:w="4010" w:type="dxa"/>
            <w:tcBorders>
              <w:bottom w:val="single" w:sz="4" w:space="0" w:color="808080"/>
            </w:tcBorders>
            <w:vAlign w:val="center"/>
          </w:tcPr>
          <w:p w14:paraId="280EE73B" w14:textId="7777777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</w:p>
        </w:tc>
      </w:tr>
      <w:tr w:rsidR="00BE0439" w14:paraId="607BA913" w14:textId="77777777" w:rsidTr="00BE0439">
        <w:trPr>
          <w:trHeight w:val="2220"/>
        </w:trPr>
        <w:tc>
          <w:tcPr>
            <w:tcW w:w="2121" w:type="dxa"/>
            <w:tcBorders>
              <w:bottom w:val="single" w:sz="6" w:space="0" w:color="808080"/>
            </w:tcBorders>
            <w:vAlign w:val="center"/>
          </w:tcPr>
          <w:p w14:paraId="51EB9A14" w14:textId="77777777" w:rsid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RN-006</w:t>
            </w:r>
          </w:p>
        </w:tc>
        <w:tc>
          <w:tcPr>
            <w:tcW w:w="1753" w:type="dxa"/>
            <w:tcBorders>
              <w:bottom w:val="single" w:sz="6" w:space="0" w:color="808080"/>
            </w:tcBorders>
            <w:vAlign w:val="center"/>
          </w:tcPr>
          <w:p w14:paraId="5682E255" w14:textId="6BF5274D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Prioridade na Fila de Reserva</w:t>
            </w:r>
          </w:p>
        </w:tc>
        <w:tc>
          <w:tcPr>
            <w:tcW w:w="2789" w:type="dxa"/>
            <w:tcBorders>
              <w:bottom w:val="single" w:sz="6" w:space="0" w:color="808080"/>
            </w:tcBorders>
            <w:vAlign w:val="center"/>
          </w:tcPr>
          <w:p w14:paraId="7631B463" w14:textId="26F74920" w:rsidR="00BE0439" w:rsidRPr="00BE0439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  <w:rPr>
                <w:lang w:val="pt-BR"/>
              </w:rPr>
            </w:pPr>
            <w:r>
              <w:t>O sistema deve respeitar rigorosamente a ordem cronológica da fila de reservas de um título, impedindo que qualquer usuário passe na frente de outro</w:t>
            </w:r>
          </w:p>
        </w:tc>
        <w:tc>
          <w:tcPr>
            <w:tcW w:w="4010" w:type="dxa"/>
            <w:tcBorders>
              <w:bottom w:val="single" w:sz="6" w:space="0" w:color="808080"/>
            </w:tcBorders>
            <w:vAlign w:val="center"/>
          </w:tcPr>
          <w:p w14:paraId="6BE22E2D" w14:textId="77777777" w:rsidR="00BE0439" w:rsidRPr="003B132B" w:rsidRDefault="00BE04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</w:p>
        </w:tc>
      </w:tr>
    </w:tbl>
    <w:p w14:paraId="135DBB3C" w14:textId="77777777" w:rsidR="00C125A0" w:rsidRDefault="00C125A0">
      <w:pPr>
        <w:pStyle w:val="Ttulo2"/>
      </w:pPr>
    </w:p>
    <w:p w14:paraId="03121FC3" w14:textId="065C05F8" w:rsidR="006C0DEC" w:rsidRDefault="00000000">
      <w:pPr>
        <w:pStyle w:val="Ttulo2"/>
      </w:pPr>
      <w:r>
        <w:t>6. Glossário</w:t>
      </w:r>
    </w:p>
    <w:tbl>
      <w:tblPr>
        <w:tblStyle w:val="a4"/>
        <w:tblW w:w="10401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2559"/>
        <w:gridCol w:w="7842"/>
      </w:tblGrid>
      <w:tr w:rsidR="00C125A0" w14:paraId="59139F98" w14:textId="77777777" w:rsidTr="00C125A0">
        <w:trPr>
          <w:trHeight w:val="581"/>
          <w:tblHeader/>
        </w:trPr>
        <w:tc>
          <w:tcPr>
            <w:tcW w:w="2559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695937DB" w14:textId="77777777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Termo</w:t>
            </w:r>
          </w:p>
        </w:tc>
        <w:tc>
          <w:tcPr>
            <w:tcW w:w="7842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1EC0B95C" w14:textId="77777777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Definição adotada no documento</w:t>
            </w:r>
          </w:p>
        </w:tc>
      </w:tr>
      <w:tr w:rsidR="00C125A0" w14:paraId="64F84B8F" w14:textId="77777777" w:rsidTr="00C125A0">
        <w:trPr>
          <w:trHeight w:val="558"/>
        </w:trPr>
        <w:tc>
          <w:tcPr>
            <w:tcW w:w="2559" w:type="dxa"/>
            <w:tcBorders>
              <w:bottom w:val="single" w:sz="4" w:space="0" w:color="808080"/>
            </w:tcBorders>
            <w:vAlign w:val="center"/>
          </w:tcPr>
          <w:p w14:paraId="60DE6B53" w14:textId="4293EBAF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Associado</w:t>
            </w:r>
          </w:p>
        </w:tc>
        <w:tc>
          <w:tcPr>
            <w:tcW w:w="7842" w:type="dxa"/>
            <w:tcBorders>
              <w:bottom w:val="single" w:sz="4" w:space="0" w:color="808080"/>
            </w:tcBorders>
            <w:vAlign w:val="center"/>
          </w:tcPr>
          <w:p w14:paraId="4FC83893" w14:textId="43ED078A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Cidadão cadastrado na biblioteca (ou seu responsável legal) autorizado a realizar consultas, reservas e empréstimos de livros físicos.</w:t>
            </w:r>
          </w:p>
        </w:tc>
      </w:tr>
      <w:tr w:rsidR="00C125A0" w14:paraId="4C7F892D" w14:textId="77777777" w:rsidTr="00C125A0">
        <w:trPr>
          <w:trHeight w:val="558"/>
        </w:trPr>
        <w:tc>
          <w:tcPr>
            <w:tcW w:w="2559" w:type="dxa"/>
            <w:tcBorders>
              <w:bottom w:val="single" w:sz="4" w:space="0" w:color="808080"/>
            </w:tcBorders>
            <w:vAlign w:val="center"/>
          </w:tcPr>
          <w:p w14:paraId="2477A2BD" w14:textId="794CC5F8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Exemplar</w:t>
            </w:r>
          </w:p>
        </w:tc>
        <w:tc>
          <w:tcPr>
            <w:tcW w:w="7842" w:type="dxa"/>
            <w:tcBorders>
              <w:bottom w:val="single" w:sz="4" w:space="0" w:color="808080"/>
            </w:tcBorders>
            <w:vAlign w:val="center"/>
          </w:tcPr>
          <w:p w14:paraId="1CAAF4D2" w14:textId="7C2640D7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Cópia ou unidade física individual de um livro pertencente ao acervo, identificada por um código de barras próprio e exclusivo.</w:t>
            </w:r>
          </w:p>
        </w:tc>
      </w:tr>
      <w:tr w:rsidR="00C125A0" w14:paraId="572D864B" w14:textId="77777777" w:rsidTr="00C125A0">
        <w:trPr>
          <w:trHeight w:val="558"/>
        </w:trPr>
        <w:tc>
          <w:tcPr>
            <w:tcW w:w="2559" w:type="dxa"/>
            <w:tcBorders>
              <w:bottom w:val="single" w:sz="4" w:space="0" w:color="808080"/>
            </w:tcBorders>
            <w:vAlign w:val="center"/>
          </w:tcPr>
          <w:p w14:paraId="53BE6C3F" w14:textId="724B37F5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Consulta Local</w:t>
            </w:r>
          </w:p>
        </w:tc>
        <w:tc>
          <w:tcPr>
            <w:tcW w:w="7842" w:type="dxa"/>
            <w:tcBorders>
              <w:bottom w:val="single" w:sz="4" w:space="0" w:color="808080"/>
            </w:tcBorders>
            <w:vAlign w:val="center"/>
          </w:tcPr>
          <w:p w14:paraId="4B4B921D" w14:textId="164063C4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Categoria ou restrição de uso de um exemplar que determina que o livro não pode sair das dependências físicas da biblioteca.</w:t>
            </w:r>
          </w:p>
        </w:tc>
      </w:tr>
      <w:tr w:rsidR="00C125A0" w14:paraId="2E9E67E3" w14:textId="77777777" w:rsidTr="00C125A0">
        <w:trPr>
          <w:trHeight w:val="558"/>
        </w:trPr>
        <w:tc>
          <w:tcPr>
            <w:tcW w:w="2559" w:type="dxa"/>
            <w:tcBorders>
              <w:bottom w:val="single" w:sz="4" w:space="0" w:color="808080"/>
            </w:tcBorders>
            <w:vAlign w:val="center"/>
          </w:tcPr>
          <w:p w14:paraId="0885CC0F" w14:textId="76B37BB6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Trilha de Auditoria (Logs)</w:t>
            </w:r>
          </w:p>
        </w:tc>
        <w:tc>
          <w:tcPr>
            <w:tcW w:w="7842" w:type="dxa"/>
            <w:tcBorders>
              <w:bottom w:val="single" w:sz="4" w:space="0" w:color="808080"/>
            </w:tcBorders>
            <w:vAlign w:val="center"/>
          </w:tcPr>
          <w:p w14:paraId="0FF202A4" w14:textId="61300986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Registro automatizado e histórico de segurança que armazena quem alterou um dado no sistema, quando a mudança ocorreu e quais eram os valores antigo e novo.</w:t>
            </w:r>
          </w:p>
        </w:tc>
      </w:tr>
      <w:tr w:rsidR="00C125A0" w14:paraId="2A6CF410" w14:textId="77777777" w:rsidTr="00C125A0">
        <w:trPr>
          <w:trHeight w:val="558"/>
        </w:trPr>
        <w:tc>
          <w:tcPr>
            <w:tcW w:w="2559" w:type="dxa"/>
            <w:tcBorders>
              <w:bottom w:val="single" w:sz="6" w:space="0" w:color="808080"/>
            </w:tcBorders>
            <w:vAlign w:val="center"/>
          </w:tcPr>
          <w:p w14:paraId="0E044CFB" w14:textId="12D26172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lastRenderedPageBreak/>
              <w:t>MoSCoW</w:t>
            </w:r>
          </w:p>
        </w:tc>
        <w:tc>
          <w:tcPr>
            <w:tcW w:w="7842" w:type="dxa"/>
            <w:tcBorders>
              <w:bottom w:val="single" w:sz="6" w:space="0" w:color="808080"/>
            </w:tcBorders>
            <w:vAlign w:val="center"/>
          </w:tcPr>
          <w:p w14:paraId="5609E0AB" w14:textId="63887E24" w:rsidR="00C125A0" w:rsidRDefault="00C12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C125A0">
              <w:t>Método de priorização de requisitos utilizado no projeto para classificar os recursos entre Essenciais (Must), Importantes (Should), Desejáveis (Could) ou Fora do Escopo (Won't).</w:t>
            </w:r>
          </w:p>
        </w:tc>
      </w:tr>
    </w:tbl>
    <w:p w14:paraId="62B35277" w14:textId="77777777" w:rsidR="00B55674" w:rsidRPr="00C125A0" w:rsidRDefault="00B55674">
      <w:pPr>
        <w:pStyle w:val="Ttulo2"/>
      </w:pPr>
    </w:p>
    <w:p w14:paraId="70D04D6B" w14:textId="77777777" w:rsidR="00B55674" w:rsidRDefault="00B55674">
      <w:pPr>
        <w:pStyle w:val="Ttulo2"/>
      </w:pPr>
    </w:p>
    <w:p w14:paraId="30DBC276" w14:textId="6C1B5D1F" w:rsidR="006C0DEC" w:rsidRDefault="00000000">
      <w:pPr>
        <w:pStyle w:val="Ttulo2"/>
      </w:pPr>
      <w:r>
        <w:t>7. Pendências de validação</w:t>
      </w:r>
    </w:p>
    <w:p w14:paraId="79BFE8A1" w14:textId="77777777" w:rsidR="006C0DEC" w:rsidRDefault="00000000">
      <w:pPr>
        <w:pBdr>
          <w:top w:val="nil"/>
          <w:left w:val="nil"/>
          <w:bottom w:val="nil"/>
          <w:right w:val="nil"/>
          <w:between w:val="nil"/>
        </w:pBdr>
        <w:spacing w:after="283"/>
      </w:pPr>
      <w:r>
        <w:t xml:space="preserve">Durante a leitura, registrem aqui as contradições que precisam de validação. Depois do cartão, removam as questões resolvidas e incorporem as respostas nas seções correspondentes. Se nenhuma dúvida permanecer, escrevam </w:t>
      </w:r>
      <w:r>
        <w:rPr>
          <w:b/>
          <w:bCs/>
        </w:rPr>
        <w:t>Sem pendências abertas</w:t>
      </w:r>
      <w:r>
        <w:t xml:space="preserve"> na primeira linha. Não inventem pendências para preencher a tabela.</w:t>
      </w:r>
    </w:p>
    <w:tbl>
      <w:tblPr>
        <w:tblStyle w:val="a5"/>
        <w:tblW w:w="10711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1078"/>
        <w:gridCol w:w="2152"/>
        <w:gridCol w:w="4394"/>
        <w:gridCol w:w="3087"/>
      </w:tblGrid>
      <w:tr w:rsidR="006C0DEC" w14:paraId="7DB70F9B" w14:textId="77777777" w:rsidTr="00B55674">
        <w:trPr>
          <w:trHeight w:val="546"/>
          <w:tblHeader/>
        </w:trPr>
        <w:tc>
          <w:tcPr>
            <w:tcW w:w="1078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524C586E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152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55E95C2F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Dúvida objetiva</w:t>
            </w:r>
          </w:p>
        </w:tc>
        <w:tc>
          <w:tcPr>
            <w:tcW w:w="4394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74826A50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Evidências que geraram a dúvida</w:t>
            </w:r>
          </w:p>
        </w:tc>
        <w:tc>
          <w:tcPr>
            <w:tcW w:w="3087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4A3566D7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Impacto se ficar aberta</w:t>
            </w:r>
          </w:p>
        </w:tc>
      </w:tr>
      <w:tr w:rsidR="006C0DEC" w14:paraId="2B07B055" w14:textId="77777777" w:rsidTr="00B55674">
        <w:trPr>
          <w:trHeight w:val="1770"/>
        </w:trPr>
        <w:tc>
          <w:tcPr>
            <w:tcW w:w="1078" w:type="dxa"/>
            <w:tcBorders>
              <w:bottom w:val="single" w:sz="6" w:space="0" w:color="808080"/>
            </w:tcBorders>
            <w:vAlign w:val="center"/>
          </w:tcPr>
          <w:p w14:paraId="72DEB4C7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PV-001</w:t>
            </w:r>
          </w:p>
        </w:tc>
        <w:tc>
          <w:tcPr>
            <w:tcW w:w="2152" w:type="dxa"/>
            <w:tcBorders>
              <w:bottom w:val="single" w:sz="6" w:space="0" w:color="808080"/>
            </w:tcBorders>
            <w:vAlign w:val="center"/>
          </w:tcPr>
          <w:p w14:paraId="64CA1FB7" w14:textId="197C6583" w:rsidR="006C0DEC" w:rsidRPr="003B132B" w:rsidRDefault="00B55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B55674">
              <w:t>Como deve funcionar o limite de renovações pelo celular quando houver interesse ou conflito de regras?</w:t>
            </w:r>
          </w:p>
        </w:tc>
        <w:tc>
          <w:tcPr>
            <w:tcW w:w="4394" w:type="dxa"/>
            <w:tcBorders>
              <w:bottom w:val="single" w:sz="6" w:space="0" w:color="808080"/>
            </w:tcBorders>
            <w:vAlign w:val="center"/>
          </w:tcPr>
          <w:p w14:paraId="392F9F33" w14:textId="0EC6F018" w:rsidR="006C0DEC" w:rsidRPr="003B132B" w:rsidRDefault="00B55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B55674">
              <w:rPr>
                <w:b/>
                <w:bCs/>
              </w:rPr>
              <w:t>R7:</w:t>
            </w:r>
            <w:r w:rsidRPr="00B55674">
              <w:t xml:space="preserve"> Carlos diz que </w:t>
            </w:r>
            <w:r>
              <w:t>o</w:t>
            </w:r>
            <w:r w:rsidRPr="00B55674">
              <w:t xml:space="preserve"> associado pode renovar pelo celular quantas vezes precisar.</w:t>
            </w:r>
            <w:r w:rsidRPr="00B55674">
              <w:br/>
            </w:r>
            <w:r w:rsidRPr="00B55674">
              <w:rPr>
                <w:b/>
                <w:bCs/>
              </w:rPr>
              <w:t>R8:</w:t>
            </w:r>
            <w:r w:rsidRPr="00B55674">
              <w:t xml:space="preserve"> Lúcia diz que a política limita a uma renovação e que reservas impedem.</w:t>
            </w:r>
          </w:p>
        </w:tc>
        <w:tc>
          <w:tcPr>
            <w:tcW w:w="3087" w:type="dxa"/>
            <w:tcBorders>
              <w:bottom w:val="single" w:sz="6" w:space="0" w:color="808080"/>
            </w:tcBorders>
            <w:vAlign w:val="center"/>
          </w:tcPr>
          <w:p w14:paraId="72FB3AB2" w14:textId="37142090" w:rsidR="006C0DEC" w:rsidRPr="003B132B" w:rsidRDefault="00B55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 w:rsidRPr="00B55674">
              <w:t>Erro na lógica do sistema: A equipe de desenvolvimento pode programar a função incorreta, gerando insatisfação dos usuários ou travamento de livros muito procurados.</w:t>
            </w:r>
          </w:p>
        </w:tc>
      </w:tr>
    </w:tbl>
    <w:p w14:paraId="6104757C" w14:textId="77777777" w:rsidR="006C0DEC" w:rsidRDefault="00000000">
      <w:pPr>
        <w:pStyle w:val="Ttulo2"/>
      </w:pPr>
      <w:r>
        <w:t>Controle da versão</w:t>
      </w:r>
    </w:p>
    <w:tbl>
      <w:tblPr>
        <w:tblStyle w:val="a6"/>
        <w:tblW w:w="11338" w:type="dxa"/>
        <w:tblInd w:w="-7" w:type="dxa"/>
        <w:tblLayout w:type="fixed"/>
        <w:tblLook w:val="0000" w:firstRow="0" w:lastRow="0" w:firstColumn="0" w:lastColumn="0" w:noHBand="0" w:noVBand="0"/>
      </w:tblPr>
      <w:tblGrid>
        <w:gridCol w:w="955"/>
        <w:gridCol w:w="1297"/>
        <w:gridCol w:w="9086"/>
      </w:tblGrid>
      <w:tr w:rsidR="006C0DEC" w14:paraId="25B8EB0D" w14:textId="77777777">
        <w:trPr>
          <w:tblHeader/>
        </w:trPr>
        <w:tc>
          <w:tcPr>
            <w:tcW w:w="955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031BF044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Versão</w:t>
            </w:r>
          </w:p>
        </w:tc>
        <w:tc>
          <w:tcPr>
            <w:tcW w:w="1297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61DD087D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9086" w:type="dxa"/>
            <w:tcBorders>
              <w:top w:val="single" w:sz="6" w:space="0" w:color="808080"/>
              <w:bottom w:val="single" w:sz="4" w:space="0" w:color="808080"/>
            </w:tcBorders>
            <w:vAlign w:val="center"/>
          </w:tcPr>
          <w:p w14:paraId="779B8E8F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CEAFA"/>
              <w:spacing w:after="28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Alterações</w:t>
            </w:r>
          </w:p>
        </w:tc>
      </w:tr>
      <w:tr w:rsidR="006C0DEC" w14:paraId="70F28EEC" w14:textId="77777777">
        <w:tc>
          <w:tcPr>
            <w:tcW w:w="955" w:type="dxa"/>
            <w:tcBorders>
              <w:bottom w:val="single" w:sz="6" w:space="0" w:color="808080"/>
            </w:tcBorders>
            <w:vAlign w:val="center"/>
          </w:tcPr>
          <w:p w14:paraId="421E292A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v1</w:t>
            </w:r>
          </w:p>
        </w:tc>
        <w:tc>
          <w:tcPr>
            <w:tcW w:w="1297" w:type="dxa"/>
            <w:tcBorders>
              <w:bottom w:val="single" w:sz="6" w:space="0" w:color="808080"/>
            </w:tcBorders>
            <w:vAlign w:val="center"/>
          </w:tcPr>
          <w:p w14:paraId="1A1E0920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25/08/2026</w:t>
            </w:r>
          </w:p>
        </w:tc>
        <w:tc>
          <w:tcPr>
            <w:tcW w:w="9086" w:type="dxa"/>
            <w:tcBorders>
              <w:bottom w:val="single" w:sz="6" w:space="0" w:color="808080"/>
            </w:tcBorders>
            <w:vAlign w:val="center"/>
          </w:tcPr>
          <w:p w14:paraId="0D50D470" w14:textId="77777777" w:rsidR="006C0DE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3"/>
            </w:pPr>
            <w:r>
              <w:t>Documento produzido a partir do dossiê, da validação do cliente e da auditoria cruzada.</w:t>
            </w:r>
          </w:p>
        </w:tc>
      </w:tr>
    </w:tbl>
    <w:p w14:paraId="2461E374" w14:textId="77777777" w:rsidR="006C0DEC" w:rsidRDefault="00000000">
      <w:pPr>
        <w:pStyle w:val="Ttulo2"/>
      </w:pPr>
      <w:r>
        <w:t>Checklist de entrega e auditoria</w:t>
      </w:r>
    </w:p>
    <w:p w14:paraId="5A5FAC62" w14:textId="77777777" w:rsidR="006C0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t xml:space="preserve">☐ As sete seções foram preenchidas e o escopo respeita os limites do dossiê. </w:t>
      </w:r>
    </w:p>
    <w:p w14:paraId="2365243D" w14:textId="77777777" w:rsidR="006C0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t xml:space="preserve">☐ Há pelo menos 10 RF, 5 RNF em 3 categorias, 5 RN e 5 termos no glossário. </w:t>
      </w:r>
    </w:p>
    <w:p w14:paraId="7A2BFC91" w14:textId="77777777" w:rsidR="006C0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t xml:space="preserve">☐ RF e RNF possuem MoSCoW; todo ID é único e cada linha contém um único item. </w:t>
      </w:r>
    </w:p>
    <w:p w14:paraId="048540AA" w14:textId="77777777" w:rsidR="006C0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t xml:space="preserve">☐ Todo RF, RNF, RN, premissa e restrição aponta para ao menos uma fonte. </w:t>
      </w:r>
    </w:p>
    <w:p w14:paraId="070E6226" w14:textId="77777777" w:rsidR="006C0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hanging="283"/>
      </w:pPr>
      <w:r>
        <w:t xml:space="preserve">☐ Respostas do cartão foram incorporadas com </w:t>
      </w:r>
      <w:r>
        <w:rPr>
          <w:rFonts w:ascii="monospace" w:eastAsia="monospace" w:hAnsi="monospace" w:cs="monospace"/>
          <w:shd w:val="clear" w:color="auto" w:fill="EEF2F6"/>
        </w:rPr>
        <w:t>V1–V5</w:t>
      </w:r>
      <w:r>
        <w:t xml:space="preserve">; somente dúvidas realmente abertas ficaram na seção 7. </w:t>
      </w:r>
    </w:p>
    <w:p w14:paraId="4DD7FB9C" w14:textId="77777777" w:rsidR="006C0D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283"/>
        <w:ind w:hanging="283"/>
      </w:pPr>
      <w:r>
        <w:t xml:space="preserve">☐ O arquivo editável e o PDF abrem e possuem o nome indicado no dossiê e os nomes dos integrantes. </w:t>
      </w:r>
    </w:p>
    <w:sectPr w:rsidR="006C0DEC">
      <w:pgSz w:w="11906" w:h="16838"/>
      <w:pgMar w:top="850" w:right="850" w:bottom="850" w:left="85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B300FC0-10ED-4C91-A07F-C3FB9DD0FA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  <w:embedBold r:id="rId2" w:fontKey="{E73DD7D5-F883-473A-8028-A6B314612938}"/>
  </w:font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space">
    <w:altName w:val="Calibri"/>
    <w:charset w:val="00"/>
    <w:family w:val="auto"/>
    <w:pitch w:val="default"/>
  </w:font>
  <w:font w:name="OpenSymbol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FC6406F-47DA-4329-9737-7C175E07CF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2B14"/>
    <w:multiLevelType w:val="multilevel"/>
    <w:tmpl w:val="D514F4BC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E886651"/>
    <w:multiLevelType w:val="multilevel"/>
    <w:tmpl w:val="F4F60C2E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num w:numId="1" w16cid:durableId="560293560">
    <w:abstractNumId w:val="1"/>
  </w:num>
  <w:num w:numId="2" w16cid:durableId="86528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DEC"/>
    <w:rsid w:val="0018297A"/>
    <w:rsid w:val="00186B22"/>
    <w:rsid w:val="001F770C"/>
    <w:rsid w:val="00234A54"/>
    <w:rsid w:val="00250EAC"/>
    <w:rsid w:val="003B132B"/>
    <w:rsid w:val="0062450D"/>
    <w:rsid w:val="006260D1"/>
    <w:rsid w:val="00653265"/>
    <w:rsid w:val="006C0DEC"/>
    <w:rsid w:val="00B55674"/>
    <w:rsid w:val="00BA6977"/>
    <w:rsid w:val="00BB19D1"/>
    <w:rsid w:val="00BE0439"/>
    <w:rsid w:val="00C125A0"/>
    <w:rsid w:val="00D173FA"/>
    <w:rsid w:val="00DB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921E12"/>
  <w15:docId w15:val="{0D04D3D3-8834-4326-9258-E3A19D02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72033"/>
        <w:sz w:val="21"/>
        <w:szCs w:val="21"/>
        <w:lang w:val="en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18" w:space="1" w:color="00529C"/>
      </w:pBdr>
      <w:spacing w:before="240" w:after="283"/>
      <w:outlineLvl w:val="0"/>
    </w:pPr>
    <w:rPr>
      <w:rFonts w:ascii="Noto Sans" w:eastAsia="Noto Sans" w:hAnsi="Noto Sans" w:cs="Noto Sans"/>
      <w:b/>
      <w:bCs/>
      <w:color w:val="00529C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 w:after="120"/>
      <w:outlineLvl w:val="1"/>
    </w:pPr>
    <w:rPr>
      <w:rFonts w:ascii="Liberation Serif" w:eastAsia="Liberation Serif" w:hAnsi="Liberation Serif" w:cs="Liberation Serif"/>
      <w:b/>
      <w:bCs/>
      <w:color w:val="00529C"/>
      <w:sz w:val="30"/>
      <w:szCs w:val="3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40" w:after="120"/>
      <w:outlineLvl w:val="2"/>
    </w:pPr>
    <w:rPr>
      <w:rFonts w:ascii="Liberation Serif" w:eastAsia="Liberation Serif" w:hAnsi="Liberation Serif" w:cs="Liberation Serif"/>
      <w:b/>
      <w:bCs/>
      <w:color w:val="283B5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monospace" w:eastAsia="monospace" w:hAnsi="monospace" w:cs="monospace"/>
      <w:shd w:val="clear" w:color="auto" w:fill="EEF2F6"/>
    </w:rPr>
  </w:style>
  <w:style w:type="character" w:styleId="Forte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orizontalLine">
    <w:name w:val="Horizontal Line"/>
    <w:basedOn w:val="Normal"/>
    <w:next w:val="Corpodetexto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Remetente">
    <w:name w:val="envelope return"/>
    <w:basedOn w:val="Normal"/>
    <w:rPr>
      <w:i/>
    </w:rPr>
  </w:style>
  <w:style w:type="paragraph" w:customStyle="1" w:styleId="TableContents">
    <w:name w:val="Table Contents"/>
    <w:basedOn w:val="Corpodetexto"/>
    <w:qFormat/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a">
    <w:name w:val="List"/>
    <w:basedOn w:val="Corpodetexto"/>
    <w:rPr>
      <w:rFonts w:cs="Noto Sans Devanagari"/>
    </w:rPr>
  </w:style>
  <w:style w:type="paragraph" w:styleId="Corpodetexto">
    <w:name w:val="Body Text"/>
    <w:basedOn w:val="Normal"/>
    <w:pPr>
      <w:spacing w:after="283"/>
    </w:pPr>
  </w:style>
  <w:style w:type="paragraph" w:customStyle="1" w:styleId="Heading">
    <w:name w:val="Heading"/>
    <w:basedOn w:val="Normal"/>
    <w:next w:val="Corpodetexto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BlockQuotation">
    <w:name w:val="Block Quotation"/>
    <w:basedOn w:val="Normal"/>
    <w:qFormat/>
    <w:pPr>
      <w:pBdr>
        <w:left w:val="single" w:sz="24" w:space="8" w:color="F0A202"/>
      </w:pBdr>
      <w:shd w:val="clear" w:color="auto" w:fill="FFF8E8"/>
      <w:spacing w:before="120" w:after="120"/>
      <w:ind w:left="120" w:right="120"/>
    </w:pPr>
  </w:style>
  <w:style w:type="paragraph" w:customStyle="1" w:styleId="TableHeading">
    <w:name w:val="Table Heading"/>
    <w:basedOn w:val="TableContents"/>
    <w:qFormat/>
    <w:pPr>
      <w:suppressLineNumbers/>
      <w:shd w:val="clear" w:color="auto" w:fill="DCEAFA"/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60" w:type="dxa"/>
        <w:left w:w="115" w:type="dxa"/>
        <w:bottom w:w="6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5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2rbafMCQ1k1fQWzqxqxw5XSDw==">CgMxLjA4AHIhMW4xR1RRcVNiV2tOOEN0ZU9PcWd0SVdVOVlSeXRiWENa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1F277E-0F8B-41CF-9F88-8DAF6C348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1485</Words>
  <Characters>8025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MAYARA STEPHANI DALMAGRO DE SOUZA</dc:creator>
  <cp:lastModifiedBy>MAYARA STEPHANI DALMAGRO DE SOUZA</cp:lastModifiedBy>
  <cp:revision>4</cp:revision>
  <cp:lastPrinted>2026-09-09T00:51:00Z</cp:lastPrinted>
  <dcterms:created xsi:type="dcterms:W3CDTF">2026-08-26T00:54:00Z</dcterms:created>
  <dcterms:modified xsi:type="dcterms:W3CDTF">2026-09-09T00:51:00Z</dcterms:modified>
</cp:coreProperties>
</file>