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230" w:rsidRDefault="00B20900" w:rsidP="00B20900">
      <w:pPr>
        <w:jc w:val="center"/>
      </w:pPr>
      <w:r>
        <w:t>Natural language processing</w:t>
      </w:r>
    </w:p>
    <w:p w:rsidR="00B20900" w:rsidRDefault="00B20900" w:rsidP="00B20900">
      <w:pPr>
        <w:jc w:val="center"/>
      </w:pPr>
      <w:proofErr w:type="spellStart"/>
      <w:r>
        <w:t>Mias</w:t>
      </w:r>
      <w:proofErr w:type="spellEnd"/>
      <w:r>
        <w:t xml:space="preserve"> </w:t>
      </w:r>
      <w:proofErr w:type="spellStart"/>
      <w:r>
        <w:t>Ghantous</w:t>
      </w:r>
      <w:proofErr w:type="spellEnd"/>
      <w:r>
        <w:t xml:space="preserve"> – 213461692</w:t>
      </w:r>
    </w:p>
    <w:p w:rsidR="00B20900" w:rsidRDefault="00B20900" w:rsidP="00B20900">
      <w:pPr>
        <w:jc w:val="center"/>
      </w:pPr>
      <w:r>
        <w:t xml:space="preserve">Faisal Omari – </w:t>
      </w:r>
    </w:p>
    <w:p w:rsidR="00B20900" w:rsidRPr="00B20900" w:rsidRDefault="00B20900" w:rsidP="00B20900">
      <w:pPr>
        <w:jc w:val="right"/>
        <w:rPr>
          <w:color w:val="FF0000"/>
        </w:rPr>
      </w:pPr>
      <w:r w:rsidRPr="00B20900">
        <w:rPr>
          <w:color w:val="FF0000"/>
        </w:rPr>
        <w:t xml:space="preserve">Section </w:t>
      </w:r>
      <w:r>
        <w:rPr>
          <w:color w:val="FF0000"/>
        </w:rPr>
        <w:t>1)</w:t>
      </w:r>
    </w:p>
    <w:p w:rsidR="00B20900" w:rsidRDefault="00B20900" w:rsidP="00B20900">
      <w:pPr>
        <w:ind w:left="1440" w:firstLine="1440"/>
        <w:jc w:val="right"/>
        <w:rPr>
          <w:color w:val="000000" w:themeColor="text1"/>
        </w:rPr>
      </w:pPr>
      <w:r>
        <w:rPr>
          <w:color w:val="000000" w:themeColor="text1"/>
        </w:rPr>
        <w:t>Part 1:</w:t>
      </w:r>
    </w:p>
    <w:p w:rsidR="00B20900" w:rsidRDefault="00B20900" w:rsidP="00B20900">
      <w:pPr>
        <w:ind w:left="1440" w:firstLine="1440"/>
        <w:jc w:val="right"/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we implemented a function called </w:t>
      </w:r>
      <m:oMath>
        <m:r>
          <w:rPr>
            <w:rFonts w:ascii="Cambria Math" w:hAnsi="Cambria Math"/>
            <w:color w:val="000000" w:themeColor="text1"/>
          </w:rPr>
          <m:t>make_list_of_sentence</m:t>
        </m:r>
      </m:oMath>
      <w:r>
        <w:rPr>
          <w:rFonts w:eastAsiaTheme="minorEastAsia"/>
          <w:color w:val="000000" w:themeColor="text1"/>
        </w:rPr>
        <w:t xml:space="preserve"> which takes a </w:t>
      </w:r>
      <w:r w:rsidR="009C6A18">
        <w:rPr>
          <w:rFonts w:eastAsiaTheme="minorEastAsia"/>
          <w:color w:val="000000" w:themeColor="text1"/>
        </w:rPr>
        <w:t>sentence</w:t>
      </w:r>
      <w:r>
        <w:rPr>
          <w:rFonts w:eastAsiaTheme="minorEastAsia"/>
          <w:color w:val="000000" w:themeColor="text1"/>
        </w:rPr>
        <w:t xml:space="preserve"> and make the tokens as required, how did we do it?</w:t>
      </w:r>
    </w:p>
    <w:p w:rsidR="00B20900" w:rsidRDefault="00B20900" w:rsidP="00B20900">
      <w:pPr>
        <w:ind w:left="1440" w:firstLine="1440"/>
        <w:jc w:val="righ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1. If we have </w:t>
      </w:r>
      <m:oMath>
        <m:r>
          <w:rPr>
            <w:rFonts w:ascii="Cambria Math" w:eastAsiaTheme="minorEastAsia" w:hAnsi="Cambria Math"/>
            <w:color w:val="000000" w:themeColor="text1"/>
          </w:rPr>
          <m:t>"'"</m:t>
        </m:r>
      </m:oMath>
      <w:r>
        <w:rPr>
          <w:rFonts w:eastAsiaTheme="minorEastAsia"/>
          <w:color w:val="000000" w:themeColor="text1"/>
        </w:rPr>
        <w:t xml:space="preserve"> at the end of the token then this a regular word if the first character is a Hebrew latter and the second to last.</w:t>
      </w:r>
    </w:p>
    <w:p w:rsidR="00B20900" w:rsidRDefault="00B20900" w:rsidP="00B20900">
      <w:pPr>
        <w:ind w:left="1440" w:firstLine="1440"/>
        <w:jc w:val="righ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2. if we have Hebrew latter at the end of the token and also at the beginning then this is also a regular word</w:t>
      </w:r>
    </w:p>
    <w:p w:rsidR="00C01711" w:rsidRDefault="00B20900" w:rsidP="00C01711">
      <w:pPr>
        <w:ind w:left="1440" w:firstLine="1440"/>
        <w:jc w:val="righ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3. anything else is not a Hebrew word that we should include.</w:t>
      </w:r>
    </w:p>
    <w:p w:rsidR="00C01711" w:rsidRDefault="00C01711" w:rsidP="00C01711">
      <w:pPr>
        <w:ind w:left="1440" w:firstLine="1440"/>
        <w:jc w:val="right"/>
        <w:rPr>
          <w:rFonts w:eastAsiaTheme="minorEastAsia"/>
          <w:color w:val="000000" w:themeColor="text1"/>
        </w:rPr>
      </w:pPr>
    </w:p>
    <w:p w:rsidR="00C01711" w:rsidRDefault="00C01711" w:rsidP="00C01711">
      <w:pPr>
        <w:ind w:left="1440" w:firstLine="1440"/>
        <w:jc w:val="righ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Questions:</w:t>
      </w:r>
    </w:p>
    <w:p w:rsidR="00C01711" w:rsidRDefault="00C01711" w:rsidP="00083428">
      <w:pPr>
        <w:pStyle w:val="a4"/>
        <w:numPr>
          <w:ilvl w:val="0"/>
          <w:numId w:val="5"/>
        </w:numPr>
        <w:bidi w:val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</w:t>
      </w:r>
      <w:proofErr w:type="spellStart"/>
      <w:r>
        <w:rPr>
          <w:rFonts w:eastAsiaTheme="minorEastAsia"/>
          <w:color w:val="000000" w:themeColor="text1"/>
        </w:rPr>
        <w:t>Min_count</w:t>
      </w:r>
      <w:proofErr w:type="spellEnd"/>
      <w:r>
        <w:rPr>
          <w:rFonts w:eastAsiaTheme="minorEastAsia"/>
          <w:color w:val="000000" w:themeColor="text1"/>
        </w:rPr>
        <w:t xml:space="preserve">: is the minimum </w:t>
      </w:r>
      <w:r w:rsidR="000F0C0A">
        <w:rPr>
          <w:rFonts w:eastAsiaTheme="minorEastAsia"/>
          <w:color w:val="000000" w:themeColor="text1"/>
        </w:rPr>
        <w:t>count that would be included in the training</w:t>
      </w:r>
      <w:r w:rsidR="00083428">
        <w:rPr>
          <w:rFonts w:eastAsiaTheme="minorEastAsia"/>
          <w:color w:val="000000" w:themeColor="text1"/>
        </w:rPr>
        <w:t>,</w:t>
      </w:r>
      <w:r w:rsidR="000F0C0A">
        <w:rPr>
          <w:rFonts w:eastAsiaTheme="minorEastAsia"/>
          <w:color w:val="000000" w:themeColor="text1"/>
        </w:rPr>
        <w:t xml:space="preserve"> if it was big then we are going to learn on the most frequent words in the language</w:t>
      </w:r>
      <w:r w:rsidR="00083428">
        <w:rPr>
          <w:rFonts w:eastAsiaTheme="minorEastAsia"/>
          <w:color w:val="000000" w:themeColor="text1"/>
        </w:rPr>
        <w:t>,</w:t>
      </w:r>
      <w:r w:rsidR="000F0C0A">
        <w:rPr>
          <w:rFonts w:eastAsiaTheme="minorEastAsia"/>
          <w:color w:val="000000" w:themeColor="text1"/>
        </w:rPr>
        <w:t xml:space="preserve"> which leads to overfitting and if it were too small then we would learn on words that we don’t use them very often like names of countries</w:t>
      </w:r>
      <w:r w:rsidR="00083428">
        <w:rPr>
          <w:rFonts w:eastAsiaTheme="minorEastAsia"/>
          <w:color w:val="000000" w:themeColor="text1"/>
        </w:rPr>
        <w:t xml:space="preserve"> which will include noise,</w:t>
      </w:r>
      <w:r w:rsidR="000F0C0A">
        <w:rPr>
          <w:rFonts w:eastAsiaTheme="minorEastAsia"/>
          <w:color w:val="000000" w:themeColor="text1"/>
        </w:rPr>
        <w:t xml:space="preserve"> </w:t>
      </w:r>
      <w:r w:rsidR="00083428">
        <w:rPr>
          <w:rFonts w:eastAsiaTheme="minorEastAsia"/>
          <w:color w:val="000000" w:themeColor="text1"/>
        </w:rPr>
        <w:t>we defined it to be in the 1 that means that every word in the corpus will be included but we would have put it bigger.</w:t>
      </w:r>
    </w:p>
    <w:p w:rsidR="00C01711" w:rsidRDefault="00C01711" w:rsidP="00083428">
      <w:pPr>
        <w:pStyle w:val="a4"/>
        <w:bidi w:val="0"/>
        <w:rPr>
          <w:rFonts w:eastAsiaTheme="minorEastAsia"/>
          <w:color w:val="000000" w:themeColor="text1"/>
        </w:rPr>
      </w:pPr>
    </w:p>
    <w:p w:rsidR="00083428" w:rsidRDefault="00083428" w:rsidP="00E311BB">
      <w:pPr>
        <w:pStyle w:val="a4"/>
        <w:bidi w:val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Window: is the max distance between the current word and the predict word in a sentence, small value leads to over fitting as we are not going to see a lot of </w:t>
      </w:r>
      <w:r w:rsidR="00E311BB">
        <w:rPr>
          <w:rFonts w:eastAsiaTheme="minorEastAsia"/>
          <w:color w:val="000000" w:themeColor="text1"/>
        </w:rPr>
        <w:t xml:space="preserve">repeated </w:t>
      </w:r>
      <w:r>
        <w:rPr>
          <w:rFonts w:eastAsiaTheme="minorEastAsia"/>
          <w:color w:val="000000" w:themeColor="text1"/>
        </w:rPr>
        <w:t>combinations</w:t>
      </w:r>
      <w:r w:rsidR="00E311BB">
        <w:rPr>
          <w:rFonts w:eastAsiaTheme="minorEastAsia"/>
          <w:color w:val="000000" w:themeColor="text1"/>
        </w:rPr>
        <w:t>,</w:t>
      </w:r>
      <w:r>
        <w:rPr>
          <w:rFonts w:eastAsiaTheme="minorEastAsia"/>
          <w:color w:val="000000" w:themeColor="text1"/>
        </w:rPr>
        <w:t xml:space="preserve"> </w:t>
      </w:r>
      <w:r w:rsidR="00E311BB">
        <w:rPr>
          <w:rFonts w:eastAsiaTheme="minorEastAsia"/>
          <w:color w:val="000000" w:themeColor="text1"/>
        </w:rPr>
        <w:t xml:space="preserve">and not enough data on medium frequent combinations of words. And big value leads to a lot of noise as the not frequent combinations would appear in the training, we choose </w:t>
      </w:r>
      <m:oMath>
        <m:r>
          <w:rPr>
            <w:rFonts w:ascii="Cambria Math" w:eastAsiaTheme="minorEastAsia" w:hAnsi="Cambria Math"/>
            <w:color w:val="000000" w:themeColor="text1"/>
          </w:rPr>
          <m:t>Window=5</m:t>
        </m:r>
      </m:oMath>
      <w:r w:rsidR="00E311BB">
        <w:rPr>
          <w:rFonts w:eastAsiaTheme="minorEastAsia"/>
          <w:color w:val="000000" w:themeColor="text1"/>
        </w:rPr>
        <w:t xml:space="preserve"> which we think is enough not too big and not too small.</w:t>
      </w:r>
    </w:p>
    <w:p w:rsidR="00E311BB" w:rsidRDefault="00E311BB" w:rsidP="00E311BB">
      <w:pPr>
        <w:pStyle w:val="a4"/>
        <w:bidi w:val="0"/>
        <w:rPr>
          <w:rFonts w:eastAsiaTheme="minorEastAsia"/>
          <w:color w:val="000000" w:themeColor="text1"/>
        </w:rPr>
      </w:pPr>
    </w:p>
    <w:p w:rsidR="00E311BB" w:rsidRDefault="00E311BB" w:rsidP="00E311BB">
      <w:pPr>
        <w:pStyle w:val="a4"/>
        <w:bidi w:val="0"/>
        <w:rPr>
          <w:rFonts w:eastAsiaTheme="minorEastAsia"/>
          <w:color w:val="000000" w:themeColor="text1"/>
        </w:rPr>
      </w:pPr>
      <w:proofErr w:type="spellStart"/>
      <w:r>
        <w:rPr>
          <w:rFonts w:eastAsiaTheme="minorEastAsia"/>
          <w:color w:val="000000" w:themeColor="text1"/>
        </w:rPr>
        <w:t>Vector_size</w:t>
      </w:r>
      <w:proofErr w:type="spellEnd"/>
      <w:r>
        <w:rPr>
          <w:rFonts w:eastAsiaTheme="minorEastAsia"/>
          <w:color w:val="000000" w:themeColor="text1"/>
        </w:rPr>
        <w:t xml:space="preserve">: is the embedding vector size which tells how much does words are similar, too big of a number leads to overfitting because of the number of features, and too small would lead to </w:t>
      </w:r>
      <w:proofErr w:type="spellStart"/>
      <w:r>
        <w:rPr>
          <w:rFonts w:eastAsiaTheme="minorEastAsia"/>
          <w:color w:val="000000" w:themeColor="text1"/>
        </w:rPr>
        <w:t>underfitting</w:t>
      </w:r>
      <w:proofErr w:type="spellEnd"/>
      <w:r>
        <w:rPr>
          <w:rFonts w:eastAsiaTheme="minorEastAsia"/>
          <w:color w:val="000000" w:themeColor="text1"/>
        </w:rPr>
        <w:t xml:space="preserve"> because the feature would not be representative enough, we choose 100 which is okay. </w:t>
      </w:r>
    </w:p>
    <w:p w:rsidR="00FB09B9" w:rsidRPr="00E311BB" w:rsidRDefault="00FB09B9" w:rsidP="00FB09B9">
      <w:pPr>
        <w:pStyle w:val="a4"/>
        <w:numPr>
          <w:ilvl w:val="0"/>
          <w:numId w:val="5"/>
        </w:numPr>
        <w:bidi w:val="0"/>
        <w:rPr>
          <w:rFonts w:eastAsiaTheme="minorEastAsia"/>
          <w:color w:val="000000" w:themeColor="text1"/>
        </w:rPr>
      </w:pPr>
      <w:bookmarkStart w:id="0" w:name="_GoBack"/>
      <w:bookmarkEnd w:id="0"/>
    </w:p>
    <w:sectPr w:rsidR="00FB09B9" w:rsidRPr="00E311BB" w:rsidSect="00C608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34E9"/>
    <w:multiLevelType w:val="hybridMultilevel"/>
    <w:tmpl w:val="8DF8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0EFA"/>
    <w:multiLevelType w:val="hybridMultilevel"/>
    <w:tmpl w:val="0644B206"/>
    <w:lvl w:ilvl="0" w:tplc="933CF58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C1D4029"/>
    <w:multiLevelType w:val="hybridMultilevel"/>
    <w:tmpl w:val="A46683B6"/>
    <w:lvl w:ilvl="0" w:tplc="D13477A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73719EA"/>
    <w:multiLevelType w:val="hybridMultilevel"/>
    <w:tmpl w:val="190066DA"/>
    <w:lvl w:ilvl="0" w:tplc="9A5E780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6A0C2CCD"/>
    <w:multiLevelType w:val="hybridMultilevel"/>
    <w:tmpl w:val="041AC18C"/>
    <w:lvl w:ilvl="0" w:tplc="BF84B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00"/>
    <w:rsid w:val="00083428"/>
    <w:rsid w:val="000F0C0A"/>
    <w:rsid w:val="00271230"/>
    <w:rsid w:val="008A17C2"/>
    <w:rsid w:val="009C6A18"/>
    <w:rsid w:val="00B05481"/>
    <w:rsid w:val="00B20900"/>
    <w:rsid w:val="00C01711"/>
    <w:rsid w:val="00C608A8"/>
    <w:rsid w:val="00E311BB"/>
    <w:rsid w:val="00FB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2794"/>
  <w15:chartTrackingRefBased/>
  <w15:docId w15:val="{D43E32AB-E33F-4C59-9FB3-C91B9096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0900"/>
    <w:rPr>
      <w:color w:val="808080"/>
    </w:rPr>
  </w:style>
  <w:style w:type="paragraph" w:styleId="a4">
    <w:name w:val="List Paragraph"/>
    <w:basedOn w:val="a"/>
    <w:uiPriority w:val="34"/>
    <w:qFormat/>
    <w:rsid w:val="00B20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</dc:creator>
  <cp:keywords/>
  <dc:description/>
  <cp:lastModifiedBy>update</cp:lastModifiedBy>
  <cp:revision>5</cp:revision>
  <dcterms:created xsi:type="dcterms:W3CDTF">2024-03-05T09:57:00Z</dcterms:created>
  <dcterms:modified xsi:type="dcterms:W3CDTF">2024-03-05T13:06:00Z</dcterms:modified>
</cp:coreProperties>
</file>