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A8C7F5">
      <w:pPr>
        <w:rPr>
          <w:rFonts w:hint="eastAsia" w:ascii="黑体" w:hAnsi="黑体" w:eastAsia="黑体" w:cs="黑体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lang w:val="en-US" w:eastAsia="zh-CN"/>
        </w:rPr>
        <w:t>1，3房室模型：</w:t>
      </w:r>
      <w:bookmarkStart w:id="1" w:name="_GoBack"/>
      <w:bookmarkEnd w:id="1"/>
    </w:p>
    <w:p w14:paraId="45F6FC6B">
      <w:pPr>
        <w:numPr>
          <w:ilvl w:val="0"/>
          <w:numId w:val="1"/>
        </w:numPr>
        <w:rPr>
          <w:rFonts w:hint="default" w:ascii="宋体" w:hAnsi="宋体"/>
          <w:b/>
          <w:bCs/>
          <w:color w:val="0000CC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lang w:val="en-US" w:eastAsia="zh-CN"/>
        </w:rPr>
        <w:t>数学模型：</w:t>
      </w:r>
      <w:r>
        <w:rPr>
          <w:rFonts w:hint="eastAsia" w:ascii="黑体" w:hAnsi="黑体" w:eastAsia="黑体" w:cs="黑体"/>
          <w:b/>
          <w:bCs/>
          <w:color w:val="auto"/>
          <w:sz w:val="21"/>
          <w:szCs w:val="21"/>
          <w:lang w:val="en-US" w:eastAsia="zh-CN"/>
        </w:rPr>
        <w:br w:type="textWrapping"/>
      </w:r>
      <w:r>
        <w:rPr>
          <w:rFonts w:hint="default" w:ascii="宋体" w:hAnsi="宋体"/>
          <w:b/>
          <w:bCs/>
          <w:color w:val="0000CC"/>
          <w:sz w:val="30"/>
          <w:szCs w:val="30"/>
          <w:lang w:val="en-US" w:eastAsia="zh-CN"/>
        </w:rPr>
        <w:drawing>
          <wp:inline distT="0" distB="0" distL="114300" distR="114300">
            <wp:extent cx="4455795" cy="3342005"/>
            <wp:effectExtent l="0" t="0" r="9525" b="10795"/>
            <wp:docPr id="3" name="图片 3" descr="E75717A231B224ABF5DB9AF45D31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75717A231B224ABF5DB9AF45D31369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5DD2"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Matlab ode求解器代码</w:t>
      </w:r>
    </w:p>
    <w:p w14:paraId="08ACCDFC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73040" cy="1619250"/>
            <wp:effectExtent l="0" t="0" r="0" b="11430"/>
            <wp:docPr id="4" name="图片 4" descr="5YETX$)E5`Y)C2{@1P7GL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YETX$)E5`Y)C2{@1P7GLU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EDE0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此处直接使用ode45（5阶R-K），然后需要注意的地方就是q0（其实就是3个房室的初始药物浓度的地方要注意一下），这里1+f10系数一直保持，10因为是冲激函数所以f20就没有保持了</w:t>
      </w:r>
    </w:p>
    <w:p w14:paraId="5C4F8A72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但是在初值里体现了</w:t>
      </w:r>
    </w:p>
    <w:p w14:paraId="37025763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见附件ex1.m</w:t>
      </w:r>
    </w:p>
    <w:p w14:paraId="3BB37737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7325" cy="2698115"/>
            <wp:effectExtent l="0" t="0" r="5715" b="14605"/>
            <wp:docPr id="5" name="图片 5" descr="%M4Z%M{SFGM5Y4Y8$[23U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%M4Z%M{SFGM5Y4Y8$[23UU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E181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7960" cy="2763520"/>
            <wp:effectExtent l="0" t="0" r="5080" b="10160"/>
            <wp:docPr id="6" name="图片 6" descr="2YACS8H5O4VL9DVTHEP(}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YACS8H5O4VL9DVTHEP(}5J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9E8D"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Simulink</w:t>
      </w:r>
    </w:p>
    <w:p w14:paraId="078E8489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没找到dirac或者是impulse模块，所以处理方法同上ode45</w:t>
      </w:r>
    </w:p>
    <w:p w14:paraId="13D58794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56EF83E3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21"/>
          <w:szCs w:val="21"/>
          <w:lang w:val="en-US" w:eastAsia="zh-CN"/>
        </w:rPr>
      </w:pPr>
    </w:p>
    <w:p w14:paraId="557BEF3B">
      <w:pPr>
        <w:numPr>
          <w:ilvl w:val="0"/>
          <w:numId w:val="0"/>
        </w:numPr>
        <w:rPr>
          <w:rFonts w:hint="default" w:ascii="宋体" w:hAnsi="宋体"/>
          <w:b/>
          <w:bCs/>
          <w:color w:val="0000CC"/>
          <w:sz w:val="30"/>
          <w:szCs w:val="30"/>
          <w:lang w:val="en-US" w:eastAsia="zh-CN"/>
        </w:rPr>
      </w:pPr>
      <w:r>
        <w:rPr>
          <w:rFonts w:hint="default" w:ascii="宋体" w:hAnsi="宋体"/>
          <w:b/>
          <w:bCs/>
          <w:color w:val="0000CC"/>
          <w:sz w:val="30"/>
          <w:szCs w:val="30"/>
          <w:lang w:val="en-US" w:eastAsia="zh-CN"/>
        </w:rPr>
        <w:drawing>
          <wp:inline distT="0" distB="0" distL="114300" distR="114300">
            <wp:extent cx="5266690" cy="2853055"/>
            <wp:effectExtent l="0" t="0" r="6350" b="12065"/>
            <wp:docPr id="7" name="图片 7" descr="%1RMI~]%U`BA@{LEP08FS]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%1RMI~]%U`BA@{LEP08FS]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16FF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基本相符</w:t>
      </w:r>
    </w:p>
    <w:p w14:paraId="39A6021E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仿真设计如下：见附件ex01.slx</w:t>
      </w:r>
    </w:p>
    <w:p w14:paraId="1DE2AC12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8595" cy="4408170"/>
            <wp:effectExtent l="0" t="0" r="4445" b="11430"/>
            <wp:docPr id="8" name="图片 8" descr=")9JQT9ZVVI)Z6U39K~BTT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)9JQT9ZVVI)Z6U39K~BTTPW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826E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2,</w:t>
      </w: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608830" cy="833120"/>
            <wp:effectExtent l="0" t="0" r="8890" b="5080"/>
            <wp:docPr id="9" name="图片 9" descr="1{7Y48B6[U453}KY{HIZK%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{7Y48B6[U453}KY{HIZK%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8F66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9865" cy="2829560"/>
            <wp:effectExtent l="0" t="0" r="3175" b="5080"/>
            <wp:docPr id="10" name="图片 10" descr="4E618688FB06D4C66B86B30FC27441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E618688FB06D4C66B86B30FC274418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1CBE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大意是使用两种方法求时域解析解</w:t>
      </w:r>
    </w:p>
    <w:p w14:paraId="0676FF5F">
      <w:pPr>
        <w:numPr>
          <w:ilvl w:val="0"/>
          <w:numId w:val="2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将两个ODE转换为一个二阶ODE，并求出自由响应和强制响应</w:t>
      </w:r>
    </w:p>
    <w:p w14:paraId="54D79B9F"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bookmarkStart w:id="0" w:name="OLE_LINK1"/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q(t)总体解</w:t>
      </w:r>
      <w:bookmarkEnd w:id="0"/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=自由响应+强迫响应</w:t>
      </w:r>
    </w:p>
    <w:p w14:paraId="71D1844D">
      <w:pPr>
        <w:numPr>
          <w:ilvl w:val="0"/>
          <w:numId w:val="2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用零输入和零状态(卷积积分)响应写出向量q(t)的通解</w:t>
      </w:r>
    </w:p>
    <w:p w14:paraId="353E4020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q(t)总体解</w:t>
      </w: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=零输入响应+零状态响应</w:t>
      </w:r>
    </w:p>
    <w:p w14:paraId="48D46944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6501765" cy="4876800"/>
            <wp:effectExtent l="0" t="0" r="0" b="5715"/>
            <wp:docPr id="11" name="图片 11" descr="2473165DFA062AB5A3BEFBADBC548C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473165DFA062AB5A3BEFBADBC548CE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0176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0246">
      <w:pPr>
        <w:numPr>
          <w:ilvl w:val="0"/>
          <w:numId w:val="3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哺乳动物3房室：</w:t>
      </w: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br w:type="textWrapping"/>
      </w: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3725545" cy="1616710"/>
            <wp:effectExtent l="0" t="0" r="8255" b="13970"/>
            <wp:docPr id="12" name="图片 12" descr="TWZIG2)8{)[NP)(TKRVZ(@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WZIG2)8{)[NP)(TKRVZ(@Q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3850640" cy="2888615"/>
            <wp:effectExtent l="0" t="0" r="5080" b="6985"/>
            <wp:docPr id="19" name="图片 19" descr="290E8351DB47635070F44C046703E1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90E8351DB47635070F44C046703E1C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8506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1426">
      <w:pPr>
        <w:numPr>
          <w:ilvl w:val="0"/>
          <w:numId w:val="4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取u1（t）=dirac（t）情况，默认3房室体积一致</w:t>
      </w:r>
    </w:p>
    <w:p w14:paraId="60A34BFB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先用ode45求解，观察大致分布：见ex2.m</w:t>
      </w:r>
    </w:p>
    <w:p w14:paraId="1F8E44FD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234815" cy="1096010"/>
            <wp:effectExtent l="0" t="0" r="1905" b="1270"/>
            <wp:docPr id="14" name="图片 14" descr="KTA2P6ZPM50YW8D$Q%C}F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KTA2P6ZPM50YW8D$Q%C}FF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9E8E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307205" cy="2176780"/>
            <wp:effectExtent l="0" t="0" r="5715" b="2540"/>
            <wp:docPr id="13" name="图片 13" descr="EQX7Y3ZC23FC6L4`A8POO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QX7Y3ZC23FC6L4`A8POOLW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A7D0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074C18B9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55516743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789AD7D7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49425D2A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14B708FE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5635F49B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4AE82EB2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2E623A57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2C0F3B2C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30096805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Simulink仿真:见ex02.slx</w:t>
      </w:r>
    </w:p>
    <w:p w14:paraId="4334AEE3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373245" cy="2082165"/>
            <wp:effectExtent l="0" t="0" r="635" b="5715"/>
            <wp:docPr id="21" name="图片 21" descr="0Y_TE%OTO%UT60XJX9~H$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Y_TE%OTO%UT60XJX9~H$_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D91"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174490" cy="2030730"/>
            <wp:effectExtent l="0" t="0" r="1270" b="11430"/>
            <wp:docPr id="20" name="图片 20" descr="SFKZT1$(YMFL2M9A0ZV6~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FKZT1$(YMFL2M9A0ZV6~K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112D">
      <w:pPr>
        <w:numPr>
          <w:ilvl w:val="0"/>
          <w:numId w:val="4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取u1（t）=相应阶跃函数，一直持续</w:t>
      </w:r>
    </w:p>
    <w:p w14:paraId="04F533ED"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3844925" cy="1860550"/>
            <wp:effectExtent l="0" t="0" r="10795" b="13970"/>
            <wp:docPr id="15" name="图片 15" descr="6GWO3}CJY0F~2_F4ZAY{5]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GWO3}CJY0F~2_F4ZAY{5]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03ED"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824095" cy="1128395"/>
            <wp:effectExtent l="0" t="0" r="6985" b="14605"/>
            <wp:docPr id="16" name="图片 16" descr="{1WMZ$R4{QB$@C1G(W65(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{1WMZ$R4{QB$@C1G(W65(X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6C62"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02FF5F10"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 w14:paraId="7A268695">
      <w:pPr>
        <w:numPr>
          <w:ilvl w:val="0"/>
          <w:numId w:val="4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阶跃函数注射，但是只在0-20s持续</w:t>
      </w:r>
    </w:p>
    <w:p w14:paraId="527E1253"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59705" cy="2750820"/>
            <wp:effectExtent l="0" t="0" r="13335" b="7620"/>
            <wp:docPr id="17" name="图片 17" descr="1EXNVC3VUTS0I24W)1SL[K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EXNVC3VUTS0I24W)1SL[K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E00E"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73675" cy="1422400"/>
            <wp:effectExtent l="0" t="0" r="14605" b="10160"/>
            <wp:docPr id="18" name="图片 18" descr="R1KR1%2ORG@K(1GN6QECZ{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R1KR1%2ORG@K(1GN6QECZ{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B97D"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Simulink仿真：见ex02.slx</w:t>
      </w:r>
    </w:p>
    <w:p w14:paraId="082F6682"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9865" cy="3729990"/>
            <wp:effectExtent l="0" t="0" r="3175" b="3810"/>
            <wp:docPr id="22" name="图片 22" descr="3RH5FE9R~OTQ(UUN2GXCL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RH5FE9R~OTQ(UUN2GXCL2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C136"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此处用两个阶跃函数组合来制造短暂阶跃信号</w:t>
      </w:r>
    </w:p>
    <w:p w14:paraId="3EEC09A7"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71770" cy="2573655"/>
            <wp:effectExtent l="0" t="0" r="1270" b="1905"/>
            <wp:docPr id="23" name="图片 23" descr="_7AUHK4BOC8V50F578(`O~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_7AUHK4BOC8V50F578(`O~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书宋简体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4589F1"/>
    <w:multiLevelType w:val="singleLevel"/>
    <w:tmpl w:val="984589F1"/>
    <w:lvl w:ilvl="0" w:tentative="0">
      <w:start w:val="3"/>
      <w:numFmt w:val="decimal"/>
      <w:suff w:val="nothing"/>
      <w:lvlText w:val="%1，"/>
      <w:lvlJc w:val="left"/>
    </w:lvl>
  </w:abstractNum>
  <w:abstractNum w:abstractNumId="1">
    <w:nsid w:val="C2F8EEC9"/>
    <w:multiLevelType w:val="singleLevel"/>
    <w:tmpl w:val="C2F8EEC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C9B41938"/>
    <w:multiLevelType w:val="singleLevel"/>
    <w:tmpl w:val="C9B41938"/>
    <w:lvl w:ilvl="0" w:tentative="0">
      <w:start w:val="1"/>
      <w:numFmt w:val="decimal"/>
      <w:suff w:val="nothing"/>
      <w:lvlText w:val="（%1）"/>
      <w:lvlJc w:val="left"/>
      <w:rPr>
        <w:rFonts w:hint="default" w:ascii="黑体" w:hAnsi="黑体" w:eastAsia="黑体" w:cs="黑体"/>
        <w:b/>
        <w:bCs/>
        <w:color w:val="auto"/>
        <w:sz w:val="21"/>
        <w:szCs w:val="21"/>
      </w:rPr>
    </w:lvl>
  </w:abstractNum>
  <w:abstractNum w:abstractNumId="3">
    <w:nsid w:val="65D2B301"/>
    <w:multiLevelType w:val="singleLevel"/>
    <w:tmpl w:val="65D2B30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hkZWE5YjRlZWJlMTE4NjA3NjMzODdjMWU1OGNmOWEifQ=="/>
  </w:docVars>
  <w:rsids>
    <w:rsidRoot w:val="003254CB"/>
    <w:rsid w:val="00023595"/>
    <w:rsid w:val="002412A7"/>
    <w:rsid w:val="002845BC"/>
    <w:rsid w:val="003254CB"/>
    <w:rsid w:val="003F31F8"/>
    <w:rsid w:val="00472E32"/>
    <w:rsid w:val="004806C1"/>
    <w:rsid w:val="004C2020"/>
    <w:rsid w:val="005B32D9"/>
    <w:rsid w:val="00955C28"/>
    <w:rsid w:val="00975E16"/>
    <w:rsid w:val="009A1535"/>
    <w:rsid w:val="009B5ED2"/>
    <w:rsid w:val="00A4006F"/>
    <w:rsid w:val="00AD3B35"/>
    <w:rsid w:val="00C168FD"/>
    <w:rsid w:val="00CE0B69"/>
    <w:rsid w:val="02A10B83"/>
    <w:rsid w:val="03612361"/>
    <w:rsid w:val="05171224"/>
    <w:rsid w:val="062E4A77"/>
    <w:rsid w:val="063F4ED6"/>
    <w:rsid w:val="06C1684A"/>
    <w:rsid w:val="07251454"/>
    <w:rsid w:val="087846CF"/>
    <w:rsid w:val="0A22362E"/>
    <w:rsid w:val="0BEB6EEE"/>
    <w:rsid w:val="0C8B0216"/>
    <w:rsid w:val="0E924011"/>
    <w:rsid w:val="0FCF00E5"/>
    <w:rsid w:val="0FF420EE"/>
    <w:rsid w:val="11627CCB"/>
    <w:rsid w:val="125910CE"/>
    <w:rsid w:val="12FA18CB"/>
    <w:rsid w:val="149A4FC7"/>
    <w:rsid w:val="16572321"/>
    <w:rsid w:val="18AE6318"/>
    <w:rsid w:val="1A670100"/>
    <w:rsid w:val="1B866E0B"/>
    <w:rsid w:val="1BC7354C"/>
    <w:rsid w:val="1E7D6144"/>
    <w:rsid w:val="20533F9D"/>
    <w:rsid w:val="21132D8F"/>
    <w:rsid w:val="219F0A9E"/>
    <w:rsid w:val="21E2262C"/>
    <w:rsid w:val="23A14683"/>
    <w:rsid w:val="242E35C6"/>
    <w:rsid w:val="2443399D"/>
    <w:rsid w:val="244B21A4"/>
    <w:rsid w:val="2A99060C"/>
    <w:rsid w:val="2BAE0C52"/>
    <w:rsid w:val="2DA716A6"/>
    <w:rsid w:val="31E34FB4"/>
    <w:rsid w:val="323B6D3E"/>
    <w:rsid w:val="33B65F28"/>
    <w:rsid w:val="353924AC"/>
    <w:rsid w:val="3671769E"/>
    <w:rsid w:val="38680DAA"/>
    <w:rsid w:val="38886920"/>
    <w:rsid w:val="39A05BD7"/>
    <w:rsid w:val="3A3519D1"/>
    <w:rsid w:val="3BB03A87"/>
    <w:rsid w:val="3C0F2EDB"/>
    <w:rsid w:val="3CCC4E41"/>
    <w:rsid w:val="42547DAF"/>
    <w:rsid w:val="42AE426E"/>
    <w:rsid w:val="448D7897"/>
    <w:rsid w:val="44B10051"/>
    <w:rsid w:val="48A361FC"/>
    <w:rsid w:val="494C2C94"/>
    <w:rsid w:val="4A090C61"/>
    <w:rsid w:val="4A1B6691"/>
    <w:rsid w:val="4B155668"/>
    <w:rsid w:val="4B4D0BBD"/>
    <w:rsid w:val="4CE01900"/>
    <w:rsid w:val="4D310851"/>
    <w:rsid w:val="4D4373FC"/>
    <w:rsid w:val="4D650311"/>
    <w:rsid w:val="4FBA53AB"/>
    <w:rsid w:val="4FC41575"/>
    <w:rsid w:val="52D93C7C"/>
    <w:rsid w:val="544113E6"/>
    <w:rsid w:val="54BE47E5"/>
    <w:rsid w:val="55903CD4"/>
    <w:rsid w:val="572F1107"/>
    <w:rsid w:val="57AB782F"/>
    <w:rsid w:val="592E180D"/>
    <w:rsid w:val="60AC408B"/>
    <w:rsid w:val="60DA520F"/>
    <w:rsid w:val="671E44FE"/>
    <w:rsid w:val="67786A75"/>
    <w:rsid w:val="679D472E"/>
    <w:rsid w:val="6B0A211F"/>
    <w:rsid w:val="6D437B25"/>
    <w:rsid w:val="6F8166E3"/>
    <w:rsid w:val="706B4BC5"/>
    <w:rsid w:val="71015D2D"/>
    <w:rsid w:val="74A75EF1"/>
    <w:rsid w:val="77860EF9"/>
    <w:rsid w:val="77DC6A9F"/>
    <w:rsid w:val="7A807CC3"/>
    <w:rsid w:val="7D4023B4"/>
    <w:rsid w:val="7FC7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table" w:styleId="5">
    <w:name w:val="Table Grid"/>
    <w:basedOn w:val="4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391</Words>
  <Characters>517</Characters>
  <Lines>9</Lines>
  <Paragraphs>2</Paragraphs>
  <TotalTime>17</TotalTime>
  <ScaleCrop>false</ScaleCrop>
  <LinksUpToDate>false</LinksUpToDate>
  <CharactersWithSpaces>614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2021-08-02T09:42:00Z</dcterms:created>
  <dc:creator>刘 晗涛</dc:creator>
  <cp:lastModifiedBy>祝海涛</cp:lastModifiedBy>
  <dcterms:modified xsi:type="dcterms:W3CDTF">2025-03-17T07:58:36Z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E0BF8C8815074F318E9988BC2DC3B92F</vt:lpwstr>
  </property>
  <property fmtid="{D5CDD505-2E9C-101B-9397-08002B2CF9AE}" pid="4" name="KSOTemplateDocerSaveRecord">
    <vt:lpwstr>eyJoZGlkIjoiOTBjYzdiZWNmZWRmNmRhZmE1NGJhZWIwMjM5ZjgzYjAiLCJ1c2VySWQiOiIxNjQ5NzMzMDYwIn0=</vt:lpwstr>
  </property>
</Properties>
</file>