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Omics</w:t>
      </w:r>
      <w:r>
        <w:rPr>
          <w:spacing w:val="-4"/>
        </w:rPr>
        <w:t> </w:t>
      </w:r>
      <w:r>
        <w:rPr/>
        <w:t>Big</w:t>
      </w:r>
      <w:r>
        <w:rPr>
          <w:spacing w:val="-1"/>
        </w:rPr>
        <w:t> </w:t>
      </w:r>
      <w:r>
        <w:rPr/>
        <w:t>Data</w:t>
      </w:r>
      <w:r>
        <w:rPr>
          <w:spacing w:val="-2"/>
        </w:rPr>
        <w:t> </w:t>
      </w:r>
      <w:r>
        <w:rPr>
          <w:spacing w:val="-4"/>
        </w:rPr>
        <w:t>2025</w:t>
      </w:r>
    </w:p>
    <w:p>
      <w:pPr>
        <w:spacing w:before="229"/>
        <w:ind w:left="195" w:right="2" w:firstLine="0"/>
        <w:jc w:val="center"/>
        <w:rPr>
          <w:rFonts w:ascii="Times New Roman"/>
          <w:sz w:val="40"/>
        </w:rPr>
      </w:pPr>
      <w:r>
        <w:rPr>
          <w:rFonts w:ascii="Times New Roman"/>
          <w:sz w:val="40"/>
        </w:rPr>
        <w:t>Final </w:t>
      </w:r>
      <w:r>
        <w:rPr>
          <w:rFonts w:ascii="Times New Roman"/>
          <w:spacing w:val="-4"/>
          <w:sz w:val="40"/>
        </w:rPr>
        <w:t>Exam</w:t>
      </w:r>
    </w:p>
    <w:p>
      <w:pPr>
        <w:pStyle w:val="BodyText"/>
        <w:spacing w:before="157"/>
        <w:ind w:left="0"/>
        <w:rPr>
          <w:rFonts w:ascii="Times New Roman"/>
          <w:sz w:val="40"/>
        </w:rPr>
      </w:pPr>
    </w:p>
    <w:p>
      <w:pPr>
        <w:spacing w:before="1"/>
        <w:ind w:left="195" w:right="0" w:firstLine="0"/>
        <w:jc w:val="center"/>
        <w:rPr>
          <w:rFonts w:ascii="Times New Roman" w:hAnsi="Times New Roman"/>
          <w:sz w:val="32"/>
        </w:rPr>
      </w:pPr>
      <w:r>
        <w:rPr>
          <w:rFonts w:ascii="Times New Roman" w:hAnsi="Times New Roman"/>
          <w:sz w:val="32"/>
        </w:rPr>
        <w:t>9:00AM</w:t>
      </w:r>
      <w:r>
        <w:rPr>
          <w:rFonts w:ascii="Times New Roman" w:hAnsi="Times New Roman"/>
          <w:spacing w:val="-6"/>
          <w:sz w:val="32"/>
        </w:rPr>
        <w:t> </w:t>
      </w:r>
      <w:r>
        <w:rPr>
          <w:rFonts w:ascii="Times New Roman" w:hAnsi="Times New Roman"/>
          <w:sz w:val="32"/>
        </w:rPr>
        <w:t>June</w:t>
      </w:r>
      <w:r>
        <w:rPr>
          <w:rFonts w:ascii="Times New Roman" w:hAnsi="Times New Roman"/>
          <w:spacing w:val="-6"/>
          <w:sz w:val="32"/>
        </w:rPr>
        <w:t> </w:t>
      </w:r>
      <w:r>
        <w:rPr>
          <w:rFonts w:ascii="Times New Roman" w:hAnsi="Times New Roman"/>
          <w:sz w:val="32"/>
        </w:rPr>
        <w:t>9,</w:t>
      </w:r>
      <w:r>
        <w:rPr>
          <w:rFonts w:ascii="Times New Roman" w:hAnsi="Times New Roman"/>
          <w:spacing w:val="-7"/>
          <w:sz w:val="32"/>
        </w:rPr>
        <w:t> </w:t>
      </w:r>
      <w:r>
        <w:rPr>
          <w:rFonts w:ascii="Times New Roman" w:hAnsi="Times New Roman"/>
          <w:sz w:val="32"/>
        </w:rPr>
        <w:t>2025</w:t>
      </w:r>
      <w:r>
        <w:rPr>
          <w:rFonts w:ascii="Times New Roman" w:hAnsi="Times New Roman"/>
          <w:spacing w:val="-5"/>
          <w:sz w:val="32"/>
        </w:rPr>
        <w:t> </w:t>
      </w:r>
      <w:r>
        <w:rPr>
          <w:rFonts w:ascii="Times New Roman" w:hAnsi="Times New Roman"/>
          <w:sz w:val="32"/>
        </w:rPr>
        <w:t>–</w:t>
      </w:r>
      <w:r>
        <w:rPr>
          <w:rFonts w:ascii="Times New Roman" w:hAnsi="Times New Roman"/>
          <w:spacing w:val="-5"/>
          <w:sz w:val="32"/>
        </w:rPr>
        <w:t> </w:t>
      </w:r>
      <w:r>
        <w:rPr>
          <w:rFonts w:ascii="Times New Roman" w:hAnsi="Times New Roman"/>
          <w:sz w:val="32"/>
        </w:rPr>
        <w:t>11:59</w:t>
      </w:r>
      <w:r>
        <w:rPr>
          <w:rFonts w:ascii="Times New Roman" w:hAnsi="Times New Roman"/>
          <w:spacing w:val="-5"/>
          <w:sz w:val="32"/>
        </w:rPr>
        <w:t> </w:t>
      </w:r>
      <w:r>
        <w:rPr>
          <w:rFonts w:ascii="Times New Roman" w:hAnsi="Times New Roman"/>
          <w:sz w:val="32"/>
        </w:rPr>
        <w:t>PM</w:t>
      </w:r>
      <w:r>
        <w:rPr>
          <w:rFonts w:ascii="Times New Roman" w:hAnsi="Times New Roman"/>
          <w:spacing w:val="-6"/>
          <w:sz w:val="32"/>
        </w:rPr>
        <w:t> </w:t>
      </w:r>
      <w:r>
        <w:rPr>
          <w:rFonts w:ascii="Times New Roman" w:hAnsi="Times New Roman"/>
          <w:sz w:val="32"/>
        </w:rPr>
        <w:t>June</w:t>
      </w:r>
      <w:r>
        <w:rPr>
          <w:rFonts w:ascii="Times New Roman" w:hAnsi="Times New Roman"/>
          <w:spacing w:val="-6"/>
          <w:sz w:val="32"/>
        </w:rPr>
        <w:t> </w:t>
      </w:r>
      <w:r>
        <w:rPr>
          <w:rFonts w:ascii="Times New Roman" w:hAnsi="Times New Roman"/>
          <w:sz w:val="32"/>
        </w:rPr>
        <w:t>15,</w:t>
      </w:r>
      <w:r>
        <w:rPr>
          <w:rFonts w:ascii="Times New Roman" w:hAnsi="Times New Roman"/>
          <w:spacing w:val="-7"/>
          <w:sz w:val="32"/>
        </w:rPr>
        <w:t> </w:t>
      </w:r>
      <w:r>
        <w:rPr>
          <w:rFonts w:ascii="Times New Roman" w:hAnsi="Times New Roman"/>
          <w:spacing w:val="-4"/>
          <w:sz w:val="32"/>
        </w:rPr>
        <w:t>2025</w:t>
      </w:r>
    </w:p>
    <w:p>
      <w:pPr>
        <w:pStyle w:val="BodyText"/>
        <w:spacing w:before="161"/>
        <w:ind w:left="0"/>
        <w:rPr>
          <w:rFonts w:ascii="Times New Roman"/>
          <w:sz w:val="32"/>
        </w:rPr>
      </w:pPr>
    </w:p>
    <w:p>
      <w:pPr>
        <w:pStyle w:val="BodyText"/>
        <w:spacing w:line="360" w:lineRule="auto"/>
        <w:ind w:right="161" w:firstLine="719"/>
        <w:rPr>
          <w:rFonts w:ascii="Times New Roman"/>
        </w:rPr>
      </w:pPr>
      <w:r>
        <w:rPr>
          <w:rFonts w:ascii="Times New Roman"/>
        </w:rPr>
        <w:t>This is a take-home exam. However, you are required to do this exam independently. You are</w:t>
      </w:r>
      <w:r>
        <w:rPr>
          <w:rFonts w:ascii="Times New Roman"/>
          <w:spacing w:val="-1"/>
        </w:rPr>
        <w:t> </w:t>
      </w:r>
      <w:r>
        <w:rPr>
          <w:rFonts w:ascii="Times New Roman"/>
        </w:rPr>
        <w:t>not allowed</w:t>
      </w:r>
      <w:r>
        <w:rPr>
          <w:rFonts w:ascii="Times New Roman"/>
          <w:spacing w:val="-3"/>
        </w:rPr>
        <w:t> </w:t>
      </w:r>
      <w:r>
        <w:rPr>
          <w:rFonts w:ascii="Times New Roman"/>
        </w:rPr>
        <w:t>to</w:t>
      </w:r>
      <w:r>
        <w:rPr>
          <w:rFonts w:ascii="Times New Roman"/>
          <w:spacing w:val="-1"/>
        </w:rPr>
        <w:t> </w:t>
      </w:r>
      <w:r>
        <w:rPr>
          <w:rFonts w:ascii="Times New Roman"/>
        </w:rPr>
        <w:t>discuss</w:t>
      </w:r>
      <w:r>
        <w:rPr>
          <w:rFonts w:ascii="Times New Roman"/>
          <w:spacing w:val="-3"/>
        </w:rPr>
        <w:t> </w:t>
      </w:r>
      <w:r>
        <w:rPr>
          <w:rFonts w:ascii="Times New Roman"/>
        </w:rPr>
        <w:t>with any</w:t>
      </w:r>
      <w:r>
        <w:rPr>
          <w:rFonts w:ascii="Times New Roman"/>
          <w:spacing w:val="-4"/>
        </w:rPr>
        <w:t> </w:t>
      </w:r>
      <w:r>
        <w:rPr>
          <w:rFonts w:ascii="Times New Roman"/>
        </w:rPr>
        <w:t>other</w:t>
      </w:r>
      <w:r>
        <w:rPr>
          <w:rFonts w:ascii="Times New Roman"/>
          <w:spacing w:val="-2"/>
        </w:rPr>
        <w:t> </w:t>
      </w:r>
      <w:r>
        <w:rPr>
          <w:rFonts w:ascii="Times New Roman"/>
        </w:rPr>
        <w:t>people.</w:t>
      </w:r>
      <w:r>
        <w:rPr>
          <w:rFonts w:ascii="Times New Roman"/>
          <w:spacing w:val="-1"/>
        </w:rPr>
        <w:t> </w:t>
      </w:r>
      <w:r>
        <w:rPr>
          <w:rFonts w:ascii="Times New Roman"/>
        </w:rPr>
        <w:t>You</w:t>
      </w:r>
      <w:r>
        <w:rPr>
          <w:rFonts w:ascii="Times New Roman"/>
          <w:spacing w:val="-6"/>
        </w:rPr>
        <w:t> </w:t>
      </w:r>
      <w:r>
        <w:rPr>
          <w:rFonts w:ascii="Times New Roman"/>
        </w:rPr>
        <w:t>need</w:t>
      </w:r>
      <w:r>
        <w:rPr>
          <w:rFonts w:ascii="Times New Roman"/>
          <w:spacing w:val="-4"/>
        </w:rPr>
        <w:t> </w:t>
      </w:r>
      <w:r>
        <w:rPr>
          <w:rFonts w:ascii="Times New Roman"/>
        </w:rPr>
        <w:t>to</w:t>
      </w:r>
      <w:r>
        <w:rPr>
          <w:rFonts w:ascii="Times New Roman"/>
          <w:spacing w:val="-1"/>
        </w:rPr>
        <w:t> </w:t>
      </w:r>
      <w:r>
        <w:rPr>
          <w:rFonts w:ascii="Times New Roman"/>
        </w:rPr>
        <w:t>submit</w:t>
      </w:r>
      <w:r>
        <w:rPr>
          <w:rFonts w:ascii="Times New Roman"/>
          <w:spacing w:val="-3"/>
        </w:rPr>
        <w:t> </w:t>
      </w:r>
      <w:r>
        <w:rPr>
          <w:rFonts w:ascii="Times New Roman"/>
        </w:rPr>
        <w:t>an</w:t>
      </w:r>
      <w:r>
        <w:rPr>
          <w:rFonts w:ascii="Times New Roman"/>
          <w:spacing w:val="-1"/>
        </w:rPr>
        <w:t> </w:t>
      </w:r>
      <w:r>
        <w:rPr>
          <w:rFonts w:ascii="Times New Roman"/>
        </w:rPr>
        <w:t>electric</w:t>
      </w:r>
      <w:r>
        <w:rPr>
          <w:rFonts w:ascii="Times New Roman"/>
          <w:spacing w:val="-1"/>
        </w:rPr>
        <w:t> </w:t>
      </w:r>
      <w:r>
        <w:rPr>
          <w:rFonts w:ascii="Times New Roman"/>
        </w:rPr>
        <w:t>version</w:t>
      </w:r>
      <w:r>
        <w:rPr>
          <w:rFonts w:ascii="Times New Roman"/>
          <w:spacing w:val="-4"/>
        </w:rPr>
        <w:t> </w:t>
      </w:r>
      <w:r>
        <w:rPr>
          <w:rFonts w:ascii="Times New Roman"/>
        </w:rPr>
        <w:t>(answers</w:t>
      </w:r>
      <w:r>
        <w:rPr>
          <w:rFonts w:ascii="Times New Roman"/>
          <w:spacing w:val="-3"/>
        </w:rPr>
        <w:t> </w:t>
      </w:r>
      <w:r>
        <w:rPr>
          <w:rFonts w:ascii="Times New Roman"/>
        </w:rPr>
        <w:t>as well as program codes or scripts via the course website) to course canvas site.</w:t>
      </w:r>
    </w:p>
    <w:p>
      <w:pPr>
        <w:pStyle w:val="BodyText"/>
        <w:spacing w:line="360" w:lineRule="auto" w:before="161"/>
        <w:ind w:right="161"/>
        <w:rPr>
          <w:rFonts w:ascii="Times New Roman" w:hAnsi="Times New Roman"/>
        </w:rPr>
      </w:pPr>
      <w:r>
        <w:rPr>
          <w:rFonts w:ascii="Times New Roman" w:hAnsi="Times New Roman"/>
        </w:rPr>
        <w:t>If your result file is very big, please include it as a supplementary file or you can specify a path to your result files in our course server in Pi2.0. Please don’t use the login node (pilogin.hpc.sjtu.edu.cn) for computation. We have reserved computational nodes for this final exam.</w:t>
      </w:r>
      <w:r>
        <w:rPr>
          <w:rFonts w:ascii="Times New Roman" w:hAnsi="Times New Roman"/>
          <w:spacing w:val="-3"/>
        </w:rPr>
        <w:t> </w:t>
      </w:r>
      <w:r>
        <w:rPr>
          <w:rFonts w:ascii="Times New Roman" w:hAnsi="Times New Roman"/>
        </w:rPr>
        <w:t>You</w:t>
      </w:r>
      <w:r>
        <w:rPr>
          <w:rFonts w:ascii="Times New Roman" w:hAnsi="Times New Roman"/>
          <w:spacing w:val="-3"/>
        </w:rPr>
        <w:t> </w:t>
      </w:r>
      <w:r>
        <w:rPr>
          <w:rFonts w:ascii="Times New Roman" w:hAnsi="Times New Roman"/>
        </w:rPr>
        <w:t>can</w:t>
      </w:r>
      <w:r>
        <w:rPr>
          <w:rFonts w:ascii="Times New Roman" w:hAnsi="Times New Roman"/>
          <w:spacing w:val="-3"/>
        </w:rPr>
        <w:t> </w:t>
      </w:r>
      <w:r>
        <w:rPr>
          <w:rFonts w:ascii="Times New Roman" w:hAnsi="Times New Roman"/>
        </w:rPr>
        <w:t>access</w:t>
      </w:r>
      <w:r>
        <w:rPr>
          <w:rFonts w:ascii="Times New Roman" w:hAnsi="Times New Roman"/>
          <w:spacing w:val="-3"/>
        </w:rPr>
        <w:t> </w:t>
      </w:r>
      <w:r>
        <w:rPr>
          <w:rFonts w:ascii="Times New Roman" w:hAnsi="Times New Roman"/>
        </w:rPr>
        <w:t>these</w:t>
      </w:r>
      <w:r>
        <w:rPr>
          <w:rFonts w:ascii="Times New Roman" w:hAnsi="Times New Roman"/>
          <w:spacing w:val="-4"/>
        </w:rPr>
        <w:t> </w:t>
      </w:r>
      <w:r>
        <w:rPr>
          <w:rFonts w:ascii="Times New Roman" w:hAnsi="Times New Roman"/>
        </w:rPr>
        <w:t>two</w:t>
      </w:r>
      <w:r>
        <w:rPr>
          <w:rFonts w:ascii="Times New Roman" w:hAnsi="Times New Roman"/>
          <w:spacing w:val="-3"/>
        </w:rPr>
        <w:t> </w:t>
      </w:r>
      <w:r>
        <w:rPr>
          <w:rFonts w:ascii="Times New Roman" w:hAnsi="Times New Roman"/>
        </w:rPr>
        <w:t>nodes</w:t>
      </w:r>
      <w:r>
        <w:rPr>
          <w:rFonts w:ascii="Times New Roman" w:hAnsi="Times New Roman"/>
          <w:spacing w:val="-3"/>
        </w:rPr>
        <w:t> </w:t>
      </w:r>
      <w:r>
        <w:rPr>
          <w:rFonts w:ascii="Times New Roman" w:hAnsi="Times New Roman"/>
        </w:rPr>
        <w:t>by</w:t>
      </w:r>
      <w:r>
        <w:rPr>
          <w:rFonts w:ascii="Times New Roman" w:hAnsi="Times New Roman"/>
          <w:spacing w:val="-4"/>
        </w:rPr>
        <w:t> </w:t>
      </w:r>
      <w:r>
        <w:rPr>
          <w:rFonts w:ascii="Times New Roman" w:hAnsi="Times New Roman"/>
        </w:rPr>
        <w:t>using</w:t>
      </w:r>
      <w:r>
        <w:rPr>
          <w:rFonts w:ascii="Times New Roman" w:hAnsi="Times New Roman"/>
          <w:spacing w:val="-5"/>
        </w:rPr>
        <w:t> </w:t>
      </w:r>
      <w:r>
        <w:rPr>
          <w:rFonts w:ascii="Times New Roman" w:hAnsi="Times New Roman"/>
        </w:rPr>
        <w:t>“srun</w:t>
      </w:r>
      <w:r>
        <w:rPr>
          <w:rFonts w:ascii="Times New Roman" w:hAnsi="Times New Roman"/>
          <w:spacing w:val="-3"/>
        </w:rPr>
        <w:t> </w:t>
      </w:r>
      <w:r>
        <w:rPr>
          <w:rFonts w:ascii="Times New Roman" w:hAnsi="Times New Roman"/>
        </w:rPr>
        <w:t>-p</w:t>
      </w:r>
      <w:r>
        <w:rPr>
          <w:rFonts w:ascii="Times New Roman" w:hAnsi="Times New Roman"/>
          <w:spacing w:val="-3"/>
        </w:rPr>
        <w:t> </w:t>
      </w:r>
      <w:r>
        <w:rPr>
          <w:rFonts w:ascii="Times New Roman" w:hAnsi="Times New Roman"/>
        </w:rPr>
        <w:t>cpu</w:t>
      </w:r>
      <w:r>
        <w:rPr>
          <w:rFonts w:ascii="Times New Roman" w:hAnsi="Times New Roman"/>
          <w:spacing w:val="-3"/>
        </w:rPr>
        <w:t> </w:t>
      </w:r>
      <w:r>
        <w:rPr>
          <w:rFonts w:ascii="Times New Roman" w:hAnsi="Times New Roman"/>
        </w:rPr>
        <w:t>--reservation=bio8402_class -n</w:t>
      </w:r>
      <w:r>
        <w:rPr>
          <w:rFonts w:ascii="Times New Roman" w:hAnsi="Times New Roman"/>
          <w:spacing w:val="-3"/>
        </w:rPr>
        <w:t> </w:t>
      </w:r>
      <w:r>
        <w:rPr>
          <w:rFonts w:ascii="Times New Roman" w:hAnsi="Times New Roman"/>
        </w:rPr>
        <w:t>4</w:t>
      </w:r>
      <w:r>
        <w:rPr>
          <w:rFonts w:ascii="Times New Roman" w:hAnsi="Times New Roman"/>
          <w:spacing w:val="-3"/>
        </w:rPr>
        <w:t> </w:t>
      </w:r>
      <w:r>
        <w:rPr>
          <w:rFonts w:ascii="Times New Roman" w:hAnsi="Times New Roman"/>
        </w:rPr>
        <w:t>--pty</w:t>
      </w:r>
    </w:p>
    <w:p>
      <w:pPr>
        <w:pStyle w:val="BodyText"/>
        <w:spacing w:line="360" w:lineRule="auto" w:before="1"/>
        <w:ind w:right="194"/>
        <w:rPr>
          <w:rFonts w:ascii="Times New Roman" w:hAnsi="Times New Roman"/>
        </w:rPr>
      </w:pPr>
      <w:r>
        <w:rPr>
          <w:rFonts w:ascii="Times New Roman" w:hAnsi="Times New Roman"/>
        </w:rPr>
        <w:t>/bin/bash” to allocate a node to run your code or using “sbatch --reservation=bio8402_class sbatch_script.sh”</w:t>
      </w:r>
      <w:r>
        <w:rPr>
          <w:rFonts w:ascii="Times New Roman" w:hAnsi="Times New Roman"/>
          <w:spacing w:val="-5"/>
        </w:rPr>
        <w:t> </w:t>
      </w:r>
      <w:r>
        <w:rPr>
          <w:rFonts w:ascii="Times New Roman" w:hAnsi="Times New Roman"/>
        </w:rPr>
        <w:t>to</w:t>
      </w:r>
      <w:r>
        <w:rPr>
          <w:rFonts w:ascii="Times New Roman" w:hAnsi="Times New Roman"/>
          <w:spacing w:val="-6"/>
        </w:rPr>
        <w:t> </w:t>
      </w:r>
      <w:r>
        <w:rPr>
          <w:rFonts w:ascii="Times New Roman" w:hAnsi="Times New Roman"/>
        </w:rPr>
        <w:t>run</w:t>
      </w:r>
      <w:r>
        <w:rPr>
          <w:rFonts w:ascii="Times New Roman" w:hAnsi="Times New Roman"/>
          <w:spacing w:val="-3"/>
        </w:rPr>
        <w:t> </w:t>
      </w:r>
      <w:r>
        <w:rPr>
          <w:rFonts w:ascii="Times New Roman" w:hAnsi="Times New Roman"/>
        </w:rPr>
        <w:t>the</w:t>
      </w:r>
      <w:r>
        <w:rPr>
          <w:rFonts w:ascii="Times New Roman" w:hAnsi="Times New Roman"/>
          <w:spacing w:val="-5"/>
        </w:rPr>
        <w:t> </w:t>
      </w:r>
      <w:r>
        <w:rPr>
          <w:rFonts w:ascii="Times New Roman" w:hAnsi="Times New Roman"/>
        </w:rPr>
        <w:t>commands</w:t>
      </w:r>
      <w:r>
        <w:rPr>
          <w:rFonts w:ascii="Times New Roman" w:hAnsi="Times New Roman"/>
          <w:spacing w:val="-3"/>
        </w:rPr>
        <w:t> </w:t>
      </w:r>
      <w:r>
        <w:rPr>
          <w:rFonts w:ascii="Times New Roman" w:hAnsi="Times New Roman"/>
        </w:rPr>
        <w:t>listed</w:t>
      </w:r>
      <w:r>
        <w:rPr>
          <w:rFonts w:ascii="Times New Roman" w:hAnsi="Times New Roman"/>
          <w:spacing w:val="-5"/>
        </w:rPr>
        <w:t> </w:t>
      </w:r>
      <w:r>
        <w:rPr>
          <w:rFonts w:ascii="Times New Roman" w:hAnsi="Times New Roman"/>
        </w:rPr>
        <w:t>in</w:t>
      </w:r>
      <w:r>
        <w:rPr>
          <w:rFonts w:ascii="Times New Roman" w:hAnsi="Times New Roman"/>
          <w:spacing w:val="-6"/>
        </w:rPr>
        <w:t> </w:t>
      </w:r>
      <w:r>
        <w:rPr>
          <w:rFonts w:ascii="Times New Roman" w:hAnsi="Times New Roman"/>
        </w:rPr>
        <w:t>sbatch_script.sh with</w:t>
      </w:r>
      <w:r>
        <w:rPr>
          <w:rFonts w:ascii="Times New Roman" w:hAnsi="Times New Roman"/>
          <w:spacing w:val="-5"/>
        </w:rPr>
        <w:t> </w:t>
      </w:r>
      <w:r>
        <w:rPr>
          <w:rFonts w:ascii="Times New Roman" w:hAnsi="Times New Roman"/>
        </w:rPr>
        <w:t>the</w:t>
      </w:r>
      <w:r>
        <w:rPr>
          <w:rFonts w:ascii="Times New Roman" w:hAnsi="Times New Roman"/>
          <w:spacing w:val="-5"/>
        </w:rPr>
        <w:t> </w:t>
      </w:r>
      <w:r>
        <w:rPr>
          <w:rFonts w:ascii="Times New Roman" w:hAnsi="Times New Roman"/>
        </w:rPr>
        <w:t>task</w:t>
      </w:r>
      <w:r>
        <w:rPr>
          <w:rFonts w:ascii="Times New Roman" w:hAnsi="Times New Roman"/>
          <w:spacing w:val="-5"/>
        </w:rPr>
        <w:t> </w:t>
      </w:r>
      <w:r>
        <w:rPr>
          <w:rFonts w:ascii="Times New Roman" w:hAnsi="Times New Roman"/>
        </w:rPr>
        <w:t>management</w:t>
      </w:r>
      <w:r>
        <w:rPr>
          <w:rFonts w:ascii="Times New Roman" w:hAnsi="Times New Roman"/>
          <w:spacing w:val="-1"/>
        </w:rPr>
        <w:t> </w:t>
      </w:r>
      <w:r>
        <w:rPr>
          <w:rFonts w:ascii="Times New Roman" w:hAnsi="Times New Roman"/>
        </w:rPr>
        <w:t>system. Only a file with date before 11:59 PM June 15</w:t>
      </w:r>
      <w:r>
        <w:rPr>
          <w:rFonts w:ascii="Times New Roman" w:hAnsi="Times New Roman"/>
          <w:vertAlign w:val="superscript"/>
        </w:rPr>
        <w:t>th</w:t>
      </w:r>
      <w:r>
        <w:rPr>
          <w:rFonts w:ascii="Times New Roman" w:hAnsi="Times New Roman"/>
          <w:vertAlign w:val="baseline"/>
        </w:rPr>
        <w:t>, 2025 will be accepted.</w:t>
      </w:r>
    </w:p>
    <w:p>
      <w:pPr>
        <w:tabs>
          <w:tab w:pos="1094" w:val="left" w:leader="none"/>
        </w:tabs>
        <w:spacing w:line="360" w:lineRule="auto" w:before="160"/>
        <w:ind w:left="360" w:right="257" w:firstLine="0"/>
        <w:jc w:val="left"/>
        <w:rPr>
          <w:rFonts w:ascii="Times New Roman"/>
          <w:sz w:val="22"/>
        </w:rPr>
      </w:pPr>
      <w:r>
        <w:rPr>
          <w:rFonts w:ascii="Times New Roman"/>
          <w:b/>
          <w:spacing w:val="-2"/>
          <w:sz w:val="22"/>
        </w:rPr>
        <w:t>Note:</w:t>
      </w:r>
      <w:r>
        <w:rPr>
          <w:rFonts w:ascii="Times New Roman"/>
          <w:b/>
          <w:sz w:val="22"/>
        </w:rPr>
        <w:tab/>
      </w:r>
      <w:r>
        <w:rPr>
          <w:rFonts w:ascii="Times New Roman"/>
          <w:sz w:val="22"/>
        </w:rPr>
        <w:t>There</w:t>
      </w:r>
      <w:r>
        <w:rPr>
          <w:rFonts w:ascii="Times New Roman"/>
          <w:spacing w:val="-4"/>
          <w:sz w:val="22"/>
        </w:rPr>
        <w:t> </w:t>
      </w:r>
      <w:r>
        <w:rPr>
          <w:rFonts w:ascii="Times New Roman"/>
          <w:sz w:val="22"/>
        </w:rPr>
        <w:t>are</w:t>
      </w:r>
      <w:r>
        <w:rPr>
          <w:rFonts w:ascii="Times New Roman"/>
          <w:spacing w:val="-2"/>
          <w:sz w:val="22"/>
        </w:rPr>
        <w:t> </w:t>
      </w:r>
      <w:r>
        <w:rPr>
          <w:rFonts w:ascii="Times New Roman"/>
          <w:sz w:val="22"/>
        </w:rPr>
        <w:t>7</w:t>
      </w:r>
      <w:r>
        <w:rPr>
          <w:rFonts w:ascii="Times New Roman"/>
          <w:spacing w:val="-2"/>
          <w:sz w:val="22"/>
        </w:rPr>
        <w:t> </w:t>
      </w:r>
      <w:r>
        <w:rPr>
          <w:rFonts w:ascii="Times New Roman"/>
          <w:sz w:val="22"/>
        </w:rPr>
        <w:t>question</w:t>
      </w:r>
      <w:r>
        <w:rPr>
          <w:rFonts w:ascii="Times New Roman"/>
          <w:spacing w:val="-1"/>
          <w:sz w:val="22"/>
        </w:rPr>
        <w:t> </w:t>
      </w:r>
      <w:r>
        <w:rPr>
          <w:rFonts w:ascii="Times New Roman"/>
          <w:sz w:val="22"/>
        </w:rPr>
        <w:t>in</w:t>
      </w:r>
      <w:r>
        <w:rPr>
          <w:rFonts w:ascii="Times New Roman"/>
          <w:spacing w:val="-5"/>
          <w:sz w:val="22"/>
        </w:rPr>
        <w:t> </w:t>
      </w:r>
      <w:r>
        <w:rPr>
          <w:rFonts w:ascii="Times New Roman"/>
          <w:sz w:val="22"/>
        </w:rPr>
        <w:t>total.</w:t>
      </w:r>
      <w:r>
        <w:rPr>
          <w:rFonts w:ascii="Times New Roman"/>
          <w:spacing w:val="-4"/>
          <w:sz w:val="22"/>
        </w:rPr>
        <w:t> </w:t>
      </w:r>
      <w:r>
        <w:rPr>
          <w:rFonts w:ascii="Times New Roman"/>
          <w:b/>
          <w:sz w:val="22"/>
        </w:rPr>
        <w:t>Please</w:t>
      </w:r>
      <w:r>
        <w:rPr>
          <w:rFonts w:ascii="Times New Roman"/>
          <w:b/>
          <w:spacing w:val="-1"/>
          <w:sz w:val="22"/>
        </w:rPr>
        <w:t> </w:t>
      </w:r>
      <w:r>
        <w:rPr>
          <w:rFonts w:ascii="Times New Roman"/>
          <w:b/>
          <w:sz w:val="22"/>
        </w:rPr>
        <w:t>pick</w:t>
      </w:r>
      <w:r>
        <w:rPr>
          <w:rFonts w:ascii="Times New Roman"/>
          <w:b/>
          <w:spacing w:val="-2"/>
          <w:sz w:val="22"/>
        </w:rPr>
        <w:t> </w:t>
      </w:r>
      <w:r>
        <w:rPr>
          <w:rFonts w:ascii="Times New Roman"/>
          <w:b/>
          <w:sz w:val="22"/>
        </w:rPr>
        <w:t>three</w:t>
      </w:r>
      <w:r>
        <w:rPr>
          <w:rFonts w:ascii="Times New Roman"/>
          <w:b/>
          <w:spacing w:val="-3"/>
          <w:sz w:val="22"/>
        </w:rPr>
        <w:t> </w:t>
      </w:r>
      <w:r>
        <w:rPr>
          <w:rFonts w:ascii="Times New Roman"/>
          <w:b/>
          <w:sz w:val="22"/>
        </w:rPr>
        <w:t>from</w:t>
      </w:r>
      <w:r>
        <w:rPr>
          <w:rFonts w:ascii="Times New Roman"/>
          <w:b/>
          <w:spacing w:val="-4"/>
          <w:sz w:val="22"/>
        </w:rPr>
        <w:t> </w:t>
      </w:r>
      <w:r>
        <w:rPr>
          <w:rFonts w:ascii="Times New Roman"/>
          <w:b/>
          <w:sz w:val="22"/>
        </w:rPr>
        <w:t>the</w:t>
      </w:r>
      <w:r>
        <w:rPr>
          <w:rFonts w:ascii="Times New Roman"/>
          <w:b/>
          <w:spacing w:val="-5"/>
          <w:sz w:val="22"/>
        </w:rPr>
        <w:t> </w:t>
      </w:r>
      <w:r>
        <w:rPr>
          <w:rFonts w:ascii="Times New Roman"/>
          <w:b/>
          <w:sz w:val="22"/>
        </w:rPr>
        <w:t>first</w:t>
      </w:r>
      <w:r>
        <w:rPr>
          <w:rFonts w:ascii="Times New Roman"/>
          <w:b/>
          <w:spacing w:val="-2"/>
          <w:sz w:val="22"/>
        </w:rPr>
        <w:t> </w:t>
      </w:r>
      <w:r>
        <w:rPr>
          <w:rFonts w:ascii="Times New Roman"/>
          <w:b/>
          <w:sz w:val="22"/>
        </w:rPr>
        <w:t>four</w:t>
      </w:r>
      <w:r>
        <w:rPr>
          <w:rFonts w:ascii="Times New Roman"/>
          <w:b/>
          <w:spacing w:val="-2"/>
          <w:sz w:val="22"/>
        </w:rPr>
        <w:t> </w:t>
      </w:r>
      <w:r>
        <w:rPr>
          <w:rFonts w:ascii="Times New Roman"/>
          <w:b/>
          <w:sz w:val="22"/>
        </w:rPr>
        <w:t>and</w:t>
      </w:r>
      <w:r>
        <w:rPr>
          <w:rFonts w:ascii="Times New Roman"/>
          <w:b/>
          <w:spacing w:val="-5"/>
          <w:sz w:val="22"/>
        </w:rPr>
        <w:t> </w:t>
      </w:r>
      <w:r>
        <w:rPr>
          <w:rFonts w:ascii="Times New Roman"/>
          <w:b/>
          <w:sz w:val="22"/>
        </w:rPr>
        <w:t>two</w:t>
      </w:r>
      <w:r>
        <w:rPr>
          <w:rFonts w:ascii="Times New Roman"/>
          <w:b/>
          <w:spacing w:val="-4"/>
          <w:sz w:val="22"/>
        </w:rPr>
        <w:t> </w:t>
      </w:r>
      <w:r>
        <w:rPr>
          <w:rFonts w:ascii="Times New Roman"/>
          <w:b/>
          <w:sz w:val="22"/>
        </w:rPr>
        <w:t>from</w:t>
      </w:r>
      <w:r>
        <w:rPr>
          <w:rFonts w:ascii="Times New Roman"/>
          <w:b/>
          <w:spacing w:val="-2"/>
          <w:sz w:val="22"/>
        </w:rPr>
        <w:t> </w:t>
      </w:r>
      <w:r>
        <w:rPr>
          <w:rFonts w:ascii="Times New Roman"/>
          <w:b/>
          <w:sz w:val="22"/>
        </w:rPr>
        <w:t>the</w:t>
      </w:r>
      <w:r>
        <w:rPr>
          <w:rFonts w:ascii="Times New Roman"/>
          <w:b/>
          <w:spacing w:val="-2"/>
          <w:sz w:val="22"/>
        </w:rPr>
        <w:t> </w:t>
      </w:r>
      <w:r>
        <w:rPr>
          <w:rFonts w:ascii="Times New Roman"/>
          <w:b/>
          <w:sz w:val="22"/>
        </w:rPr>
        <w:t>last three questions. </w:t>
      </w:r>
      <w:r>
        <w:rPr>
          <w:rFonts w:ascii="Times New Roman"/>
          <w:sz w:val="22"/>
        </w:rPr>
        <w:t>Each one will be 20 points.</w:t>
      </w:r>
    </w:p>
    <w:p>
      <w:pPr>
        <w:pStyle w:val="BodyText"/>
        <w:spacing w:line="360" w:lineRule="auto" w:before="161"/>
        <w:ind w:right="161"/>
        <w:rPr>
          <w:rFonts w:ascii="Times New Roman"/>
        </w:rPr>
      </w:pPr>
      <w:r>
        <w:rPr>
          <w:rFonts w:ascii="Times New Roman"/>
        </w:rPr>
        <w:t>Most</w:t>
      </w:r>
      <w:r>
        <w:rPr>
          <w:rFonts w:ascii="Times New Roman"/>
          <w:spacing w:val="-1"/>
        </w:rPr>
        <w:t> </w:t>
      </w:r>
      <w:r>
        <w:rPr>
          <w:rFonts w:ascii="Times New Roman"/>
        </w:rPr>
        <w:t>questions</w:t>
      </w:r>
      <w:r>
        <w:rPr>
          <w:rFonts w:ascii="Times New Roman"/>
          <w:spacing w:val="-3"/>
        </w:rPr>
        <w:t> </w:t>
      </w:r>
      <w:r>
        <w:rPr>
          <w:rFonts w:ascii="Times New Roman"/>
        </w:rPr>
        <w:t>are</w:t>
      </w:r>
      <w:r>
        <w:rPr>
          <w:rFonts w:ascii="Times New Roman"/>
          <w:spacing w:val="-3"/>
        </w:rPr>
        <w:t> </w:t>
      </w:r>
      <w:r>
        <w:rPr>
          <w:rFonts w:ascii="Times New Roman"/>
        </w:rPr>
        <w:t>open.</w:t>
      </w:r>
      <w:r>
        <w:rPr>
          <w:rFonts w:ascii="Times New Roman"/>
          <w:spacing w:val="-2"/>
        </w:rPr>
        <w:t> </w:t>
      </w:r>
      <w:r>
        <w:rPr>
          <w:rFonts w:ascii="Times New Roman"/>
        </w:rPr>
        <w:t>Students</w:t>
      </w:r>
      <w:r>
        <w:rPr>
          <w:rFonts w:ascii="Times New Roman"/>
          <w:spacing w:val="-2"/>
        </w:rPr>
        <w:t> </w:t>
      </w:r>
      <w:r>
        <w:rPr>
          <w:rFonts w:ascii="Times New Roman"/>
        </w:rPr>
        <w:t>are</w:t>
      </w:r>
      <w:r>
        <w:rPr>
          <w:rFonts w:ascii="Times New Roman"/>
          <w:spacing w:val="-2"/>
        </w:rPr>
        <w:t> </w:t>
      </w:r>
      <w:r>
        <w:rPr>
          <w:rFonts w:ascii="Times New Roman"/>
        </w:rPr>
        <w:t>encouraged</w:t>
      </w:r>
      <w:r>
        <w:rPr>
          <w:rFonts w:ascii="Times New Roman"/>
          <w:spacing w:val="-2"/>
        </w:rPr>
        <w:t> </w:t>
      </w:r>
      <w:r>
        <w:rPr>
          <w:rFonts w:ascii="Times New Roman"/>
        </w:rPr>
        <w:t>to</w:t>
      </w:r>
      <w:r>
        <w:rPr>
          <w:rFonts w:ascii="Times New Roman"/>
          <w:spacing w:val="-2"/>
        </w:rPr>
        <w:t> </w:t>
      </w:r>
      <w:r>
        <w:rPr>
          <w:rFonts w:ascii="Times New Roman"/>
        </w:rPr>
        <w:t>work</w:t>
      </w:r>
      <w:r>
        <w:rPr>
          <w:rFonts w:ascii="Times New Roman"/>
          <w:spacing w:val="-4"/>
        </w:rPr>
        <w:t> </w:t>
      </w:r>
      <w:r>
        <w:rPr>
          <w:rFonts w:ascii="Times New Roman"/>
        </w:rPr>
        <w:t>on</w:t>
      </w:r>
      <w:r>
        <w:rPr>
          <w:rFonts w:ascii="Times New Roman"/>
          <w:spacing w:val="-2"/>
        </w:rPr>
        <w:t> </w:t>
      </w:r>
      <w:r>
        <w:rPr>
          <w:rFonts w:ascii="Times New Roman"/>
        </w:rPr>
        <w:t>the</w:t>
      </w:r>
      <w:r>
        <w:rPr>
          <w:rFonts w:ascii="Times New Roman"/>
          <w:spacing w:val="-3"/>
        </w:rPr>
        <w:t> </w:t>
      </w:r>
      <w:r>
        <w:rPr>
          <w:rFonts w:ascii="Times New Roman"/>
        </w:rPr>
        <w:t>exam</w:t>
      </w:r>
      <w:r>
        <w:rPr>
          <w:rFonts w:ascii="Times New Roman"/>
          <w:spacing w:val="-5"/>
        </w:rPr>
        <w:t> </w:t>
      </w:r>
      <w:r>
        <w:rPr>
          <w:rFonts w:ascii="Times New Roman"/>
        </w:rPr>
        <w:t>as</w:t>
      </w:r>
      <w:r>
        <w:rPr>
          <w:rFonts w:ascii="Times New Roman"/>
          <w:spacing w:val="-2"/>
        </w:rPr>
        <w:t> </w:t>
      </w:r>
      <w:r>
        <w:rPr>
          <w:rFonts w:ascii="Times New Roman"/>
        </w:rPr>
        <w:t>early</w:t>
      </w:r>
      <w:r>
        <w:rPr>
          <w:rFonts w:ascii="Times New Roman"/>
          <w:spacing w:val="-4"/>
        </w:rPr>
        <w:t> </w:t>
      </w:r>
      <w:r>
        <w:rPr>
          <w:rFonts w:ascii="Times New Roman"/>
        </w:rPr>
        <w:t>as</w:t>
      </w:r>
      <w:r>
        <w:rPr>
          <w:rFonts w:ascii="Times New Roman"/>
          <w:spacing w:val="-3"/>
        </w:rPr>
        <w:t> </w:t>
      </w:r>
      <w:r>
        <w:rPr>
          <w:rFonts w:ascii="Times New Roman"/>
        </w:rPr>
        <w:t>possible</w:t>
      </w:r>
      <w:r>
        <w:rPr>
          <w:rFonts w:ascii="Times New Roman"/>
          <w:spacing w:val="-2"/>
        </w:rPr>
        <w:t> </w:t>
      </w:r>
      <w:r>
        <w:rPr>
          <w:rFonts w:ascii="Times New Roman"/>
        </w:rPr>
        <w:t>since</w:t>
      </w:r>
      <w:r>
        <w:rPr>
          <w:rFonts w:ascii="Times New Roman"/>
          <w:spacing w:val="-3"/>
        </w:rPr>
        <w:t> </w:t>
      </w:r>
      <w:r>
        <w:rPr>
          <w:rFonts w:ascii="Times New Roman"/>
        </w:rPr>
        <w:t>it may take a long time to finish.</w:t>
      </w:r>
      <w:r>
        <w:rPr>
          <w:rFonts w:ascii="Times New Roman"/>
          <w:spacing w:val="40"/>
        </w:rPr>
        <w:t> </w:t>
      </w:r>
      <w:r>
        <w:rPr>
          <w:rFonts w:ascii="Times New Roman"/>
        </w:rPr>
        <w:t>Please try your best to finish as many questions as you can.</w:t>
      </w:r>
    </w:p>
    <w:p>
      <w:pPr>
        <w:pStyle w:val="BodyText"/>
        <w:spacing w:before="162"/>
        <w:rPr>
          <w:rFonts w:ascii="Times New Roman" w:eastAsia="Times New Roman"/>
        </w:rPr>
      </w:pPr>
      <w:r>
        <w:rPr>
          <w:rFonts w:ascii="Times New Roman" w:eastAsia="Times New Roman"/>
        </w:rPr>
        <w:t>Either</w:t>
      </w:r>
      <w:r>
        <w:rPr>
          <w:rFonts w:ascii="Times New Roman" w:eastAsia="Times New Roman"/>
          <w:spacing w:val="-4"/>
        </w:rPr>
        <w:t> </w:t>
      </w:r>
      <w:r>
        <w:rPr>
          <w:rFonts w:ascii="Times New Roman" w:eastAsia="Times New Roman"/>
        </w:rPr>
        <w:t>English</w:t>
      </w:r>
      <w:r>
        <w:rPr>
          <w:rFonts w:ascii="Times New Roman" w:eastAsia="Times New Roman"/>
          <w:spacing w:val="-4"/>
        </w:rPr>
        <w:t> </w:t>
      </w:r>
      <w:r>
        <w:rPr>
          <w:rFonts w:ascii="Times New Roman" w:eastAsia="Times New Roman"/>
        </w:rPr>
        <w:t>or</w:t>
      </w:r>
      <w:r>
        <w:rPr>
          <w:rFonts w:ascii="Times New Roman" w:eastAsia="Times New Roman"/>
          <w:spacing w:val="-5"/>
        </w:rPr>
        <w:t> </w:t>
      </w:r>
      <w:r>
        <w:rPr>
          <w:rFonts w:ascii="Times New Roman" w:eastAsia="Times New Roman"/>
        </w:rPr>
        <w:t>Chinese</w:t>
      </w:r>
      <w:r>
        <w:rPr>
          <w:rFonts w:ascii="Times New Roman" w:eastAsia="Times New Roman"/>
          <w:spacing w:val="-4"/>
        </w:rPr>
        <w:t> </w:t>
      </w:r>
      <w:r>
        <w:rPr>
          <w:rFonts w:ascii="Times New Roman" w:eastAsia="Times New Roman"/>
        </w:rPr>
        <w:t>is</w:t>
      </w:r>
      <w:r>
        <w:rPr>
          <w:rFonts w:ascii="Times New Roman" w:eastAsia="Times New Roman"/>
          <w:spacing w:val="-5"/>
        </w:rPr>
        <w:t> </w:t>
      </w:r>
      <w:r>
        <w:rPr>
          <w:rFonts w:ascii="Times New Roman" w:eastAsia="Times New Roman"/>
        </w:rPr>
        <w:t>allowed</w:t>
      </w:r>
      <w:r>
        <w:rPr>
          <w:rFonts w:ascii="Times New Roman" w:eastAsia="Times New Roman"/>
          <w:spacing w:val="-6"/>
        </w:rPr>
        <w:t> </w:t>
      </w:r>
      <w:r>
        <w:rPr>
          <w:rFonts w:ascii="Times New Roman" w:eastAsia="Times New Roman"/>
        </w:rPr>
        <w:t>to</w:t>
      </w:r>
      <w:r>
        <w:rPr>
          <w:rFonts w:ascii="Times New Roman" w:eastAsia="Times New Roman"/>
          <w:spacing w:val="-5"/>
        </w:rPr>
        <w:t> </w:t>
      </w:r>
      <w:r>
        <w:rPr>
          <w:rFonts w:ascii="Times New Roman" w:eastAsia="Times New Roman"/>
        </w:rPr>
        <w:t>answer</w:t>
      </w:r>
      <w:r>
        <w:rPr>
          <w:rFonts w:ascii="Times New Roman" w:eastAsia="Times New Roman"/>
          <w:spacing w:val="-6"/>
        </w:rPr>
        <w:t> </w:t>
      </w:r>
      <w:r>
        <w:rPr>
          <w:rFonts w:ascii="Times New Roman" w:eastAsia="Times New Roman"/>
        </w:rPr>
        <w:t>questions</w:t>
      </w:r>
      <w:r>
        <w:rPr>
          <w:rFonts w:ascii="Times New Roman" w:eastAsia="Times New Roman"/>
          <w:spacing w:val="-3"/>
        </w:rPr>
        <w:t> </w:t>
      </w:r>
      <w:r>
        <w:rPr>
          <w:rFonts w:ascii="SimSun" w:eastAsia="SimSun"/>
        </w:rPr>
        <w:t>（答题用英文或中文均可</w:t>
      </w:r>
      <w:r>
        <w:rPr>
          <w:rFonts w:ascii="SimSun" w:eastAsia="SimSun"/>
          <w:spacing w:val="-5"/>
        </w:rPr>
        <w:t>）</w:t>
      </w:r>
      <w:r>
        <w:rPr>
          <w:rFonts w:ascii="Times New Roman" w:eastAsia="Times New Roman"/>
          <w:spacing w:val="-5"/>
        </w:rPr>
        <w:t>.</w:t>
      </w:r>
    </w:p>
    <w:p>
      <w:pPr>
        <w:pStyle w:val="BodyText"/>
        <w:ind w:left="0"/>
        <w:rPr>
          <w:rFonts w:ascii="Times New Roman"/>
        </w:rPr>
      </w:pPr>
    </w:p>
    <w:p>
      <w:pPr>
        <w:pStyle w:val="BodyText"/>
        <w:ind w:left="0"/>
        <w:rPr>
          <w:rFonts w:ascii="Times New Roman"/>
        </w:rPr>
      </w:pPr>
    </w:p>
    <w:p>
      <w:pPr>
        <w:pStyle w:val="BodyText"/>
        <w:spacing w:before="105"/>
        <w:ind w:left="0"/>
        <w:rPr>
          <w:rFonts w:ascii="Times New Roman"/>
        </w:rPr>
      </w:pPr>
    </w:p>
    <w:p>
      <w:pPr>
        <w:pStyle w:val="Heading1"/>
        <w:numPr>
          <w:ilvl w:val="0"/>
          <w:numId w:val="1"/>
        </w:numPr>
        <w:tabs>
          <w:tab w:pos="642" w:val="left" w:leader="none"/>
        </w:tabs>
        <w:spacing w:line="240" w:lineRule="auto" w:before="0" w:after="0"/>
        <w:ind w:left="642" w:right="0" w:hanging="282"/>
        <w:jc w:val="left"/>
        <w:rPr>
          <w:b w:val="0"/>
        </w:rPr>
      </w:pPr>
      <w:r>
        <w:rPr/>
        <w:t>Motif</w:t>
      </w:r>
      <w:r>
        <w:rPr>
          <w:spacing w:val="-6"/>
        </w:rPr>
        <w:t> </w:t>
      </w:r>
      <w:r>
        <w:rPr/>
        <w:t>finding</w:t>
      </w:r>
      <w:r>
        <w:rPr>
          <w:spacing w:val="-6"/>
        </w:rPr>
        <w:t> </w:t>
      </w:r>
      <w:r>
        <w:rPr/>
        <w:t>for</w:t>
      </w:r>
      <w:r>
        <w:rPr>
          <w:spacing w:val="-4"/>
        </w:rPr>
        <w:t> </w:t>
      </w:r>
      <w:r>
        <w:rPr/>
        <w:t>the</w:t>
      </w:r>
      <w:r>
        <w:rPr>
          <w:spacing w:val="-7"/>
        </w:rPr>
        <w:t> </w:t>
      </w:r>
      <w:r>
        <w:rPr/>
        <w:t>Telomere-to-Telomere</w:t>
      </w:r>
      <w:r>
        <w:rPr>
          <w:spacing w:val="-6"/>
        </w:rPr>
        <w:t> </w:t>
      </w:r>
      <w:r>
        <w:rPr/>
        <w:t>human</w:t>
      </w:r>
      <w:r>
        <w:rPr>
          <w:spacing w:val="-8"/>
        </w:rPr>
        <w:t> </w:t>
      </w:r>
      <w:r>
        <w:rPr>
          <w:spacing w:val="-2"/>
        </w:rPr>
        <w:t>genome.</w:t>
      </w:r>
    </w:p>
    <w:p>
      <w:pPr>
        <w:pStyle w:val="BodyText"/>
        <w:spacing w:line="259" w:lineRule="auto" w:before="135"/>
        <w:ind w:right="161" w:firstLine="283"/>
      </w:pPr>
      <w:r>
        <w:rPr/>
        <w:t>A</w:t>
      </w:r>
      <w:r>
        <w:rPr>
          <w:spacing w:val="-3"/>
        </w:rPr>
        <w:t> </w:t>
      </w:r>
      <w:r>
        <w:rPr/>
        <w:t>Telomere-to-Telomere</w:t>
      </w:r>
      <w:r>
        <w:rPr>
          <w:spacing w:val="-3"/>
        </w:rPr>
        <w:t> </w:t>
      </w:r>
      <w:r>
        <w:rPr/>
        <w:t>human</w:t>
      </w:r>
      <w:r>
        <w:rPr>
          <w:spacing w:val="-4"/>
        </w:rPr>
        <w:t> </w:t>
      </w:r>
      <w:r>
        <w:rPr/>
        <w:t>genome</w:t>
      </w:r>
      <w:r>
        <w:rPr>
          <w:spacing w:val="-3"/>
        </w:rPr>
        <w:t> </w:t>
      </w:r>
      <w:r>
        <w:rPr/>
        <w:t>(T2T</w:t>
      </w:r>
      <w:r>
        <w:rPr>
          <w:spacing w:val="-5"/>
        </w:rPr>
        <w:t> </w:t>
      </w:r>
      <w:r>
        <w:rPr/>
        <w:t>human</w:t>
      </w:r>
      <w:r>
        <w:rPr>
          <w:spacing w:val="-7"/>
        </w:rPr>
        <w:t> </w:t>
      </w:r>
      <w:r>
        <w:rPr/>
        <w:t>genome)</w:t>
      </w:r>
      <w:r>
        <w:rPr>
          <w:spacing w:val="-5"/>
        </w:rPr>
        <w:t> </w:t>
      </w:r>
      <w:r>
        <w:rPr/>
        <w:t>was</w:t>
      </w:r>
      <w:r>
        <w:rPr>
          <w:spacing w:val="-6"/>
        </w:rPr>
        <w:t> </w:t>
      </w:r>
      <w:r>
        <w:rPr/>
        <w:t>released</w:t>
      </w:r>
      <w:r>
        <w:rPr>
          <w:spacing w:val="-3"/>
        </w:rPr>
        <w:t> </w:t>
      </w:r>
      <w:r>
        <w:rPr/>
        <w:t>recently. We</w:t>
      </w:r>
      <w:r>
        <w:rPr>
          <w:spacing w:val="-5"/>
        </w:rPr>
        <w:t> </w:t>
      </w:r>
      <w:r>
        <w:rPr/>
        <w:t>want to find the motifs in this genome, which show much higher frequencies (for example, 3 times higher) than expected (the background frequencies). The first step to find the motifs is to find the most frequent M (for example M=10) k-mers (DNA fragments with length k bases) in this T2T human genome for different k values (k=2, 3, …, 20).</w:t>
      </w:r>
      <w:r>
        <w:rPr>
          <w:spacing w:val="40"/>
        </w:rPr>
        <w:t> </w:t>
      </w:r>
      <w:r>
        <w:rPr/>
        <w:t>Comparing to the background frequency (each base is treated as independent identical distribution), which k-mers have the top M enrichment scores (observed_frequency/expected_frequency) for each k (k=2, 3, 4, 5, …, 20)? Is M=2 is a proper value for this problem? If you use the human reference genome as the input, will the results be different?</w:t>
      </w:r>
    </w:p>
    <w:p>
      <w:pPr>
        <w:pStyle w:val="BodyText"/>
        <w:spacing w:after="0" w:line="259" w:lineRule="auto"/>
        <w:sectPr>
          <w:footerReference w:type="default" r:id="rId5"/>
          <w:type w:val="continuous"/>
          <w:pgSz w:w="12240" w:h="15840"/>
          <w:pgMar w:header="0" w:footer="717" w:top="1220" w:bottom="900" w:left="1440" w:right="1440"/>
          <w:pgNumType w:start="1"/>
        </w:sectPr>
      </w:pPr>
    </w:p>
    <w:p>
      <w:pPr>
        <w:spacing w:line="259" w:lineRule="auto" w:before="36"/>
        <w:ind w:left="360" w:right="194" w:firstLine="0"/>
        <w:jc w:val="left"/>
        <w:rPr>
          <w:b/>
          <w:sz w:val="22"/>
        </w:rPr>
      </w:pPr>
      <w:r>
        <w:rPr>
          <w:sz w:val="22"/>
        </w:rPr>
        <w:t>The</w:t>
      </w:r>
      <w:r>
        <w:rPr>
          <w:spacing w:val="-2"/>
          <w:sz w:val="22"/>
        </w:rPr>
        <w:t> </w:t>
      </w:r>
      <w:r>
        <w:rPr>
          <w:sz w:val="22"/>
        </w:rPr>
        <w:t>T2T</w:t>
      </w:r>
      <w:r>
        <w:rPr>
          <w:spacing w:val="-2"/>
          <w:sz w:val="22"/>
        </w:rPr>
        <w:t> </w:t>
      </w:r>
      <w:r>
        <w:rPr>
          <w:sz w:val="22"/>
        </w:rPr>
        <w:t>human</w:t>
      </w:r>
      <w:r>
        <w:rPr>
          <w:spacing w:val="-4"/>
          <w:sz w:val="22"/>
        </w:rPr>
        <w:t> </w:t>
      </w:r>
      <w:r>
        <w:rPr>
          <w:sz w:val="22"/>
        </w:rPr>
        <w:t>genome</w:t>
      </w:r>
      <w:r>
        <w:rPr>
          <w:spacing w:val="-1"/>
          <w:sz w:val="22"/>
        </w:rPr>
        <w:t> </w:t>
      </w:r>
      <w:r>
        <w:rPr>
          <w:sz w:val="22"/>
        </w:rPr>
        <w:t>(chm13v2.0.fa)</w:t>
      </w:r>
      <w:r>
        <w:rPr>
          <w:spacing w:val="-5"/>
          <w:sz w:val="22"/>
        </w:rPr>
        <w:t> </w:t>
      </w:r>
      <w:r>
        <w:rPr>
          <w:sz w:val="22"/>
        </w:rPr>
        <w:t>and</w:t>
      </w:r>
      <w:r>
        <w:rPr>
          <w:spacing w:val="-4"/>
          <w:sz w:val="22"/>
        </w:rPr>
        <w:t> </w:t>
      </w:r>
      <w:r>
        <w:rPr>
          <w:sz w:val="22"/>
        </w:rPr>
        <w:t>the</w:t>
      </w:r>
      <w:r>
        <w:rPr>
          <w:spacing w:val="-3"/>
          <w:sz w:val="22"/>
        </w:rPr>
        <w:t> </w:t>
      </w:r>
      <w:r>
        <w:rPr>
          <w:sz w:val="22"/>
        </w:rPr>
        <w:t>human</w:t>
      </w:r>
      <w:r>
        <w:rPr>
          <w:spacing w:val="-4"/>
          <w:sz w:val="22"/>
        </w:rPr>
        <w:t> </w:t>
      </w:r>
      <w:r>
        <w:rPr>
          <w:sz w:val="22"/>
        </w:rPr>
        <w:t>reference</w:t>
      </w:r>
      <w:r>
        <w:rPr>
          <w:spacing w:val="-2"/>
          <w:sz w:val="22"/>
        </w:rPr>
        <w:t> </w:t>
      </w:r>
      <w:r>
        <w:rPr>
          <w:sz w:val="22"/>
        </w:rPr>
        <w:t>genome</w:t>
      </w:r>
      <w:r>
        <w:rPr>
          <w:spacing w:val="-5"/>
          <w:sz w:val="22"/>
        </w:rPr>
        <w:t> </w:t>
      </w:r>
      <w:r>
        <w:rPr>
          <w:sz w:val="22"/>
        </w:rPr>
        <w:t>(GRCh38.p14) can</w:t>
      </w:r>
      <w:r>
        <w:rPr>
          <w:spacing w:val="-7"/>
          <w:sz w:val="22"/>
        </w:rPr>
        <w:t> </w:t>
      </w:r>
      <w:r>
        <w:rPr>
          <w:sz w:val="22"/>
        </w:rPr>
        <w:t>be downloaded from UCSC genome browser, NCBI website or you can access them under the directory </w:t>
      </w:r>
      <w:r>
        <w:rPr>
          <w:b/>
          <w:sz w:val="22"/>
        </w:rPr>
        <w:t>/lustre/share/class/BIO8402/exam/chr/ in our course server.</w:t>
      </w:r>
    </w:p>
    <w:p>
      <w:pPr>
        <w:pStyle w:val="Heading1"/>
        <w:numPr>
          <w:ilvl w:val="0"/>
          <w:numId w:val="1"/>
        </w:numPr>
        <w:tabs>
          <w:tab w:pos="641" w:val="left" w:leader="none"/>
        </w:tabs>
        <w:spacing w:line="240" w:lineRule="auto" w:before="239" w:after="0"/>
        <w:ind w:left="641" w:right="0" w:hanging="358"/>
        <w:jc w:val="left"/>
        <w:rPr>
          <w:b w:val="0"/>
        </w:rPr>
      </w:pPr>
      <w:r>
        <w:rPr/>
        <w:t>Evaluation</w:t>
      </w:r>
      <w:r>
        <w:rPr>
          <w:spacing w:val="-7"/>
        </w:rPr>
        <w:t> </w:t>
      </w:r>
      <w:r>
        <w:rPr/>
        <w:t>of</w:t>
      </w:r>
      <w:r>
        <w:rPr>
          <w:spacing w:val="-3"/>
        </w:rPr>
        <w:t> </w:t>
      </w:r>
      <w:r>
        <w:rPr/>
        <w:t>the</w:t>
      </w:r>
      <w:r>
        <w:rPr>
          <w:spacing w:val="-6"/>
        </w:rPr>
        <w:t> </w:t>
      </w:r>
      <w:r>
        <w:rPr/>
        <w:t>188</w:t>
      </w:r>
      <w:r>
        <w:rPr>
          <w:spacing w:val="-1"/>
        </w:rPr>
        <w:t> </w:t>
      </w:r>
      <w:r>
        <w:rPr/>
        <w:t>novel</w:t>
      </w:r>
      <w:r>
        <w:rPr>
          <w:spacing w:val="-3"/>
        </w:rPr>
        <w:t> </w:t>
      </w:r>
      <w:r>
        <w:rPr/>
        <w:t>genes</w:t>
      </w:r>
      <w:r>
        <w:rPr>
          <w:spacing w:val="-5"/>
        </w:rPr>
        <w:t> </w:t>
      </w:r>
      <w:r>
        <w:rPr/>
        <w:t>found</w:t>
      </w:r>
      <w:r>
        <w:rPr>
          <w:spacing w:val="-4"/>
        </w:rPr>
        <w:t> </w:t>
      </w:r>
      <w:r>
        <w:rPr/>
        <w:t>in</w:t>
      </w:r>
      <w:r>
        <w:rPr>
          <w:spacing w:val="-4"/>
        </w:rPr>
        <w:t> </w:t>
      </w:r>
      <w:r>
        <w:rPr/>
        <w:t>the</w:t>
      </w:r>
      <w:r>
        <w:rPr>
          <w:spacing w:val="-3"/>
        </w:rPr>
        <w:t> </w:t>
      </w:r>
      <w:r>
        <w:rPr/>
        <w:t>Han</w:t>
      </w:r>
      <w:r>
        <w:rPr>
          <w:spacing w:val="-3"/>
        </w:rPr>
        <w:t> </w:t>
      </w:r>
      <w:r>
        <w:rPr/>
        <w:t>Chinese</w:t>
      </w:r>
      <w:r>
        <w:rPr>
          <w:spacing w:val="-3"/>
        </w:rPr>
        <w:t> </w:t>
      </w:r>
      <w:r>
        <w:rPr/>
        <w:t>pan-</w:t>
      </w:r>
      <w:r>
        <w:rPr>
          <w:spacing w:val="-2"/>
        </w:rPr>
        <w:t>genome.</w:t>
      </w:r>
    </w:p>
    <w:p>
      <w:pPr>
        <w:pStyle w:val="BodyText"/>
        <w:spacing w:line="360" w:lineRule="auto" w:before="135"/>
        <w:ind w:right="257" w:firstLine="283"/>
      </w:pPr>
      <w:r>
        <w:rPr/>
        <w:t>Please create a pipeline to evaluate the quality of the novel genes in the Han Chinese pan- genome</w:t>
      </w:r>
      <w:r>
        <w:rPr>
          <w:spacing w:val="-1"/>
        </w:rPr>
        <w:t> </w:t>
      </w:r>
      <w:r>
        <w:rPr/>
        <w:t>(but</w:t>
      </w:r>
      <w:r>
        <w:rPr>
          <w:spacing w:val="-3"/>
        </w:rPr>
        <w:t> </w:t>
      </w:r>
      <w:r>
        <w:rPr/>
        <w:t>not</w:t>
      </w:r>
      <w:r>
        <w:rPr>
          <w:spacing w:val="-3"/>
        </w:rPr>
        <w:t> </w:t>
      </w:r>
      <w:r>
        <w:rPr/>
        <w:t>included</w:t>
      </w:r>
      <w:r>
        <w:rPr>
          <w:spacing w:val="-1"/>
        </w:rPr>
        <w:t> </w:t>
      </w:r>
      <w:r>
        <w:rPr/>
        <w:t>in</w:t>
      </w:r>
      <w:r>
        <w:rPr>
          <w:spacing w:val="-2"/>
        </w:rPr>
        <w:t> </w:t>
      </w:r>
      <w:r>
        <w:rPr/>
        <w:t>the</w:t>
      </w:r>
      <w:r>
        <w:rPr>
          <w:spacing w:val="-1"/>
        </w:rPr>
        <w:t> </w:t>
      </w:r>
      <w:r>
        <w:rPr/>
        <w:t>reference human</w:t>
      </w:r>
      <w:r>
        <w:rPr>
          <w:spacing w:val="-4"/>
        </w:rPr>
        <w:t> </w:t>
      </w:r>
      <w:r>
        <w:rPr/>
        <w:t>genome</w:t>
      </w:r>
      <w:r>
        <w:rPr>
          <w:spacing w:val="-2"/>
        </w:rPr>
        <w:t> </w:t>
      </w:r>
      <w:r>
        <w:rPr/>
        <w:t>with</w:t>
      </w:r>
      <w:r>
        <w:rPr>
          <w:spacing w:val="-1"/>
        </w:rPr>
        <w:t> </w:t>
      </w:r>
      <w:r>
        <w:rPr/>
        <w:t>sequence</w:t>
      </w:r>
      <w:r>
        <w:rPr>
          <w:spacing w:val="-1"/>
        </w:rPr>
        <w:t> </w:t>
      </w:r>
      <w:r>
        <w:rPr/>
        <w:t>identity</w:t>
      </w:r>
      <w:r>
        <w:rPr>
          <w:spacing w:val="-1"/>
        </w:rPr>
        <w:t> </w:t>
      </w:r>
      <w:r>
        <w:rPr/>
        <w:t>percentage</w:t>
      </w:r>
      <w:r>
        <w:rPr>
          <w:spacing w:val="-3"/>
        </w:rPr>
        <w:t> </w:t>
      </w:r>
      <w:r>
        <w:rPr/>
        <w:t>of 90% and with at least 90% of each protein coding region aligned). You need to answer what percentage of these novel genes can be aligned to the reference human genome with at least 30%, 50%, or 90% of the coding region of each gene. You can use any alignment tool that is comfortable</w:t>
      </w:r>
      <w:r>
        <w:rPr>
          <w:spacing w:val="-1"/>
        </w:rPr>
        <w:t> </w:t>
      </w:r>
      <w:r>
        <w:rPr/>
        <w:t>for</w:t>
      </w:r>
      <w:r>
        <w:rPr>
          <w:spacing w:val="-3"/>
        </w:rPr>
        <w:t> </w:t>
      </w:r>
      <w:r>
        <w:rPr/>
        <w:t>you</w:t>
      </w:r>
      <w:r>
        <w:rPr>
          <w:spacing w:val="-4"/>
        </w:rPr>
        <w:t> </w:t>
      </w:r>
      <w:r>
        <w:rPr/>
        <w:t>to</w:t>
      </w:r>
      <w:r>
        <w:rPr>
          <w:spacing w:val="-2"/>
        </w:rPr>
        <w:t> </w:t>
      </w:r>
      <w:r>
        <w:rPr/>
        <w:t>use,</w:t>
      </w:r>
      <w:r>
        <w:rPr>
          <w:spacing w:val="-4"/>
        </w:rPr>
        <w:t> </w:t>
      </w:r>
      <w:r>
        <w:rPr/>
        <w:t>such</w:t>
      </w:r>
      <w:r>
        <w:rPr>
          <w:spacing w:val="-2"/>
        </w:rPr>
        <w:t> </w:t>
      </w:r>
      <w:r>
        <w:rPr/>
        <w:t>as</w:t>
      </w:r>
      <w:r>
        <w:rPr>
          <w:spacing w:val="-1"/>
        </w:rPr>
        <w:t> </w:t>
      </w:r>
      <w:r>
        <w:rPr/>
        <w:t>BLAST.</w:t>
      </w:r>
      <w:r>
        <w:rPr>
          <w:spacing w:val="-3"/>
        </w:rPr>
        <w:t> </w:t>
      </w:r>
      <w:r>
        <w:rPr/>
        <w:t>Please</w:t>
      </w:r>
      <w:r>
        <w:rPr>
          <w:spacing w:val="-1"/>
        </w:rPr>
        <w:t> </w:t>
      </w:r>
      <w:r>
        <w:rPr/>
        <w:t>explain</w:t>
      </w:r>
      <w:r>
        <w:rPr>
          <w:spacing w:val="-3"/>
        </w:rPr>
        <w:t> </w:t>
      </w:r>
      <w:r>
        <w:rPr/>
        <w:t>why</w:t>
      </w:r>
      <w:r>
        <w:rPr>
          <w:spacing w:val="-3"/>
        </w:rPr>
        <w:t> </w:t>
      </w:r>
      <w:r>
        <w:rPr/>
        <w:t>you</w:t>
      </w:r>
      <w:r>
        <w:rPr>
          <w:spacing w:val="-5"/>
        </w:rPr>
        <w:t> </w:t>
      </w:r>
      <w:r>
        <w:rPr/>
        <w:t>choose</w:t>
      </w:r>
      <w:r>
        <w:rPr>
          <w:spacing w:val="-3"/>
        </w:rPr>
        <w:t> </w:t>
      </w:r>
      <w:r>
        <w:rPr/>
        <w:t>this alignment</w:t>
      </w:r>
      <w:r>
        <w:rPr>
          <w:spacing w:val="-2"/>
        </w:rPr>
        <w:t> </w:t>
      </w:r>
      <w:r>
        <w:rPr/>
        <w:t>tool.</w:t>
      </w:r>
      <w:r>
        <w:rPr>
          <w:spacing w:val="-2"/>
        </w:rPr>
        <w:t> </w:t>
      </w:r>
      <w:r>
        <w:rPr/>
        <w:t>Or you can develop your own program to do the alignment.</w:t>
      </w:r>
    </w:p>
    <w:p>
      <w:pPr>
        <w:pStyle w:val="BodyText"/>
        <w:spacing w:line="360" w:lineRule="auto" w:before="159"/>
        <w:ind w:right="161"/>
      </w:pPr>
      <w:r>
        <w:rPr/>
        <w:t>The 188 non-redundant genes from 275 Han Chinese genomes missing in GRCh38 primary assembly, patch sequences and alternative loci (including their genomics sequences, their annotations,</w:t>
      </w:r>
      <w:r>
        <w:rPr>
          <w:spacing w:val="-3"/>
        </w:rPr>
        <w:t> </w:t>
      </w:r>
      <w:r>
        <w:rPr/>
        <w:t>corresponding</w:t>
      </w:r>
      <w:r>
        <w:rPr>
          <w:spacing w:val="-4"/>
        </w:rPr>
        <w:t> </w:t>
      </w:r>
      <w:r>
        <w:rPr/>
        <w:t>transcript</w:t>
      </w:r>
      <w:r>
        <w:rPr>
          <w:spacing w:val="-3"/>
        </w:rPr>
        <w:t> </w:t>
      </w:r>
      <w:r>
        <w:rPr/>
        <w:t>sequences</w:t>
      </w:r>
      <w:r>
        <w:rPr>
          <w:spacing w:val="-5"/>
        </w:rPr>
        <w:t> </w:t>
      </w:r>
      <w:r>
        <w:rPr/>
        <w:t>and</w:t>
      </w:r>
      <w:r>
        <w:rPr>
          <w:spacing w:val="-7"/>
        </w:rPr>
        <w:t> </w:t>
      </w:r>
      <w:r>
        <w:rPr/>
        <w:t>protein</w:t>
      </w:r>
      <w:r>
        <w:rPr>
          <w:spacing w:val="-5"/>
        </w:rPr>
        <w:t> </w:t>
      </w:r>
      <w:r>
        <w:rPr/>
        <w:t>sequences)</w:t>
      </w:r>
      <w:r>
        <w:rPr>
          <w:spacing w:val="-3"/>
        </w:rPr>
        <w:t> </w:t>
      </w:r>
      <w:r>
        <w:rPr/>
        <w:t>are</w:t>
      </w:r>
      <w:r>
        <w:rPr>
          <w:spacing w:val="-6"/>
        </w:rPr>
        <w:t> </w:t>
      </w:r>
      <w:r>
        <w:rPr/>
        <w:t>available</w:t>
      </w:r>
      <w:r>
        <w:rPr>
          <w:spacing w:val="-3"/>
        </w:rPr>
        <w:t> </w:t>
      </w:r>
      <w:r>
        <w:rPr/>
        <w:t>at</w:t>
      </w:r>
      <w:r>
        <w:rPr>
          <w:spacing w:val="-1"/>
        </w:rPr>
        <w:t> </w:t>
      </w:r>
      <w:r>
        <w:rPr/>
        <w:t>the bottom of this page: </w:t>
      </w:r>
      <w:hyperlink r:id="rId6">
        <w:r>
          <w:rPr>
            <w:color w:val="944F71"/>
            <w:u w:val="single" w:color="944F71"/>
          </w:rPr>
          <w:t>http://cgm.sjtu.edu.cn/hupan/download.php</w:t>
        </w:r>
        <w:r>
          <w:rPr/>
          <w:t>.</w:t>
        </w:r>
      </w:hyperlink>
    </w:p>
    <w:p>
      <w:pPr>
        <w:pStyle w:val="BodyText"/>
        <w:spacing w:line="259" w:lineRule="auto" w:before="160"/>
        <w:ind w:right="161"/>
        <w:rPr>
          <w:b/>
        </w:rPr>
      </w:pPr>
      <w:r>
        <w:rPr/>
        <w:t>You</w:t>
      </w:r>
      <w:r>
        <w:rPr>
          <w:spacing w:val="-3"/>
        </w:rPr>
        <w:t> </w:t>
      </w:r>
      <w:r>
        <w:rPr/>
        <w:t>can</w:t>
      </w:r>
      <w:r>
        <w:rPr>
          <w:spacing w:val="-5"/>
        </w:rPr>
        <w:t> </w:t>
      </w:r>
      <w:r>
        <w:rPr/>
        <w:t>also</w:t>
      </w:r>
      <w:r>
        <w:rPr>
          <w:spacing w:val="-3"/>
        </w:rPr>
        <w:t> </w:t>
      </w:r>
      <w:r>
        <w:rPr/>
        <w:t>use</w:t>
      </w:r>
      <w:r>
        <w:rPr>
          <w:spacing w:val="-4"/>
        </w:rPr>
        <w:t> </w:t>
      </w:r>
      <w:r>
        <w:rPr/>
        <w:t>the</w:t>
      </w:r>
      <w:r>
        <w:rPr>
          <w:spacing w:val="-2"/>
        </w:rPr>
        <w:t> </w:t>
      </w:r>
      <w:r>
        <w:rPr/>
        <w:t>T2T</w:t>
      </w:r>
      <w:r>
        <w:rPr>
          <w:spacing w:val="-3"/>
        </w:rPr>
        <w:t> </w:t>
      </w:r>
      <w:r>
        <w:rPr/>
        <w:t>human</w:t>
      </w:r>
      <w:r>
        <w:rPr>
          <w:spacing w:val="-3"/>
        </w:rPr>
        <w:t> </w:t>
      </w:r>
      <w:r>
        <w:rPr/>
        <w:t>genome</w:t>
      </w:r>
      <w:r>
        <w:rPr>
          <w:spacing w:val="-1"/>
        </w:rPr>
        <w:t> </w:t>
      </w:r>
      <w:r>
        <w:rPr/>
        <w:t>as</w:t>
      </w:r>
      <w:r>
        <w:rPr>
          <w:spacing w:val="-4"/>
        </w:rPr>
        <w:t> </w:t>
      </w:r>
      <w:r>
        <w:rPr/>
        <w:t>the</w:t>
      </w:r>
      <w:r>
        <w:rPr>
          <w:spacing w:val="-2"/>
        </w:rPr>
        <w:t> </w:t>
      </w:r>
      <w:r>
        <w:rPr/>
        <w:t>reference</w:t>
      </w:r>
      <w:r>
        <w:rPr>
          <w:spacing w:val="-1"/>
        </w:rPr>
        <w:t> </w:t>
      </w:r>
      <w:r>
        <w:rPr/>
        <w:t>for</w:t>
      </w:r>
      <w:r>
        <w:rPr>
          <w:spacing w:val="-2"/>
        </w:rPr>
        <w:t> </w:t>
      </w:r>
      <w:r>
        <w:rPr/>
        <w:t>the</w:t>
      </w:r>
      <w:r>
        <w:rPr>
          <w:spacing w:val="-1"/>
        </w:rPr>
        <w:t> </w:t>
      </w:r>
      <w:r>
        <w:rPr/>
        <w:t>analysis</w:t>
      </w:r>
      <w:r>
        <w:rPr>
          <w:spacing w:val="-4"/>
        </w:rPr>
        <w:t> </w:t>
      </w:r>
      <w:r>
        <w:rPr/>
        <w:t>mentioned</w:t>
      </w:r>
      <w:r>
        <w:rPr>
          <w:spacing w:val="-1"/>
        </w:rPr>
        <w:t> </w:t>
      </w:r>
      <w:r>
        <w:rPr/>
        <w:t>above.</w:t>
      </w:r>
      <w:r>
        <w:rPr>
          <w:spacing w:val="-2"/>
        </w:rPr>
        <w:t> </w:t>
      </w:r>
      <w:r>
        <w:rPr/>
        <w:t>The T2T human genome (chm13v2.0.fa) and the human reference genome (GRCh38.p14) can be downloaded from UCSC genome browser, NCBI website or you can access them under the directory </w:t>
      </w:r>
      <w:r>
        <w:rPr>
          <w:b/>
        </w:rPr>
        <w:t>/lustre/share/class/BIO8402/exam/chr/ in our course server.</w:t>
      </w:r>
    </w:p>
    <w:p>
      <w:pPr>
        <w:pStyle w:val="Heading1"/>
        <w:numPr>
          <w:ilvl w:val="0"/>
          <w:numId w:val="1"/>
        </w:numPr>
        <w:tabs>
          <w:tab w:pos="641" w:val="left" w:leader="none"/>
        </w:tabs>
        <w:spacing w:line="240" w:lineRule="auto" w:before="239" w:after="0"/>
        <w:ind w:left="641" w:right="0" w:hanging="358"/>
        <w:jc w:val="left"/>
      </w:pPr>
      <w:r>
        <w:rPr/>
        <w:t>Planning</w:t>
      </w:r>
      <w:r>
        <w:rPr>
          <w:spacing w:val="-4"/>
        </w:rPr>
        <w:t> </w:t>
      </w:r>
      <w:r>
        <w:rPr/>
        <w:t>a</w:t>
      </w:r>
      <w:r>
        <w:rPr>
          <w:spacing w:val="-4"/>
        </w:rPr>
        <w:t> </w:t>
      </w:r>
      <w:r>
        <w:rPr/>
        <w:t>big</w:t>
      </w:r>
      <w:r>
        <w:rPr>
          <w:spacing w:val="-4"/>
        </w:rPr>
        <w:t> </w:t>
      </w:r>
      <w:r>
        <w:rPr/>
        <w:t>omics</w:t>
      </w:r>
      <w:r>
        <w:rPr>
          <w:spacing w:val="-6"/>
        </w:rPr>
        <w:t> </w:t>
      </w:r>
      <w:r>
        <w:rPr/>
        <w:t>research</w:t>
      </w:r>
      <w:r>
        <w:rPr>
          <w:spacing w:val="-4"/>
        </w:rPr>
        <w:t> </w:t>
      </w:r>
      <w:r>
        <w:rPr>
          <w:spacing w:val="-2"/>
        </w:rPr>
        <w:t>project.</w:t>
      </w:r>
    </w:p>
    <w:p>
      <w:pPr>
        <w:pStyle w:val="BodyText"/>
        <w:spacing w:line="360" w:lineRule="auto" w:before="135"/>
        <w:ind w:right="199" w:firstLine="283"/>
      </w:pPr>
      <w:r>
        <w:rPr/>
        <w:t>Dr. Z is planning a project to investigate the impact of the host human genome and gut microbiomes on a therapeutic food intervention. A cohort of 200,000 patients is going to be collected. At the first stage of the project, 200 patients will have their genomes sequenced (with 30x coverage), together with RNA-seq data (~30Gbps each) before and after a 3-month therapeutic food intervention. All these 100 patients will also have their gut microbiomes sequenced (at least 10GB per sample) before and after the 3 months’ therapeutic food intervention. Including these 200 patients, a total number of 2,000 patients will have their 16S rRNA genes sequenced</w:t>
      </w:r>
      <w:r>
        <w:rPr>
          <w:spacing w:val="-2"/>
        </w:rPr>
        <w:t> </w:t>
      </w:r>
      <w:r>
        <w:rPr/>
        <w:t>(at least</w:t>
      </w:r>
      <w:r>
        <w:rPr>
          <w:spacing w:val="-1"/>
        </w:rPr>
        <w:t> </w:t>
      </w:r>
      <w:r>
        <w:rPr/>
        <w:t>30Mbps per</w:t>
      </w:r>
      <w:r>
        <w:rPr>
          <w:spacing w:val="-1"/>
        </w:rPr>
        <w:t> </w:t>
      </w:r>
      <w:r>
        <w:rPr/>
        <w:t>sample) for their</w:t>
      </w:r>
      <w:r>
        <w:rPr>
          <w:spacing w:val="-2"/>
        </w:rPr>
        <w:t> </w:t>
      </w:r>
      <w:r>
        <w:rPr/>
        <w:t>gut</w:t>
      </w:r>
      <w:r>
        <w:rPr>
          <w:spacing w:val="-1"/>
        </w:rPr>
        <w:t> </w:t>
      </w:r>
      <w:r>
        <w:rPr/>
        <w:t>microbiota before and after</w:t>
      </w:r>
      <w:r>
        <w:rPr>
          <w:spacing w:val="-1"/>
        </w:rPr>
        <w:t> </w:t>
      </w:r>
      <w:r>
        <w:rPr/>
        <w:t>the 3 months’ therapeutic food intervention. Please give a strategy to cover the sequencing and data analysis</w:t>
      </w:r>
      <w:r>
        <w:rPr>
          <w:spacing w:val="-2"/>
        </w:rPr>
        <w:t> </w:t>
      </w:r>
      <w:r>
        <w:rPr/>
        <w:t>stages.</w:t>
      </w:r>
      <w:r>
        <w:rPr>
          <w:spacing w:val="-2"/>
        </w:rPr>
        <w:t> </w:t>
      </w:r>
      <w:r>
        <w:rPr/>
        <w:t>You</w:t>
      </w:r>
      <w:r>
        <w:rPr>
          <w:spacing w:val="-3"/>
        </w:rPr>
        <w:t> </w:t>
      </w:r>
      <w:r>
        <w:rPr/>
        <w:t>need</w:t>
      </w:r>
      <w:r>
        <w:rPr>
          <w:spacing w:val="-2"/>
        </w:rPr>
        <w:t> </w:t>
      </w:r>
      <w:r>
        <w:rPr/>
        <w:t>to</w:t>
      </w:r>
      <w:r>
        <w:rPr>
          <w:spacing w:val="-1"/>
        </w:rPr>
        <w:t> </w:t>
      </w:r>
      <w:r>
        <w:rPr/>
        <w:t>show</w:t>
      </w:r>
      <w:r>
        <w:rPr>
          <w:spacing w:val="-4"/>
        </w:rPr>
        <w:t> </w:t>
      </w:r>
      <w:r>
        <w:rPr/>
        <w:t>the</w:t>
      </w:r>
      <w:r>
        <w:rPr>
          <w:spacing w:val="-2"/>
        </w:rPr>
        <w:t> </w:t>
      </w:r>
      <w:r>
        <w:rPr/>
        <w:t>strategy</w:t>
      </w:r>
      <w:r>
        <w:rPr>
          <w:spacing w:val="-2"/>
        </w:rPr>
        <w:t> </w:t>
      </w:r>
      <w:r>
        <w:rPr/>
        <w:t>(with</w:t>
      </w:r>
      <w:r>
        <w:rPr>
          <w:spacing w:val="-2"/>
        </w:rPr>
        <w:t> </w:t>
      </w:r>
      <w:r>
        <w:rPr/>
        <w:t>diagrams)</w:t>
      </w:r>
      <w:r>
        <w:rPr>
          <w:spacing w:val="-4"/>
        </w:rPr>
        <w:t> </w:t>
      </w:r>
      <w:r>
        <w:rPr/>
        <w:t>and</w:t>
      </w:r>
      <w:r>
        <w:rPr>
          <w:spacing w:val="-3"/>
        </w:rPr>
        <w:t> </w:t>
      </w:r>
      <w:r>
        <w:rPr/>
        <w:t>give</w:t>
      </w:r>
      <w:r>
        <w:rPr>
          <w:spacing w:val="-4"/>
        </w:rPr>
        <w:t> </w:t>
      </w:r>
      <w:r>
        <w:rPr/>
        <w:t>your</w:t>
      </w:r>
      <w:r>
        <w:rPr>
          <w:spacing w:val="-2"/>
        </w:rPr>
        <w:t> </w:t>
      </w:r>
      <w:r>
        <w:rPr/>
        <w:t>estimation</w:t>
      </w:r>
      <w:r>
        <w:rPr>
          <w:spacing w:val="-3"/>
        </w:rPr>
        <w:t> </w:t>
      </w:r>
      <w:r>
        <w:rPr/>
        <w:t>about</w:t>
      </w:r>
      <w:r>
        <w:rPr>
          <w:spacing w:val="-2"/>
        </w:rPr>
        <w:t> </w:t>
      </w:r>
      <w:r>
        <w:rPr/>
        <w:t>the time and cost for the strategy. For example, you can pick the different sequencing platforms or whatever sequencing platforms you know for sequencing. For the 16S rRNA sequencing, 500 samples can be merged into one run of illumine sequencing.</w:t>
      </w:r>
      <w:r>
        <w:rPr>
          <w:spacing w:val="40"/>
        </w:rPr>
        <w:t> </w:t>
      </w:r>
      <w:r>
        <w:rPr/>
        <w:t>For the cost estimation, please give</w:t>
      </w:r>
    </w:p>
    <w:p>
      <w:pPr>
        <w:pStyle w:val="BodyText"/>
        <w:spacing w:after="0" w:line="360" w:lineRule="auto"/>
        <w:sectPr>
          <w:pgSz w:w="12240" w:h="15840"/>
          <w:pgMar w:header="0" w:footer="717" w:top="1240" w:bottom="900" w:left="1440" w:right="1440"/>
        </w:sectPr>
      </w:pPr>
    </w:p>
    <w:p>
      <w:pPr>
        <w:pStyle w:val="BodyText"/>
        <w:spacing w:line="360" w:lineRule="auto" w:before="36"/>
        <w:ind w:right="257"/>
      </w:pPr>
      <w:r>
        <w:rPr/>
        <w:t>any reasonable estimation.</w:t>
      </w:r>
      <w:r>
        <w:rPr>
          <w:spacing w:val="40"/>
        </w:rPr>
        <w:t> </w:t>
      </w:r>
      <w:r>
        <w:rPr/>
        <w:t>For example, you can pick cloud computing or the Pi2.0 supercomputer from SJTU to do the data analysis. You can find current market price from any computing</w:t>
      </w:r>
      <w:r>
        <w:rPr>
          <w:spacing w:val="-3"/>
        </w:rPr>
        <w:t> </w:t>
      </w:r>
      <w:r>
        <w:rPr/>
        <w:t>resource</w:t>
      </w:r>
      <w:r>
        <w:rPr>
          <w:spacing w:val="-4"/>
        </w:rPr>
        <w:t> </w:t>
      </w:r>
      <w:r>
        <w:rPr/>
        <w:t>providers</w:t>
      </w:r>
      <w:r>
        <w:rPr>
          <w:spacing w:val="-2"/>
        </w:rPr>
        <w:t> </w:t>
      </w:r>
      <w:r>
        <w:rPr/>
        <w:t>such</w:t>
      </w:r>
      <w:r>
        <w:rPr>
          <w:spacing w:val="-4"/>
        </w:rPr>
        <w:t> </w:t>
      </w:r>
      <w:r>
        <w:rPr/>
        <w:t>as</w:t>
      </w:r>
      <w:r>
        <w:rPr>
          <w:spacing w:val="-4"/>
        </w:rPr>
        <w:t> </w:t>
      </w:r>
      <w:r>
        <w:rPr/>
        <w:t>cn.aliyun.com</w:t>
      </w:r>
      <w:r>
        <w:rPr>
          <w:spacing w:val="-3"/>
        </w:rPr>
        <w:t> </w:t>
      </w:r>
      <w:r>
        <w:rPr/>
        <w:t>or</w:t>
      </w:r>
      <w:r>
        <w:rPr>
          <w:spacing w:val="-2"/>
        </w:rPr>
        <w:t> </w:t>
      </w:r>
      <w:hyperlink r:id="rId7">
        <w:r>
          <w:rPr>
            <w:color w:val="0462C1"/>
            <w:u w:val="single" w:color="0462C1"/>
          </w:rPr>
          <w:t>www.huaweicloud.com</w:t>
        </w:r>
      </w:hyperlink>
      <w:r>
        <w:rPr/>
        <w:t>.</w:t>
      </w:r>
      <w:r>
        <w:rPr>
          <w:spacing w:val="-2"/>
        </w:rPr>
        <w:t> </w:t>
      </w:r>
      <w:r>
        <w:rPr/>
        <w:t>If</w:t>
      </w:r>
      <w:r>
        <w:rPr>
          <w:spacing w:val="-2"/>
        </w:rPr>
        <w:t> </w:t>
      </w:r>
      <w:r>
        <w:rPr/>
        <w:t>you</w:t>
      </w:r>
      <w:r>
        <w:rPr>
          <w:spacing w:val="-6"/>
        </w:rPr>
        <w:t> </w:t>
      </w:r>
      <w:r>
        <w:rPr/>
        <w:t>use</w:t>
      </w:r>
      <w:r>
        <w:rPr>
          <w:spacing w:val="-4"/>
        </w:rPr>
        <w:t> </w:t>
      </w:r>
      <w:r>
        <w:rPr/>
        <w:t>Pi2.0, the price can be set to</w:t>
      </w:r>
      <w:r>
        <w:rPr>
          <w:spacing w:val="40"/>
        </w:rPr>
        <w:t> </w:t>
      </w:r>
      <w:r>
        <w:rPr/>
        <w:t>~0.02</w:t>
      </w:r>
      <w:r>
        <w:rPr>
          <w:rFonts w:ascii="SimSun" w:eastAsia="SimSun"/>
        </w:rPr>
        <w:t>￥</w:t>
      </w:r>
      <w:r>
        <w:rPr/>
        <w:t>/(core*hour) for computing and ~50</w:t>
      </w:r>
      <w:r>
        <w:rPr>
          <w:rFonts w:ascii="SimSun" w:eastAsia="SimSun"/>
        </w:rPr>
        <w:t>￥</w:t>
      </w:r>
      <w:r>
        <w:rPr/>
        <w:t>/(TB*year) for storage.</w:t>
      </w:r>
    </w:p>
    <w:p>
      <w:pPr>
        <w:pStyle w:val="BodyText"/>
        <w:spacing w:line="360" w:lineRule="auto" w:before="164"/>
        <w:ind w:right="394"/>
        <w:jc w:val="both"/>
      </w:pPr>
      <w:r>
        <w:rPr/>
        <w:t>If Dr. Z</w:t>
      </w:r>
      <w:r>
        <w:rPr>
          <w:spacing w:val="-1"/>
        </w:rPr>
        <w:t> </w:t>
      </w:r>
      <w:r>
        <w:rPr/>
        <w:t>wants</w:t>
      </w:r>
      <w:r>
        <w:rPr>
          <w:spacing w:val="-1"/>
        </w:rPr>
        <w:t> </w:t>
      </w:r>
      <w:r>
        <w:rPr/>
        <w:t>to do the sequencing in a scale 100</w:t>
      </w:r>
      <w:r>
        <w:rPr>
          <w:spacing w:val="-1"/>
        </w:rPr>
        <w:t> </w:t>
      </w:r>
      <w:r>
        <w:rPr/>
        <w:t>times bigger in</w:t>
      </w:r>
      <w:r>
        <w:rPr>
          <w:spacing w:val="-1"/>
        </w:rPr>
        <w:t> </w:t>
      </w:r>
      <w:r>
        <w:rPr/>
        <w:t>the</w:t>
      </w:r>
      <w:r>
        <w:rPr>
          <w:spacing w:val="-1"/>
        </w:rPr>
        <w:t> </w:t>
      </w:r>
      <w:r>
        <w:rPr/>
        <w:t>second stage of</w:t>
      </w:r>
      <w:r>
        <w:rPr>
          <w:spacing w:val="-3"/>
        </w:rPr>
        <w:t> </w:t>
      </w:r>
      <w:r>
        <w:rPr/>
        <w:t>the project above,</w:t>
      </w:r>
      <w:r>
        <w:rPr>
          <w:spacing w:val="-1"/>
        </w:rPr>
        <w:t> </w:t>
      </w:r>
      <w:r>
        <w:rPr/>
        <w:t>what</w:t>
      </w:r>
      <w:r>
        <w:rPr>
          <w:spacing w:val="-1"/>
        </w:rPr>
        <w:t> </w:t>
      </w:r>
      <w:r>
        <w:rPr/>
        <w:t>will</w:t>
      </w:r>
      <w:r>
        <w:rPr>
          <w:spacing w:val="-3"/>
        </w:rPr>
        <w:t> </w:t>
      </w:r>
      <w:r>
        <w:rPr/>
        <w:t>be</w:t>
      </w:r>
      <w:r>
        <w:rPr>
          <w:spacing w:val="-1"/>
        </w:rPr>
        <w:t> </w:t>
      </w:r>
      <w:r>
        <w:rPr/>
        <w:t>the</w:t>
      </w:r>
      <w:r>
        <w:rPr>
          <w:spacing w:val="-1"/>
        </w:rPr>
        <w:t> </w:t>
      </w:r>
      <w:r>
        <w:rPr/>
        <w:t>cost</w:t>
      </w:r>
      <w:r>
        <w:rPr>
          <w:spacing w:val="-1"/>
        </w:rPr>
        <w:t> </w:t>
      </w:r>
      <w:r>
        <w:rPr/>
        <w:t>in</w:t>
      </w:r>
      <w:r>
        <w:rPr>
          <w:spacing w:val="-3"/>
        </w:rPr>
        <w:t> </w:t>
      </w:r>
      <w:r>
        <w:rPr/>
        <w:t>terms</w:t>
      </w:r>
      <w:r>
        <w:rPr>
          <w:spacing w:val="-4"/>
        </w:rPr>
        <w:t> </w:t>
      </w:r>
      <w:r>
        <w:rPr/>
        <w:t>of</w:t>
      </w:r>
      <w:r>
        <w:rPr>
          <w:spacing w:val="-4"/>
        </w:rPr>
        <w:t> </w:t>
      </w:r>
      <w:r>
        <w:rPr/>
        <w:t>time</w:t>
      </w:r>
      <w:r>
        <w:rPr>
          <w:spacing w:val="-1"/>
        </w:rPr>
        <w:t> </w:t>
      </w:r>
      <w:r>
        <w:rPr/>
        <w:t>and</w:t>
      </w:r>
      <w:r>
        <w:rPr>
          <w:spacing w:val="-4"/>
        </w:rPr>
        <w:t> </w:t>
      </w:r>
      <w:r>
        <w:rPr/>
        <w:t>money?</w:t>
      </w:r>
      <w:r>
        <w:rPr>
          <w:spacing w:val="-3"/>
        </w:rPr>
        <w:t> </w:t>
      </w:r>
      <w:r>
        <w:rPr/>
        <w:t>Give</w:t>
      </w:r>
      <w:r>
        <w:rPr>
          <w:spacing w:val="-3"/>
        </w:rPr>
        <w:t> </w:t>
      </w:r>
      <w:r>
        <w:rPr/>
        <w:t>your</w:t>
      </w:r>
      <w:r>
        <w:rPr>
          <w:spacing w:val="-1"/>
        </w:rPr>
        <w:t> </w:t>
      </w:r>
      <w:r>
        <w:rPr/>
        <w:t>answers</w:t>
      </w:r>
      <w:r>
        <w:rPr>
          <w:spacing w:val="-4"/>
        </w:rPr>
        <w:t> </w:t>
      </w:r>
      <w:r>
        <w:rPr/>
        <w:t>for</w:t>
      </w:r>
      <w:r>
        <w:rPr>
          <w:spacing w:val="-4"/>
        </w:rPr>
        <w:t> </w:t>
      </w:r>
      <w:r>
        <w:rPr/>
        <w:t>these</w:t>
      </w:r>
      <w:r>
        <w:rPr>
          <w:spacing w:val="-1"/>
        </w:rPr>
        <w:t> </w:t>
      </w:r>
      <w:r>
        <w:rPr/>
        <w:t>questions based on the best of your knowledge.</w:t>
      </w:r>
    </w:p>
    <w:p>
      <w:pPr>
        <w:pStyle w:val="Heading1"/>
        <w:numPr>
          <w:ilvl w:val="0"/>
          <w:numId w:val="1"/>
        </w:numPr>
        <w:tabs>
          <w:tab w:pos="641" w:val="left" w:leader="none"/>
        </w:tabs>
        <w:spacing w:line="240" w:lineRule="auto" w:before="160" w:after="0"/>
        <w:ind w:left="641" w:right="0" w:hanging="358"/>
        <w:jc w:val="both"/>
      </w:pPr>
      <w:r>
        <w:rPr/>
        <w:t>Determining</w:t>
      </w:r>
      <w:r>
        <w:rPr>
          <w:spacing w:val="-9"/>
        </w:rPr>
        <w:t> </w:t>
      </w:r>
      <w:r>
        <w:rPr/>
        <w:t>sequencing</w:t>
      </w:r>
      <w:r>
        <w:rPr>
          <w:spacing w:val="-9"/>
        </w:rPr>
        <w:t> </w:t>
      </w:r>
      <w:r>
        <w:rPr>
          <w:spacing w:val="-2"/>
        </w:rPr>
        <w:t>depth.</w:t>
      </w:r>
    </w:p>
    <w:p>
      <w:pPr>
        <w:pStyle w:val="BodyText"/>
        <w:spacing w:line="360" w:lineRule="auto" w:before="135"/>
        <w:ind w:right="199" w:firstLine="283"/>
      </w:pPr>
      <w:r>
        <w:rPr/>
        <w:t>The sequencing error of a platform is about 5/1000. We want to use this sequencing platform to identify a mutation that happens about once in a million replicates. What is the minimum sequencing</w:t>
      </w:r>
      <w:r>
        <w:rPr>
          <w:spacing w:val="-3"/>
        </w:rPr>
        <w:t> </w:t>
      </w:r>
      <w:r>
        <w:rPr/>
        <w:t>depth</w:t>
      </w:r>
      <w:r>
        <w:rPr>
          <w:spacing w:val="-4"/>
        </w:rPr>
        <w:t> </w:t>
      </w:r>
      <w:r>
        <w:rPr/>
        <w:t>we</w:t>
      </w:r>
      <w:r>
        <w:rPr>
          <w:spacing w:val="-1"/>
        </w:rPr>
        <w:t> </w:t>
      </w:r>
      <w:r>
        <w:rPr/>
        <w:t>should</w:t>
      </w:r>
      <w:r>
        <w:rPr>
          <w:spacing w:val="-3"/>
        </w:rPr>
        <w:t> </w:t>
      </w:r>
      <w:r>
        <w:rPr/>
        <w:t>do</w:t>
      </w:r>
      <w:r>
        <w:rPr>
          <w:spacing w:val="-2"/>
        </w:rPr>
        <w:t> </w:t>
      </w:r>
      <w:r>
        <w:rPr/>
        <w:t>in</w:t>
      </w:r>
      <w:r>
        <w:rPr>
          <w:spacing w:val="-5"/>
        </w:rPr>
        <w:t> </w:t>
      </w:r>
      <w:r>
        <w:rPr/>
        <w:t>order</w:t>
      </w:r>
      <w:r>
        <w:rPr>
          <w:spacing w:val="-2"/>
        </w:rPr>
        <w:t> </w:t>
      </w:r>
      <w:r>
        <w:rPr/>
        <w:t>to</w:t>
      </w:r>
      <w:r>
        <w:rPr>
          <w:spacing w:val="-1"/>
        </w:rPr>
        <w:t> </w:t>
      </w:r>
      <w:r>
        <w:rPr/>
        <w:t>determine</w:t>
      </w:r>
      <w:r>
        <w:rPr>
          <w:spacing w:val="-6"/>
        </w:rPr>
        <w:t> </w:t>
      </w:r>
      <w:r>
        <w:rPr/>
        <w:t>with</w:t>
      </w:r>
      <w:r>
        <w:rPr>
          <w:spacing w:val="-2"/>
        </w:rPr>
        <w:t> </w:t>
      </w:r>
      <w:r>
        <w:rPr/>
        <w:t>high</w:t>
      </w:r>
      <w:r>
        <w:rPr>
          <w:spacing w:val="-3"/>
        </w:rPr>
        <w:t> </w:t>
      </w:r>
      <w:r>
        <w:rPr/>
        <w:t>confidence</w:t>
      </w:r>
      <w:r>
        <w:rPr>
          <w:spacing w:val="-4"/>
        </w:rPr>
        <w:t> </w:t>
      </w:r>
      <w:r>
        <w:rPr/>
        <w:t>whether</w:t>
      </w:r>
      <w:r>
        <w:rPr>
          <w:spacing w:val="-2"/>
        </w:rPr>
        <w:t> </w:t>
      </w:r>
      <w:r>
        <w:rPr/>
        <w:t>this</w:t>
      </w:r>
      <w:r>
        <w:rPr>
          <w:spacing w:val="-4"/>
        </w:rPr>
        <w:t> </w:t>
      </w:r>
      <w:r>
        <w:rPr/>
        <w:t>mutation has happened or</w:t>
      </w:r>
      <w:r>
        <w:rPr>
          <w:spacing w:val="-1"/>
        </w:rPr>
        <w:t> </w:t>
      </w:r>
      <w:r>
        <w:rPr/>
        <w:t>not? You</w:t>
      </w:r>
      <w:r>
        <w:rPr>
          <w:spacing w:val="-1"/>
        </w:rPr>
        <w:t> </w:t>
      </w:r>
      <w:r>
        <w:rPr/>
        <w:t>can give your own criterion about the “high confidence”, and you need to show why this sequencing depth is high enough.</w:t>
      </w:r>
    </w:p>
    <w:p>
      <w:pPr>
        <w:pStyle w:val="Heading1"/>
        <w:numPr>
          <w:ilvl w:val="0"/>
          <w:numId w:val="1"/>
        </w:numPr>
        <w:tabs>
          <w:tab w:pos="641" w:val="left" w:leader="none"/>
          <w:tab w:pos="643" w:val="left" w:leader="none"/>
        </w:tabs>
        <w:spacing w:line="360" w:lineRule="auto" w:before="239" w:after="0"/>
        <w:ind w:left="643" w:right="611" w:hanging="360"/>
        <w:jc w:val="left"/>
      </w:pPr>
      <w:r>
        <w:rPr/>
        <w:t>Identifying</w:t>
      </w:r>
      <w:r>
        <w:rPr>
          <w:spacing w:val="-2"/>
        </w:rPr>
        <w:t> </w:t>
      </w:r>
      <w:r>
        <w:rPr/>
        <w:t>novel</w:t>
      </w:r>
      <w:r>
        <w:rPr>
          <w:spacing w:val="-2"/>
        </w:rPr>
        <w:t> </w:t>
      </w:r>
      <w:r>
        <w:rPr/>
        <w:t>proteins</w:t>
      </w:r>
      <w:r>
        <w:rPr>
          <w:spacing w:val="-5"/>
        </w:rPr>
        <w:t> </w:t>
      </w:r>
      <w:r>
        <w:rPr/>
        <w:t>or</w:t>
      </w:r>
      <w:r>
        <w:rPr>
          <w:spacing w:val="-2"/>
        </w:rPr>
        <w:t> </w:t>
      </w:r>
      <w:r>
        <w:rPr/>
        <w:t>peptides</w:t>
      </w:r>
      <w:r>
        <w:rPr>
          <w:spacing w:val="-3"/>
        </w:rPr>
        <w:t> </w:t>
      </w:r>
      <w:r>
        <w:rPr/>
        <w:t>by</w:t>
      </w:r>
      <w:r>
        <w:rPr>
          <w:spacing w:val="-5"/>
        </w:rPr>
        <w:t> </w:t>
      </w:r>
      <w:r>
        <w:rPr/>
        <w:t>combining</w:t>
      </w:r>
      <w:r>
        <w:rPr>
          <w:spacing w:val="-5"/>
        </w:rPr>
        <w:t> </w:t>
      </w:r>
      <w:r>
        <w:rPr/>
        <w:t>transcriptome</w:t>
      </w:r>
      <w:r>
        <w:rPr>
          <w:spacing w:val="-3"/>
        </w:rPr>
        <w:t> </w:t>
      </w:r>
      <w:r>
        <w:rPr/>
        <w:t>and</w:t>
      </w:r>
      <w:r>
        <w:rPr>
          <w:spacing w:val="-4"/>
        </w:rPr>
        <w:t> </w:t>
      </w:r>
      <w:r>
        <w:rPr/>
        <w:t>proteome</w:t>
      </w:r>
      <w:r>
        <w:rPr>
          <w:spacing w:val="-3"/>
        </w:rPr>
        <w:t> </w:t>
      </w:r>
      <w:r>
        <w:rPr/>
        <w:t>data</w:t>
      </w:r>
      <w:r>
        <w:rPr>
          <w:spacing w:val="-4"/>
        </w:rPr>
        <w:t> </w:t>
      </w:r>
      <w:r>
        <w:rPr/>
        <w:t>in </w:t>
      </w:r>
      <w:r>
        <w:rPr>
          <w:spacing w:val="-2"/>
        </w:rPr>
        <w:t>cancers</w:t>
      </w:r>
    </w:p>
    <w:p>
      <w:pPr>
        <w:pStyle w:val="BodyText"/>
        <w:spacing w:line="360" w:lineRule="auto" w:before="1"/>
        <w:ind w:right="194" w:firstLine="283"/>
      </w:pPr>
      <w:r>
        <w:rPr/>
        <w:t>Given</w:t>
      </w:r>
      <w:r>
        <w:rPr>
          <w:spacing w:val="-4"/>
        </w:rPr>
        <w:t> </w:t>
      </w:r>
      <w:r>
        <w:rPr/>
        <w:t>that</w:t>
      </w:r>
      <w:r>
        <w:rPr>
          <w:spacing w:val="-2"/>
        </w:rPr>
        <w:t> </w:t>
      </w:r>
      <w:r>
        <w:rPr/>
        <w:t>a</w:t>
      </w:r>
      <w:r>
        <w:rPr>
          <w:spacing w:val="-2"/>
        </w:rPr>
        <w:t> </w:t>
      </w:r>
      <w:r>
        <w:rPr/>
        <w:t>dataset</w:t>
      </w:r>
      <w:r>
        <w:rPr>
          <w:spacing w:val="-3"/>
        </w:rPr>
        <w:t> </w:t>
      </w:r>
      <w:r>
        <w:rPr/>
        <w:t>was</w:t>
      </w:r>
      <w:r>
        <w:rPr>
          <w:spacing w:val="-3"/>
        </w:rPr>
        <w:t> </w:t>
      </w:r>
      <w:r>
        <w:rPr/>
        <w:t>collected</w:t>
      </w:r>
      <w:r>
        <w:rPr>
          <w:spacing w:val="-2"/>
        </w:rPr>
        <w:t> </w:t>
      </w:r>
      <w:r>
        <w:rPr/>
        <w:t>from</w:t>
      </w:r>
      <w:r>
        <w:rPr>
          <w:spacing w:val="-3"/>
        </w:rPr>
        <w:t> </w:t>
      </w:r>
      <w:r>
        <w:rPr/>
        <w:t>a</w:t>
      </w:r>
      <w:r>
        <w:rPr>
          <w:spacing w:val="-2"/>
        </w:rPr>
        <w:t> </w:t>
      </w:r>
      <w:r>
        <w:rPr/>
        <w:t>liver</w:t>
      </w:r>
      <w:r>
        <w:rPr>
          <w:spacing w:val="-3"/>
        </w:rPr>
        <w:t> </w:t>
      </w:r>
      <w:r>
        <w:rPr/>
        <w:t>cancer</w:t>
      </w:r>
      <w:r>
        <w:rPr>
          <w:spacing w:val="-3"/>
        </w:rPr>
        <w:t> </w:t>
      </w:r>
      <w:r>
        <w:rPr/>
        <w:t>cohort,</w:t>
      </w:r>
      <w:r>
        <w:rPr>
          <w:spacing w:val="-2"/>
        </w:rPr>
        <w:t> </w:t>
      </w:r>
      <w:r>
        <w:rPr/>
        <w:t>in</w:t>
      </w:r>
      <w:r>
        <w:rPr>
          <w:spacing w:val="-5"/>
        </w:rPr>
        <w:t> </w:t>
      </w:r>
      <w:r>
        <w:rPr/>
        <w:t>which</w:t>
      </w:r>
      <w:r>
        <w:rPr>
          <w:spacing w:val="-3"/>
        </w:rPr>
        <w:t> </w:t>
      </w:r>
      <w:r>
        <w:rPr/>
        <w:t>the</w:t>
      </w:r>
      <w:r>
        <w:rPr>
          <w:spacing w:val="-2"/>
        </w:rPr>
        <w:t> </w:t>
      </w:r>
      <w:r>
        <w:rPr/>
        <w:t>transcriptome</w:t>
      </w:r>
      <w:r>
        <w:rPr>
          <w:spacing w:val="-2"/>
        </w:rPr>
        <w:t> </w:t>
      </w:r>
      <w:r>
        <w:rPr/>
        <w:t>(RNA- Seq) and proteome data were generated from 100 tumor samples and the matched tissue adjacent the carcinoma. Please propose a data analysis workflow to identify the novel proteins or peptides through combing the transcriptome and the proteome data.</w:t>
      </w:r>
    </w:p>
    <w:p>
      <w:pPr>
        <w:pStyle w:val="Heading1"/>
        <w:numPr>
          <w:ilvl w:val="0"/>
          <w:numId w:val="1"/>
        </w:numPr>
        <w:tabs>
          <w:tab w:pos="641" w:val="left" w:leader="none"/>
          <w:tab w:pos="643" w:val="left" w:leader="none"/>
        </w:tabs>
        <w:spacing w:line="360" w:lineRule="auto" w:before="240" w:after="0"/>
        <w:ind w:left="643" w:right="236" w:hanging="360"/>
        <w:jc w:val="left"/>
      </w:pPr>
      <w:r>
        <w:rPr/>
        <w:t>Relationship</w:t>
      </w:r>
      <w:r>
        <w:rPr>
          <w:spacing w:val="-2"/>
        </w:rPr>
        <w:t> </w:t>
      </w:r>
      <w:r>
        <w:rPr/>
        <w:t>between</w:t>
      </w:r>
      <w:r>
        <w:rPr>
          <w:spacing w:val="40"/>
        </w:rPr>
        <w:t> </w:t>
      </w:r>
      <w:r>
        <w:rPr/>
        <w:t>protein-coding</w:t>
      </w:r>
      <w:r>
        <w:rPr>
          <w:spacing w:val="-4"/>
        </w:rPr>
        <w:t> </w:t>
      </w:r>
      <w:r>
        <w:rPr/>
        <w:t>abundance</w:t>
      </w:r>
      <w:r>
        <w:rPr>
          <w:spacing w:val="-2"/>
        </w:rPr>
        <w:t> </w:t>
      </w:r>
      <w:r>
        <w:rPr/>
        <w:t>and</w:t>
      </w:r>
      <w:r>
        <w:rPr>
          <w:spacing w:val="-2"/>
        </w:rPr>
        <w:t> </w:t>
      </w:r>
      <w:r>
        <w:rPr/>
        <w:t>gene</w:t>
      </w:r>
      <w:r>
        <w:rPr>
          <w:spacing w:val="-3"/>
        </w:rPr>
        <w:t> </w:t>
      </w:r>
      <w:r>
        <w:rPr/>
        <w:t>length,</w:t>
      </w:r>
      <w:r>
        <w:rPr>
          <w:spacing w:val="-4"/>
        </w:rPr>
        <w:t> </w:t>
      </w:r>
      <w:r>
        <w:rPr/>
        <w:t>as</w:t>
      </w:r>
      <w:r>
        <w:rPr>
          <w:spacing w:val="-4"/>
        </w:rPr>
        <w:t> </w:t>
      </w:r>
      <w:r>
        <w:rPr/>
        <w:t>well</w:t>
      </w:r>
      <w:r>
        <w:rPr>
          <w:spacing w:val="-2"/>
        </w:rPr>
        <w:t> </w:t>
      </w:r>
      <w:r>
        <w:rPr/>
        <w:t>as</w:t>
      </w:r>
      <w:r>
        <w:rPr>
          <w:spacing w:val="-2"/>
        </w:rPr>
        <w:t> </w:t>
      </w:r>
      <w:r>
        <w:rPr/>
        <w:t>other</w:t>
      </w:r>
      <w:r>
        <w:rPr>
          <w:spacing w:val="-2"/>
        </w:rPr>
        <w:t> </w:t>
      </w:r>
      <w:r>
        <w:rPr/>
        <w:t>sequence </w:t>
      </w:r>
      <w:r>
        <w:rPr>
          <w:spacing w:val="-2"/>
        </w:rPr>
        <w:t>characteristics.</w:t>
      </w:r>
    </w:p>
    <w:p>
      <w:pPr>
        <w:pStyle w:val="BodyText"/>
        <w:spacing w:line="259" w:lineRule="auto"/>
        <w:ind w:right="257" w:firstLine="283"/>
      </w:pPr>
      <w:r>
        <w:rPr/>
        <w:t>It was reported that short proteins are expressed with low abundances.</w:t>
      </w:r>
      <w:r>
        <w:rPr>
          <w:spacing w:val="40"/>
        </w:rPr>
        <w:t> </w:t>
      </w:r>
      <w:r>
        <w:rPr/>
        <w:t>Other sequence features also may impact protein abundance, such as like GC content, base bias and et al. To clarify these points, please study the relationships between the protein-coding gene abundances and</w:t>
      </w:r>
      <w:r>
        <w:rPr>
          <w:spacing w:val="-2"/>
        </w:rPr>
        <w:t> </w:t>
      </w:r>
      <w:r>
        <w:rPr/>
        <w:t>their</w:t>
      </w:r>
      <w:r>
        <w:rPr>
          <w:spacing w:val="-2"/>
        </w:rPr>
        <w:t> </w:t>
      </w:r>
      <w:r>
        <w:rPr/>
        <w:t>lengths</w:t>
      </w:r>
      <w:r>
        <w:rPr>
          <w:spacing w:val="-2"/>
        </w:rPr>
        <w:t> </w:t>
      </w:r>
      <w:r>
        <w:rPr/>
        <w:t>and</w:t>
      </w:r>
      <w:r>
        <w:rPr>
          <w:spacing w:val="-4"/>
        </w:rPr>
        <w:t> </w:t>
      </w:r>
      <w:r>
        <w:rPr/>
        <w:t>other</w:t>
      </w:r>
      <w:r>
        <w:rPr>
          <w:spacing w:val="-3"/>
        </w:rPr>
        <w:t> </w:t>
      </w:r>
      <w:r>
        <w:rPr/>
        <w:t>sequence</w:t>
      </w:r>
      <w:r>
        <w:rPr>
          <w:spacing w:val="-3"/>
        </w:rPr>
        <w:t> </w:t>
      </w:r>
      <w:r>
        <w:rPr/>
        <w:t>related</w:t>
      </w:r>
      <w:r>
        <w:rPr>
          <w:spacing w:val="-2"/>
        </w:rPr>
        <w:t> </w:t>
      </w:r>
      <w:r>
        <w:rPr/>
        <w:t>features</w:t>
      </w:r>
      <w:r>
        <w:rPr>
          <w:spacing w:val="-2"/>
        </w:rPr>
        <w:t> </w:t>
      </w:r>
      <w:r>
        <w:rPr/>
        <w:t>by</w:t>
      </w:r>
      <w:r>
        <w:rPr>
          <w:spacing w:val="-2"/>
        </w:rPr>
        <w:t> </w:t>
      </w:r>
      <w:r>
        <w:rPr/>
        <w:t>a</w:t>
      </w:r>
      <w:r>
        <w:rPr>
          <w:spacing w:val="-2"/>
        </w:rPr>
        <w:t> </w:t>
      </w:r>
      <w:r>
        <w:rPr/>
        <w:t>statistical</w:t>
      </w:r>
      <w:r>
        <w:rPr>
          <w:spacing w:val="-4"/>
        </w:rPr>
        <w:t> </w:t>
      </w:r>
      <w:r>
        <w:rPr/>
        <w:t>analysis</w:t>
      </w:r>
      <w:r>
        <w:rPr>
          <w:spacing w:val="-4"/>
        </w:rPr>
        <w:t> </w:t>
      </w:r>
      <w:r>
        <w:rPr/>
        <w:t>of</w:t>
      </w:r>
      <w:r>
        <w:rPr>
          <w:spacing w:val="-4"/>
        </w:rPr>
        <w:t> </w:t>
      </w:r>
      <w:r>
        <w:rPr/>
        <w:t>transcriptomic</w:t>
      </w:r>
      <w:r>
        <w:rPr>
          <w:spacing w:val="-3"/>
        </w:rPr>
        <w:t> </w:t>
      </w:r>
      <w:r>
        <w:rPr/>
        <w:t>or proteomic data. The omics datasets and species can be freely selected.</w:t>
      </w:r>
    </w:p>
    <w:p>
      <w:pPr>
        <w:pStyle w:val="Heading1"/>
        <w:numPr>
          <w:ilvl w:val="0"/>
          <w:numId w:val="1"/>
        </w:numPr>
        <w:tabs>
          <w:tab w:pos="641" w:val="left" w:leader="none"/>
        </w:tabs>
        <w:spacing w:line="240" w:lineRule="auto" w:before="161" w:after="0"/>
        <w:ind w:left="641" w:right="0" w:hanging="358"/>
        <w:jc w:val="left"/>
        <w:rPr>
          <w:b w:val="0"/>
        </w:rPr>
      </w:pPr>
      <w:r>
        <w:rPr/>
        <w:t>Integration</w:t>
      </w:r>
      <w:r>
        <w:rPr>
          <w:spacing w:val="-8"/>
        </w:rPr>
        <w:t> </w:t>
      </w:r>
      <w:r>
        <w:rPr/>
        <w:t>between</w:t>
      </w:r>
      <w:r>
        <w:rPr>
          <w:spacing w:val="-7"/>
        </w:rPr>
        <w:t> </w:t>
      </w:r>
      <w:r>
        <w:rPr/>
        <w:t>single-cell</w:t>
      </w:r>
      <w:r>
        <w:rPr>
          <w:spacing w:val="-8"/>
        </w:rPr>
        <w:t> </w:t>
      </w:r>
      <w:r>
        <w:rPr/>
        <w:t>transcriptome</w:t>
      </w:r>
      <w:r>
        <w:rPr>
          <w:spacing w:val="-6"/>
        </w:rPr>
        <w:t> </w:t>
      </w:r>
      <w:r>
        <w:rPr/>
        <w:t>and</w:t>
      </w:r>
      <w:r>
        <w:rPr>
          <w:spacing w:val="-7"/>
        </w:rPr>
        <w:t> </w:t>
      </w:r>
      <w:r>
        <w:rPr/>
        <w:t>bulk</w:t>
      </w:r>
      <w:r>
        <w:rPr>
          <w:spacing w:val="-6"/>
        </w:rPr>
        <w:t> </w:t>
      </w:r>
      <w:r>
        <w:rPr/>
        <w:t>RNA-</w:t>
      </w:r>
      <w:r>
        <w:rPr>
          <w:spacing w:val="-4"/>
        </w:rPr>
        <w:t>seq.</w:t>
      </w:r>
    </w:p>
    <w:p>
      <w:pPr>
        <w:pStyle w:val="BodyText"/>
        <w:spacing w:line="360" w:lineRule="auto" w:before="135"/>
        <w:ind w:left="720" w:right="615"/>
      </w:pPr>
      <w:r>
        <w:rPr/>
        <w:t>Describe</w:t>
      </w:r>
      <w:r>
        <w:rPr>
          <w:spacing w:val="-3"/>
        </w:rPr>
        <w:t> </w:t>
      </w:r>
      <w:r>
        <w:rPr/>
        <w:t>the</w:t>
      </w:r>
      <w:r>
        <w:rPr>
          <w:spacing w:val="-6"/>
        </w:rPr>
        <w:t> </w:t>
      </w:r>
      <w:r>
        <w:rPr/>
        <w:t>key</w:t>
      </w:r>
      <w:r>
        <w:rPr>
          <w:spacing w:val="-4"/>
        </w:rPr>
        <w:t> </w:t>
      </w:r>
      <w:r>
        <w:rPr/>
        <w:t>challenges</w:t>
      </w:r>
      <w:r>
        <w:rPr>
          <w:spacing w:val="-4"/>
        </w:rPr>
        <w:t> </w:t>
      </w:r>
      <w:r>
        <w:rPr/>
        <w:t>and</w:t>
      </w:r>
      <w:r>
        <w:rPr>
          <w:spacing w:val="-6"/>
        </w:rPr>
        <w:t> </w:t>
      </w:r>
      <w:r>
        <w:rPr/>
        <w:t>methodologies</w:t>
      </w:r>
      <w:r>
        <w:rPr>
          <w:spacing w:val="-4"/>
        </w:rPr>
        <w:t> </w:t>
      </w:r>
      <w:r>
        <w:rPr/>
        <w:t>for</w:t>
      </w:r>
      <w:r>
        <w:rPr>
          <w:spacing w:val="-4"/>
        </w:rPr>
        <w:t> </w:t>
      </w:r>
      <w:r>
        <w:rPr/>
        <w:t>integrating</w:t>
      </w:r>
      <w:r>
        <w:rPr>
          <w:spacing w:val="-5"/>
        </w:rPr>
        <w:t> </w:t>
      </w:r>
      <w:r>
        <w:rPr/>
        <w:t>single-cell</w:t>
      </w:r>
      <w:r>
        <w:rPr>
          <w:spacing w:val="-4"/>
        </w:rPr>
        <w:t> </w:t>
      </w:r>
      <w:r>
        <w:rPr/>
        <w:t>RNA</w:t>
      </w:r>
      <w:r>
        <w:rPr>
          <w:spacing w:val="-4"/>
        </w:rPr>
        <w:t> </w:t>
      </w:r>
      <w:r>
        <w:rPr/>
        <w:t>sequencing (scRNA-seq) and bulk RNA-seq data, emphasizing their complementary roles in biological research. Include specific examples of integration strategies, computational tools, and applications in fields such as cancer biology or developmental biology.</w:t>
      </w:r>
    </w:p>
    <w:sectPr>
      <w:pgSz w:w="12240" w:h="15840"/>
      <w:pgMar w:header="0" w:footer="717" w:top="1240" w:bottom="900" w:left="144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Calibri">
    <w:altName w:val="Calibri"/>
    <w:charset w:val="1"/>
    <w:family w:val="roman"/>
    <w:pitch w:val="variable"/>
  </w:font>
  <w:font w:name="SimSun">
    <w:altName w:val="SimSun"/>
    <w:charset w:val="1"/>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w:sz w:val="20"/>
      </w:rPr>
      <mc:AlternateContent>
        <mc:Choice Requires="wps">
          <w:drawing>
            <wp:anchor distT="0" distB="0" distL="0" distR="0" allowOverlap="1" layoutInCell="1" locked="0" behindDoc="1" simplePos="0" relativeHeight="487548416">
              <wp:simplePos x="0" y="0"/>
              <wp:positionH relativeFrom="page">
                <wp:posOffset>3816730</wp:posOffset>
              </wp:positionH>
              <wp:positionV relativeFrom="page">
                <wp:posOffset>9463151</wp:posOffset>
              </wp:positionV>
              <wp:extent cx="262890" cy="13970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62890" cy="139700"/>
                      </a:xfrm>
                      <a:prstGeom prst="rect">
                        <a:avLst/>
                      </a:prstGeom>
                    </wps:spPr>
                    <wps:txbx>
                      <w:txbxContent>
                        <w:p>
                          <w:pPr>
                            <w:spacing w:line="203" w:lineRule="exact" w:before="0"/>
                            <w:ind w:left="60" w:right="0" w:firstLine="0"/>
                            <w:jc w:val="left"/>
                            <w:rPr>
                              <w:b/>
                              <w:sz w:val="18"/>
                            </w:rPr>
                          </w:pPr>
                          <w:r>
                            <w:rPr>
                              <w:b/>
                              <w:sz w:val="18"/>
                            </w:rPr>
                            <w:fldChar w:fldCharType="begin"/>
                          </w:r>
                          <w:r>
                            <w:rPr>
                              <w:b/>
                              <w:sz w:val="18"/>
                            </w:rPr>
                            <w:instrText> PAGE </w:instrText>
                          </w:r>
                          <w:r>
                            <w:rPr>
                              <w:b/>
                              <w:sz w:val="18"/>
                            </w:rPr>
                            <w:fldChar w:fldCharType="separate"/>
                          </w:r>
                          <w:r>
                            <w:rPr>
                              <w:b/>
                              <w:sz w:val="18"/>
                            </w:rPr>
                            <w:t>1</w:t>
                          </w:r>
                          <w:r>
                            <w:rPr>
                              <w:b/>
                              <w:sz w:val="18"/>
                            </w:rPr>
                            <w:fldChar w:fldCharType="end"/>
                          </w:r>
                          <w:r>
                            <w:rPr>
                              <w:b/>
                              <w:sz w:val="18"/>
                            </w:rPr>
                            <w:t> </w:t>
                          </w:r>
                          <w:r>
                            <w:rPr>
                              <w:sz w:val="18"/>
                            </w:rPr>
                            <w:t>/ </w:t>
                          </w:r>
                          <w:r>
                            <w:rPr>
                              <w:b/>
                              <w:spacing w:val="-10"/>
                              <w:sz w:val="18"/>
                            </w:rPr>
                            <w:fldChar w:fldCharType="begin"/>
                          </w:r>
                          <w:r>
                            <w:rPr>
                              <w:b/>
                              <w:spacing w:val="-10"/>
                              <w:sz w:val="18"/>
                            </w:rPr>
                            <w:instrText> NUMPAGES </w:instrText>
                          </w:r>
                          <w:r>
                            <w:rPr>
                              <w:b/>
                              <w:spacing w:val="-10"/>
                              <w:sz w:val="18"/>
                            </w:rPr>
                            <w:fldChar w:fldCharType="separate"/>
                          </w:r>
                          <w:r>
                            <w:rPr>
                              <w:b/>
                              <w:spacing w:val="-10"/>
                              <w:sz w:val="18"/>
                            </w:rPr>
                            <w:t>3</w:t>
                          </w:r>
                          <w:r>
                            <w:rPr>
                              <w:b/>
                              <w:spacing w:val="-10"/>
                              <w:sz w:val="18"/>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00.529999pt;margin-top:745.130005pt;width:20.7pt;height:11pt;mso-position-horizontal-relative:page;mso-position-vertical-relative:page;z-index:-15768064" type="#_x0000_t202" id="docshape1" filled="false" stroked="false">
              <v:textbox inset="0,0,0,0">
                <w:txbxContent>
                  <w:p>
                    <w:pPr>
                      <w:spacing w:line="203" w:lineRule="exact" w:before="0"/>
                      <w:ind w:left="60" w:right="0" w:firstLine="0"/>
                      <w:jc w:val="left"/>
                      <w:rPr>
                        <w:b/>
                        <w:sz w:val="18"/>
                      </w:rPr>
                    </w:pPr>
                    <w:r>
                      <w:rPr>
                        <w:b/>
                        <w:sz w:val="18"/>
                      </w:rPr>
                      <w:fldChar w:fldCharType="begin"/>
                    </w:r>
                    <w:r>
                      <w:rPr>
                        <w:b/>
                        <w:sz w:val="18"/>
                      </w:rPr>
                      <w:instrText> PAGE </w:instrText>
                    </w:r>
                    <w:r>
                      <w:rPr>
                        <w:b/>
                        <w:sz w:val="18"/>
                      </w:rPr>
                      <w:fldChar w:fldCharType="separate"/>
                    </w:r>
                    <w:r>
                      <w:rPr>
                        <w:b/>
                        <w:sz w:val="18"/>
                      </w:rPr>
                      <w:t>1</w:t>
                    </w:r>
                    <w:r>
                      <w:rPr>
                        <w:b/>
                        <w:sz w:val="18"/>
                      </w:rPr>
                      <w:fldChar w:fldCharType="end"/>
                    </w:r>
                    <w:r>
                      <w:rPr>
                        <w:b/>
                        <w:sz w:val="18"/>
                      </w:rPr>
                      <w:t> </w:t>
                    </w:r>
                    <w:r>
                      <w:rPr>
                        <w:sz w:val="18"/>
                      </w:rPr>
                      <w:t>/ </w:t>
                    </w:r>
                    <w:r>
                      <w:rPr>
                        <w:b/>
                        <w:spacing w:val="-10"/>
                        <w:sz w:val="18"/>
                      </w:rPr>
                      <w:fldChar w:fldCharType="begin"/>
                    </w:r>
                    <w:r>
                      <w:rPr>
                        <w:b/>
                        <w:spacing w:val="-10"/>
                        <w:sz w:val="18"/>
                      </w:rPr>
                      <w:instrText> NUMPAGES </w:instrText>
                    </w:r>
                    <w:r>
                      <w:rPr>
                        <w:b/>
                        <w:spacing w:val="-10"/>
                        <w:sz w:val="18"/>
                      </w:rPr>
                      <w:fldChar w:fldCharType="separate"/>
                    </w:r>
                    <w:r>
                      <w:rPr>
                        <w:b/>
                        <w:spacing w:val="-10"/>
                        <w:sz w:val="18"/>
                      </w:rPr>
                      <w:t>3</w:t>
                    </w:r>
                    <w:r>
                      <w:rPr>
                        <w:b/>
                        <w:spacing w:val="-10"/>
                        <w:sz w:val="18"/>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643" w:hanging="284"/>
        <w:jc w:val="right"/>
      </w:pPr>
      <w:rPr>
        <w:rFonts w:hint="default"/>
        <w:spacing w:val="0"/>
        <w:w w:val="100"/>
        <w:lang w:val="en-US" w:eastAsia="en-US" w:bidi="ar-SA"/>
      </w:rPr>
    </w:lvl>
    <w:lvl w:ilvl="1">
      <w:start w:val="0"/>
      <w:numFmt w:val="bullet"/>
      <w:lvlText w:val="•"/>
      <w:lvlJc w:val="left"/>
      <w:pPr>
        <w:ind w:left="1512" w:hanging="284"/>
      </w:pPr>
      <w:rPr>
        <w:rFonts w:hint="default"/>
        <w:lang w:val="en-US" w:eastAsia="en-US" w:bidi="ar-SA"/>
      </w:rPr>
    </w:lvl>
    <w:lvl w:ilvl="2">
      <w:start w:val="0"/>
      <w:numFmt w:val="bullet"/>
      <w:lvlText w:val="•"/>
      <w:lvlJc w:val="left"/>
      <w:pPr>
        <w:ind w:left="2384" w:hanging="284"/>
      </w:pPr>
      <w:rPr>
        <w:rFonts w:hint="default"/>
        <w:lang w:val="en-US" w:eastAsia="en-US" w:bidi="ar-SA"/>
      </w:rPr>
    </w:lvl>
    <w:lvl w:ilvl="3">
      <w:start w:val="0"/>
      <w:numFmt w:val="bullet"/>
      <w:lvlText w:val="•"/>
      <w:lvlJc w:val="left"/>
      <w:pPr>
        <w:ind w:left="3256" w:hanging="284"/>
      </w:pPr>
      <w:rPr>
        <w:rFonts w:hint="default"/>
        <w:lang w:val="en-US" w:eastAsia="en-US" w:bidi="ar-SA"/>
      </w:rPr>
    </w:lvl>
    <w:lvl w:ilvl="4">
      <w:start w:val="0"/>
      <w:numFmt w:val="bullet"/>
      <w:lvlText w:val="•"/>
      <w:lvlJc w:val="left"/>
      <w:pPr>
        <w:ind w:left="4128" w:hanging="284"/>
      </w:pPr>
      <w:rPr>
        <w:rFonts w:hint="default"/>
        <w:lang w:val="en-US" w:eastAsia="en-US" w:bidi="ar-SA"/>
      </w:rPr>
    </w:lvl>
    <w:lvl w:ilvl="5">
      <w:start w:val="0"/>
      <w:numFmt w:val="bullet"/>
      <w:lvlText w:val="•"/>
      <w:lvlJc w:val="left"/>
      <w:pPr>
        <w:ind w:left="5000" w:hanging="284"/>
      </w:pPr>
      <w:rPr>
        <w:rFonts w:hint="default"/>
        <w:lang w:val="en-US" w:eastAsia="en-US" w:bidi="ar-SA"/>
      </w:rPr>
    </w:lvl>
    <w:lvl w:ilvl="6">
      <w:start w:val="0"/>
      <w:numFmt w:val="bullet"/>
      <w:lvlText w:val="•"/>
      <w:lvlJc w:val="left"/>
      <w:pPr>
        <w:ind w:left="5872" w:hanging="284"/>
      </w:pPr>
      <w:rPr>
        <w:rFonts w:hint="default"/>
        <w:lang w:val="en-US" w:eastAsia="en-US" w:bidi="ar-SA"/>
      </w:rPr>
    </w:lvl>
    <w:lvl w:ilvl="7">
      <w:start w:val="0"/>
      <w:numFmt w:val="bullet"/>
      <w:lvlText w:val="•"/>
      <w:lvlJc w:val="left"/>
      <w:pPr>
        <w:ind w:left="6744" w:hanging="284"/>
      </w:pPr>
      <w:rPr>
        <w:rFonts w:hint="default"/>
        <w:lang w:val="en-US" w:eastAsia="en-US" w:bidi="ar-SA"/>
      </w:rPr>
    </w:lvl>
    <w:lvl w:ilvl="8">
      <w:start w:val="0"/>
      <w:numFmt w:val="bullet"/>
      <w:lvlText w:val="•"/>
      <w:lvlJc w:val="left"/>
      <w:pPr>
        <w:ind w:left="7616" w:hanging="284"/>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ind w:left="360"/>
    </w:pPr>
    <w:rPr>
      <w:rFonts w:ascii="Calibri" w:hAnsi="Calibri" w:eastAsia="Calibri" w:cs="Calibri"/>
      <w:sz w:val="22"/>
      <w:szCs w:val="22"/>
      <w:lang w:val="en-US" w:eastAsia="en-US" w:bidi="ar-SA"/>
    </w:rPr>
  </w:style>
  <w:style w:styleId="Heading1" w:type="paragraph">
    <w:name w:val="Heading 1"/>
    <w:basedOn w:val="Normal"/>
    <w:uiPriority w:val="1"/>
    <w:qFormat/>
    <w:pPr>
      <w:spacing w:before="239"/>
      <w:ind w:left="641" w:hanging="358"/>
      <w:outlineLvl w:val="1"/>
    </w:pPr>
    <w:rPr>
      <w:rFonts w:ascii="Calibri" w:hAnsi="Calibri" w:eastAsia="Calibri" w:cs="Calibri"/>
      <w:b/>
      <w:bCs/>
      <w:sz w:val="22"/>
      <w:szCs w:val="22"/>
      <w:lang w:val="en-US" w:eastAsia="en-US" w:bidi="ar-SA"/>
    </w:rPr>
  </w:style>
  <w:style w:styleId="Title" w:type="paragraph">
    <w:name w:val="Title"/>
    <w:basedOn w:val="Normal"/>
    <w:uiPriority w:val="1"/>
    <w:qFormat/>
    <w:pPr>
      <w:spacing w:before="58"/>
      <w:ind w:left="195"/>
      <w:jc w:val="center"/>
    </w:pPr>
    <w:rPr>
      <w:rFonts w:ascii="Times New Roman" w:hAnsi="Times New Roman" w:eastAsia="Times New Roman" w:cs="Times New Roman"/>
      <w:b/>
      <w:bCs/>
      <w:sz w:val="40"/>
      <w:szCs w:val="40"/>
      <w:lang w:val="en-US" w:eastAsia="en-US" w:bidi="ar-SA"/>
    </w:rPr>
  </w:style>
  <w:style w:styleId="ListParagraph" w:type="paragraph">
    <w:name w:val="List Paragraph"/>
    <w:basedOn w:val="Normal"/>
    <w:uiPriority w:val="1"/>
    <w:qFormat/>
    <w:pPr>
      <w:spacing w:before="239"/>
      <w:ind w:left="641" w:hanging="358"/>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cgm.sjtu.edu.cn/hupan/download.php" TargetMode="External"/><Relationship Id="rId7" Type="http://schemas.openxmlformats.org/officeDocument/2006/relationships/hyperlink" Target="http://www.huaweicloud.com/"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ccwei</dc:creator>
  <dcterms:created xsi:type="dcterms:W3CDTF">2025-06-15T07:31:02Z</dcterms:created>
  <dcterms:modified xsi:type="dcterms:W3CDTF">2025-06-15T07:31:02Z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2025-06-08T00:00:00Z</vt:filetime>
  </property>
  <property fmtid="{D5CDD505-2E9C-101B-9397-08002B2CF9AE}" pid="3" name="Creator">
    <vt:lpwstr>Microsoft® Word 2019</vt:lpwstr>
  </property>
  <property fmtid="{D5CDD505-2E9C-101B-9397-08002B2CF9AE}" pid="4" name="LastSaved">
    <vt:filetime>2025-06-15T00:00:00Z</vt:filetime>
  </property>
  <property fmtid="{D5CDD505-2E9C-101B-9397-08002B2CF9AE}" pid="5" name="Producer">
    <vt:lpwstr>Microsoft® Word 2019</vt:lpwstr>
  </property>
</Properties>
</file>