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Hasta el momento hemos cumplido con la mayoría de las actividades en los tiempos planificados, especialmente en el diseño de la base de datos y elaboración de mockups de la aplicación. Sin embargo, el desarrollo del backend tomo mas tiempo de lo esperado debidos ajustes técnicos. Factores que facilitaron el avance fueron la buena organización con mi compañero a pesar de que solo seamos dos integrantes, mientras lo que dificulto es la poca experiencia en algunas herramientas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Para enfrentar las dificultades hemos buscado capacitarnos de manera autónoma en las tecnologías necesarias y de esta manera poder dividir mejor las tareas según las fortalezas de mi compañero y mía. además, planeamos reforzar la gestión de tiempos usando herramientas de planificación para lograr el proyecto en un tiempo establecido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Evaluamos nuestro trabajo como positivo, destacando el compromiso y la disposición del grupo, de esta manera logrando avanzar en el desarrollo de la app y mantener la motivación, Por lo cual, podríamos mejorar en organización interna, asignando responsables claros para cada modulo y llevando un registro mas detallado del progreso.</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Una inquietud que tenemos es </w:t>
            </w:r>
            <w:r w:rsidDel="00000000" w:rsidR="00000000" w:rsidRPr="00000000">
              <w:rPr>
                <w:b w:val="1"/>
                <w:color w:val="1f4e79"/>
                <w:rtl w:val="0"/>
              </w:rPr>
              <w:t xml:space="preserve">cómo</w:t>
            </w:r>
            <w:r w:rsidDel="00000000" w:rsidR="00000000" w:rsidRPr="00000000">
              <w:rPr>
                <w:rFonts w:ascii="Calibri" w:cs="Calibri" w:eastAsia="Calibri" w:hAnsi="Calibri"/>
                <w:b w:val="1"/>
                <w:color w:val="1f4e79"/>
                <w:rtl w:val="0"/>
              </w:rPr>
              <w:t xml:space="preserve"> organizarnos mejor para no atrasarnos en las próximas etapas, ya que a veces se nos complica como coordinar los tiempos de todos. Nos gustaría preguntar al docente alguna estrategia para el correcto cumplimiento de nuestro proyecto en los tiempos establecidos y requeridos </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color w:val="767171"/>
                <w:sz w:val="24"/>
                <w:szCs w:val="24"/>
                <w:rtl w:val="0"/>
              </w:rPr>
              <w:t xml:space="preserve">Hasta ahora no ha sido necesario crear nuevas actividades, pero si pensamos que podemos repartir mejor las tareas, de esta manera nos dividiremos las partes del proyecto fase 2 aun teniendo la disponibilidad y la intención de ayudarnos entre si .</w:t>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pQDCjMLLibx+wQz+FZi6EwfRmA==">CgMxLjA4AHIhMVF3Z0xnWThPbkRURkNmcVJqZVR2MGRBeF9Gd0J1cDA5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