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57047" w14:textId="77777777" w:rsidR="006F0B96" w:rsidRDefault="006F0B96" w:rsidP="006F0B96">
      <w:pPr>
        <w:jc w:val="center"/>
        <w:rPr>
          <w:rFonts w:ascii="Calibri" w:eastAsia="Calibri" w:hAnsi="Calibri" w:cs="Calibri"/>
          <w:b/>
          <w:smallCaps/>
          <w:sz w:val="40"/>
          <w:szCs w:val="40"/>
        </w:rPr>
      </w:pPr>
    </w:p>
    <w:p w14:paraId="07713C06" w14:textId="77777777" w:rsidR="006F0B96" w:rsidRDefault="006F0B96" w:rsidP="006F0B96">
      <w:pPr>
        <w:jc w:val="center"/>
        <w:rPr>
          <w:rFonts w:ascii="Calibri" w:eastAsia="Calibri" w:hAnsi="Calibri" w:cs="Calibri"/>
          <w:b/>
          <w:smallCaps/>
          <w:sz w:val="40"/>
          <w:szCs w:val="40"/>
        </w:rPr>
      </w:pPr>
    </w:p>
    <w:p w14:paraId="1E1858B2" w14:textId="77777777" w:rsidR="006F0B96" w:rsidRDefault="006F0B96" w:rsidP="006F0B96">
      <w:pPr>
        <w:jc w:val="center"/>
        <w:rPr>
          <w:rFonts w:ascii="Calibri" w:eastAsia="Calibri" w:hAnsi="Calibri" w:cs="Calibri"/>
          <w:b/>
          <w:smallCaps/>
          <w:sz w:val="40"/>
          <w:szCs w:val="40"/>
        </w:rPr>
      </w:pPr>
    </w:p>
    <w:p w14:paraId="270F6614" w14:textId="77777777" w:rsidR="006F0B96" w:rsidRDefault="006F0B96" w:rsidP="006F0B96">
      <w:pPr>
        <w:jc w:val="center"/>
        <w:rPr>
          <w:rFonts w:ascii="Calibri" w:eastAsia="Calibri" w:hAnsi="Calibri" w:cs="Calibri"/>
          <w:b/>
          <w:smallCaps/>
          <w:sz w:val="40"/>
          <w:szCs w:val="40"/>
        </w:rPr>
      </w:pPr>
    </w:p>
    <w:p w14:paraId="14CBD6B3" w14:textId="77777777" w:rsidR="006F0B96" w:rsidRDefault="006F0B96" w:rsidP="006F0B96">
      <w:pPr>
        <w:jc w:val="center"/>
        <w:rPr>
          <w:rFonts w:ascii="Calibri" w:eastAsia="Calibri" w:hAnsi="Calibri" w:cs="Calibri"/>
          <w:b/>
          <w:smallCaps/>
          <w:sz w:val="40"/>
          <w:szCs w:val="40"/>
        </w:rPr>
      </w:pPr>
    </w:p>
    <w:p w14:paraId="6AF844CD" w14:textId="77777777" w:rsidR="006F0B96" w:rsidRDefault="006F0B96" w:rsidP="006F0B96">
      <w:pPr>
        <w:jc w:val="center"/>
        <w:rPr>
          <w:rFonts w:ascii="Calibri" w:eastAsia="Calibri" w:hAnsi="Calibri" w:cs="Calibri"/>
          <w:b/>
          <w:smallCaps/>
          <w:sz w:val="40"/>
          <w:szCs w:val="40"/>
        </w:rPr>
      </w:pPr>
    </w:p>
    <w:p w14:paraId="51745A04" w14:textId="77777777" w:rsidR="006F0B96" w:rsidRDefault="006F0B96" w:rsidP="006F0B96">
      <w:pPr>
        <w:jc w:val="center"/>
        <w:rPr>
          <w:rFonts w:ascii="Calibri" w:eastAsia="Calibri" w:hAnsi="Calibri" w:cs="Calibri"/>
          <w:b/>
          <w:smallCaps/>
          <w:sz w:val="40"/>
          <w:szCs w:val="40"/>
        </w:rPr>
      </w:pPr>
    </w:p>
    <w:p w14:paraId="77AE3ADE" w14:textId="77777777" w:rsidR="006F0B96" w:rsidRDefault="006F0B96" w:rsidP="006F0B96">
      <w:pPr>
        <w:jc w:val="center"/>
        <w:rPr>
          <w:rFonts w:ascii="Calibri" w:eastAsia="Calibri" w:hAnsi="Calibri" w:cs="Calibri"/>
          <w:b/>
          <w:smallCaps/>
          <w:sz w:val="40"/>
          <w:szCs w:val="40"/>
        </w:rPr>
      </w:pPr>
    </w:p>
    <w:p w14:paraId="72155AAB" w14:textId="24DB682E" w:rsidR="006F0B96" w:rsidRDefault="006F0B96" w:rsidP="006F0B96">
      <w:pPr>
        <w:jc w:val="center"/>
        <w:rPr>
          <w:rFonts w:ascii="Calibri" w:eastAsia="Calibri" w:hAnsi="Calibri" w:cs="Calibri"/>
          <w:b/>
          <w:smallCaps/>
          <w:sz w:val="40"/>
          <w:szCs w:val="40"/>
        </w:rPr>
      </w:pPr>
      <w:r>
        <w:rPr>
          <w:rFonts w:ascii="Calibri" w:eastAsia="Calibri" w:hAnsi="Calibri" w:cs="Calibri"/>
          <w:noProof/>
        </w:rPr>
        <w:drawing>
          <wp:inline distT="0" distB="0" distL="0" distR="0" wp14:anchorId="73F3104E" wp14:editId="685BCD2F">
            <wp:extent cx="1685925" cy="1666875"/>
            <wp:effectExtent l="0" t="0" r="9525"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3844546C" w14:textId="77777777" w:rsidR="006F0B96" w:rsidRDefault="006F0B96" w:rsidP="006F0B96">
      <w:pPr>
        <w:jc w:val="center"/>
        <w:rPr>
          <w:rFonts w:ascii="Calibri" w:eastAsia="Calibri" w:hAnsi="Calibri" w:cs="Calibri"/>
          <w:b/>
          <w:smallCaps/>
          <w:sz w:val="40"/>
          <w:szCs w:val="40"/>
        </w:rPr>
      </w:pPr>
    </w:p>
    <w:p w14:paraId="30678847" w14:textId="77777777" w:rsidR="006F0B96" w:rsidRDefault="006F0B96" w:rsidP="006F0B96">
      <w:pPr>
        <w:jc w:val="center"/>
        <w:rPr>
          <w:rFonts w:ascii="Calibri" w:eastAsia="Calibri" w:hAnsi="Calibri" w:cs="Calibri"/>
          <w:b/>
          <w:smallCaps/>
          <w:sz w:val="40"/>
          <w:szCs w:val="40"/>
        </w:rPr>
      </w:pPr>
    </w:p>
    <w:p w14:paraId="0EE3EBDB" w14:textId="77777777" w:rsidR="006F0B96" w:rsidRDefault="006F0B96" w:rsidP="006F0B96">
      <w:pPr>
        <w:jc w:val="center"/>
        <w:rPr>
          <w:rFonts w:ascii="Calibri" w:eastAsia="Calibri" w:hAnsi="Calibri" w:cs="Calibri"/>
          <w:b/>
          <w:smallCaps/>
          <w:sz w:val="40"/>
          <w:szCs w:val="40"/>
        </w:rPr>
      </w:pPr>
      <w:r>
        <w:rPr>
          <w:rFonts w:ascii="Calibri" w:eastAsia="Calibri" w:hAnsi="Calibri" w:cs="Calibri"/>
          <w:b/>
          <w:smallCaps/>
          <w:sz w:val="40"/>
          <w:szCs w:val="40"/>
        </w:rPr>
        <w:t>PRINCÍPY OPERAČNÝCH SYSTÉMOV</w:t>
      </w:r>
    </w:p>
    <w:p w14:paraId="16C24325" w14:textId="77777777" w:rsidR="006F0B96" w:rsidRPr="006F0B96" w:rsidRDefault="006F0B96" w:rsidP="006F0B96">
      <w:pPr>
        <w:pStyle w:val="Nadpis1"/>
      </w:pPr>
      <w:r w:rsidRPr="006F0B96">
        <w:rPr>
          <w:sz w:val="40"/>
          <w:szCs w:val="40"/>
        </w:rPr>
        <w:t xml:space="preserve">Semestrálna </w:t>
      </w:r>
      <w:r w:rsidRPr="006F0B96">
        <w:t>práca</w:t>
      </w:r>
    </w:p>
    <w:p w14:paraId="58DBDECA" w14:textId="7F7A4E22" w:rsidR="006F0B96" w:rsidRDefault="006F0B96" w:rsidP="006F0B96">
      <w:pPr>
        <w:pStyle w:val="Nadpis2"/>
        <w:rPr>
          <w:sz w:val="24"/>
          <w:szCs w:val="24"/>
        </w:rPr>
      </w:pPr>
      <w:r>
        <w:t>Server-client aplikácia: Chat v C</w:t>
      </w:r>
    </w:p>
    <w:p w14:paraId="05FEC800" w14:textId="77777777" w:rsidR="006F0B96" w:rsidRDefault="006F0B96" w:rsidP="006F0B96">
      <w:pPr>
        <w:rPr>
          <w:rFonts w:ascii="Calibri" w:eastAsia="Calibri" w:hAnsi="Calibri" w:cs="Calibri"/>
          <w:b/>
        </w:rPr>
      </w:pPr>
    </w:p>
    <w:p w14:paraId="1A4B4899" w14:textId="77777777" w:rsidR="006F0B96" w:rsidRDefault="006F0B96" w:rsidP="006F0B96">
      <w:pPr>
        <w:rPr>
          <w:rFonts w:ascii="Calibri" w:eastAsia="Calibri" w:hAnsi="Calibri" w:cs="Calibri"/>
          <w:b/>
        </w:rPr>
      </w:pPr>
    </w:p>
    <w:p w14:paraId="552CC995" w14:textId="77777777" w:rsidR="006F0B96" w:rsidRDefault="006F0B96" w:rsidP="006F0B96">
      <w:pPr>
        <w:rPr>
          <w:rFonts w:ascii="Calibri" w:eastAsia="Calibri" w:hAnsi="Calibri" w:cs="Calibri"/>
          <w:b/>
        </w:rPr>
      </w:pPr>
    </w:p>
    <w:p w14:paraId="323E3538" w14:textId="77777777" w:rsidR="006F0B96" w:rsidRDefault="006F0B96" w:rsidP="006F0B96">
      <w:pPr>
        <w:rPr>
          <w:rFonts w:ascii="Calibri" w:eastAsia="Calibri" w:hAnsi="Calibri" w:cs="Calibri"/>
          <w:b/>
        </w:rPr>
      </w:pPr>
    </w:p>
    <w:p w14:paraId="178C61E3" w14:textId="77777777" w:rsidR="006F0B96" w:rsidRDefault="006F0B96" w:rsidP="006F0B96">
      <w:pPr>
        <w:rPr>
          <w:rFonts w:ascii="Calibri" w:eastAsia="Calibri" w:hAnsi="Calibri" w:cs="Calibri"/>
          <w:b/>
        </w:rPr>
      </w:pPr>
    </w:p>
    <w:p w14:paraId="7F94124F" w14:textId="77777777" w:rsidR="006F0B96" w:rsidRDefault="006F0B96" w:rsidP="006F0B96">
      <w:pPr>
        <w:rPr>
          <w:rFonts w:ascii="Calibri" w:eastAsia="Calibri" w:hAnsi="Calibri" w:cs="Calibri"/>
          <w:b/>
        </w:rPr>
      </w:pPr>
    </w:p>
    <w:p w14:paraId="6E8F6086" w14:textId="77777777" w:rsidR="006F0B96" w:rsidRDefault="006F0B96" w:rsidP="006F0B96">
      <w:pPr>
        <w:rPr>
          <w:rFonts w:ascii="Calibri" w:eastAsia="Calibri" w:hAnsi="Calibri" w:cs="Calibri"/>
          <w:b/>
        </w:rPr>
      </w:pPr>
    </w:p>
    <w:p w14:paraId="0D76F064" w14:textId="77777777" w:rsidR="006F0B96" w:rsidRDefault="006F0B96" w:rsidP="006F0B96">
      <w:pPr>
        <w:rPr>
          <w:rFonts w:ascii="Calibri" w:eastAsia="Calibri" w:hAnsi="Calibri" w:cs="Calibri"/>
          <w:b/>
        </w:rPr>
      </w:pPr>
    </w:p>
    <w:p w14:paraId="26F0DB9C" w14:textId="77777777" w:rsidR="006F0B96" w:rsidRDefault="006F0B96" w:rsidP="006F0B96">
      <w:pPr>
        <w:jc w:val="right"/>
        <w:rPr>
          <w:rFonts w:ascii="Calibri" w:eastAsia="Calibri" w:hAnsi="Calibri" w:cs="Calibri"/>
          <w:u w:val="single"/>
        </w:rPr>
      </w:pPr>
    </w:p>
    <w:p w14:paraId="0125BAC1" w14:textId="77777777" w:rsidR="006F0B96" w:rsidRDefault="006F0B96" w:rsidP="006F0B96">
      <w:pPr>
        <w:jc w:val="right"/>
        <w:rPr>
          <w:rFonts w:ascii="Calibri" w:eastAsia="Calibri" w:hAnsi="Calibri" w:cs="Calibri"/>
          <w:u w:val="single"/>
        </w:rPr>
      </w:pPr>
    </w:p>
    <w:p w14:paraId="1F7A31BE" w14:textId="77777777" w:rsidR="006F0B96" w:rsidRDefault="006F0B96" w:rsidP="006F0B96">
      <w:pPr>
        <w:jc w:val="right"/>
        <w:rPr>
          <w:rFonts w:ascii="Calibri" w:eastAsia="Calibri" w:hAnsi="Calibri" w:cs="Calibri"/>
          <w:u w:val="single"/>
        </w:rPr>
      </w:pPr>
    </w:p>
    <w:p w14:paraId="2DD2FF45" w14:textId="77777777" w:rsidR="006F0B96" w:rsidRDefault="006F0B96" w:rsidP="006F0B96">
      <w:pPr>
        <w:jc w:val="right"/>
        <w:rPr>
          <w:rFonts w:ascii="Calibri" w:eastAsia="Calibri" w:hAnsi="Calibri" w:cs="Calibri"/>
          <w:u w:val="single"/>
        </w:rPr>
      </w:pPr>
    </w:p>
    <w:p w14:paraId="1297D6B8" w14:textId="77777777" w:rsidR="006F0B96" w:rsidRDefault="006F0B96" w:rsidP="006F0B96">
      <w:pPr>
        <w:jc w:val="right"/>
        <w:rPr>
          <w:rFonts w:ascii="Calibri" w:eastAsia="Calibri" w:hAnsi="Calibri" w:cs="Calibri"/>
          <w:u w:val="single"/>
        </w:rPr>
      </w:pPr>
    </w:p>
    <w:p w14:paraId="6615081A" w14:textId="77777777" w:rsidR="006F0B96" w:rsidRDefault="006F0B96" w:rsidP="006F0B96">
      <w:pPr>
        <w:jc w:val="right"/>
        <w:rPr>
          <w:rFonts w:ascii="Calibri" w:eastAsia="Calibri" w:hAnsi="Calibri" w:cs="Calibri"/>
          <w:u w:val="single"/>
        </w:rPr>
      </w:pPr>
    </w:p>
    <w:p w14:paraId="4FE4B8EE" w14:textId="77777777" w:rsidR="006F0B96" w:rsidRDefault="006F0B96" w:rsidP="006F0B96">
      <w:pPr>
        <w:jc w:val="right"/>
        <w:rPr>
          <w:rFonts w:ascii="Calibri" w:eastAsia="Calibri" w:hAnsi="Calibri" w:cs="Calibri"/>
          <w:u w:val="single"/>
        </w:rPr>
      </w:pPr>
    </w:p>
    <w:p w14:paraId="14975EC7" w14:textId="77777777" w:rsidR="006F0B96" w:rsidRDefault="006F0B96" w:rsidP="006F0B96">
      <w:pPr>
        <w:jc w:val="right"/>
        <w:rPr>
          <w:rFonts w:ascii="Calibri" w:eastAsia="Calibri" w:hAnsi="Calibri" w:cs="Calibri"/>
          <w:u w:val="single"/>
        </w:rPr>
      </w:pPr>
    </w:p>
    <w:p w14:paraId="5457F832" w14:textId="4DD983DC" w:rsidR="006F0B96" w:rsidRDefault="006F0B96" w:rsidP="006F0B96">
      <w:pPr>
        <w:jc w:val="right"/>
        <w:rPr>
          <w:rFonts w:ascii="Calibri" w:eastAsia="Calibri" w:hAnsi="Calibri" w:cs="Calibri"/>
          <w:u w:val="single"/>
        </w:rPr>
      </w:pPr>
    </w:p>
    <w:p w14:paraId="49B83E3E" w14:textId="3A395AEF" w:rsidR="006F0B96" w:rsidRDefault="006F0B96" w:rsidP="006F0B96">
      <w:pPr>
        <w:ind w:firstLine="720"/>
        <w:jc w:val="right"/>
        <w:rPr>
          <w:rFonts w:ascii="Calibri" w:eastAsia="Calibri" w:hAnsi="Calibri" w:cs="Calibri"/>
          <w:b/>
        </w:rPr>
      </w:pPr>
      <w:r>
        <w:rPr>
          <w:rFonts w:ascii="Calibri" w:eastAsia="Calibri" w:hAnsi="Calibri" w:cs="Calibri"/>
          <w:b/>
        </w:rPr>
        <w:lastRenderedPageBreak/>
        <w:t>Marián Hudec</w:t>
      </w:r>
    </w:p>
    <w:p w14:paraId="667651BD" w14:textId="77777777" w:rsidR="006F0B96" w:rsidRDefault="006F0B96" w:rsidP="006F0B96">
      <w:pPr>
        <w:rPr>
          <w:rFonts w:ascii="Calibri" w:eastAsia="Calibri" w:hAnsi="Calibri" w:cs="Calibri"/>
          <w:b/>
          <w:sz w:val="28"/>
          <w:szCs w:val="28"/>
        </w:rPr>
      </w:pPr>
      <w:r>
        <w:rPr>
          <w:rFonts w:ascii="Calibri" w:eastAsia="Calibri" w:hAnsi="Calibri" w:cs="Calibri"/>
          <w:b/>
          <w:sz w:val="28"/>
          <w:szCs w:val="28"/>
        </w:rPr>
        <w:t>PROGRAMATORSKÁ DOKUMENTÁCIA</w:t>
      </w:r>
    </w:p>
    <w:p w14:paraId="642AA3EA" w14:textId="77777777" w:rsidR="006F0B96" w:rsidRDefault="006F0B96" w:rsidP="006F0B96">
      <w:pPr>
        <w:rPr>
          <w:rFonts w:ascii="Calibri" w:eastAsia="Calibri" w:hAnsi="Calibri" w:cs="Calibri"/>
          <w:b/>
        </w:rPr>
      </w:pPr>
    </w:p>
    <w:p w14:paraId="52DF2332" w14:textId="77777777" w:rsidR="006F0B96" w:rsidRDefault="006F0B96" w:rsidP="006F0B96">
      <w:pPr>
        <w:rPr>
          <w:rFonts w:ascii="Calibri" w:eastAsia="Calibri" w:hAnsi="Calibri" w:cs="Calibri"/>
          <w:b/>
        </w:rPr>
      </w:pPr>
      <w:r>
        <w:rPr>
          <w:rFonts w:ascii="Calibri" w:eastAsia="Calibri" w:hAnsi="Calibri" w:cs="Calibri"/>
          <w:b/>
        </w:rPr>
        <w:t>Štruktúra</w:t>
      </w:r>
    </w:p>
    <w:p w14:paraId="64BF05EB" w14:textId="77777777" w:rsidR="00534E77" w:rsidRDefault="006F0B96" w:rsidP="006F0B96">
      <w:pPr>
        <w:rPr>
          <w:rFonts w:ascii="Calibri" w:eastAsia="Calibri" w:hAnsi="Calibri" w:cs="Calibri"/>
        </w:rPr>
      </w:pPr>
      <w:r>
        <w:rPr>
          <w:rFonts w:ascii="Calibri" w:eastAsia="Calibri" w:hAnsi="Calibri" w:cs="Calibri"/>
          <w:b/>
        </w:rPr>
        <w:tab/>
      </w:r>
      <w:r>
        <w:rPr>
          <w:rFonts w:ascii="Calibri" w:eastAsia="Calibri" w:hAnsi="Calibri" w:cs="Calibri"/>
        </w:rPr>
        <w:t xml:space="preserve">Aplikácia je rozdelená dve hlavné časti klient a server ktoré medzi sebou komunikujú pomocou protokolu TCP. Je naprogramovaná v jazyku c. </w:t>
      </w:r>
      <w:r w:rsidR="00534E77">
        <w:rPr>
          <w:rFonts w:ascii="Calibri" w:eastAsia="Calibri" w:hAnsi="Calibri" w:cs="Calibri"/>
        </w:rPr>
        <w:t xml:space="preserve">Ma 4 hlavné štruktúry: Message, User, ClientData a ThreadData. </w:t>
      </w:r>
    </w:p>
    <w:p w14:paraId="7F1B0578" w14:textId="77777777" w:rsidR="00534E77" w:rsidRDefault="00534E77" w:rsidP="00534E77">
      <w:pPr>
        <w:ind w:firstLine="708"/>
        <w:rPr>
          <w:rFonts w:ascii="Calibri" w:eastAsia="Calibri" w:hAnsi="Calibri" w:cs="Calibri"/>
        </w:rPr>
      </w:pPr>
      <w:r>
        <w:rPr>
          <w:rFonts w:ascii="Calibri" w:eastAsia="Calibri" w:hAnsi="Calibri" w:cs="Calibri"/>
        </w:rPr>
        <w:t xml:space="preserve">Štruktúra Message si uchováva odosielateľa správy a text prijatej správy. </w:t>
      </w:r>
    </w:p>
    <w:p w14:paraId="068597A8" w14:textId="77777777" w:rsidR="00534E77" w:rsidRDefault="00534E77" w:rsidP="00534E77">
      <w:pPr>
        <w:ind w:firstLine="708"/>
        <w:rPr>
          <w:rFonts w:ascii="Calibri" w:eastAsia="Calibri" w:hAnsi="Calibri" w:cs="Calibri"/>
        </w:rPr>
      </w:pPr>
      <w:r>
        <w:rPr>
          <w:rFonts w:ascii="Calibri" w:eastAsia="Calibri" w:hAnsi="Calibri" w:cs="Calibri"/>
        </w:rPr>
        <w:t xml:space="preserve">Štruktúra User uchováva meno a heslo užívateľa, priateľov (definovaných ako pole reťazcov), žiadosti o prijatie a zrušenie priateľstva. Takisto si uchováva konkrétny počet žiadostí o priateľstvo a zrušenie priateľstva, počet priateľov a číslo socketu, prostredníctvom ktorého komunikuje so serverom. </w:t>
      </w:r>
    </w:p>
    <w:p w14:paraId="5AB0238E" w14:textId="7B137117" w:rsidR="00534E77" w:rsidRDefault="00534E77" w:rsidP="00534E77">
      <w:pPr>
        <w:ind w:firstLine="708"/>
        <w:rPr>
          <w:rFonts w:ascii="Calibri" w:eastAsia="Calibri" w:hAnsi="Calibri" w:cs="Calibri"/>
        </w:rPr>
      </w:pPr>
      <w:r>
        <w:rPr>
          <w:rFonts w:ascii="Calibri" w:eastAsia="Calibri" w:hAnsi="Calibri" w:cs="Calibri"/>
        </w:rPr>
        <w:t>Štruktúra ClientData si uchováva meno a heslo užívateľa pripojeného na server, číslo socketu, prostredníctvom ktorého aplikácia komunikuje</w:t>
      </w:r>
      <w:r w:rsidR="009C1F80">
        <w:rPr>
          <w:rFonts w:ascii="Calibri" w:eastAsia="Calibri" w:hAnsi="Calibri" w:cs="Calibri"/>
        </w:rPr>
        <w:t>, poradové číslo klienta</w:t>
      </w:r>
      <w:r>
        <w:rPr>
          <w:rFonts w:ascii="Calibri" w:eastAsia="Calibri" w:hAnsi="Calibri" w:cs="Calibri"/>
        </w:rPr>
        <w:t xml:space="preserve"> a stav registrácie/prihlásenia. Taktiež uchováva zoznam registrovaných a prihlásených užívateľov.</w:t>
      </w:r>
    </w:p>
    <w:p w14:paraId="7F22602A" w14:textId="3486037F" w:rsidR="00534E77" w:rsidRDefault="00534E77" w:rsidP="00534E77">
      <w:pPr>
        <w:ind w:firstLine="708"/>
        <w:rPr>
          <w:rFonts w:ascii="Calibri" w:eastAsia="Calibri" w:hAnsi="Calibri" w:cs="Calibri"/>
        </w:rPr>
      </w:pPr>
      <w:r>
        <w:rPr>
          <w:rFonts w:ascii="Calibri" w:eastAsia="Calibri" w:hAnsi="Calibri" w:cs="Calibri"/>
        </w:rPr>
        <w:t>Štruktúra ThreadData si uchováva číslo vlákna, ktoré je pridelené na začiatku pripojenia klienta, stav vlákna, smerník na konkrétne klientské dáta a mutexy.</w:t>
      </w:r>
    </w:p>
    <w:p w14:paraId="2CA465C4" w14:textId="61B793DB" w:rsidR="006F0B96" w:rsidRDefault="00534E77" w:rsidP="006F0B96">
      <w:pPr>
        <w:rPr>
          <w:rFonts w:ascii="Calibri" w:eastAsia="Calibri" w:hAnsi="Calibri" w:cs="Calibri"/>
        </w:rPr>
      </w:pPr>
      <w:r>
        <w:rPr>
          <w:rFonts w:ascii="Calibri" w:eastAsia="Calibri" w:hAnsi="Calibri" w:cs="Calibri"/>
        </w:rPr>
        <w:t xml:space="preserve"> </w:t>
      </w:r>
    </w:p>
    <w:p w14:paraId="45D7F9EE" w14:textId="77777777" w:rsidR="009C1F80" w:rsidRDefault="009C1F80" w:rsidP="009C1F80">
      <w:pPr>
        <w:rPr>
          <w:rFonts w:ascii="Calibri" w:eastAsia="Calibri" w:hAnsi="Calibri" w:cs="Calibri"/>
          <w:b/>
        </w:rPr>
      </w:pPr>
      <w:r>
        <w:rPr>
          <w:rFonts w:ascii="Calibri" w:eastAsia="Calibri" w:hAnsi="Calibri" w:cs="Calibri"/>
          <w:b/>
        </w:rPr>
        <w:t>Sockety, Vlákna, Synchronizačný problém</w:t>
      </w:r>
    </w:p>
    <w:p w14:paraId="099BFE53" w14:textId="0F60E2CA" w:rsidR="009C1F80" w:rsidRDefault="009C1F80" w:rsidP="009C1F80">
      <w:pPr>
        <w:rPr>
          <w:rFonts w:ascii="Calibri" w:eastAsia="Calibri" w:hAnsi="Calibri" w:cs="Calibri"/>
        </w:rPr>
      </w:pPr>
      <w:r>
        <w:rPr>
          <w:rFonts w:ascii="Calibri" w:eastAsia="Calibri" w:hAnsi="Calibri" w:cs="Calibri"/>
        </w:rPr>
        <w:t xml:space="preserve">Na komunikáciu </w:t>
      </w:r>
      <w:r w:rsidR="00F3069E">
        <w:rPr>
          <w:rFonts w:ascii="Calibri" w:eastAsia="Calibri" w:hAnsi="Calibri" w:cs="Calibri"/>
        </w:rPr>
        <w:t xml:space="preserve">medzi serverom a klientom </w:t>
      </w:r>
      <w:r>
        <w:rPr>
          <w:rFonts w:ascii="Calibri" w:eastAsia="Calibri" w:hAnsi="Calibri" w:cs="Calibri"/>
        </w:rPr>
        <w:t xml:space="preserve">sa používajú sockety. Server pri každom pripojení </w:t>
      </w:r>
      <w:r w:rsidR="00950327">
        <w:rPr>
          <w:rFonts w:ascii="Calibri" w:eastAsia="Calibri" w:hAnsi="Calibri" w:cs="Calibri"/>
        </w:rPr>
        <w:t xml:space="preserve">klienta </w:t>
      </w:r>
      <w:r>
        <w:rPr>
          <w:rFonts w:ascii="Calibri" w:eastAsia="Calibri" w:hAnsi="Calibri" w:cs="Calibri"/>
        </w:rPr>
        <w:t xml:space="preserve">vytvorí nové vlákno. Tam sú dve kritické oblasti: </w:t>
      </w:r>
    </w:p>
    <w:p w14:paraId="1A070845" w14:textId="53466F15" w:rsidR="00F3069E" w:rsidRDefault="009C1F80" w:rsidP="009C1F80">
      <w:pPr>
        <w:numPr>
          <w:ilvl w:val="0"/>
          <w:numId w:val="1"/>
        </w:numPr>
        <w:rPr>
          <w:rFonts w:ascii="Calibri" w:eastAsia="Calibri" w:hAnsi="Calibri" w:cs="Calibri"/>
        </w:rPr>
      </w:pPr>
      <w:r>
        <w:rPr>
          <w:rFonts w:ascii="Calibri" w:eastAsia="Calibri" w:hAnsi="Calibri" w:cs="Calibri"/>
          <w:b/>
        </w:rPr>
        <w:t>Inicializácia užívateľa</w:t>
      </w:r>
      <w:r>
        <w:rPr>
          <w:rFonts w:ascii="Calibri" w:eastAsia="Calibri" w:hAnsi="Calibri" w:cs="Calibri"/>
        </w:rPr>
        <w:t xml:space="preserve"> - pri pripojení užívateľ dostáva zdieľanú štruktúru ThreadData</w:t>
      </w:r>
      <w:r w:rsidR="001E6573">
        <w:rPr>
          <w:rFonts w:ascii="Calibri" w:eastAsia="Calibri" w:hAnsi="Calibri" w:cs="Calibri"/>
        </w:rPr>
        <w:t xml:space="preserve">, ktorá obsahuje všetky potrebné dáta ako id vlákna a v rámci </w:t>
      </w:r>
      <w:r w:rsidR="00ED2C7C">
        <w:rPr>
          <w:rFonts w:ascii="Calibri" w:eastAsia="Calibri" w:hAnsi="Calibri" w:cs="Calibri"/>
        </w:rPr>
        <w:t>klientských dát aj ostatné dáta potrebné pre klienta ako id socketu, id klienta, zoznam registrovaných užívateľov atď</w:t>
      </w:r>
      <w:r>
        <w:rPr>
          <w:rFonts w:ascii="Calibri" w:eastAsia="Calibri" w:hAnsi="Calibri" w:cs="Calibri"/>
        </w:rPr>
        <w:t>. Keďže počet užívateľov je obmedzený, každý užívateľ potrebuje unikátny identifikátor a upravuje sa zdieľaná štruktúra. Inicializačná časť je synchronizovaná mutexom.</w:t>
      </w:r>
      <w:r w:rsidR="00F3069E">
        <w:rPr>
          <w:rFonts w:ascii="Calibri" w:eastAsia="Calibri" w:hAnsi="Calibri" w:cs="Calibri"/>
        </w:rPr>
        <w:t xml:space="preserve"> </w:t>
      </w:r>
    </w:p>
    <w:p w14:paraId="4A13F3DC" w14:textId="77777777" w:rsidR="00F3069E" w:rsidRPr="00F3069E" w:rsidRDefault="009C1F80" w:rsidP="006B5274">
      <w:pPr>
        <w:numPr>
          <w:ilvl w:val="0"/>
          <w:numId w:val="1"/>
        </w:numPr>
        <w:rPr>
          <w:rFonts w:ascii="Calibri" w:eastAsia="Calibri" w:hAnsi="Calibri" w:cs="Calibri"/>
          <w:b/>
          <w:sz w:val="28"/>
          <w:szCs w:val="28"/>
        </w:rPr>
      </w:pPr>
      <w:r>
        <w:rPr>
          <w:rFonts w:ascii="Calibri" w:eastAsia="Calibri" w:hAnsi="Calibri" w:cs="Calibri"/>
          <w:b/>
        </w:rPr>
        <w:t xml:space="preserve">Komunikácia klienta so serverom </w:t>
      </w:r>
      <w:r>
        <w:rPr>
          <w:rFonts w:ascii="Calibri" w:eastAsia="Calibri" w:hAnsi="Calibri" w:cs="Calibri"/>
        </w:rPr>
        <w:t xml:space="preserve">– Keďže sú niektoré premenné ako </w:t>
      </w:r>
      <w:r w:rsidR="00667BCE">
        <w:rPr>
          <w:rFonts w:ascii="Calibri" w:eastAsia="Calibri" w:hAnsi="Calibri" w:cs="Calibri"/>
        </w:rPr>
        <w:t xml:space="preserve">napríklad </w:t>
      </w:r>
      <w:r>
        <w:rPr>
          <w:rFonts w:ascii="Calibri" w:eastAsia="Calibri" w:hAnsi="Calibri" w:cs="Calibri"/>
        </w:rPr>
        <w:t xml:space="preserve">počet registrovaných alebo prihlásených užívateľov zdieľané medzi viacerými vláknami, je potrebné v čase </w:t>
      </w:r>
      <w:r w:rsidR="00667BCE">
        <w:rPr>
          <w:rFonts w:ascii="Calibri" w:eastAsia="Calibri" w:hAnsi="Calibri" w:cs="Calibri"/>
        </w:rPr>
        <w:t>modifikácie</w:t>
      </w:r>
      <w:r>
        <w:rPr>
          <w:rFonts w:ascii="Calibri" w:eastAsia="Calibri" w:hAnsi="Calibri" w:cs="Calibri"/>
        </w:rPr>
        <w:t xml:space="preserve"> daných operácii</w:t>
      </w:r>
      <w:r w:rsidR="00667BCE">
        <w:rPr>
          <w:rFonts w:ascii="Calibri" w:eastAsia="Calibri" w:hAnsi="Calibri" w:cs="Calibri"/>
        </w:rPr>
        <w:t xml:space="preserve"> použiť mutex.</w:t>
      </w:r>
    </w:p>
    <w:p w14:paraId="1622BB6D" w14:textId="77777777" w:rsidR="00F3069E" w:rsidRDefault="00F3069E" w:rsidP="00F3069E">
      <w:pPr>
        <w:rPr>
          <w:rFonts w:ascii="Calibri" w:eastAsia="Calibri" w:hAnsi="Calibri" w:cs="Calibri"/>
        </w:rPr>
      </w:pPr>
    </w:p>
    <w:p w14:paraId="7A7F15C3" w14:textId="659EBF6E" w:rsidR="00F3069E" w:rsidRPr="00F3069E" w:rsidRDefault="00F3069E" w:rsidP="00F3069E">
      <w:pPr>
        <w:rPr>
          <w:rFonts w:ascii="Calibri" w:eastAsia="Calibri" w:hAnsi="Calibri" w:cs="Calibri"/>
        </w:rPr>
      </w:pPr>
      <w:r w:rsidRPr="00F3069E">
        <w:rPr>
          <w:rFonts w:ascii="Calibri" w:eastAsia="Calibri" w:hAnsi="Calibri" w:cs="Calibri"/>
        </w:rPr>
        <w:t>Každému pripojenému klientovi bez ohľadu na to, či  je prihlásený alebo nie je pridelené osobitné vlákno aplikácie, v ktorom prebieha vzájomná komunikácia medzi klientom a serverom nezávisle od ostatných pripojených klientov.</w:t>
      </w:r>
    </w:p>
    <w:p w14:paraId="60D71432" w14:textId="77CB3743" w:rsidR="009C1F80" w:rsidRDefault="009C1F80" w:rsidP="00F3069E">
      <w:pPr>
        <w:rPr>
          <w:rFonts w:ascii="Calibri" w:eastAsia="Calibri" w:hAnsi="Calibri" w:cs="Calibri"/>
          <w:b/>
          <w:sz w:val="28"/>
          <w:szCs w:val="28"/>
        </w:rPr>
      </w:pPr>
      <w:r>
        <w:rPr>
          <w:rFonts w:ascii="Calibri" w:eastAsia="Calibri" w:hAnsi="Calibri" w:cs="Calibri"/>
          <w:b/>
          <w:sz w:val="28"/>
          <w:szCs w:val="28"/>
        </w:rPr>
        <w:br w:type="page"/>
      </w:r>
    </w:p>
    <w:p w14:paraId="2B999B64" w14:textId="66478570" w:rsidR="00534E77" w:rsidRDefault="00534E77" w:rsidP="00534E77">
      <w:pPr>
        <w:rPr>
          <w:rFonts w:ascii="Calibri" w:eastAsia="Calibri" w:hAnsi="Calibri" w:cs="Calibri"/>
          <w:b/>
          <w:sz w:val="28"/>
          <w:szCs w:val="28"/>
        </w:rPr>
      </w:pPr>
      <w:r>
        <w:rPr>
          <w:rFonts w:ascii="Calibri" w:eastAsia="Calibri" w:hAnsi="Calibri" w:cs="Calibri"/>
          <w:b/>
          <w:sz w:val="28"/>
          <w:szCs w:val="28"/>
        </w:rPr>
        <w:lastRenderedPageBreak/>
        <w:t>POUŽIVATEĽSKÁ DOKUMENTÁCIA</w:t>
      </w:r>
    </w:p>
    <w:p w14:paraId="3EEB2637" w14:textId="77777777" w:rsidR="00534E77" w:rsidRDefault="00534E77" w:rsidP="00534E77">
      <w:pPr>
        <w:rPr>
          <w:rFonts w:ascii="Calibri" w:eastAsia="Calibri" w:hAnsi="Calibri" w:cs="Calibri"/>
        </w:rPr>
      </w:pPr>
    </w:p>
    <w:p w14:paraId="5E25F27B" w14:textId="77777777" w:rsidR="00534E77" w:rsidRDefault="00534E77" w:rsidP="00534E77">
      <w:pPr>
        <w:rPr>
          <w:rFonts w:ascii="Calibri" w:eastAsia="Calibri" w:hAnsi="Calibri" w:cs="Calibri"/>
          <w:b/>
        </w:rPr>
      </w:pPr>
      <w:r>
        <w:rPr>
          <w:rFonts w:ascii="Calibri" w:eastAsia="Calibri" w:hAnsi="Calibri" w:cs="Calibri"/>
          <w:b/>
        </w:rPr>
        <w:t>Spustenie servera</w:t>
      </w:r>
    </w:p>
    <w:p w14:paraId="559D8E7A" w14:textId="7FDE6CB3" w:rsidR="00667BCE" w:rsidRDefault="00534E77" w:rsidP="00534E77">
      <w:pPr>
        <w:rPr>
          <w:rFonts w:ascii="Calibri" w:eastAsia="Calibri" w:hAnsi="Calibri" w:cs="Calibri"/>
        </w:rPr>
      </w:pPr>
      <w:r>
        <w:rPr>
          <w:rFonts w:ascii="Calibri" w:eastAsia="Calibri" w:hAnsi="Calibri" w:cs="Calibri"/>
        </w:rPr>
        <w:tab/>
        <w:t xml:space="preserve">Užívateľ </w:t>
      </w:r>
      <w:r w:rsidR="00667BCE">
        <w:rPr>
          <w:rFonts w:ascii="Calibri" w:eastAsia="Calibri" w:hAnsi="Calibri" w:cs="Calibri"/>
        </w:rPr>
        <w:t>spustí server, na ktorý sa následne môžu pripojiť klienti. Pri spúšťaní servera je potrebné ako argument serverovej aplikácie zadať číslo portu, na ktorý sa budú následne konkrétni klienti pripájať. Po úspešnom spustení servera aplikácia vypíše na konzolu „</w:t>
      </w:r>
      <w:r w:rsidR="00667BCE" w:rsidRPr="00667BCE">
        <w:rPr>
          <w:rFonts w:ascii="Calibri" w:eastAsia="Calibri" w:hAnsi="Calibri" w:cs="Calibri"/>
          <w:color w:val="767171" w:themeColor="background2" w:themeShade="80"/>
        </w:rPr>
        <w:t>*** Socket and Bind OK</w:t>
      </w:r>
      <w:r w:rsidR="00667BCE">
        <w:rPr>
          <w:rFonts w:ascii="Calibri" w:eastAsia="Calibri" w:hAnsi="Calibri" w:cs="Calibri"/>
        </w:rPr>
        <w:t>“. V prípade neúspešného spustenia servera aplikácia vypíše na konzolu „</w:t>
      </w:r>
      <w:r w:rsidR="00667BCE" w:rsidRPr="00667BCE">
        <w:rPr>
          <w:rFonts w:ascii="Calibri" w:eastAsia="Calibri" w:hAnsi="Calibri" w:cs="Calibri"/>
          <w:color w:val="767171" w:themeColor="background2" w:themeShade="80"/>
        </w:rPr>
        <w:t>*** Error binding socket address</w:t>
      </w:r>
      <w:r w:rsidR="00667BCE">
        <w:rPr>
          <w:rFonts w:ascii="Calibri" w:eastAsia="Calibri" w:hAnsi="Calibri" w:cs="Calibri"/>
        </w:rPr>
        <w:t>“ s konkrétnym popisom chyby, kvôli ktorej neprebehlo spustenie servera úspešne.</w:t>
      </w:r>
    </w:p>
    <w:p w14:paraId="66B17902" w14:textId="77777777" w:rsidR="00667BCE" w:rsidRDefault="00667BCE" w:rsidP="00534E77">
      <w:pPr>
        <w:rPr>
          <w:rFonts w:ascii="Calibri" w:eastAsia="Calibri" w:hAnsi="Calibri" w:cs="Calibri"/>
        </w:rPr>
      </w:pPr>
    </w:p>
    <w:p w14:paraId="1927D05D" w14:textId="77777777" w:rsidR="00667BCE" w:rsidRDefault="00667BCE" w:rsidP="00667BCE">
      <w:pPr>
        <w:rPr>
          <w:rFonts w:ascii="Calibri" w:eastAsia="Calibri" w:hAnsi="Calibri" w:cs="Calibri"/>
          <w:b/>
        </w:rPr>
      </w:pPr>
      <w:r>
        <w:rPr>
          <w:rFonts w:ascii="Calibri" w:eastAsia="Calibri" w:hAnsi="Calibri" w:cs="Calibri"/>
          <w:b/>
        </w:rPr>
        <w:t>Pripojenie klienta</w:t>
      </w:r>
    </w:p>
    <w:p w14:paraId="62B1B396" w14:textId="4D43813C" w:rsidR="00667BCE" w:rsidRDefault="00667BCE" w:rsidP="00667BCE">
      <w:pPr>
        <w:rPr>
          <w:rFonts w:ascii="Calibri" w:eastAsia="Calibri" w:hAnsi="Calibri" w:cs="Calibri"/>
        </w:rPr>
      </w:pPr>
      <w:r>
        <w:rPr>
          <w:rFonts w:ascii="Calibri" w:eastAsia="Calibri" w:hAnsi="Calibri" w:cs="Calibri"/>
          <w:b/>
        </w:rPr>
        <w:tab/>
      </w:r>
      <w:r>
        <w:rPr>
          <w:rFonts w:ascii="Calibri" w:eastAsia="Calibri" w:hAnsi="Calibri" w:cs="Calibri"/>
        </w:rPr>
        <w:t>Klient sa pripojí na už existujúci server zadaním dvoch argumentov ako argumenty klientskej aplikácie: hostname a číslo portu servera. Po úspešnom spustení servera aplikácia vypíše na konzolu „</w:t>
      </w:r>
      <w:r w:rsidRPr="00667BCE">
        <w:rPr>
          <w:rFonts w:ascii="Calibri" w:eastAsia="Calibri" w:hAnsi="Calibri" w:cs="Calibri"/>
          <w:color w:val="767171" w:themeColor="background2" w:themeShade="80"/>
        </w:rPr>
        <w:t>*** Socket and Bind OK</w:t>
      </w:r>
      <w:r>
        <w:rPr>
          <w:rFonts w:ascii="Calibri" w:eastAsia="Calibri" w:hAnsi="Calibri" w:cs="Calibri"/>
        </w:rPr>
        <w:t>“</w:t>
      </w:r>
      <w:r w:rsidR="001E6573">
        <w:rPr>
          <w:rFonts w:ascii="Calibri" w:eastAsia="Calibri" w:hAnsi="Calibri" w:cs="Calibri"/>
        </w:rPr>
        <w:t>, zobrazí úvodné menu</w:t>
      </w:r>
      <w:r>
        <w:rPr>
          <w:rFonts w:ascii="Calibri" w:eastAsia="Calibri" w:hAnsi="Calibri" w:cs="Calibri"/>
        </w:rPr>
        <w:t xml:space="preserve"> a čaká na operáciu. V prípade neúspešného spustenia servera aplikácia vypíše na konzolu „</w:t>
      </w:r>
      <w:r w:rsidRPr="00667BCE">
        <w:rPr>
          <w:rFonts w:ascii="Calibri" w:eastAsia="Calibri" w:hAnsi="Calibri" w:cs="Calibri"/>
          <w:color w:val="767171" w:themeColor="background2" w:themeShade="80"/>
        </w:rPr>
        <w:t xml:space="preserve">*** Error </w:t>
      </w:r>
      <w:r>
        <w:rPr>
          <w:rFonts w:ascii="Calibri" w:eastAsia="Calibri" w:hAnsi="Calibri" w:cs="Calibri"/>
          <w:color w:val="767171" w:themeColor="background2" w:themeShade="80"/>
        </w:rPr>
        <w:t>connecting</w:t>
      </w:r>
      <w:r w:rsidRPr="00667BCE">
        <w:rPr>
          <w:rFonts w:ascii="Calibri" w:eastAsia="Calibri" w:hAnsi="Calibri" w:cs="Calibri"/>
          <w:color w:val="767171" w:themeColor="background2" w:themeShade="80"/>
        </w:rPr>
        <w:t xml:space="preserve"> </w:t>
      </w:r>
      <w:r>
        <w:rPr>
          <w:rFonts w:ascii="Calibri" w:eastAsia="Calibri" w:hAnsi="Calibri" w:cs="Calibri"/>
          <w:color w:val="767171" w:themeColor="background2" w:themeShade="80"/>
        </w:rPr>
        <w:t xml:space="preserve">to </w:t>
      </w:r>
      <w:r w:rsidRPr="00667BCE">
        <w:rPr>
          <w:rFonts w:ascii="Calibri" w:eastAsia="Calibri" w:hAnsi="Calibri" w:cs="Calibri"/>
          <w:color w:val="767171" w:themeColor="background2" w:themeShade="80"/>
        </w:rPr>
        <w:t>socket</w:t>
      </w:r>
      <w:r>
        <w:rPr>
          <w:rFonts w:ascii="Calibri" w:eastAsia="Calibri" w:hAnsi="Calibri" w:cs="Calibri"/>
        </w:rPr>
        <w:t>“ s konkrétnym popisom chyby, kvôli ktorej neprebehlo spustenie servera úspešne.</w:t>
      </w:r>
    </w:p>
    <w:p w14:paraId="2F433AF6" w14:textId="4139C6E2" w:rsidR="00856640" w:rsidRDefault="00856640" w:rsidP="00667BCE">
      <w:pPr>
        <w:rPr>
          <w:rFonts w:ascii="Calibri" w:eastAsia="Calibri" w:hAnsi="Calibri" w:cs="Calibri"/>
        </w:rPr>
      </w:pPr>
    </w:p>
    <w:p w14:paraId="14D86147" w14:textId="3AED0B9B" w:rsidR="00856640" w:rsidRDefault="00856640" w:rsidP="00856640">
      <w:pPr>
        <w:rPr>
          <w:rFonts w:ascii="Calibri" w:eastAsia="Calibri" w:hAnsi="Calibri" w:cs="Calibri"/>
          <w:b/>
        </w:rPr>
      </w:pPr>
      <w:r>
        <w:rPr>
          <w:rFonts w:ascii="Calibri" w:eastAsia="Calibri" w:hAnsi="Calibri" w:cs="Calibri"/>
          <w:b/>
        </w:rPr>
        <w:t>Ovládanie aplikácie</w:t>
      </w:r>
    </w:p>
    <w:p w14:paraId="608FABEF" w14:textId="480BE1C7" w:rsidR="00856640" w:rsidRDefault="00856640" w:rsidP="00856640">
      <w:pPr>
        <w:rPr>
          <w:rFonts w:ascii="Calibri" w:eastAsia="Calibri" w:hAnsi="Calibri" w:cs="Calibri"/>
        </w:rPr>
      </w:pPr>
      <w:r>
        <w:rPr>
          <w:rFonts w:ascii="Calibri" w:eastAsia="Calibri" w:hAnsi="Calibri" w:cs="Calibri"/>
          <w:b/>
        </w:rPr>
        <w:tab/>
      </w:r>
      <w:r>
        <w:rPr>
          <w:rFonts w:ascii="Calibri" w:eastAsia="Calibri" w:hAnsi="Calibri" w:cs="Calibri"/>
        </w:rPr>
        <w:t>Po úspešnom pripojení klienta sa zobrazí úvodné menu, ktoré čaká na výber operácie, ktorú chce klient vykonať.</w:t>
      </w:r>
      <w:r w:rsidR="00756E92">
        <w:rPr>
          <w:rFonts w:ascii="Calibri" w:eastAsia="Calibri" w:hAnsi="Calibri" w:cs="Calibri"/>
        </w:rPr>
        <w:t xml:space="preserve"> Operácia sa volí zadaním čísla operácie.</w:t>
      </w:r>
    </w:p>
    <w:p w14:paraId="3CA6215B" w14:textId="4C5A7ED8" w:rsidR="00A80D5F" w:rsidRDefault="00856640" w:rsidP="00667BCE">
      <w:pPr>
        <w:rPr>
          <w:rFonts w:ascii="Calibri" w:eastAsia="Calibri" w:hAnsi="Calibri" w:cs="Calibri"/>
        </w:rPr>
      </w:pPr>
      <w:r w:rsidRPr="00856640">
        <w:rPr>
          <w:rFonts w:ascii="Calibri" w:eastAsia="Calibri" w:hAnsi="Calibri" w:cs="Calibri"/>
          <w:noProof/>
        </w:rPr>
        <w:drawing>
          <wp:inline distT="0" distB="0" distL="0" distR="0" wp14:anchorId="7F56E274" wp14:editId="433A74DA">
            <wp:extent cx="1867161" cy="1009791"/>
            <wp:effectExtent l="0" t="0" r="0" b="0"/>
            <wp:docPr id="2" name="Obrázok 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text&#10;&#10;Automaticky generovaný popis"/>
                    <pic:cNvPicPr/>
                  </pic:nvPicPr>
                  <pic:blipFill>
                    <a:blip r:embed="rId6"/>
                    <a:stretch>
                      <a:fillRect/>
                    </a:stretch>
                  </pic:blipFill>
                  <pic:spPr>
                    <a:xfrm>
                      <a:off x="0" y="0"/>
                      <a:ext cx="1867161" cy="1009791"/>
                    </a:xfrm>
                    <a:prstGeom prst="rect">
                      <a:avLst/>
                    </a:prstGeom>
                  </pic:spPr>
                </pic:pic>
              </a:graphicData>
            </a:graphic>
          </wp:inline>
        </w:drawing>
      </w:r>
    </w:p>
    <w:p w14:paraId="2F93E060" w14:textId="77CFE992" w:rsidR="00756E92" w:rsidRDefault="00756E92" w:rsidP="00667BCE">
      <w:pPr>
        <w:rPr>
          <w:rFonts w:ascii="Calibri" w:eastAsia="Calibri" w:hAnsi="Calibri" w:cs="Calibri"/>
        </w:rPr>
      </w:pPr>
      <w:r>
        <w:rPr>
          <w:rFonts w:ascii="Calibri" w:eastAsia="Calibri" w:hAnsi="Calibri" w:cs="Calibri"/>
        </w:rPr>
        <w:t>Ak užívateľ zvolí možnosť „Registrácia“, aplikácia ho následne vyzve na zadanie prihlasovacieho mena a hesla, ktoré bude následne používať pre prihlásenie sa do aplikácie pomocou možnosti „Prihlásenie“. Stav registrácie je vypísaný na konzolu.</w:t>
      </w:r>
    </w:p>
    <w:p w14:paraId="647FEE95" w14:textId="77777777" w:rsidR="00756E92" w:rsidRDefault="00756E92" w:rsidP="00667BCE">
      <w:pPr>
        <w:rPr>
          <w:rFonts w:ascii="Calibri" w:eastAsia="Calibri" w:hAnsi="Calibri" w:cs="Calibri"/>
        </w:rPr>
      </w:pPr>
      <w:r>
        <w:rPr>
          <w:rFonts w:ascii="Calibri" w:eastAsia="Calibri" w:hAnsi="Calibri" w:cs="Calibri"/>
        </w:rPr>
        <w:t>Ak užívateľ zvolí možnosť „Ukončenie programu“, aplikácia odošle na server príkaz pre ukončenie komunikácie a program sa ukončí.</w:t>
      </w:r>
    </w:p>
    <w:p w14:paraId="7EDA8688" w14:textId="0EC55D7C" w:rsidR="00756E92" w:rsidRDefault="00756E92" w:rsidP="00667BCE">
      <w:pPr>
        <w:rPr>
          <w:rFonts w:ascii="Calibri" w:eastAsia="Calibri" w:hAnsi="Calibri" w:cs="Calibri"/>
        </w:rPr>
      </w:pPr>
      <w:r>
        <w:rPr>
          <w:rFonts w:ascii="Calibri" w:eastAsia="Calibri" w:hAnsi="Calibri" w:cs="Calibri"/>
        </w:rPr>
        <w:t>Ak užívateľ zvolí možnosť „Prihlásenie“, aplikácia vyzve užívateľa na zadanie prihlasovacieho mena a hesla a v prípade úspešného prihlásenia zobrazí hlavné menu užívateľa.</w:t>
      </w:r>
    </w:p>
    <w:p w14:paraId="33E21558" w14:textId="588C27C2" w:rsidR="00756E92" w:rsidRDefault="00756E92" w:rsidP="00667BCE">
      <w:pPr>
        <w:rPr>
          <w:rFonts w:ascii="Calibri" w:eastAsia="Calibri" w:hAnsi="Calibri" w:cs="Calibri"/>
        </w:rPr>
      </w:pPr>
      <w:r w:rsidRPr="00756E92">
        <w:rPr>
          <w:rFonts w:ascii="Calibri" w:eastAsia="Calibri" w:hAnsi="Calibri" w:cs="Calibri"/>
          <w:noProof/>
        </w:rPr>
        <w:drawing>
          <wp:inline distT="0" distB="0" distL="0" distR="0" wp14:anchorId="5DB7CB8E" wp14:editId="6F08E152">
            <wp:extent cx="3277057" cy="1219370"/>
            <wp:effectExtent l="0" t="0" r="0" b="0"/>
            <wp:docPr id="8" name="Obrázok 8"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descr="Obrázok, na ktorom je text&#10;&#10;Automaticky generovaný popis"/>
                    <pic:cNvPicPr/>
                  </pic:nvPicPr>
                  <pic:blipFill>
                    <a:blip r:embed="rId7"/>
                    <a:stretch>
                      <a:fillRect/>
                    </a:stretch>
                  </pic:blipFill>
                  <pic:spPr>
                    <a:xfrm>
                      <a:off x="0" y="0"/>
                      <a:ext cx="3277057" cy="1219370"/>
                    </a:xfrm>
                    <a:prstGeom prst="rect">
                      <a:avLst/>
                    </a:prstGeom>
                  </pic:spPr>
                </pic:pic>
              </a:graphicData>
            </a:graphic>
          </wp:inline>
        </w:drawing>
      </w:r>
    </w:p>
    <w:p w14:paraId="13DE30CB" w14:textId="77777777" w:rsidR="0086224A" w:rsidRDefault="0086224A" w:rsidP="00667BCE">
      <w:pPr>
        <w:rPr>
          <w:rFonts w:ascii="Calibri" w:eastAsia="Calibri" w:hAnsi="Calibri" w:cs="Calibri"/>
        </w:rPr>
      </w:pPr>
    </w:p>
    <w:p w14:paraId="4CB5F461" w14:textId="1D75E70D" w:rsidR="00756E92" w:rsidRDefault="00756E92" w:rsidP="00667BCE">
      <w:pPr>
        <w:rPr>
          <w:rFonts w:ascii="Calibri" w:eastAsia="Calibri" w:hAnsi="Calibri" w:cs="Calibri"/>
        </w:rPr>
      </w:pPr>
      <w:r>
        <w:rPr>
          <w:rFonts w:ascii="Calibri" w:eastAsia="Calibri" w:hAnsi="Calibri" w:cs="Calibri"/>
        </w:rPr>
        <w:t>Užívateľ si následne môže zvoliť konkrétnu z daných operácií, ktorá sa má vykonať.</w:t>
      </w:r>
    </w:p>
    <w:p w14:paraId="4F2D9DF0" w14:textId="62F8B815" w:rsidR="00756E92" w:rsidRDefault="00756E92" w:rsidP="0086224A">
      <w:pPr>
        <w:ind w:firstLine="708"/>
        <w:rPr>
          <w:rFonts w:ascii="Calibri" w:eastAsia="Calibri" w:hAnsi="Calibri" w:cs="Calibri"/>
        </w:rPr>
      </w:pPr>
      <w:r>
        <w:rPr>
          <w:rFonts w:ascii="Calibri" w:eastAsia="Calibri" w:hAnsi="Calibri" w:cs="Calibri"/>
        </w:rPr>
        <w:t>Ak užívateľ zvolí možnosť „Pridať priateľa“, aplikácia si vyžiada zo servera počet žiadostí a v prípade, že nejaké existujú, zobrazí ich užívateľovi a čaká na potvrdenie. V prípade potvrdenia žiadosti odošle na server potvrdenie a užívateľa pridá do zoznamu priateľov. Následne je klientovi zaslaný a zobrazený zoznam registrovaných užívateľov a užívateľ je vyzvaný na zadanie mena užívateľa, ktorého si chce pridať do priateľov.</w:t>
      </w:r>
      <w:r w:rsidR="0086224A">
        <w:rPr>
          <w:rFonts w:ascii="Calibri" w:eastAsia="Calibri" w:hAnsi="Calibri" w:cs="Calibri"/>
        </w:rPr>
        <w:t xml:space="preserve"> Stav zaslania žiadosti je vypísaný na konzolu.</w:t>
      </w:r>
    </w:p>
    <w:p w14:paraId="1C6D1393" w14:textId="60169B1A" w:rsidR="0086224A" w:rsidRDefault="0086224A" w:rsidP="0086224A">
      <w:pPr>
        <w:ind w:firstLine="708"/>
        <w:rPr>
          <w:rFonts w:ascii="Calibri" w:eastAsia="Calibri" w:hAnsi="Calibri" w:cs="Calibri"/>
        </w:rPr>
      </w:pPr>
      <w:r>
        <w:rPr>
          <w:rFonts w:ascii="Calibri" w:eastAsia="Calibri" w:hAnsi="Calibri" w:cs="Calibri"/>
        </w:rPr>
        <w:lastRenderedPageBreak/>
        <w:t>Ak užívateľ zvolí možnosť „Odstrániť priateľa“, aplikácia si vyžiada zo servera počet žiadostí a v prípade, že nejaké existujú, zobrazí ich užívateľovi a čaká na potvrdenie. V prípade potvrdenia žiadosti odošle na server potvrdenie a užívateľa odstráni do zoznamu priateľov. Následne je klientovi zaslaný a zobrazený zoznam priateľov a užívateľ je vyzvaný na zadanie mena užívateľa, ktorého si chce odstrániť z priateľov. Stav zaslania žiadosti je vypísaný na konzolu.</w:t>
      </w:r>
    </w:p>
    <w:p w14:paraId="7ABAD956" w14:textId="273B6CE9" w:rsidR="0086224A" w:rsidRDefault="0086224A" w:rsidP="00667BCE">
      <w:pPr>
        <w:rPr>
          <w:rFonts w:ascii="Calibri" w:eastAsia="Calibri" w:hAnsi="Calibri" w:cs="Calibri"/>
        </w:rPr>
      </w:pPr>
      <w:r>
        <w:rPr>
          <w:rFonts w:ascii="Calibri" w:eastAsia="Calibri" w:hAnsi="Calibri" w:cs="Calibri"/>
        </w:rPr>
        <w:tab/>
        <w:t>Ak užívateľ zvolí možnosť „Zobraziť správy/Poslať správu priateľovi“, aplikácia si vyžiada zo servera počet správ a v prípade, že nejaké existujú, postupne ich vypíše na konzolu vrátane odosielateľa. Následne aplikácia vyzve užívateľa na zadanie mena užívateľa, ktorému chce užívateľ poslať správu. Následne je užívateľ vyzvaný na zadanie tela správy, ktorá je obmedzená na maximálne 160 znakov (po vzore SMS). Po potvrdení tela správy je celá správa odoslaná na server a stav odoslania správy je vypísaný na konzolu.</w:t>
      </w:r>
    </w:p>
    <w:p w14:paraId="2DCDF2EC" w14:textId="6B0A73EA" w:rsidR="0086224A" w:rsidRDefault="0086224A" w:rsidP="0086224A">
      <w:pPr>
        <w:ind w:firstLine="708"/>
        <w:rPr>
          <w:rFonts w:ascii="Calibri" w:eastAsia="Calibri" w:hAnsi="Calibri" w:cs="Calibri"/>
        </w:rPr>
      </w:pPr>
      <w:r>
        <w:rPr>
          <w:rFonts w:ascii="Calibri" w:eastAsia="Calibri" w:hAnsi="Calibri" w:cs="Calibri"/>
        </w:rPr>
        <w:t>Ak užívateľ zvolí možnosť „Zrušiť účet“, aplikácia odošle na server žiadosť o zrušenie účtu a účet sa odstráni.</w:t>
      </w:r>
    </w:p>
    <w:p w14:paraId="2BE1D02A" w14:textId="16BFB9AC" w:rsidR="0086224A" w:rsidRPr="00667BCE" w:rsidRDefault="0086224A" w:rsidP="0086224A">
      <w:pPr>
        <w:ind w:firstLine="708"/>
        <w:rPr>
          <w:rFonts w:ascii="Calibri" w:eastAsia="Calibri" w:hAnsi="Calibri" w:cs="Calibri"/>
        </w:rPr>
      </w:pPr>
      <w:r>
        <w:rPr>
          <w:rFonts w:ascii="Calibri" w:eastAsia="Calibri" w:hAnsi="Calibri" w:cs="Calibri"/>
        </w:rPr>
        <w:t>Ak užívateľ zvolí možnosť „Odhlásiť sa“, aplikácia odošle na server žiadosť o odhlásenie užívateľa a vráti sa späť do úvodného menu.</w:t>
      </w:r>
    </w:p>
    <w:p w14:paraId="0B0DCF99" w14:textId="77777777" w:rsidR="0086224A" w:rsidRPr="00667BCE" w:rsidRDefault="0086224A" w:rsidP="0086224A">
      <w:pPr>
        <w:ind w:firstLine="708"/>
        <w:rPr>
          <w:rFonts w:ascii="Calibri" w:eastAsia="Calibri" w:hAnsi="Calibri" w:cs="Calibri"/>
        </w:rPr>
      </w:pPr>
    </w:p>
    <w:sectPr w:rsidR="0086224A" w:rsidRPr="00667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7713"/>
    <w:multiLevelType w:val="multilevel"/>
    <w:tmpl w:val="D438E1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96"/>
    <w:rsid w:val="000B5156"/>
    <w:rsid w:val="001E6573"/>
    <w:rsid w:val="00534E77"/>
    <w:rsid w:val="00667BCE"/>
    <w:rsid w:val="006B5274"/>
    <w:rsid w:val="006F0B96"/>
    <w:rsid w:val="00756E92"/>
    <w:rsid w:val="00856640"/>
    <w:rsid w:val="0086224A"/>
    <w:rsid w:val="00950327"/>
    <w:rsid w:val="009C1F80"/>
    <w:rsid w:val="00A80D5F"/>
    <w:rsid w:val="00B46E68"/>
    <w:rsid w:val="00ED2C7C"/>
    <w:rsid w:val="00F3069E"/>
    <w:rsid w:val="00FD3D7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C98F"/>
  <w15:chartTrackingRefBased/>
  <w15:docId w15:val="{B2036766-2408-473C-A801-F802C6D1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F0B96"/>
    <w:pPr>
      <w:widowControl w:val="0"/>
      <w:autoSpaceDE w:val="0"/>
      <w:autoSpaceDN w:val="0"/>
      <w:adjustRightInd w:val="0"/>
      <w:spacing w:after="0" w:line="240" w:lineRule="auto"/>
    </w:pPr>
    <w:rPr>
      <w:rFonts w:ascii="Arial" w:eastAsiaTheme="minorEastAsia" w:hAnsi="Arial" w:cs="Arial"/>
      <w:sz w:val="24"/>
      <w:szCs w:val="24"/>
      <w:lang w:eastAsia="sk-SK"/>
    </w:rPr>
  </w:style>
  <w:style w:type="paragraph" w:styleId="Nadpis1">
    <w:name w:val="heading 1"/>
    <w:basedOn w:val="Normlny"/>
    <w:next w:val="Normlny"/>
    <w:link w:val="Nadpis1Char"/>
    <w:uiPriority w:val="9"/>
    <w:qFormat/>
    <w:rsid w:val="006F0B96"/>
    <w:pPr>
      <w:keepNext/>
      <w:jc w:val="center"/>
      <w:outlineLvl w:val="0"/>
    </w:pPr>
    <w:rPr>
      <w:rFonts w:ascii="Calibri" w:eastAsia="Calibri" w:hAnsi="Calibri" w:cs="Calibri"/>
      <w:b/>
      <w:smallCaps/>
      <w:sz w:val="44"/>
      <w:szCs w:val="44"/>
    </w:rPr>
  </w:style>
  <w:style w:type="paragraph" w:styleId="Nadpis2">
    <w:name w:val="heading 2"/>
    <w:basedOn w:val="Normlny"/>
    <w:next w:val="Normlny"/>
    <w:link w:val="Nadpis2Char"/>
    <w:uiPriority w:val="9"/>
    <w:unhideWhenUsed/>
    <w:qFormat/>
    <w:rsid w:val="006F0B96"/>
    <w:pPr>
      <w:keepNext/>
      <w:jc w:val="center"/>
      <w:outlineLvl w:val="1"/>
    </w:pPr>
    <w:rPr>
      <w:rFonts w:ascii="Calibri" w:eastAsia="Calibri" w:hAnsi="Calibri" w:cs="Calibri"/>
      <w:b/>
      <w:smallCaps/>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F0B96"/>
    <w:rPr>
      <w:rFonts w:ascii="Calibri" w:eastAsia="Calibri" w:hAnsi="Calibri" w:cs="Calibri"/>
      <w:b/>
      <w:smallCaps/>
      <w:sz w:val="44"/>
      <w:szCs w:val="44"/>
      <w:lang w:eastAsia="sk-SK"/>
    </w:rPr>
  </w:style>
  <w:style w:type="character" w:customStyle="1" w:styleId="Nadpis2Char">
    <w:name w:val="Nadpis 2 Char"/>
    <w:basedOn w:val="Predvolenpsmoodseku"/>
    <w:link w:val="Nadpis2"/>
    <w:uiPriority w:val="9"/>
    <w:rsid w:val="006F0B96"/>
    <w:rPr>
      <w:rFonts w:ascii="Calibri" w:eastAsia="Calibri" w:hAnsi="Calibri" w:cs="Calibri"/>
      <w:b/>
      <w:smallCaps/>
      <w:sz w:val="32"/>
      <w:szCs w:val="32"/>
      <w:lang w:eastAsia="sk-SK"/>
    </w:rPr>
  </w:style>
  <w:style w:type="paragraph" w:styleId="Odsekzoznamu">
    <w:name w:val="List Paragraph"/>
    <w:basedOn w:val="Normlny"/>
    <w:uiPriority w:val="34"/>
    <w:qFormat/>
    <w:rsid w:val="00F30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4834">
      <w:bodyDiv w:val="1"/>
      <w:marLeft w:val="0"/>
      <w:marRight w:val="0"/>
      <w:marTop w:val="0"/>
      <w:marBottom w:val="0"/>
      <w:divBdr>
        <w:top w:val="none" w:sz="0" w:space="0" w:color="auto"/>
        <w:left w:val="none" w:sz="0" w:space="0" w:color="auto"/>
        <w:bottom w:val="none" w:sz="0" w:space="0" w:color="auto"/>
        <w:right w:val="none" w:sz="0" w:space="0" w:color="auto"/>
      </w:divBdr>
    </w:div>
    <w:div w:id="537358706">
      <w:bodyDiv w:val="1"/>
      <w:marLeft w:val="0"/>
      <w:marRight w:val="0"/>
      <w:marTop w:val="0"/>
      <w:marBottom w:val="0"/>
      <w:divBdr>
        <w:top w:val="none" w:sz="0" w:space="0" w:color="auto"/>
        <w:left w:val="none" w:sz="0" w:space="0" w:color="auto"/>
        <w:bottom w:val="none" w:sz="0" w:space="0" w:color="auto"/>
        <w:right w:val="none" w:sz="0" w:space="0" w:color="auto"/>
      </w:divBdr>
    </w:div>
    <w:div w:id="598684276">
      <w:bodyDiv w:val="1"/>
      <w:marLeft w:val="0"/>
      <w:marRight w:val="0"/>
      <w:marTop w:val="0"/>
      <w:marBottom w:val="0"/>
      <w:divBdr>
        <w:top w:val="none" w:sz="0" w:space="0" w:color="auto"/>
        <w:left w:val="none" w:sz="0" w:space="0" w:color="auto"/>
        <w:bottom w:val="none" w:sz="0" w:space="0" w:color="auto"/>
        <w:right w:val="none" w:sz="0" w:space="0" w:color="auto"/>
      </w:divBdr>
    </w:div>
    <w:div w:id="769468256">
      <w:bodyDiv w:val="1"/>
      <w:marLeft w:val="0"/>
      <w:marRight w:val="0"/>
      <w:marTop w:val="0"/>
      <w:marBottom w:val="0"/>
      <w:divBdr>
        <w:top w:val="none" w:sz="0" w:space="0" w:color="auto"/>
        <w:left w:val="none" w:sz="0" w:space="0" w:color="auto"/>
        <w:bottom w:val="none" w:sz="0" w:space="0" w:color="auto"/>
        <w:right w:val="none" w:sz="0" w:space="0" w:color="auto"/>
      </w:divBdr>
    </w:div>
    <w:div w:id="1279989681">
      <w:bodyDiv w:val="1"/>
      <w:marLeft w:val="0"/>
      <w:marRight w:val="0"/>
      <w:marTop w:val="0"/>
      <w:marBottom w:val="0"/>
      <w:divBdr>
        <w:top w:val="none" w:sz="0" w:space="0" w:color="auto"/>
        <w:left w:val="none" w:sz="0" w:space="0" w:color="auto"/>
        <w:bottom w:val="none" w:sz="0" w:space="0" w:color="auto"/>
        <w:right w:val="none" w:sz="0" w:space="0" w:color="auto"/>
      </w:divBdr>
    </w:div>
    <w:div w:id="211323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855</Words>
  <Characters>4878</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Hudec</dc:creator>
  <cp:keywords/>
  <dc:description/>
  <cp:lastModifiedBy>Marian Hudec</cp:lastModifiedBy>
  <cp:revision>4</cp:revision>
  <dcterms:created xsi:type="dcterms:W3CDTF">2022-01-04T15:27:00Z</dcterms:created>
  <dcterms:modified xsi:type="dcterms:W3CDTF">2022-01-09T22:23:00Z</dcterms:modified>
</cp:coreProperties>
</file>