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0409" w14:textId="77777777" w:rsidR="00D22F96" w:rsidRDefault="00D22F96">
      <w:pPr>
        <w:jc w:val="center"/>
        <w:rPr>
          <w:sz w:val="36"/>
          <w:szCs w:val="36"/>
        </w:rPr>
      </w:pPr>
    </w:p>
    <w:p w14:paraId="7846C693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4E3CF887" w14:textId="77777777" w:rsidR="00D22F96" w:rsidRDefault="00D22F96">
      <w:pPr>
        <w:rPr>
          <w:color w:val="000000"/>
        </w:rPr>
      </w:pPr>
      <w:bookmarkStart w:id="0" w:name="_gjdgxs" w:colFirst="0" w:colLast="0"/>
      <w:bookmarkEnd w:id="0"/>
    </w:p>
    <w:p w14:paraId="14172817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5769B40D" w14:textId="78EF94FD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ER00</w:t>
      </w:r>
      <w:r w:rsidR="00A204E7">
        <w:rPr>
          <w:b/>
          <w:sz w:val="44"/>
          <w:szCs w:val="44"/>
        </w:rPr>
        <w:t>9</w:t>
      </w:r>
      <w:r>
        <w:rPr>
          <w:b/>
          <w:color w:val="000000"/>
          <w:sz w:val="44"/>
          <w:szCs w:val="44"/>
        </w:rPr>
        <w:t>-</w:t>
      </w:r>
      <w:r w:rsidR="000B0C32" w:rsidRPr="000B0C32">
        <w:rPr>
          <w:b/>
          <w:color w:val="000000"/>
          <w:sz w:val="44"/>
          <w:szCs w:val="44"/>
        </w:rPr>
        <w:t xml:space="preserve"> </w:t>
      </w:r>
      <w:r w:rsidR="00A204E7">
        <w:rPr>
          <w:b/>
          <w:color w:val="000000"/>
          <w:sz w:val="44"/>
          <w:szCs w:val="44"/>
        </w:rPr>
        <w:t>Funciones de Usuarios Empresarial</w:t>
      </w:r>
    </w:p>
    <w:p w14:paraId="0D2D2B52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18E39F0A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6F590996" w14:textId="77777777" w:rsidR="00D22F96" w:rsidRDefault="00D22F96">
      <w:pPr>
        <w:jc w:val="center"/>
        <w:rPr>
          <w:color w:val="000000"/>
          <w:sz w:val="32"/>
          <w:szCs w:val="32"/>
        </w:rPr>
      </w:pPr>
    </w:p>
    <w:p w14:paraId="45D1C038" w14:textId="77777777" w:rsidR="00D22F96" w:rsidRDefault="00000000">
      <w:pPr>
        <w:jc w:val="center"/>
      </w:pPr>
      <w:r>
        <w:rPr>
          <w:sz w:val="32"/>
          <w:szCs w:val="32"/>
        </w:rPr>
        <w:t>Versión 1.0</w:t>
      </w:r>
    </w:p>
    <w:p w14:paraId="1AC80095" w14:textId="77777777" w:rsidR="00D22F96" w:rsidRDefault="00D22F96">
      <w:pPr>
        <w:jc w:val="center"/>
        <w:rPr>
          <w:sz w:val="28"/>
          <w:szCs w:val="28"/>
        </w:rPr>
      </w:pPr>
    </w:p>
    <w:p w14:paraId="05CB1E9D" w14:textId="77777777" w:rsidR="00D22F96" w:rsidRDefault="00D22F96">
      <w:pPr>
        <w:jc w:val="center"/>
        <w:rPr>
          <w:sz w:val="28"/>
          <w:szCs w:val="28"/>
        </w:rPr>
      </w:pPr>
    </w:p>
    <w:p w14:paraId="5C620F47" w14:textId="77777777" w:rsidR="00D22F96" w:rsidRDefault="00D22F96">
      <w:pPr>
        <w:jc w:val="center"/>
        <w:rPr>
          <w:sz w:val="28"/>
          <w:szCs w:val="28"/>
        </w:rPr>
      </w:pPr>
    </w:p>
    <w:p w14:paraId="38F0F102" w14:textId="77777777" w:rsidR="00D22F96" w:rsidRDefault="00D22F96">
      <w:pPr>
        <w:jc w:val="center"/>
        <w:rPr>
          <w:sz w:val="28"/>
          <w:szCs w:val="28"/>
        </w:rPr>
      </w:pPr>
    </w:p>
    <w:p w14:paraId="0E5AA7E1" w14:textId="77777777" w:rsidR="00D22F96" w:rsidRDefault="00D22F96">
      <w:pPr>
        <w:jc w:val="center"/>
        <w:rPr>
          <w:sz w:val="28"/>
          <w:szCs w:val="28"/>
        </w:rPr>
      </w:pPr>
    </w:p>
    <w:p w14:paraId="46E72786" w14:textId="77777777" w:rsidR="00D22F96" w:rsidRDefault="00D22F96">
      <w:pPr>
        <w:jc w:val="center"/>
        <w:rPr>
          <w:sz w:val="28"/>
          <w:szCs w:val="28"/>
        </w:rPr>
      </w:pPr>
    </w:p>
    <w:p w14:paraId="2CE40FC8" w14:textId="77777777" w:rsidR="00D22F96" w:rsidRDefault="00D22F96">
      <w:pPr>
        <w:jc w:val="center"/>
        <w:rPr>
          <w:sz w:val="28"/>
          <w:szCs w:val="28"/>
        </w:rPr>
      </w:pPr>
    </w:p>
    <w:p w14:paraId="443E25CD" w14:textId="65AEFB76" w:rsidR="00D22F96" w:rsidRDefault="008F3B85" w:rsidP="008F3B85">
      <w:pPr>
        <w:tabs>
          <w:tab w:val="left" w:pos="523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D0184" w14:textId="77777777" w:rsidR="00D22F96" w:rsidRDefault="00D22F96">
      <w:pPr>
        <w:jc w:val="center"/>
        <w:rPr>
          <w:sz w:val="28"/>
          <w:szCs w:val="28"/>
        </w:rPr>
      </w:pPr>
    </w:p>
    <w:p w14:paraId="026FE8D8" w14:textId="77777777" w:rsidR="00D22F96" w:rsidRDefault="00D22F96">
      <w:pPr>
        <w:jc w:val="center"/>
        <w:rPr>
          <w:sz w:val="28"/>
          <w:szCs w:val="28"/>
        </w:rPr>
      </w:pPr>
    </w:p>
    <w:p w14:paraId="1A444950" w14:textId="77777777" w:rsidR="00D22F96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48BD474C" w14:textId="77777777" w:rsidR="00D22F96" w:rsidRDefault="00000000" w:rsidP="000C47D3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1550029516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color w:val="000000"/>
          <w:sz w:val="20"/>
          <w:szCs w:val="20"/>
        </w:rPr>
      </w:sdtEndPr>
      <w:sdtContent>
        <w:p w14:paraId="400A67B9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r w:rsidRPr="008F3B85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1945C2">
            <w:rPr>
              <w:rFonts w:asciiTheme="minorHAnsi" w:hAnsiTheme="minorHAnsi"/>
              <w:sz w:val="20"/>
              <w:szCs w:val="20"/>
            </w:rPr>
            <w:instrText xml:space="preserve"> TOC \h \u \z \t "Heading 1,1,Heading 2,2,Heading 3,3,"</w:instrText>
          </w:r>
          <w:r w:rsidRPr="008F3B85">
            <w:rPr>
              <w:rFonts w:asciiTheme="minorHAnsi" w:hAnsiTheme="minorHAnsi"/>
              <w:sz w:val="20"/>
              <w:szCs w:val="20"/>
            </w:rPr>
            <w:fldChar w:fldCharType="separate"/>
          </w:r>
          <w:hyperlink w:anchor="_heading=h.1fob9te">
            <w:r w:rsidRPr="001945C2">
              <w:rPr>
                <w:rFonts w:asciiTheme="minorHAnsi" w:hAnsiTheme="minorHAnsi"/>
                <w:b/>
                <w:color w:val="000000"/>
              </w:rPr>
              <w:t>1. Introducción</w:t>
            </w:r>
            <w:r w:rsidRPr="001945C2">
              <w:rPr>
                <w:rFonts w:asciiTheme="minorHAnsi" w:hAnsiTheme="minorHAnsi"/>
                <w:b/>
                <w:color w:val="000000"/>
              </w:rPr>
              <w:tab/>
              <w:t>3</w:t>
            </w:r>
          </w:hyperlink>
        </w:p>
        <w:p w14:paraId="6A39F9EC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a5ym6slpqu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1.1 Propósito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4D35CB2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g3l6bbhylre1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1.2 Alcance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23BF2050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6kmvgfn4rypd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1.3 Definiciones, siglas y abreviaciones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764756AE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3dy6vkm">
            <w:r w:rsidR="000C47D3"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1.4 Referencias</w:t>
            </w:r>
            <w:r w:rsidR="000C47D3"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29D54534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yckgjra1r4p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1.5 Resumen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4</w:t>
            </w:r>
          </w:hyperlink>
        </w:p>
        <w:p w14:paraId="75CC9642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hyperlink w:anchor="_heading=h.qomfwy23m1sq">
            <w:r w:rsidR="000C47D3" w:rsidRPr="001945C2">
              <w:rPr>
                <w:rFonts w:asciiTheme="minorHAnsi" w:eastAsia="Arial" w:hAnsiTheme="minorHAnsi" w:cs="Arial"/>
                <w:b/>
                <w:color w:val="000000"/>
              </w:rPr>
              <w:t>2. Descripción General</w:t>
            </w:r>
            <w:r w:rsidR="000C47D3" w:rsidRPr="001945C2">
              <w:rPr>
                <w:rFonts w:asciiTheme="minorHAnsi" w:eastAsia="Arial" w:hAnsiTheme="minorHAnsi" w:cs="Arial"/>
                <w:b/>
                <w:color w:val="000000"/>
              </w:rPr>
              <w:tab/>
              <w:t>5</w:t>
            </w:r>
          </w:hyperlink>
        </w:p>
        <w:p w14:paraId="44AD4EEC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d34og8"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2.1 Diagrama de Casos de Usos</w:t>
            </w:r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7B991C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jct2vvwlzed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2.2 Descripción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351A0AD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imq1cznjbb0v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2.3 Actores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31E662B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cezsr8k3cm9j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2.4 Precondiciones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004262D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2ivoaz33ud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2.5 Pos Condiciones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0DD62560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9ctwu5v842y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2.6 Flujo Básico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6B649CDB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psmwaguq5e9s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2.7 Excepciones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40EE2A61" w14:textId="023E1595" w:rsidR="000C47D3" w:rsidRPr="001945C2" w:rsidRDefault="00000000" w:rsidP="008F3B85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1ksv4uv"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2.8 Prototipos visuales</w:t>
            </w:r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7</w:t>
            </w:r>
          </w:hyperlink>
          <w:r w:rsidR="000C47D3" w:rsidRPr="008F3B85">
            <w:rPr>
              <w:rFonts w:asciiTheme="minorHAnsi" w:eastAsia="Arial" w:hAnsiTheme="minorHAnsi" w:cs="Arial"/>
              <w:color w:val="000000"/>
              <w:sz w:val="20"/>
              <w:szCs w:val="20"/>
            </w:rPr>
            <w:fldChar w:fldCharType="end"/>
          </w:r>
        </w:p>
      </w:sdtContent>
    </w:sdt>
    <w:p w14:paraId="591CB5A7" w14:textId="77777777" w:rsidR="00D22F96" w:rsidRDefault="00000000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6A6D800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05D49064" w14:textId="56FF2BE5" w:rsidR="008F3B85" w:rsidRDefault="008F3B85" w:rsidP="008F3B85">
      <w:bookmarkStart w:id="2" w:name="_3znysh7" w:colFirst="0" w:colLast="0"/>
      <w:bookmarkEnd w:id="2"/>
      <w:r>
        <w:t xml:space="preserve">Especificar el caso de uso </w:t>
      </w:r>
      <w:r w:rsidR="00A204E7">
        <w:t>sobre las funciones que el usuario empresarial posee.</w:t>
      </w:r>
      <w:r>
        <w:t xml:space="preserve"> </w:t>
      </w:r>
      <w:proofErr w:type="gramStart"/>
      <w:r w:rsidR="00A204E7">
        <w:t>Este trata</w:t>
      </w:r>
      <w:proofErr w:type="gramEnd"/>
      <w:r w:rsidR="00A204E7">
        <w:t xml:space="preserve"> sobre la posibilidad de estos de poder escoger entre la lista de presos, además de poder comunicarse con los encargados de la prisión para poder conversar términos y citas con los presos deseados para cargos laborales.</w:t>
      </w:r>
    </w:p>
    <w:p w14:paraId="46B400A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0288F217" w14:textId="77777777" w:rsidR="008F3B85" w:rsidRDefault="008F3B85" w:rsidP="008F3B85">
      <w:bookmarkStart w:id="3" w:name="_2et92p0" w:colFirst="0" w:colLast="0"/>
      <w:bookmarkEnd w:id="3"/>
      <w:r>
        <w:t>El caso de uso se efectuará por el sistema web.</w:t>
      </w:r>
    </w:p>
    <w:p w14:paraId="5ABC0869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7A9B9CDA" w14:textId="77777777" w:rsidR="008F3B85" w:rsidRPr="00546C65" w:rsidRDefault="008F3B85" w:rsidP="008F3B85">
      <w:pPr>
        <w:numPr>
          <w:ilvl w:val="0"/>
          <w:numId w:val="4"/>
        </w:numPr>
      </w:pPr>
      <w:r w:rsidRPr="00546C65">
        <w:rPr>
          <w:b/>
          <w:bCs/>
        </w:rPr>
        <w:t>Identificación</w:t>
      </w:r>
      <w:r>
        <w:t>: E</w:t>
      </w:r>
      <w:r w:rsidRPr="00546C65">
        <w:t>s la capacidad de identificar de forma exclusiva a un usuario de un sistema o una aplicación que se está ejecutando en el sistema.</w:t>
      </w:r>
    </w:p>
    <w:p w14:paraId="3EDD5FF1" w14:textId="77777777" w:rsidR="008F3B85" w:rsidRDefault="008F3B85" w:rsidP="008F3B85">
      <w:pPr>
        <w:numPr>
          <w:ilvl w:val="0"/>
          <w:numId w:val="4"/>
        </w:numPr>
      </w:pPr>
      <w:r>
        <w:rPr>
          <w:b/>
          <w:bCs/>
        </w:rPr>
        <w:t>A</w:t>
      </w:r>
      <w:r w:rsidRPr="00511C83">
        <w:rPr>
          <w:b/>
          <w:bCs/>
        </w:rPr>
        <w:t>ctualización</w:t>
      </w:r>
      <w:r>
        <w:t>: E</w:t>
      </w:r>
      <w:r w:rsidRPr="00511C83">
        <w:t>s el proceso de reemplazar un produ</w:t>
      </w:r>
      <w:r>
        <w:t>cto o información</w:t>
      </w:r>
      <w:r w:rsidRPr="00511C83">
        <w:t xml:space="preserve"> con una versión más nueva del mismo.</w:t>
      </w:r>
    </w:p>
    <w:p w14:paraId="4DB6670F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99C815D" w14:textId="790D05F6" w:rsidR="008F3B85" w:rsidRDefault="00A204E7" w:rsidP="008F3B85">
      <w:r>
        <w:t>SSPP-LR</w:t>
      </w:r>
      <w:r w:rsidR="008F3B85">
        <w:t>.</w:t>
      </w:r>
      <w:r>
        <w:t>docx</w:t>
      </w:r>
    </w:p>
    <w:p w14:paraId="27DEEB3E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DF36924" w14:textId="0E31CDE3" w:rsidR="008F3B85" w:rsidRDefault="00A204E7" w:rsidP="008F3B85">
      <w:r>
        <w:t>Las empresas que tengan su cuenta registrada podrán escoger entre la lista de presos, filtrarlos y comunicarse con los administradores para futuras citas de consulta.</w:t>
      </w:r>
    </w:p>
    <w:p w14:paraId="65318DBE" w14:textId="77777777" w:rsidR="008F3B85" w:rsidRPr="008F3B85" w:rsidRDefault="008F3B85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8F3B85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14:paraId="3917A7A9" w14:textId="77777777" w:rsidR="008F3B85" w:rsidRDefault="008F3B85" w:rsidP="008F3B85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4d34og8" w:colFirst="0" w:colLast="0"/>
      <w:bookmarkEnd w:id="4"/>
    </w:p>
    <w:p w14:paraId="5B87DEFA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</w:p>
    <w:p w14:paraId="0681FBD5" w14:textId="51F6BA5D" w:rsidR="008F3B85" w:rsidRDefault="00A204E7" w:rsidP="008F3B85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1586957" wp14:editId="1DB1F40C">
                <wp:extent cx="5534670" cy="3150235"/>
                <wp:effectExtent l="0" t="0" r="889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Cara sonriente 4"/>
                        <wps:cNvSpPr/>
                        <wps:spPr>
                          <a:xfrm>
                            <a:off x="314325" y="1076325"/>
                            <a:ext cx="657225" cy="6096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904991" y="152400"/>
                            <a:ext cx="1790700" cy="286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ra sonriente 7"/>
                        <wps:cNvSpPr/>
                        <wps:spPr>
                          <a:xfrm>
                            <a:off x="4456725" y="294300"/>
                            <a:ext cx="657225" cy="6096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14325" y="1685925"/>
                            <a:ext cx="67183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E1674" w14:textId="76512DD7" w:rsidR="00A204E7" w:rsidRDefault="00A204E7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8"/>
                        <wps:cNvSpPr txBox="1"/>
                        <wps:spPr>
                          <a:xfrm>
                            <a:off x="4256415" y="855300"/>
                            <a:ext cx="107823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06E67" w14:textId="44D10CB4" w:rsidR="00A204E7" w:rsidRDefault="00A204E7" w:rsidP="00A204E7"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bo 10"/>
                        <wps:cNvSpPr/>
                        <wps:spPr>
                          <a:xfrm>
                            <a:off x="4362450" y="1685925"/>
                            <a:ext cx="828675" cy="7620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8"/>
                        <wps:cNvSpPr txBox="1"/>
                        <wps:spPr>
                          <a:xfrm>
                            <a:off x="4256311" y="2361225"/>
                            <a:ext cx="106108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01ED" w14:textId="750A4619" w:rsidR="00A204E7" w:rsidRDefault="00A204E7" w:rsidP="00A204E7">
                              <w:r>
                                <w:t>Base de Datos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247892" y="294300"/>
                            <a:ext cx="1028700" cy="82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38A06" w14:textId="40C508C4" w:rsidR="00A204E7" w:rsidRPr="00A204E7" w:rsidRDefault="00A204E7" w:rsidP="00A204E7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204E7">
                                <w:rPr>
                                  <w:sz w:val="20"/>
                                  <w:szCs w:val="20"/>
                                </w:rPr>
                                <w:t>Enviar Mensajes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2253601" y="1160100"/>
                            <a:ext cx="1028065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162DF" w14:textId="28B1D16F" w:rsidR="00A204E7" w:rsidRDefault="00A204E7" w:rsidP="00A204E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Filtrar Presos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2259310" y="2069464"/>
                            <a:ext cx="1027430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A23EE" w14:textId="0B780BFF" w:rsidR="001274D1" w:rsidRDefault="001274D1" w:rsidP="001274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Escoger Presos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de flecha 16"/>
                        <wps:cNvCnPr>
                          <a:stCxn id="4" idx="7"/>
                          <a:endCxn id="12" idx="2"/>
                        </wps:cNvCnPr>
                        <wps:spPr>
                          <a:xfrm flipV="1">
                            <a:off x="875300" y="707663"/>
                            <a:ext cx="1372588" cy="457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4" idx="6"/>
                          <a:endCxn id="13" idx="2"/>
                        </wps:cNvCnPr>
                        <wps:spPr>
                          <a:xfrm>
                            <a:off x="971548" y="1381125"/>
                            <a:ext cx="1282049" cy="192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>
                          <a:stCxn id="4" idx="5"/>
                          <a:endCxn id="15" idx="2"/>
                        </wps:cNvCnPr>
                        <wps:spPr>
                          <a:xfrm>
                            <a:off x="875300" y="1596651"/>
                            <a:ext cx="1384006" cy="885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>
                          <a:stCxn id="12" idx="6"/>
                          <a:endCxn id="7" idx="2"/>
                        </wps:cNvCnPr>
                        <wps:spPr>
                          <a:xfrm flipV="1">
                            <a:off x="3276586" y="599100"/>
                            <a:ext cx="1180131" cy="108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>
                          <a:stCxn id="13" idx="6"/>
                          <a:endCxn id="10" idx="2"/>
                        </wps:cNvCnPr>
                        <wps:spPr>
                          <a:xfrm>
                            <a:off x="3281660" y="1573168"/>
                            <a:ext cx="1080782" cy="589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>
                          <a:stCxn id="15" idx="6"/>
                          <a:endCxn id="10" idx="2"/>
                        </wps:cNvCnPr>
                        <wps:spPr>
                          <a:xfrm flipV="1">
                            <a:off x="3286734" y="2162175"/>
                            <a:ext cx="1075708" cy="320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586957" id="Lienzo 2" o:spid="_x0000_s1026" editas="canvas" style="width:435.8pt;height:248.05pt;mso-position-horizontal-relative:char;mso-position-vertical-relative:line" coordsize="55346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46;height:31502;visibility:visible;mso-wrap-style:square" filled="t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4" o:spid="_x0000_s1028" type="#_x0000_t96" style="position:absolute;left:3143;top:10763;width:65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" fillcolor="white [3201]" strokecolor="black [3200]" strokeweight="2pt"/>
                <v:rect id="Rectángulo 6" o:spid="_x0000_s1029" style="position:absolute;left:19049;top:1524;width:17907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<v:shape id="Cara sonriente 7" o:spid="_x0000_s1030" type="#_x0000_t96" style="position:absolute;left:44567;top:2943;width:65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31" type="#_x0000_t202" style="position:absolute;left:3143;top:16859;width:6718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5FFE1674" w14:textId="76512DD7" w:rsidR="00A204E7" w:rsidRDefault="00A204E7">
                        <w:r>
                          <w:t>Usuario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42564;top:8553;width:10782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75C06E67" w14:textId="44D10CB4" w:rsidR="00A204E7" w:rsidRDefault="00A204E7" w:rsidP="00A204E7">
                        <w:r>
                          <w:t>Administrador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3" type="#_x0000_t16" style="position:absolute;left:43624;top:16859;width:8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Cuadro de texto 8" o:spid="_x0000_s1034" type="#_x0000_t202" style="position:absolute;left:42563;top:23612;width:10610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55F801ED" w14:textId="750A4619" w:rsidR="00A204E7" w:rsidRDefault="00A204E7" w:rsidP="00A204E7">
                        <w:r>
                          <w:t>Base de Datos</w:t>
                        </w:r>
                      </w:p>
                    </w:txbxContent>
                  </v:textbox>
                </v:shape>
                <v:oval id="Elipse 12" o:spid="_x0000_s1035" style="position:absolute;left:22478;top:2943;width:10287;height:8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2338A06" w14:textId="40C508C4" w:rsidR="00A204E7" w:rsidRPr="00A204E7" w:rsidRDefault="00A204E7" w:rsidP="00A204E7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A204E7">
                          <w:rPr>
                            <w:sz w:val="20"/>
                            <w:szCs w:val="20"/>
                          </w:rPr>
                          <w:t>Enviar Mensajes</w:t>
                        </w:r>
                      </w:p>
                    </w:txbxContent>
                  </v:textbox>
                </v:oval>
                <v:oval id="Elipse 13" o:spid="_x0000_s1036" style="position:absolute;left:22536;top:11601;width:10280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31162DF" w14:textId="28B1D16F" w:rsidR="00A204E7" w:rsidRDefault="00A204E7" w:rsidP="00A204E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Filtrar Presos</w:t>
                        </w:r>
                      </w:p>
                    </w:txbxContent>
                  </v:textbox>
                </v:oval>
                <v:oval id="Elipse 15" o:spid="_x0000_s1037" style="position:absolute;left:22593;top:20694;width:10274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C2A23EE" w14:textId="0B780BFF" w:rsidR="001274D1" w:rsidRDefault="001274D1" w:rsidP="001274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Escoger Presos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38" type="#_x0000_t32" style="position:absolute;left:8753;top:7076;width:13725;height:4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17" o:spid="_x0000_s1039" type="#_x0000_t32" style="position:absolute;left:9715;top:13811;width:12820;height:1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18" o:spid="_x0000_s1040" type="#_x0000_t32" style="position:absolute;left:8753;top:15966;width:1384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19" o:spid="_x0000_s1041" type="#_x0000_t32" style="position:absolute;left:32765;top:5991;width:11802;height:1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20" o:spid="_x0000_s1042" type="#_x0000_t32" style="position:absolute;left:32816;top:15731;width:10808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21" o:spid="_x0000_s1043" type="#_x0000_t32" style="position:absolute;left:32867;top:21621;width:10757;height:32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" strokecolor="black [3200]" strokeweight="2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43A6DA25" w14:textId="3DF15696" w:rsidR="008F3B85" w:rsidRPr="00546C65" w:rsidRDefault="008F3B85" w:rsidP="008F3B85">
      <w:pPr>
        <w:jc w:val="center"/>
        <w:rPr>
          <w:b/>
          <w:sz w:val="18"/>
          <w:szCs w:val="18"/>
        </w:rPr>
      </w:pPr>
      <w:bookmarkStart w:id="5" w:name="_2s8eyo1" w:colFirst="0" w:colLast="0"/>
      <w:bookmarkEnd w:id="5"/>
      <w:r>
        <w:rPr>
          <w:b/>
          <w:sz w:val="18"/>
          <w:szCs w:val="18"/>
        </w:rPr>
        <w:t>Figura 1. Prototipo del Caso de uso: CU-00</w:t>
      </w:r>
      <w:r w:rsidR="00A204E7">
        <w:rPr>
          <w:b/>
          <w:sz w:val="18"/>
          <w:szCs w:val="18"/>
        </w:rPr>
        <w:t>9</w:t>
      </w:r>
      <w:r>
        <w:rPr>
          <w:b/>
          <w:sz w:val="18"/>
          <w:szCs w:val="18"/>
        </w:rPr>
        <w:t xml:space="preserve">- </w:t>
      </w:r>
      <w:r w:rsidR="00A204E7">
        <w:rPr>
          <w:b/>
          <w:sz w:val="18"/>
          <w:szCs w:val="18"/>
        </w:rPr>
        <w:t>Funciones de Usuario Empresarial</w:t>
      </w:r>
    </w:p>
    <w:p w14:paraId="730B8705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1C47B2E5" w14:textId="77777777" w:rsidR="008F3B85" w:rsidRDefault="008F3B85" w:rsidP="008F3B85">
      <w:bookmarkStart w:id="6" w:name="_17dp8vu" w:colFirst="0" w:colLast="0"/>
      <w:bookmarkEnd w:id="6"/>
      <w:r>
        <w:t>Esta funcionalidad permitirá al “administrador” poder visualizar a los presos registrador en la base de datos y derivarlos a los talleres que se adapten a sus habilidades y conducta.</w:t>
      </w:r>
    </w:p>
    <w:p w14:paraId="05A6BA36" w14:textId="77777777" w:rsidR="008F3B85" w:rsidRDefault="008F3B85" w:rsidP="008F3B8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33590D5E" w14:textId="77777777" w:rsidR="001274D1" w:rsidRDefault="001274D1" w:rsidP="008F3B85">
      <w:pPr>
        <w:numPr>
          <w:ilvl w:val="0"/>
          <w:numId w:val="5"/>
        </w:numPr>
      </w:pPr>
      <w:bookmarkStart w:id="7" w:name="_3rdcrjn" w:colFirst="0" w:colLast="0"/>
      <w:bookmarkEnd w:id="7"/>
      <w:r>
        <w:t>Usuario</w:t>
      </w:r>
    </w:p>
    <w:p w14:paraId="684253E0" w14:textId="722FEB0C" w:rsidR="008F3B85" w:rsidRDefault="008F3B85" w:rsidP="008F3B85">
      <w:pPr>
        <w:numPr>
          <w:ilvl w:val="0"/>
          <w:numId w:val="5"/>
        </w:numPr>
      </w:pPr>
      <w:r>
        <w:t>Administrador</w:t>
      </w:r>
    </w:p>
    <w:p w14:paraId="5398A34C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21BD7C2B" w14:textId="2C809E16" w:rsidR="008F3B85" w:rsidRDefault="008F3B85" w:rsidP="008F3B85">
      <w:bookmarkStart w:id="8" w:name="_26in1rg" w:colFirst="0" w:colLast="0"/>
      <w:bookmarkEnd w:id="8"/>
      <w:r>
        <w:t xml:space="preserve">El </w:t>
      </w:r>
      <w:r w:rsidR="001274D1">
        <w:t xml:space="preserve">usuario, </w:t>
      </w:r>
      <w:r>
        <w:t xml:space="preserve">administrador y los presos deben existir en la base datos, caso contrario no se podrá </w:t>
      </w:r>
      <w:r w:rsidR="001274D1">
        <w:t>realizar las selecciones o comunicaciones correspondientes</w:t>
      </w:r>
      <w:r>
        <w:t>.</w:t>
      </w:r>
    </w:p>
    <w:p w14:paraId="31AF7CE8" w14:textId="77777777" w:rsidR="008F3B85" w:rsidRP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 w:rsidRPr="008F3B85">
        <w:rPr>
          <w:b/>
          <w:color w:val="000000"/>
          <w:sz w:val="28"/>
          <w:szCs w:val="28"/>
        </w:rPr>
        <w:lastRenderedPageBreak/>
        <w:t>Flujo Básico</w:t>
      </w:r>
    </w:p>
    <w:p w14:paraId="34579EBB" w14:textId="2B646A48" w:rsidR="008F3B85" w:rsidRPr="00FB7346" w:rsidRDefault="008F3B85" w:rsidP="008F3B8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 sistema ejecutará el Caso de uso </w:t>
      </w:r>
      <w:r w:rsidR="001274D1">
        <w:rPr>
          <w:sz w:val="20"/>
          <w:szCs w:val="20"/>
        </w:rPr>
        <w:t>de las Funciones de Usuario Empresarial, luego que el usuario inicie sesión</w:t>
      </w:r>
      <w:r w:rsidRPr="00FB7346">
        <w:rPr>
          <w:sz w:val="20"/>
          <w:szCs w:val="20"/>
        </w:rPr>
        <w:t>.</w:t>
      </w:r>
    </w:p>
    <w:p w14:paraId="20714C98" w14:textId="77777777" w:rsidR="008F3B85" w:rsidRPr="00FB7346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sistema debe mostrar los presos registrados en la base de datos.</w:t>
      </w:r>
    </w:p>
    <w:p w14:paraId="359422D5" w14:textId="7CAA9901" w:rsidR="008F3B85" w:rsidRPr="00305D9A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 xml:space="preserve">El </w:t>
      </w:r>
      <w:r w:rsidR="001274D1">
        <w:rPr>
          <w:sz w:val="20"/>
          <w:szCs w:val="20"/>
        </w:rPr>
        <w:t>usuario podrá filtrarlos y escoger entre la lista de preso</w:t>
      </w:r>
      <w:r>
        <w:rPr>
          <w:sz w:val="20"/>
          <w:szCs w:val="20"/>
        </w:rPr>
        <w:t>.</w:t>
      </w:r>
    </w:p>
    <w:p w14:paraId="0F092763" w14:textId="63B49CA3" w:rsidR="008F3B85" w:rsidRPr="001274D1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 xml:space="preserve">Se actualiza la información de la base de datos con </w:t>
      </w:r>
      <w:r w:rsidR="001274D1">
        <w:rPr>
          <w:sz w:val="20"/>
          <w:szCs w:val="20"/>
        </w:rPr>
        <w:t>los presos escogidos</w:t>
      </w:r>
      <w:r>
        <w:rPr>
          <w:sz w:val="20"/>
          <w:szCs w:val="20"/>
        </w:rPr>
        <w:t>.</w:t>
      </w:r>
    </w:p>
    <w:p w14:paraId="22EA12C0" w14:textId="0E76AD19" w:rsidR="001274D1" w:rsidRDefault="001274D1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Además, el usuario podrá comunicarse con el administrador en caso requerirlo.</w:t>
      </w:r>
    </w:p>
    <w:p w14:paraId="6D38CAEB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36CD7DED" w14:textId="3721587E" w:rsidR="008F3B85" w:rsidRDefault="008F3B85" w:rsidP="008F3B85">
      <w:r>
        <w:rPr>
          <w:b/>
          <w:sz w:val="20"/>
          <w:szCs w:val="20"/>
        </w:rPr>
        <w:t xml:space="preserve">[EX1]: Respuesta del evento generado al </w:t>
      </w:r>
      <w:r w:rsidR="001274D1">
        <w:rPr>
          <w:b/>
          <w:sz w:val="20"/>
          <w:szCs w:val="20"/>
        </w:rPr>
        <w:t>escoger</w:t>
      </w:r>
      <w:r>
        <w:rPr>
          <w:b/>
          <w:sz w:val="20"/>
          <w:szCs w:val="20"/>
        </w:rPr>
        <w:t xml:space="preserve"> un preso </w:t>
      </w:r>
      <w:r w:rsidR="001274D1">
        <w:rPr>
          <w:b/>
          <w:sz w:val="20"/>
          <w:szCs w:val="20"/>
        </w:rPr>
        <w:t>de la lista</w:t>
      </w:r>
    </w:p>
    <w:p w14:paraId="0464BDF3" w14:textId="2A852E1B" w:rsidR="008F3B85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con “</w:t>
      </w:r>
      <w:r w:rsidR="001274D1">
        <w:rPr>
          <w:sz w:val="20"/>
          <w:szCs w:val="20"/>
        </w:rPr>
        <w:t>Agregado a lista de deseados</w:t>
      </w:r>
      <w:r>
        <w:rPr>
          <w:sz w:val="20"/>
          <w:szCs w:val="20"/>
        </w:rPr>
        <w:t>” se continua con el Flujo Básico.</w:t>
      </w:r>
    </w:p>
    <w:p w14:paraId="27D7C661" w14:textId="3BB295E5" w:rsidR="008F3B85" w:rsidRPr="001274D1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“No se</w:t>
      </w:r>
      <w:r w:rsidR="001274D1">
        <w:rPr>
          <w:sz w:val="20"/>
          <w:szCs w:val="20"/>
        </w:rPr>
        <w:t xml:space="preserve"> pudo escoger</w:t>
      </w:r>
      <w:r>
        <w:rPr>
          <w:sz w:val="20"/>
          <w:szCs w:val="20"/>
        </w:rPr>
        <w:t xml:space="preserve">” se mostrará el error y se cancelaría </w:t>
      </w:r>
      <w:r w:rsidR="001274D1">
        <w:rPr>
          <w:sz w:val="20"/>
          <w:szCs w:val="20"/>
        </w:rPr>
        <w:t>la acción, generando el cierre del caso de uso</w:t>
      </w:r>
      <w:r>
        <w:rPr>
          <w:sz w:val="20"/>
          <w:szCs w:val="20"/>
        </w:rPr>
        <w:t>.</w:t>
      </w:r>
    </w:p>
    <w:p w14:paraId="4D2D358D" w14:textId="5A6C4760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06FB0FF6" w14:textId="689FFAED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5C6A3687" w14:textId="71BAD07A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26DCC6B1" w14:textId="7EBF3D34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099BE9FB" w14:textId="3D6BFFDA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7343147A" w14:textId="6F7574B1" w:rsidR="001274D1" w:rsidRDefault="001274D1" w:rsidP="001274D1">
      <w:pPr>
        <w:spacing w:line="240" w:lineRule="auto"/>
        <w:ind w:left="357"/>
        <w:rPr>
          <w:sz w:val="20"/>
          <w:szCs w:val="20"/>
        </w:rPr>
      </w:pPr>
    </w:p>
    <w:p w14:paraId="080AAB8E" w14:textId="77777777" w:rsidR="001274D1" w:rsidRPr="00ED73AC" w:rsidRDefault="001274D1" w:rsidP="001274D1">
      <w:pPr>
        <w:spacing w:line="240" w:lineRule="auto"/>
        <w:ind w:left="357"/>
      </w:pPr>
    </w:p>
    <w:p w14:paraId="539B05F4" w14:textId="71FE1683" w:rsidR="008F3B85" w:rsidRDefault="001274D1" w:rsidP="008F3B85">
      <w:bookmarkStart w:id="9" w:name="_1ksv4uv" w:colFirst="0" w:colLast="0"/>
      <w:bookmarkEnd w:id="9"/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9DC7CC1" wp14:editId="0D3CD683">
            <wp:extent cx="2819400" cy="2514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01E" w14:textId="320CE41A" w:rsidR="00D22F96" w:rsidRDefault="00D22F96" w:rsidP="00ED73AC"/>
    <w:sectPr w:rsidR="00D22F96">
      <w:headerReference w:type="firs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B43F" w14:textId="77777777" w:rsidR="00174B0C" w:rsidRDefault="00174B0C">
      <w:pPr>
        <w:spacing w:before="0" w:after="0" w:line="240" w:lineRule="auto"/>
      </w:pPr>
      <w:r>
        <w:separator/>
      </w:r>
    </w:p>
  </w:endnote>
  <w:endnote w:type="continuationSeparator" w:id="0">
    <w:p w14:paraId="5139FE8E" w14:textId="77777777" w:rsidR="00174B0C" w:rsidRDefault="00174B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21F8" w14:textId="77777777" w:rsidR="00D22F96" w:rsidRDefault="00D2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6C79" w14:textId="77777777" w:rsidR="00174B0C" w:rsidRDefault="00174B0C">
      <w:pPr>
        <w:spacing w:before="0" w:after="0" w:line="240" w:lineRule="auto"/>
      </w:pPr>
      <w:r>
        <w:separator/>
      </w:r>
    </w:p>
  </w:footnote>
  <w:footnote w:type="continuationSeparator" w:id="0">
    <w:p w14:paraId="00388951" w14:textId="77777777" w:rsidR="00174B0C" w:rsidRDefault="00174B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B19" w14:textId="77777777" w:rsidR="00D22F96" w:rsidRDefault="00D22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C8"/>
    <w:multiLevelType w:val="multilevel"/>
    <w:tmpl w:val="3460B56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812258"/>
    <w:multiLevelType w:val="multilevel"/>
    <w:tmpl w:val="85BC0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DD7605"/>
    <w:multiLevelType w:val="multilevel"/>
    <w:tmpl w:val="FAB8090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8770C62"/>
    <w:multiLevelType w:val="multilevel"/>
    <w:tmpl w:val="7494E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8805FE5"/>
    <w:multiLevelType w:val="multilevel"/>
    <w:tmpl w:val="37F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70559230">
    <w:abstractNumId w:val="1"/>
  </w:num>
  <w:num w:numId="2" w16cid:durableId="995845039">
    <w:abstractNumId w:val="0"/>
  </w:num>
  <w:num w:numId="3" w16cid:durableId="99645197">
    <w:abstractNumId w:val="2"/>
  </w:num>
  <w:num w:numId="4" w16cid:durableId="201020788">
    <w:abstractNumId w:val="4"/>
  </w:num>
  <w:num w:numId="5" w16cid:durableId="178415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96"/>
    <w:rsid w:val="000B0C32"/>
    <w:rsid w:val="000C47D3"/>
    <w:rsid w:val="001274D1"/>
    <w:rsid w:val="00174B0C"/>
    <w:rsid w:val="001945C2"/>
    <w:rsid w:val="002F7417"/>
    <w:rsid w:val="00305D9A"/>
    <w:rsid w:val="00511C83"/>
    <w:rsid w:val="00546C65"/>
    <w:rsid w:val="005C22DE"/>
    <w:rsid w:val="008F3B85"/>
    <w:rsid w:val="00A204E7"/>
    <w:rsid w:val="00D22F96"/>
    <w:rsid w:val="00ED73AC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3E84F"/>
  <w15:docId w15:val="{34276942-80D2-4FEA-8C78-4769133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0C47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C47D3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0C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58B9-B589-48C1-AF61-3F0E1E62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519610</dc:creator>
  <cp:lastModifiedBy>AMANDA MILAGROS ALAMA ALBORNOZ</cp:lastModifiedBy>
  <cp:revision>2</cp:revision>
  <dcterms:created xsi:type="dcterms:W3CDTF">2023-05-01T03:22:00Z</dcterms:created>
  <dcterms:modified xsi:type="dcterms:W3CDTF">2023-05-01T03:22:00Z</dcterms:modified>
</cp:coreProperties>
</file>