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3F" w:rsidRPr="002232D8" w:rsidRDefault="007C363F" w:rsidP="007C363F">
      <w:pPr>
        <w:spacing w:after="0" w:line="240" w:lineRule="auto"/>
        <w:ind w:left="1843"/>
        <w:rPr>
          <w:rFonts w:ascii="Cambria Math" w:hAnsi="Cambria Math"/>
        </w:rPr>
      </w:pPr>
      <w:r w:rsidRPr="002232D8">
        <w:rPr>
          <w:rFonts w:ascii="Cambria Math" w:eastAsia="Times New Roman" w:hAnsi="Cambria Math" w:cs="Calibri"/>
          <w:b/>
          <w:bCs/>
          <w:noProof/>
          <w:color w:val="000000"/>
          <w:lang w:eastAsia="pt-BR"/>
        </w:rPr>
        <w:drawing>
          <wp:anchor distT="0" distB="0" distL="114300" distR="114300" simplePos="0" relativeHeight="251660288" behindDoc="0" locked="0" layoutInCell="1" allowOverlap="1" wp14:anchorId="4FFEE952" wp14:editId="0149D72B">
            <wp:simplePos x="0" y="0"/>
            <wp:positionH relativeFrom="column">
              <wp:posOffset>24765</wp:posOffset>
            </wp:positionH>
            <wp:positionV relativeFrom="paragraph">
              <wp:posOffset>-5080</wp:posOffset>
            </wp:positionV>
            <wp:extent cx="1143000" cy="816610"/>
            <wp:effectExtent l="0" t="0" r="0" b="254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816610"/>
                    </a:xfrm>
                    <a:prstGeom prst="rect">
                      <a:avLst/>
                    </a:prstGeom>
                  </pic:spPr>
                </pic:pic>
              </a:graphicData>
            </a:graphic>
            <wp14:sizeRelH relativeFrom="page">
              <wp14:pctWidth>0</wp14:pctWidth>
            </wp14:sizeRelH>
            <wp14:sizeRelV relativeFrom="page">
              <wp14:pctHeight>0</wp14:pctHeight>
            </wp14:sizeRelV>
          </wp:anchor>
        </w:drawing>
      </w:r>
      <w:r w:rsidRPr="002232D8">
        <w:rPr>
          <w:rFonts w:ascii="Cambria Math" w:eastAsia="Times New Roman" w:hAnsi="Cambria Math" w:cs="Calibri"/>
          <w:b/>
          <w:bCs/>
          <w:color w:val="000000"/>
          <w:lang w:eastAsia="pt-BR"/>
        </w:rPr>
        <w:t>UNIOESTE – Universidade Estadual do Oeste do Paraná</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r w:rsidRPr="002232D8">
        <w:rPr>
          <w:rFonts w:ascii="Cambria Math" w:eastAsia="Times New Roman" w:hAnsi="Cambria Math" w:cs="Calibri"/>
          <w:bCs/>
          <w:color w:val="000000"/>
          <w:lang w:eastAsia="pt-BR"/>
        </w:rPr>
        <w:t>Campus de Cascavel PR - Rua Universitária, 1619</w:t>
      </w:r>
    </w:p>
    <w:p w:rsidR="007C363F" w:rsidRPr="002232D8" w:rsidRDefault="007C363F" w:rsidP="007C363F">
      <w:pPr>
        <w:spacing w:after="0" w:line="240" w:lineRule="auto"/>
        <w:ind w:left="1843"/>
        <w:rPr>
          <w:rFonts w:ascii="Cambria Math" w:eastAsia="Times New Roman" w:hAnsi="Cambria Math" w:cs="Calibri"/>
          <w:bCs/>
          <w:color w:val="000000"/>
          <w:lang w:eastAsia="pt-BR"/>
        </w:rPr>
      </w:pP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ind w:right="-1"/>
        <w:jc w:val="right"/>
        <w:rPr>
          <w:rFonts w:ascii="Cambria Math" w:eastAsia="Times New Roman" w:hAnsi="Cambria Math" w:cs="Calibri"/>
          <w:b/>
          <w:color w:val="000000"/>
          <w:lang w:eastAsia="pt-BR"/>
        </w:rPr>
      </w:pPr>
      <w:r w:rsidRPr="002232D8">
        <w:rPr>
          <w:rFonts w:ascii="Cambria Math" w:eastAsia="Times New Roman" w:hAnsi="Cambria Math" w:cs="Calibri"/>
          <w:b/>
          <w:color w:val="000000"/>
          <w:lang w:eastAsia="pt-BR"/>
        </w:rPr>
        <w:t>Bacharelado em Ciência da Computação - CCET</w:t>
      </w:r>
    </w:p>
    <w:p w:rsidR="007C363F" w:rsidRPr="002232D8" w:rsidRDefault="007C363F" w:rsidP="007C363F">
      <w:pPr>
        <w:tabs>
          <w:tab w:val="left" w:pos="8504"/>
        </w:tabs>
        <w:spacing w:after="0" w:line="240" w:lineRule="auto"/>
        <w:ind w:right="-1"/>
        <w:jc w:val="right"/>
        <w:rPr>
          <w:rFonts w:ascii="Cambria Math" w:eastAsia="Times New Roman" w:hAnsi="Cambria Math" w:cs="Calibri"/>
          <w:color w:val="000000"/>
          <w:lang w:eastAsia="pt-BR"/>
        </w:rPr>
      </w:pPr>
      <w:r w:rsidRPr="002232D8">
        <w:rPr>
          <w:rFonts w:ascii="Cambria Math" w:eastAsia="Times New Roman" w:hAnsi="Cambria Math" w:cs="Calibri"/>
          <w:color w:val="000000"/>
          <w:lang w:eastAsia="pt-BR"/>
        </w:rPr>
        <w:t>Colegiado de Ciência da Computação</w:t>
      </w:r>
    </w:p>
    <w:p w:rsidR="007C363F" w:rsidRPr="002232D8" w:rsidRDefault="007C363F" w:rsidP="007C363F">
      <w:pPr>
        <w:spacing w:after="0" w:line="240" w:lineRule="auto"/>
        <w:ind w:left="1843"/>
        <w:rPr>
          <w:rFonts w:ascii="Cambria Math" w:eastAsia="Times New Roman" w:hAnsi="Cambria Math" w:cs="Calibri"/>
          <w:color w:val="000000"/>
          <w:lang w:eastAsia="pt-BR"/>
        </w:rPr>
      </w:pPr>
    </w:p>
    <w:p w:rsidR="007C363F" w:rsidRPr="002232D8" w:rsidRDefault="007C363F" w:rsidP="007C363F">
      <w:pPr>
        <w:spacing w:after="0" w:line="240" w:lineRule="auto"/>
        <w:rPr>
          <w:rFonts w:ascii="Cambria Math" w:eastAsia="Times New Roman" w:hAnsi="Cambria Math" w:cs="Calibri"/>
          <w:color w:val="000000"/>
          <w:lang w:eastAsia="pt-BR"/>
        </w:rPr>
      </w:pPr>
    </w:p>
    <w:tbl>
      <w:tblPr>
        <w:tblW w:w="7556" w:type="dxa"/>
        <w:tblInd w:w="519" w:type="dxa"/>
        <w:tblLayout w:type="fixed"/>
        <w:tblCellMar>
          <w:left w:w="10" w:type="dxa"/>
          <w:right w:w="10" w:type="dxa"/>
        </w:tblCellMar>
        <w:tblLook w:val="0000" w:firstRow="0" w:lastRow="0" w:firstColumn="0" w:lastColumn="0" w:noHBand="0" w:noVBand="0"/>
      </w:tblPr>
      <w:tblGrid>
        <w:gridCol w:w="1305"/>
        <w:gridCol w:w="3700"/>
        <w:gridCol w:w="2551"/>
      </w:tblGrid>
      <w:tr w:rsidR="00F74009" w:rsidRPr="002232D8" w:rsidTr="00F74009">
        <w:tc>
          <w:tcPr>
            <w:tcW w:w="1305" w:type="dxa"/>
            <w:tcMar>
              <w:top w:w="0" w:type="dxa"/>
              <w:left w:w="108" w:type="dxa"/>
              <w:bottom w:w="0" w:type="dxa"/>
              <w:right w:w="108" w:type="dxa"/>
            </w:tcMar>
          </w:tcPr>
          <w:p w:rsidR="00F74009" w:rsidRPr="002232D8" w:rsidRDefault="00F74009" w:rsidP="00180C7E">
            <w:pPr>
              <w:spacing w:after="0" w:line="240" w:lineRule="auto"/>
              <w:jc w:val="right"/>
              <w:rPr>
                <w:rFonts w:ascii="Cambria Math" w:hAnsi="Cambria Math"/>
              </w:rPr>
            </w:pPr>
            <w:r w:rsidRPr="002232D8">
              <w:rPr>
                <w:rFonts w:ascii="Cambria Math" w:hAnsi="Cambria Math"/>
              </w:rPr>
              <w:t>Disciplina:</w:t>
            </w:r>
          </w:p>
        </w:tc>
        <w:tc>
          <w:tcPr>
            <w:tcW w:w="3700" w:type="dxa"/>
            <w:tcMar>
              <w:top w:w="0" w:type="dxa"/>
              <w:left w:w="108" w:type="dxa"/>
              <w:bottom w:w="0" w:type="dxa"/>
              <w:right w:w="108" w:type="dxa"/>
            </w:tcMar>
          </w:tcPr>
          <w:p w:rsidR="00F74009" w:rsidRPr="002232D8" w:rsidRDefault="005F6BC3" w:rsidP="00180C7E">
            <w:pPr>
              <w:spacing w:after="0" w:line="240" w:lineRule="auto"/>
              <w:rPr>
                <w:rFonts w:ascii="Cambria Math" w:hAnsi="Cambria Math"/>
                <w:b/>
              </w:rPr>
            </w:pPr>
            <w:r>
              <w:rPr>
                <w:rFonts w:ascii="Cambria Math" w:hAnsi="Cambria Math"/>
                <w:b/>
              </w:rPr>
              <w:t>Compiladores</w:t>
            </w:r>
          </w:p>
        </w:tc>
        <w:tc>
          <w:tcPr>
            <w:tcW w:w="2551" w:type="dxa"/>
          </w:tcPr>
          <w:p w:rsidR="00F74009" w:rsidRPr="002232D8" w:rsidRDefault="00F74009" w:rsidP="00F74009">
            <w:pPr>
              <w:spacing w:after="0" w:line="240" w:lineRule="auto"/>
              <w:jc w:val="right"/>
              <w:rPr>
                <w:rFonts w:ascii="Cambria Math" w:hAnsi="Cambria Math"/>
                <w:b/>
              </w:rPr>
            </w:pPr>
          </w:p>
        </w:tc>
      </w:tr>
      <w:tr w:rsidR="00F74009" w:rsidRPr="002232D8" w:rsidTr="00F74009">
        <w:tc>
          <w:tcPr>
            <w:tcW w:w="1305" w:type="dxa"/>
            <w:vMerge w:val="restart"/>
            <w:tcMar>
              <w:top w:w="0" w:type="dxa"/>
              <w:left w:w="108" w:type="dxa"/>
              <w:bottom w:w="0" w:type="dxa"/>
              <w:right w:w="108" w:type="dxa"/>
            </w:tcMar>
            <w:vAlign w:val="center"/>
          </w:tcPr>
          <w:p w:rsidR="00F74009" w:rsidRPr="002232D8" w:rsidRDefault="00F74009" w:rsidP="00180C7E">
            <w:pPr>
              <w:spacing w:after="0" w:line="240" w:lineRule="auto"/>
              <w:jc w:val="right"/>
              <w:rPr>
                <w:rFonts w:ascii="Cambria Math" w:hAnsi="Cambria Math"/>
              </w:rPr>
            </w:pPr>
            <w:r w:rsidRPr="002232D8">
              <w:rPr>
                <w:rFonts w:ascii="Cambria Math" w:hAnsi="Cambria Math"/>
              </w:rPr>
              <w:t>Alunos:</w:t>
            </w: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cs="Arial"/>
                <w:b/>
                <w:shd w:val="clear" w:color="auto" w:fill="FFFFFF"/>
              </w:rPr>
              <w:t>Juliano Felipe da Silva</w:t>
            </w:r>
          </w:p>
        </w:tc>
        <w:tc>
          <w:tcPr>
            <w:tcW w:w="2551" w:type="dxa"/>
          </w:tcPr>
          <w:p w:rsidR="00F74009" w:rsidRPr="002232D8" w:rsidRDefault="00F74009" w:rsidP="00180C7E">
            <w:pPr>
              <w:spacing w:after="0" w:line="240" w:lineRule="auto"/>
              <w:rPr>
                <w:rFonts w:ascii="Cambria Math" w:hAnsi="Cambria Math" w:cs="Arial"/>
                <w:b/>
                <w:shd w:val="clear" w:color="auto" w:fill="FFFFFF"/>
              </w:rPr>
            </w:pPr>
          </w:p>
        </w:tc>
      </w:tr>
      <w:tr w:rsidR="00F74009" w:rsidRPr="002232D8" w:rsidTr="00F74009">
        <w:tc>
          <w:tcPr>
            <w:tcW w:w="1305" w:type="dxa"/>
            <w:vMerge/>
            <w:tcMar>
              <w:top w:w="0" w:type="dxa"/>
              <w:left w:w="108" w:type="dxa"/>
              <w:bottom w:w="0" w:type="dxa"/>
              <w:right w:w="108" w:type="dxa"/>
            </w:tcMar>
            <w:vAlign w:val="center"/>
          </w:tcPr>
          <w:p w:rsidR="00F74009" w:rsidRPr="002232D8" w:rsidRDefault="00F74009" w:rsidP="00180C7E">
            <w:pPr>
              <w:rPr>
                <w:rFonts w:ascii="Cambria Math" w:hAnsi="Cambria Math"/>
              </w:rPr>
            </w:pPr>
          </w:p>
        </w:tc>
        <w:tc>
          <w:tcPr>
            <w:tcW w:w="3700" w:type="dxa"/>
            <w:tcMar>
              <w:top w:w="0" w:type="dxa"/>
              <w:left w:w="108" w:type="dxa"/>
              <w:bottom w:w="0" w:type="dxa"/>
              <w:right w:w="108" w:type="dxa"/>
            </w:tcMar>
          </w:tcPr>
          <w:p w:rsidR="00F74009" w:rsidRPr="002232D8" w:rsidRDefault="00F74009" w:rsidP="00180C7E">
            <w:pPr>
              <w:spacing w:after="0" w:line="240" w:lineRule="auto"/>
              <w:rPr>
                <w:rFonts w:ascii="Cambria Math" w:hAnsi="Cambria Math"/>
                <w:b/>
              </w:rPr>
            </w:pPr>
            <w:r w:rsidRPr="002232D8">
              <w:rPr>
                <w:rFonts w:ascii="Cambria Math" w:hAnsi="Cambria Math"/>
                <w:b/>
              </w:rPr>
              <w:t>Maycon de Queiroz Oliveira</w:t>
            </w:r>
          </w:p>
        </w:tc>
        <w:tc>
          <w:tcPr>
            <w:tcW w:w="2551" w:type="dxa"/>
          </w:tcPr>
          <w:p w:rsidR="00F74009" w:rsidRPr="00F74009" w:rsidRDefault="005F6BC3" w:rsidP="00F74009">
            <w:pPr>
              <w:spacing w:after="0" w:line="240" w:lineRule="auto"/>
              <w:jc w:val="right"/>
              <w:rPr>
                <w:rFonts w:ascii="Cambria Math" w:hAnsi="Cambria Math"/>
              </w:rPr>
            </w:pPr>
            <w:r>
              <w:rPr>
                <w:rFonts w:ascii="Cambria Math" w:hAnsi="Cambria Math"/>
              </w:rPr>
              <w:t>30/07</w:t>
            </w:r>
            <w:r w:rsidR="00F74009" w:rsidRPr="00F74009">
              <w:rPr>
                <w:rFonts w:ascii="Cambria Math" w:hAnsi="Cambria Math"/>
              </w:rPr>
              <w:t>/2017</w:t>
            </w:r>
          </w:p>
        </w:tc>
      </w:tr>
    </w:tbl>
    <w:p w:rsidR="007C363F" w:rsidRPr="001D656D" w:rsidRDefault="007C363F" w:rsidP="007C363F">
      <w:pPr>
        <w:pBdr>
          <w:bottom w:val="single" w:sz="12" w:space="1" w:color="auto"/>
        </w:pBdr>
        <w:spacing w:after="0"/>
        <w:rPr>
          <w:rFonts w:ascii="Cambria Math" w:hAnsi="Cambria Math"/>
        </w:rPr>
      </w:pPr>
    </w:p>
    <w:p w:rsidR="007C363F" w:rsidRPr="001D656D" w:rsidRDefault="007C363F" w:rsidP="007C363F">
      <w:pPr>
        <w:spacing w:after="0"/>
        <w:rPr>
          <w:rFonts w:ascii="Cambria Math" w:hAnsi="Cambria Math"/>
        </w:rPr>
      </w:pPr>
    </w:p>
    <w:p w:rsidR="007C363F" w:rsidRDefault="007C363F" w:rsidP="007C363F">
      <w:pPr>
        <w:pStyle w:val="Ttulo"/>
        <w:jc w:val="center"/>
        <w:rPr>
          <w:rFonts w:ascii="Cambria Math" w:hAnsi="Cambria Math"/>
        </w:rPr>
      </w:pPr>
      <w:r w:rsidRPr="007C363F">
        <w:rPr>
          <w:sz w:val="44"/>
          <w:szCs w:val="44"/>
        </w:rPr>
        <w:t>Descrição da linguagem de programação NOME</w:t>
      </w:r>
    </w:p>
    <w:p w:rsidR="00771A37" w:rsidRDefault="00771A37" w:rsidP="00771A37">
      <w:pPr>
        <w:pStyle w:val="Ttulo1"/>
      </w:pPr>
      <w:r>
        <w:t>Operadores</w:t>
      </w:r>
    </w:p>
    <w:p w:rsidR="007C363F" w:rsidRDefault="007C363F" w:rsidP="00771A37">
      <w:pPr>
        <w:pStyle w:val="Ttulo2"/>
      </w:pPr>
      <w:r>
        <w:t>Operadores lógicos suportados</w:t>
      </w:r>
    </w:p>
    <w:tbl>
      <w:tblPr>
        <w:tblStyle w:val="TabelaSimples5"/>
        <w:tblW w:w="8500" w:type="dxa"/>
        <w:tblLook w:val="0420" w:firstRow="1" w:lastRow="0" w:firstColumn="0" w:lastColumn="0" w:noHBand="0" w:noVBand="1"/>
      </w:tblPr>
      <w:tblGrid>
        <w:gridCol w:w="1129"/>
        <w:gridCol w:w="4537"/>
        <w:gridCol w:w="2834"/>
      </w:tblGrid>
      <w:tr w:rsidR="002232D8"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2232D8" w:rsidRPr="00D77265" w:rsidRDefault="002232D8" w:rsidP="00D77265">
            <w:pPr>
              <w:rPr>
                <w:i w:val="0"/>
                <w:sz w:val="22"/>
              </w:rPr>
            </w:pPr>
            <w:r w:rsidRPr="00D77265">
              <w:rPr>
                <w:i w:val="0"/>
                <w:sz w:val="22"/>
              </w:rPr>
              <w:t>Símbolo Utilizado</w:t>
            </w:r>
          </w:p>
        </w:tc>
        <w:tc>
          <w:tcPr>
            <w:tcW w:w="4537" w:type="dxa"/>
            <w:vAlign w:val="center"/>
          </w:tcPr>
          <w:p w:rsidR="002232D8" w:rsidRPr="00D77265" w:rsidRDefault="002232D8" w:rsidP="00D77265">
            <w:pPr>
              <w:rPr>
                <w:i w:val="0"/>
                <w:sz w:val="22"/>
              </w:rPr>
            </w:pPr>
            <w:r w:rsidRPr="00D77265">
              <w:rPr>
                <w:i w:val="0"/>
                <w:sz w:val="22"/>
              </w:rPr>
              <w:t>Operação Realizada</w:t>
            </w:r>
          </w:p>
        </w:tc>
        <w:tc>
          <w:tcPr>
            <w:tcW w:w="2834" w:type="dxa"/>
            <w:vAlign w:val="center"/>
          </w:tcPr>
          <w:p w:rsidR="002232D8" w:rsidRPr="00D77265" w:rsidRDefault="002232D8" w:rsidP="00D77265">
            <w:pPr>
              <w:rPr>
                <w:i w:val="0"/>
                <w:sz w:val="22"/>
              </w:rPr>
            </w:pPr>
            <w:r w:rsidRPr="00D77265">
              <w:rPr>
                <w:i w:val="0"/>
                <w:sz w:val="22"/>
              </w:rPr>
              <w:t>Exemplo de chamada</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&amp;</w:t>
            </w:r>
          </w:p>
        </w:tc>
        <w:tc>
          <w:tcPr>
            <w:tcW w:w="4537" w:type="dxa"/>
            <w:vAlign w:val="center"/>
          </w:tcPr>
          <w:p w:rsidR="002232D8" w:rsidRDefault="002232D8" w:rsidP="00D77265">
            <w:r>
              <w:t>E bit a bit</w:t>
            </w:r>
          </w:p>
        </w:tc>
        <w:tc>
          <w:tcPr>
            <w:tcW w:w="2834" w:type="dxa"/>
            <w:vAlign w:val="center"/>
          </w:tcPr>
          <w:p w:rsidR="002232D8" w:rsidRDefault="002232D8" w:rsidP="00D77265">
            <w:r>
              <w:t>C = A &amp; B</w:t>
            </w:r>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w:t>
            </w:r>
          </w:p>
        </w:tc>
        <w:tc>
          <w:tcPr>
            <w:tcW w:w="4537" w:type="dxa"/>
            <w:vAlign w:val="center"/>
          </w:tcPr>
          <w:p w:rsidR="002232D8" w:rsidRDefault="002232D8" w:rsidP="00D77265">
            <w:r>
              <w:t>Negação</w:t>
            </w:r>
          </w:p>
        </w:tc>
        <w:tc>
          <w:tcPr>
            <w:tcW w:w="2834" w:type="dxa"/>
            <w:vAlign w:val="center"/>
          </w:tcPr>
          <w:p w:rsidR="002232D8" w:rsidRDefault="002232D8" w:rsidP="00D77265">
            <w:r>
              <w:t>C =</w:t>
            </w:r>
            <w:proofErr w:type="gramStart"/>
            <w:r>
              <w:t xml:space="preserve"> !A</w:t>
            </w:r>
            <w:proofErr w:type="gramEnd"/>
          </w:p>
        </w:tc>
      </w:tr>
      <w:tr w:rsidR="002232D8" w:rsidTr="00D77265">
        <w:tc>
          <w:tcPr>
            <w:tcW w:w="1129" w:type="dxa"/>
            <w:vAlign w:val="center"/>
          </w:tcPr>
          <w:p w:rsidR="002232D8" w:rsidRDefault="002232D8" w:rsidP="00D77265">
            <w:r>
              <w:t>^</w:t>
            </w:r>
          </w:p>
        </w:tc>
        <w:tc>
          <w:tcPr>
            <w:tcW w:w="4537" w:type="dxa"/>
            <w:vAlign w:val="center"/>
          </w:tcPr>
          <w:p w:rsidR="002232D8" w:rsidRDefault="002232D8" w:rsidP="00D77265">
            <w:r>
              <w:t>OU exclusivo bit a bit</w:t>
            </w:r>
          </w:p>
        </w:tc>
        <w:tc>
          <w:tcPr>
            <w:tcW w:w="2834" w:type="dxa"/>
            <w:vAlign w:val="center"/>
          </w:tcPr>
          <w:p w:rsidR="002232D8" w:rsidRDefault="002232D8" w:rsidP="00D77265">
            <w:r>
              <w:t>C = A ^ B</w:t>
            </w:r>
          </w:p>
        </w:tc>
      </w:tr>
      <w:tr w:rsidR="002232D8"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2232D8" w:rsidRDefault="002232D8" w:rsidP="00D77265">
            <w:r>
              <w:t>&lt;&lt;</w:t>
            </w:r>
          </w:p>
        </w:tc>
        <w:tc>
          <w:tcPr>
            <w:tcW w:w="4537" w:type="dxa"/>
            <w:vAlign w:val="center"/>
          </w:tcPr>
          <w:p w:rsidR="002232D8" w:rsidRDefault="002232D8" w:rsidP="00D77265">
            <w:r>
              <w:t xml:space="preserve">Shift lógico a esquerda onde o elemento a esquerda sofre a quantidade apresentada </w:t>
            </w:r>
            <w:r w:rsidR="00771A37">
              <w:t>à</w:t>
            </w:r>
            <w:r>
              <w:t xml:space="preserve"> direita do operador</w:t>
            </w:r>
          </w:p>
        </w:tc>
        <w:tc>
          <w:tcPr>
            <w:tcW w:w="2834" w:type="dxa"/>
            <w:vAlign w:val="center"/>
          </w:tcPr>
          <w:p w:rsidR="002232D8" w:rsidRDefault="00771A37" w:rsidP="00D77265">
            <w:r>
              <w:t>C = A &lt;&lt; B</w:t>
            </w:r>
          </w:p>
        </w:tc>
      </w:tr>
      <w:tr w:rsidR="00771A37" w:rsidTr="00D77265">
        <w:tc>
          <w:tcPr>
            <w:tcW w:w="1129" w:type="dxa"/>
            <w:vAlign w:val="center"/>
          </w:tcPr>
          <w:p w:rsidR="00771A37" w:rsidRDefault="00771A37" w:rsidP="00D77265">
            <w:r>
              <w:t>&gt;&gt;</w:t>
            </w:r>
          </w:p>
        </w:tc>
        <w:tc>
          <w:tcPr>
            <w:tcW w:w="4537" w:type="dxa"/>
            <w:vAlign w:val="center"/>
          </w:tcPr>
          <w:p w:rsidR="00771A37" w:rsidRDefault="00771A37" w:rsidP="00D77265">
            <w:r>
              <w:t>Shift lógico a direita onde o elemento a esquerda sofre a quantidade apresentada à direita do operador</w:t>
            </w:r>
          </w:p>
        </w:tc>
        <w:tc>
          <w:tcPr>
            <w:tcW w:w="2834" w:type="dxa"/>
            <w:vAlign w:val="center"/>
          </w:tcPr>
          <w:p w:rsidR="00771A37" w:rsidRDefault="00771A37" w:rsidP="00D77265">
            <w:r>
              <w:t>C = A &gt;&gt; B</w:t>
            </w:r>
          </w:p>
        </w:tc>
      </w:tr>
    </w:tbl>
    <w:p w:rsidR="00771A37" w:rsidRDefault="00771A37" w:rsidP="00771A37">
      <w:pPr>
        <w:pStyle w:val="Ttulo2"/>
      </w:pPr>
      <w:r>
        <w:t>Operadores aritméticos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Soma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 xml:space="preserve">Subtração </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 xml:space="preserve">Multiplicação </w:t>
            </w:r>
          </w:p>
        </w:tc>
        <w:tc>
          <w:tcPr>
            <w:tcW w:w="2834" w:type="dxa"/>
            <w:vAlign w:val="center"/>
          </w:tcPr>
          <w:p w:rsidR="00771A37" w:rsidRDefault="00771A37" w:rsidP="00D77265">
            <w:r>
              <w:t>C = A * B</w:t>
            </w:r>
          </w:p>
        </w:tc>
      </w:tr>
      <w:tr w:rsidR="00771A37" w:rsidTr="00D77265">
        <w:tc>
          <w:tcPr>
            <w:tcW w:w="1129" w:type="dxa"/>
            <w:vAlign w:val="center"/>
          </w:tcPr>
          <w:p w:rsidR="00771A37" w:rsidRDefault="00771A37" w:rsidP="00D77265">
            <w:r>
              <w:t>/</w:t>
            </w:r>
          </w:p>
        </w:tc>
        <w:tc>
          <w:tcPr>
            <w:tcW w:w="4537" w:type="dxa"/>
            <w:vAlign w:val="center"/>
          </w:tcPr>
          <w:p w:rsidR="00771A37" w:rsidRDefault="00771A37" w:rsidP="00D77265">
            <w:r>
              <w:t>Divisão</w:t>
            </w:r>
          </w:p>
        </w:tc>
        <w:tc>
          <w:tcPr>
            <w:tcW w:w="2834" w:type="dxa"/>
            <w:vAlign w:val="center"/>
          </w:tcPr>
          <w:p w:rsidR="00771A37" w:rsidRDefault="00771A37" w:rsidP="00D77265">
            <w:r>
              <w:t>C = A /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771A37" w:rsidP="00D77265">
            <w:r>
              <w:t>Resto da divisão do elemento da direita pelo elemento da esquerda</w:t>
            </w:r>
          </w:p>
        </w:tc>
        <w:tc>
          <w:tcPr>
            <w:tcW w:w="2834" w:type="dxa"/>
            <w:vAlign w:val="center"/>
          </w:tcPr>
          <w:p w:rsidR="00771A37" w:rsidRDefault="00771A37" w:rsidP="00D77265">
            <w:r>
              <w:t>C = A % B</w:t>
            </w:r>
          </w:p>
        </w:tc>
      </w:tr>
    </w:tbl>
    <w:p w:rsidR="00771A37" w:rsidRDefault="00771A37" w:rsidP="00771A37">
      <w:pPr>
        <w:pStyle w:val="Ttulo2"/>
      </w:pPr>
      <w:r>
        <w:t>Operadores relacionais suportados</w:t>
      </w:r>
    </w:p>
    <w:tbl>
      <w:tblPr>
        <w:tblStyle w:val="TabelaSimples5"/>
        <w:tblW w:w="8500" w:type="dxa"/>
        <w:tblLook w:val="0420" w:firstRow="1" w:lastRow="0" w:firstColumn="0" w:lastColumn="0" w:noHBand="0" w:noVBand="1"/>
      </w:tblPr>
      <w:tblGrid>
        <w:gridCol w:w="1129"/>
        <w:gridCol w:w="4537"/>
        <w:gridCol w:w="2834"/>
      </w:tblGrid>
      <w:tr w:rsidR="00771A37" w:rsidRPr="00D77265" w:rsidTr="00D77265">
        <w:trPr>
          <w:cnfStyle w:val="100000000000" w:firstRow="1" w:lastRow="0" w:firstColumn="0" w:lastColumn="0" w:oddVBand="0" w:evenVBand="0" w:oddHBand="0" w:evenHBand="0" w:firstRowFirstColumn="0" w:firstRowLastColumn="0" w:lastRowFirstColumn="0" w:lastRowLastColumn="0"/>
        </w:trPr>
        <w:tc>
          <w:tcPr>
            <w:tcW w:w="1129" w:type="dxa"/>
            <w:vAlign w:val="center"/>
          </w:tcPr>
          <w:p w:rsidR="00771A37" w:rsidRPr="00D77265" w:rsidRDefault="00771A37" w:rsidP="00D77265">
            <w:pPr>
              <w:rPr>
                <w:i w:val="0"/>
                <w:sz w:val="22"/>
              </w:rPr>
            </w:pPr>
            <w:r w:rsidRPr="00D77265">
              <w:rPr>
                <w:i w:val="0"/>
                <w:sz w:val="22"/>
              </w:rPr>
              <w:t>Símbolo Utilizado</w:t>
            </w:r>
          </w:p>
        </w:tc>
        <w:tc>
          <w:tcPr>
            <w:tcW w:w="4537" w:type="dxa"/>
            <w:vAlign w:val="center"/>
          </w:tcPr>
          <w:p w:rsidR="00771A37" w:rsidRPr="00D77265" w:rsidRDefault="00771A37" w:rsidP="00D77265">
            <w:pPr>
              <w:rPr>
                <w:i w:val="0"/>
                <w:sz w:val="22"/>
              </w:rPr>
            </w:pPr>
            <w:r w:rsidRPr="00D77265">
              <w:rPr>
                <w:i w:val="0"/>
                <w:sz w:val="22"/>
              </w:rPr>
              <w:t>Operação Realizada</w:t>
            </w:r>
          </w:p>
        </w:tc>
        <w:tc>
          <w:tcPr>
            <w:tcW w:w="2834" w:type="dxa"/>
            <w:vAlign w:val="center"/>
          </w:tcPr>
          <w:p w:rsidR="00771A37" w:rsidRPr="00D77265" w:rsidRDefault="00771A37" w:rsidP="00D77265">
            <w:pPr>
              <w:rPr>
                <w:i w:val="0"/>
                <w:sz w:val="22"/>
              </w:rPr>
            </w:pPr>
            <w:r w:rsidRPr="00D77265">
              <w:rPr>
                <w:i w:val="0"/>
                <w:sz w:val="22"/>
              </w:rPr>
              <w:t>Exemplo de chamada</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w:t>
            </w:r>
          </w:p>
        </w:tc>
        <w:tc>
          <w:tcPr>
            <w:tcW w:w="4537" w:type="dxa"/>
            <w:vAlign w:val="center"/>
          </w:tcPr>
          <w:p w:rsidR="00771A37" w:rsidRDefault="00834BEC" w:rsidP="00D77265">
            <w:r>
              <w:t>Verdadeiro se elementos a direita e a esquerda são iguais</w:t>
            </w:r>
          </w:p>
        </w:tc>
        <w:tc>
          <w:tcPr>
            <w:tcW w:w="2834" w:type="dxa"/>
            <w:vAlign w:val="center"/>
          </w:tcPr>
          <w:p w:rsidR="00771A37" w:rsidRDefault="00771A37" w:rsidP="00D77265">
            <w:r>
              <w:t xml:space="preserve">A </w:t>
            </w:r>
            <w:r w:rsidR="00834BEC">
              <w:t>==</w:t>
            </w:r>
            <w:r>
              <w:t xml:space="preserve"> B</w:t>
            </w:r>
          </w:p>
        </w:tc>
      </w:tr>
      <w:tr w:rsidR="00771A37" w:rsidTr="00D77265">
        <w:tc>
          <w:tcPr>
            <w:tcW w:w="1129" w:type="dxa"/>
            <w:vAlign w:val="center"/>
          </w:tcPr>
          <w:p w:rsidR="00771A37" w:rsidRDefault="00771A37" w:rsidP="00D77265">
            <w:r>
              <w:lastRenderedPageBreak/>
              <w:t>!=</w:t>
            </w:r>
          </w:p>
        </w:tc>
        <w:tc>
          <w:tcPr>
            <w:tcW w:w="4537" w:type="dxa"/>
            <w:vAlign w:val="center"/>
          </w:tcPr>
          <w:p w:rsidR="00771A37" w:rsidRDefault="00834BEC" w:rsidP="00D77265">
            <w:r>
              <w:t>Verdadeiro se elementos a direita e a esquerda são diferentes</w:t>
            </w:r>
          </w:p>
        </w:tc>
        <w:tc>
          <w:tcPr>
            <w:tcW w:w="2834" w:type="dxa"/>
            <w:vAlign w:val="center"/>
          </w:tcPr>
          <w:p w:rsidR="00771A37" w:rsidRDefault="0055699F" w:rsidP="00D77265">
            <w:proofErr w:type="gramStart"/>
            <w:r>
              <w:t>A !</w:t>
            </w:r>
            <w:proofErr w:type="gramEnd"/>
            <w:r>
              <w: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771A37" w:rsidP="00D77265">
            <w:r>
              <w:t>&lt;=</w:t>
            </w:r>
          </w:p>
        </w:tc>
        <w:tc>
          <w:tcPr>
            <w:tcW w:w="4537" w:type="dxa"/>
            <w:vAlign w:val="center"/>
          </w:tcPr>
          <w:p w:rsidR="00771A37" w:rsidRDefault="00834BEC" w:rsidP="00D77265">
            <w:r>
              <w:t>Verdadeiro se elemento a esquerda é menor ou igual ao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771A37" w:rsidP="00D77265">
            <w:r>
              <w:t>&gt;=</w:t>
            </w:r>
          </w:p>
        </w:tc>
        <w:tc>
          <w:tcPr>
            <w:tcW w:w="4537" w:type="dxa"/>
            <w:vAlign w:val="center"/>
          </w:tcPr>
          <w:p w:rsidR="00771A37" w:rsidRDefault="00834BEC" w:rsidP="00D77265">
            <w:r>
              <w:t>Verdadeiro se elemento a esquerda é maior ou igual ao elemento a direita</w:t>
            </w:r>
          </w:p>
        </w:tc>
        <w:tc>
          <w:tcPr>
            <w:tcW w:w="2834" w:type="dxa"/>
            <w:vAlign w:val="center"/>
          </w:tcPr>
          <w:p w:rsidR="00771A37" w:rsidRDefault="0055699F" w:rsidP="00D77265">
            <w:r>
              <w:t>A &gt;= B</w:t>
            </w:r>
          </w:p>
        </w:tc>
      </w:tr>
      <w:tr w:rsidR="00771A37" w:rsidTr="00D77265">
        <w:trPr>
          <w:cnfStyle w:val="000000100000" w:firstRow="0" w:lastRow="0" w:firstColumn="0" w:lastColumn="0" w:oddVBand="0" w:evenVBand="0" w:oddHBand="1" w:evenHBand="0" w:firstRowFirstColumn="0" w:firstRowLastColumn="0" w:lastRowFirstColumn="0" w:lastRowLastColumn="0"/>
        </w:trPr>
        <w:tc>
          <w:tcPr>
            <w:tcW w:w="1129" w:type="dxa"/>
            <w:vAlign w:val="center"/>
          </w:tcPr>
          <w:p w:rsidR="00771A37" w:rsidRDefault="00834BEC" w:rsidP="00D77265">
            <w:r>
              <w:t>&lt;</w:t>
            </w:r>
          </w:p>
        </w:tc>
        <w:tc>
          <w:tcPr>
            <w:tcW w:w="4537" w:type="dxa"/>
            <w:vAlign w:val="center"/>
          </w:tcPr>
          <w:p w:rsidR="00771A37" w:rsidRDefault="00834BEC" w:rsidP="00D77265">
            <w:r>
              <w:t>Verdadeiro se elemento a esquerda é menor que o elemento a direita</w:t>
            </w:r>
          </w:p>
        </w:tc>
        <w:tc>
          <w:tcPr>
            <w:tcW w:w="2834" w:type="dxa"/>
            <w:vAlign w:val="center"/>
          </w:tcPr>
          <w:p w:rsidR="00771A37" w:rsidRDefault="0055699F" w:rsidP="00D77265">
            <w:r>
              <w:t>A &lt; B</w:t>
            </w:r>
          </w:p>
        </w:tc>
      </w:tr>
      <w:tr w:rsidR="00771A37" w:rsidTr="00D77265">
        <w:tc>
          <w:tcPr>
            <w:tcW w:w="1129" w:type="dxa"/>
            <w:vAlign w:val="center"/>
          </w:tcPr>
          <w:p w:rsidR="00771A37" w:rsidRDefault="00834BEC" w:rsidP="00D77265">
            <w:r>
              <w:t>&gt;</w:t>
            </w:r>
          </w:p>
        </w:tc>
        <w:tc>
          <w:tcPr>
            <w:tcW w:w="4537" w:type="dxa"/>
            <w:vAlign w:val="center"/>
          </w:tcPr>
          <w:p w:rsidR="00771A37" w:rsidRDefault="00834BEC" w:rsidP="00D77265">
            <w:r>
              <w:t>Verdadeiro se elemento a esquerda é maior que o elemento a direita</w:t>
            </w:r>
          </w:p>
        </w:tc>
        <w:tc>
          <w:tcPr>
            <w:tcW w:w="2834" w:type="dxa"/>
            <w:vAlign w:val="center"/>
          </w:tcPr>
          <w:p w:rsidR="00771A37" w:rsidRDefault="0055699F" w:rsidP="00D77265">
            <w:r>
              <w:t>A &gt; B</w:t>
            </w:r>
          </w:p>
        </w:tc>
      </w:tr>
    </w:tbl>
    <w:p w:rsidR="0055699F" w:rsidRDefault="005F6BC3" w:rsidP="0055699F">
      <w:pPr>
        <w:pStyle w:val="Ttulo1"/>
      </w:pPr>
      <w:r>
        <w:t xml:space="preserve">Tipos de </w:t>
      </w:r>
      <w:r w:rsidR="0055699F">
        <w:t>dados</w:t>
      </w:r>
    </w:p>
    <w:p w:rsidR="00143790" w:rsidRPr="00143790" w:rsidRDefault="00143790" w:rsidP="00143790">
      <w:r>
        <w:t>A declaração de variáveis é explicita, com o tipo informado logo à frente da variável a ser declarada. Os possíveis tipos e suas declarações são listados abaixo.</w:t>
      </w:r>
    </w:p>
    <w:p w:rsidR="006B7E40" w:rsidRPr="006B7E40" w:rsidRDefault="006B7E40" w:rsidP="006B7E40">
      <w:pPr>
        <w:pStyle w:val="Ttulo2"/>
      </w:pPr>
      <w:r>
        <w:t>CHR</w:t>
      </w:r>
    </w:p>
    <w:tbl>
      <w:tblPr>
        <w:tblStyle w:val="TabelaSimples5"/>
        <w:tblW w:w="0" w:type="auto"/>
        <w:tblLook w:val="0400" w:firstRow="0" w:lastRow="0" w:firstColumn="0" w:lastColumn="0" w:noHBand="0" w:noVBand="1"/>
      </w:tblPr>
      <w:tblGrid>
        <w:gridCol w:w="4247"/>
        <w:gridCol w:w="4247"/>
      </w:tblGrid>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55699F" w:rsidP="00D77265">
            <w:r>
              <w:t>Tamanho</w:t>
            </w:r>
          </w:p>
        </w:tc>
        <w:tc>
          <w:tcPr>
            <w:tcW w:w="4247" w:type="dxa"/>
            <w:vAlign w:val="center"/>
          </w:tcPr>
          <w:p w:rsidR="0055699F" w:rsidRDefault="0055699F" w:rsidP="00D77265">
            <w:r>
              <w:t>1 byte</w:t>
            </w:r>
          </w:p>
        </w:tc>
      </w:tr>
      <w:tr w:rsidR="0055699F" w:rsidTr="00D77265">
        <w:tc>
          <w:tcPr>
            <w:tcW w:w="4247" w:type="dxa"/>
            <w:vAlign w:val="center"/>
          </w:tcPr>
          <w:p w:rsidR="0055699F" w:rsidRDefault="0055699F" w:rsidP="00D77265">
            <w:r>
              <w:t>Operações Permitidas</w:t>
            </w:r>
          </w:p>
        </w:tc>
        <w:tc>
          <w:tcPr>
            <w:tcW w:w="4247" w:type="dxa"/>
            <w:vAlign w:val="center"/>
          </w:tcPr>
          <w:p w:rsidR="0055699F" w:rsidRDefault="0055699F" w:rsidP="00D77265">
            <w:r>
              <w:t>+, -, *, /, %, &amp;, |, !, ^, &lt;&lt;, &gt;&gt;</w:t>
            </w:r>
          </w:p>
        </w:tc>
      </w:tr>
      <w:tr w:rsidR="0055699F"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55699F" w:rsidRDefault="006B7E40" w:rsidP="00D77265">
            <w:r>
              <w:t>Chamada em impressão</w:t>
            </w:r>
          </w:p>
        </w:tc>
        <w:tc>
          <w:tcPr>
            <w:tcW w:w="4247" w:type="dxa"/>
            <w:vAlign w:val="center"/>
          </w:tcPr>
          <w:p w:rsidR="0055699F" w:rsidRDefault="006B7E40" w:rsidP="00D77265">
            <w:r>
              <w:t>%c – Imprime caractere de acordo com tabela ASCII</w:t>
            </w:r>
          </w:p>
          <w:p w:rsidR="006B7E40" w:rsidRDefault="00D77265" w:rsidP="00D77265">
            <w:r>
              <w:t>%u</w:t>
            </w:r>
            <w:r w:rsidR="006B7E40">
              <w:t xml:space="preserve"> – Imprime valor numérico do byte</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que pode ser tanto caractere como inteiro</w:t>
            </w:r>
          </w:p>
        </w:tc>
      </w:tr>
    </w:tbl>
    <w:p w:rsidR="006B7E40" w:rsidRDefault="006B7E40" w:rsidP="006B7E40">
      <w:pPr>
        <w:pStyle w:val="Ttulo2"/>
      </w:pPr>
      <w:r>
        <w:t>INT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 &lt;&lt;, &gt;&gt;</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%d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inteiro</w:t>
            </w:r>
          </w:p>
        </w:tc>
      </w:tr>
    </w:tbl>
    <w:p w:rsidR="006B7E40" w:rsidRDefault="006B7E40" w:rsidP="006B7E40">
      <w:pPr>
        <w:pStyle w:val="Ttulo2"/>
      </w:pPr>
      <w:r>
        <w:t>FLT</w:t>
      </w:r>
    </w:p>
    <w:tbl>
      <w:tblPr>
        <w:tblStyle w:val="TabelaSimples5"/>
        <w:tblW w:w="0" w:type="auto"/>
        <w:tblLook w:val="0400" w:firstRow="0" w:lastRow="0" w:firstColumn="0" w:lastColumn="0" w:noHBand="0" w:noVBand="1"/>
      </w:tblPr>
      <w:tblGrid>
        <w:gridCol w:w="4247"/>
        <w:gridCol w:w="4247"/>
      </w:tblGrid>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Tamanho</w:t>
            </w:r>
          </w:p>
        </w:tc>
        <w:tc>
          <w:tcPr>
            <w:tcW w:w="4247" w:type="dxa"/>
            <w:vAlign w:val="center"/>
          </w:tcPr>
          <w:p w:rsidR="006B7E40" w:rsidRDefault="006B7E40" w:rsidP="00D77265">
            <w:r>
              <w:t>4 bytes</w:t>
            </w:r>
          </w:p>
        </w:tc>
      </w:tr>
      <w:tr w:rsidR="006B7E40" w:rsidTr="00D77265">
        <w:tc>
          <w:tcPr>
            <w:tcW w:w="4247" w:type="dxa"/>
            <w:vAlign w:val="center"/>
          </w:tcPr>
          <w:p w:rsidR="006B7E40" w:rsidRDefault="006B7E40" w:rsidP="00D77265">
            <w:r>
              <w:t>Operações Permitidas</w:t>
            </w:r>
          </w:p>
        </w:tc>
        <w:tc>
          <w:tcPr>
            <w:tcW w:w="4247" w:type="dxa"/>
            <w:vAlign w:val="center"/>
          </w:tcPr>
          <w:p w:rsidR="006B7E40" w:rsidRDefault="006B7E40" w:rsidP="00D77265">
            <w:r>
              <w:t>+, -, *, /, %, &amp;, |, !, ^</w:t>
            </w:r>
          </w:p>
        </w:tc>
      </w:tr>
      <w:tr w:rsidR="006B7E40" w:rsidTr="00D77265">
        <w:trPr>
          <w:cnfStyle w:val="000000100000" w:firstRow="0" w:lastRow="0" w:firstColumn="0" w:lastColumn="0" w:oddVBand="0" w:evenVBand="0" w:oddHBand="1" w:evenHBand="0" w:firstRowFirstColumn="0" w:firstRowLastColumn="0" w:lastRowFirstColumn="0" w:lastRowLastColumn="0"/>
        </w:trPr>
        <w:tc>
          <w:tcPr>
            <w:tcW w:w="4247" w:type="dxa"/>
            <w:vAlign w:val="center"/>
          </w:tcPr>
          <w:p w:rsidR="006B7E40" w:rsidRDefault="006B7E40" w:rsidP="00D77265">
            <w:r>
              <w:t>Chamada em impressão</w:t>
            </w:r>
          </w:p>
        </w:tc>
        <w:tc>
          <w:tcPr>
            <w:tcW w:w="4247" w:type="dxa"/>
            <w:vAlign w:val="center"/>
          </w:tcPr>
          <w:p w:rsidR="006B7E40" w:rsidRDefault="006B7E40" w:rsidP="00D77265">
            <w:r>
              <w:t>%f – Imprime valor numérico</w:t>
            </w:r>
          </w:p>
        </w:tc>
      </w:tr>
      <w:tr w:rsidR="006B7E40" w:rsidTr="00D77265">
        <w:tc>
          <w:tcPr>
            <w:tcW w:w="4247" w:type="dxa"/>
            <w:vAlign w:val="center"/>
          </w:tcPr>
          <w:p w:rsidR="006B7E40" w:rsidRDefault="006B7E40" w:rsidP="00D77265">
            <w:r>
              <w:t>Descrição</w:t>
            </w:r>
          </w:p>
        </w:tc>
        <w:tc>
          <w:tcPr>
            <w:tcW w:w="4247" w:type="dxa"/>
            <w:vAlign w:val="center"/>
          </w:tcPr>
          <w:p w:rsidR="006B7E40" w:rsidRDefault="006B7E40" w:rsidP="00D77265">
            <w:r>
              <w:t>Valor ponto flutuante</w:t>
            </w:r>
          </w:p>
        </w:tc>
      </w:tr>
    </w:tbl>
    <w:p w:rsidR="006B7E40" w:rsidRDefault="00D77265" w:rsidP="00D77265">
      <w:pPr>
        <w:pStyle w:val="Ttulo1"/>
      </w:pPr>
      <w:r>
        <w:t>Estruturas de desvios</w:t>
      </w:r>
    </w:p>
    <w:p w:rsidR="00D77265" w:rsidRDefault="00D77265" w:rsidP="00D77265">
      <w:pPr>
        <w:pStyle w:val="Ttulo2"/>
      </w:pPr>
      <w:r>
        <w:t>Desvios Incondicionais</w:t>
      </w:r>
    </w:p>
    <w:p w:rsidR="00A04A15" w:rsidRDefault="00A04A15" w:rsidP="00A04A15">
      <w:pPr>
        <w:pStyle w:val="Ttulo3"/>
      </w:pPr>
      <w:r>
        <w:t>BRK</w:t>
      </w:r>
    </w:p>
    <w:p w:rsidR="00A04A15" w:rsidRDefault="00A04A15" w:rsidP="00A04A15">
      <w:r>
        <w:t xml:space="preserve">Para a execução do laço de repetição. Chamada com parâmetros ou sem laço é inválida. Exemplo: </w:t>
      </w:r>
      <w:proofErr w:type="spellStart"/>
      <w:r>
        <w:t>brk</w:t>
      </w:r>
      <w:proofErr w:type="spellEnd"/>
    </w:p>
    <w:p w:rsidR="00A04A15" w:rsidRDefault="00A04A15" w:rsidP="00A04A15">
      <w:pPr>
        <w:pStyle w:val="Ttulo2"/>
      </w:pPr>
      <w:r>
        <w:lastRenderedPageBreak/>
        <w:t>Desvios condicionais</w:t>
      </w:r>
    </w:p>
    <w:p w:rsidR="00A04A15" w:rsidRDefault="00A04A15" w:rsidP="00A04A15">
      <w:pPr>
        <w:pStyle w:val="Ttulo3"/>
      </w:pPr>
      <w:r>
        <w:t>IFF</w:t>
      </w:r>
    </w:p>
    <w:p w:rsidR="00A04A15" w:rsidRDefault="00FF0314" w:rsidP="00A04A15">
      <w:r>
        <w:t>Executa o código dentro do bloco posterior se a expressão</w:t>
      </w:r>
      <w:r w:rsidR="00FB3273">
        <w:t xml:space="preserve"> neste</w:t>
      </w:r>
      <w:r>
        <w:t xml:space="preserve"> for verdadeira. Expressões vazias são inválidas. Um bloco posterior deve ser definido usando chaves. Exemplo:</w:t>
      </w:r>
    </w:p>
    <w:p w:rsidR="00FF0314" w:rsidRDefault="00FF0314" w:rsidP="00A04A15">
      <w:proofErr w:type="spellStart"/>
      <w:proofErr w:type="gramStart"/>
      <w:r>
        <w:t>iff</w:t>
      </w:r>
      <w:proofErr w:type="spellEnd"/>
      <w:proofErr w:type="gramEnd"/>
      <w:r>
        <w:t xml:space="preserve"> (A &lt; B){</w:t>
      </w:r>
    </w:p>
    <w:p w:rsidR="00FF0314" w:rsidRDefault="00FF0314" w:rsidP="00A04A15">
      <w:r>
        <w:t>}</w:t>
      </w:r>
    </w:p>
    <w:p w:rsidR="00FF0314" w:rsidRDefault="00FF0314" w:rsidP="00FF0314">
      <w:pPr>
        <w:pStyle w:val="Ttulo3"/>
      </w:pPr>
      <w:r>
        <w:t>ELS</w:t>
      </w:r>
    </w:p>
    <w:p w:rsidR="00FF0314" w:rsidRDefault="00FF0314" w:rsidP="00FF0314">
      <w:r>
        <w:t>Executa o código dentro do bloco posterior se a expressão ‘</w:t>
      </w:r>
      <w:proofErr w:type="spellStart"/>
      <w:r>
        <w:t>iff</w:t>
      </w:r>
      <w:proofErr w:type="spellEnd"/>
      <w:r>
        <w:t>’ acima for falsa. Expressões são inválidas. Um bloco posterior deve ser definido usando chaves. Exemplo:</w:t>
      </w:r>
    </w:p>
    <w:p w:rsidR="00FF0314" w:rsidRDefault="00FF0314" w:rsidP="00FF0314">
      <w:proofErr w:type="spellStart"/>
      <w:proofErr w:type="gramStart"/>
      <w:r>
        <w:t>iff</w:t>
      </w:r>
      <w:proofErr w:type="spellEnd"/>
      <w:r>
        <w:t>(</w:t>
      </w:r>
      <w:proofErr w:type="gramEnd"/>
      <w:r>
        <w:t>A &lt; B){</w:t>
      </w:r>
    </w:p>
    <w:p w:rsidR="00743005" w:rsidRDefault="00FF0314" w:rsidP="00FF0314">
      <w:r>
        <w:t xml:space="preserve">} </w:t>
      </w:r>
    </w:p>
    <w:p w:rsidR="00FF0314" w:rsidRDefault="00FF0314" w:rsidP="00FF0314">
      <w:proofErr w:type="spellStart"/>
      <w:proofErr w:type="gramStart"/>
      <w:r>
        <w:t>els</w:t>
      </w:r>
      <w:proofErr w:type="spellEnd"/>
      <w:proofErr w:type="gramEnd"/>
      <w:r>
        <w:t xml:space="preserve"> {</w:t>
      </w:r>
    </w:p>
    <w:p w:rsidR="00F500B8" w:rsidRPr="00F500B8" w:rsidRDefault="00FF0314" w:rsidP="005F6BC3">
      <w:r>
        <w:t>}</w:t>
      </w:r>
    </w:p>
    <w:p w:rsidR="00FF0314" w:rsidRDefault="00FF0314" w:rsidP="00FF0314">
      <w:pPr>
        <w:pStyle w:val="Ttulo1"/>
      </w:pPr>
      <w:r>
        <w:t>Estruturas de repetição</w:t>
      </w:r>
    </w:p>
    <w:p w:rsidR="00FF0314" w:rsidRDefault="00FF0314" w:rsidP="00FF0314">
      <w:pPr>
        <w:pStyle w:val="Ttulo2"/>
      </w:pPr>
      <w:r>
        <w:t>for</w:t>
      </w:r>
    </w:p>
    <w:p w:rsidR="00FF0314" w:rsidRDefault="00FF0314" w:rsidP="00FF0314">
      <w:r>
        <w:t>Executa o código dentro do bloco posterior de acordo com as condições iniciais, final e de alteração. Um bloco posterior deve ser definido usando chaves. Exemplo:</w:t>
      </w:r>
    </w:p>
    <w:p w:rsidR="00FF0314" w:rsidRDefault="00FF0314" w:rsidP="00FF0314">
      <w:proofErr w:type="gramStart"/>
      <w:r>
        <w:t>for(</w:t>
      </w:r>
      <w:proofErr w:type="gramEnd"/>
      <w:r>
        <w:t>A = 0; A &lt; 10; A = A + 1){</w:t>
      </w:r>
    </w:p>
    <w:p w:rsidR="00FF0314" w:rsidRDefault="00FF0314" w:rsidP="00FF0314">
      <w:r>
        <w:t>}</w:t>
      </w:r>
    </w:p>
    <w:p w:rsidR="00FF0314" w:rsidRDefault="00FF0314" w:rsidP="00FF0314">
      <w:pPr>
        <w:pStyle w:val="Ttulo2"/>
      </w:pPr>
      <w:proofErr w:type="spellStart"/>
      <w:r>
        <w:t>whl</w:t>
      </w:r>
      <w:proofErr w:type="spellEnd"/>
    </w:p>
    <w:p w:rsidR="00FF0314" w:rsidRDefault="00FF0314" w:rsidP="00FF0314">
      <w:r>
        <w:t>Executa o código no bloco posterior enquanto a expressão for válida. Expre</w:t>
      </w:r>
      <w:r w:rsidR="00B15CBF">
        <w:t>ssões vazias são inválidas. Um bloco posterior deve ser definido usando chaves. Exemplo:</w:t>
      </w:r>
    </w:p>
    <w:p w:rsidR="00B15CBF" w:rsidRDefault="00B15CBF" w:rsidP="00FF0314">
      <w:proofErr w:type="spellStart"/>
      <w:proofErr w:type="gramStart"/>
      <w:r>
        <w:t>whl</w:t>
      </w:r>
      <w:proofErr w:type="spellEnd"/>
      <w:r>
        <w:t>(</w:t>
      </w:r>
      <w:proofErr w:type="gramEnd"/>
      <w:r>
        <w:t>A == 0){</w:t>
      </w:r>
    </w:p>
    <w:p w:rsidR="005F6BC3" w:rsidRDefault="00B15CBF" w:rsidP="005F6BC3">
      <w:r>
        <w:t>}</w:t>
      </w:r>
    </w:p>
    <w:p w:rsidR="005F6BC3" w:rsidRDefault="005F6BC3" w:rsidP="005F6BC3">
      <w:pPr>
        <w:pStyle w:val="Ttulo1"/>
      </w:pPr>
      <w:r>
        <w:t>Estruturas de I/O</w:t>
      </w:r>
    </w:p>
    <w:p w:rsidR="005F6BC3" w:rsidRDefault="005F6BC3" w:rsidP="005F6BC3">
      <w:pPr>
        <w:pStyle w:val="Ttulo2"/>
      </w:pPr>
      <w:r>
        <w:t>Estruturas de Entrada de dados</w:t>
      </w:r>
    </w:p>
    <w:p w:rsidR="005F6BC3" w:rsidRDefault="005F6BC3" w:rsidP="005F6BC3">
      <w:pPr>
        <w:jc w:val="both"/>
      </w:pPr>
      <w:r>
        <w:t>Para entrada de dados, será utilizada a função ‘</w:t>
      </w:r>
      <w:proofErr w:type="spellStart"/>
      <w:r>
        <w:t>scn</w:t>
      </w:r>
      <w:proofErr w:type="spellEnd"/>
      <w:r>
        <w:t xml:space="preserve">’, nativamente suportada pela linguagem, uma variável deve ser colocada em seguida entre parênteses para ser atribuída a entrada que será informada. Exemplo: </w:t>
      </w:r>
    </w:p>
    <w:p w:rsidR="005F6BC3" w:rsidRDefault="005F6BC3" w:rsidP="005F6BC3">
      <w:pPr>
        <w:jc w:val="both"/>
      </w:pPr>
      <w:proofErr w:type="spellStart"/>
      <w:proofErr w:type="gramStart"/>
      <w:r>
        <w:t>scn</w:t>
      </w:r>
      <w:proofErr w:type="spellEnd"/>
      <w:proofErr w:type="gramEnd"/>
      <w:r>
        <w:t xml:space="preserve"> (A);</w:t>
      </w:r>
    </w:p>
    <w:p w:rsidR="005F6BC3" w:rsidRDefault="005F6BC3" w:rsidP="005F6BC3">
      <w:pPr>
        <w:pStyle w:val="Ttulo2"/>
      </w:pPr>
      <w:r>
        <w:lastRenderedPageBreak/>
        <w:t>Estruturas de Saída de dados</w:t>
      </w:r>
    </w:p>
    <w:p w:rsidR="005F6BC3" w:rsidRDefault="001D13DC" w:rsidP="005F6BC3">
      <w:r>
        <w:t>Para saída de dados, será utilizada a função ‘</w:t>
      </w:r>
      <w:proofErr w:type="spellStart"/>
      <w:r>
        <w:t>prt</w:t>
      </w:r>
      <w:proofErr w:type="spellEnd"/>
      <w:r>
        <w:t>’, nativamente suportada pela linguagem, Um trecho de texto ou uma variável deve ser colocada em seguida entre parênteses (e aspas no caso de texto), os delimitadores \t (para tabulações), \n (para quebras de linhas) e \\ (para impressão da barra invertida) são aceitos em texto. Exemplo:</w:t>
      </w:r>
    </w:p>
    <w:p w:rsidR="001D13DC" w:rsidRDefault="001D13DC" w:rsidP="005F6BC3">
      <w:proofErr w:type="spellStart"/>
      <w:proofErr w:type="gramStart"/>
      <w:r>
        <w:t>prt</w:t>
      </w:r>
      <w:proofErr w:type="spellEnd"/>
      <w:proofErr w:type="gramEnd"/>
      <w:r>
        <w:t xml:space="preserve"> (“O valor de A e: “);</w:t>
      </w:r>
    </w:p>
    <w:p w:rsidR="001D13DC" w:rsidRDefault="001D13DC" w:rsidP="005F6BC3">
      <w:proofErr w:type="spellStart"/>
      <w:proofErr w:type="gramStart"/>
      <w:r>
        <w:t>prt</w:t>
      </w:r>
      <w:proofErr w:type="spellEnd"/>
      <w:proofErr w:type="gramEnd"/>
      <w:r>
        <w:t xml:space="preserve"> (A);</w:t>
      </w:r>
    </w:p>
    <w:p w:rsidR="001D13DC" w:rsidRPr="005F6BC3" w:rsidRDefault="001D13DC" w:rsidP="005F6BC3">
      <w:proofErr w:type="spellStart"/>
      <w:proofErr w:type="gramStart"/>
      <w:r>
        <w:t>prt</w:t>
      </w:r>
      <w:proofErr w:type="spellEnd"/>
      <w:proofErr w:type="gramEnd"/>
      <w:r>
        <w:t>(“\n”);</w:t>
      </w:r>
    </w:p>
    <w:p w:rsidR="00B15CBF" w:rsidRDefault="00B15CBF" w:rsidP="00B15CBF">
      <w:pPr>
        <w:pStyle w:val="Ttulo1"/>
      </w:pPr>
      <w:r>
        <w:t>Definições</w:t>
      </w:r>
    </w:p>
    <w:p w:rsidR="00B15CBF" w:rsidRDefault="00B15CBF" w:rsidP="00B15CBF">
      <w:pPr>
        <w:pStyle w:val="Ttulo2"/>
      </w:pPr>
      <w:r>
        <w:t>Palavras reservadas</w:t>
      </w:r>
    </w:p>
    <w:p w:rsidR="00B15CBF" w:rsidRDefault="00B15CBF" w:rsidP="00B15CBF">
      <w:r>
        <w:t>Todos os comandos são palavras reservadas</w:t>
      </w:r>
      <w:r w:rsidR="002631ED">
        <w:t>.</w:t>
      </w:r>
    </w:p>
    <w:p w:rsidR="00B15CBF" w:rsidRDefault="00B15CBF" w:rsidP="00B15CBF">
      <w:pPr>
        <w:pStyle w:val="Ttulo2"/>
      </w:pPr>
      <w:r>
        <w:t>Nomes de variáveis</w:t>
      </w:r>
    </w:p>
    <w:p w:rsidR="00143790" w:rsidRDefault="00B15CBF" w:rsidP="00B15CBF">
      <w:r>
        <w:t>Os no</w:t>
      </w:r>
      <w:r w:rsidR="002631ED">
        <w:t>mes de variáveis podem ter até 255</w:t>
      </w:r>
      <w:r>
        <w:t xml:space="preserve"> caracteres e devem iniciar com uma </w:t>
      </w:r>
      <w:r w:rsidR="00143790">
        <w:t>letra. Os nomes de variáveis são sensíveis a alteração de letras maiúsculas e minúsculas.</w:t>
      </w:r>
    </w:p>
    <w:p w:rsidR="00EB1D6D" w:rsidRDefault="00EB1D6D" w:rsidP="00EB1D6D">
      <w:pPr>
        <w:pStyle w:val="Ttulo3"/>
      </w:pPr>
      <w:r>
        <w:t>EBNF</w:t>
      </w: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
        <w:gridCol w:w="7503"/>
      </w:tblGrid>
      <w:tr w:rsidR="00FC56B7" w:rsidRPr="00F500B8" w:rsidTr="00986A9E">
        <w:tc>
          <w:tcPr>
            <w:tcW w:w="997" w:type="dxa"/>
          </w:tcPr>
          <w:p w:rsidR="00FC56B7" w:rsidRDefault="00FC56B7" w:rsidP="00EB1D6D">
            <w:r>
              <w:t>&lt;</w:t>
            </w:r>
            <w:proofErr w:type="spellStart"/>
            <w:proofErr w:type="gramStart"/>
            <w:r>
              <w:t>digi</w:t>
            </w:r>
            <w:proofErr w:type="spellEnd"/>
            <w:proofErr w:type="gramEnd"/>
            <w:r>
              <w:t>&gt;→</w:t>
            </w:r>
          </w:p>
        </w:tc>
        <w:tc>
          <w:tcPr>
            <w:tcW w:w="7503" w:type="dxa"/>
          </w:tcPr>
          <w:p w:rsidR="00FC56B7" w:rsidRDefault="00FC56B7" w:rsidP="00FC56B7">
            <w:r>
              <w:t>0 | 1 | 2 | 3 | 4 | 5 | 6 | 7 | 8 | 9</w:t>
            </w:r>
          </w:p>
        </w:tc>
      </w:tr>
      <w:tr w:rsidR="00DA5F2C" w:rsidRPr="00F500B8" w:rsidTr="00986A9E">
        <w:tc>
          <w:tcPr>
            <w:tcW w:w="997" w:type="dxa"/>
          </w:tcPr>
          <w:p w:rsidR="00DA5F2C" w:rsidRDefault="00DA5F2C" w:rsidP="00EB1D6D">
            <w:r>
              <w:t>&lt;</w:t>
            </w:r>
            <w:proofErr w:type="spellStart"/>
            <w:proofErr w:type="gramStart"/>
            <w:r>
              <w:t>letr</w:t>
            </w:r>
            <w:proofErr w:type="spellEnd"/>
            <w:proofErr w:type="gramEnd"/>
            <w:r>
              <w:t>&gt;→</w:t>
            </w:r>
          </w:p>
        </w:tc>
        <w:tc>
          <w:tcPr>
            <w:tcW w:w="7503" w:type="dxa"/>
          </w:tcPr>
          <w:p w:rsidR="00DA5F2C" w:rsidRDefault="00DA5F2C" w:rsidP="00FC56B7">
            <w:r w:rsidRPr="00DA5F2C">
              <w:t>A | B | C | D | E | F | G | H | I | J | K | L | M | N | O | P | Q | R | S | T | U | V | W | X | Y | Z | a | b | c | d | e | f | g | h | i | j | k | l | m | n | o | p | q | r | s | t | u | v | w | x | y | z</w:t>
            </w:r>
          </w:p>
        </w:tc>
      </w:tr>
      <w:tr w:rsidR="00EB1D6D" w:rsidRPr="00F500B8" w:rsidTr="00986A9E">
        <w:tc>
          <w:tcPr>
            <w:tcW w:w="997" w:type="dxa"/>
          </w:tcPr>
          <w:p w:rsidR="00EB1D6D" w:rsidRDefault="00EB1D6D" w:rsidP="00EB1D6D">
            <w:r>
              <w:t>&lt;</w:t>
            </w:r>
            <w:proofErr w:type="gramStart"/>
            <w:r>
              <w:t>id</w:t>
            </w:r>
            <w:proofErr w:type="gramEnd"/>
            <w:r>
              <w:t xml:space="preserve">&gt; </w:t>
            </w:r>
            <w:r w:rsidR="00FC56B7">
              <w:t xml:space="preserve">  </w:t>
            </w:r>
            <w:r>
              <w:t>→</w:t>
            </w:r>
          </w:p>
        </w:tc>
        <w:tc>
          <w:tcPr>
            <w:tcW w:w="7503" w:type="dxa"/>
          </w:tcPr>
          <w:p w:rsidR="00EB1D6D" w:rsidRPr="00F500B8" w:rsidRDefault="00FC56B7" w:rsidP="003E4CE2">
            <w:r>
              <w:t>&lt;</w:t>
            </w:r>
            <w:proofErr w:type="spellStart"/>
            <w:proofErr w:type="gramStart"/>
            <w:r>
              <w:t>letr</w:t>
            </w:r>
            <w:proofErr w:type="spellEnd"/>
            <w:proofErr w:type="gramEnd"/>
            <w:r>
              <w:t>&gt;{&lt;</w:t>
            </w:r>
            <w:proofErr w:type="spellStart"/>
            <w:r>
              <w:t>letr</w:t>
            </w:r>
            <w:proofErr w:type="spellEnd"/>
            <w:r>
              <w:t>&gt; | &lt;</w:t>
            </w:r>
            <w:proofErr w:type="spellStart"/>
            <w:r>
              <w:t>digi</w:t>
            </w:r>
            <w:proofErr w:type="spellEnd"/>
            <w:r>
              <w:t>&gt;}</w:t>
            </w:r>
            <w:r w:rsidR="00B74A41" w:rsidRPr="00B74A41">
              <w:rPr>
                <w:vertAlign w:val="superscript"/>
              </w:rPr>
              <w:t>0~25</w:t>
            </w:r>
            <w:r w:rsidR="003E4CE2">
              <w:rPr>
                <w:vertAlign w:val="superscript"/>
              </w:rPr>
              <w:t>4</w:t>
            </w:r>
          </w:p>
        </w:tc>
      </w:tr>
    </w:tbl>
    <w:p w:rsidR="001D13DC" w:rsidRDefault="001D13DC" w:rsidP="001D13DC">
      <w:pPr>
        <w:pStyle w:val="Ttulo2"/>
      </w:pPr>
      <w:r>
        <w:t>Comentários</w:t>
      </w:r>
    </w:p>
    <w:p w:rsidR="001D13DC" w:rsidRDefault="001D13DC" w:rsidP="001D13DC">
      <w:r>
        <w:t>Comentários de linha são permitidos e sempre devem ser precedidos por # (</w:t>
      </w:r>
      <w:proofErr w:type="spellStart"/>
      <w:r>
        <w:t>cerquilha</w:t>
      </w:r>
      <w:proofErr w:type="spellEnd"/>
      <w:r>
        <w:t>). Exemplo:</w:t>
      </w:r>
    </w:p>
    <w:p w:rsidR="001D13DC" w:rsidRPr="001D13DC" w:rsidRDefault="001D13DC" w:rsidP="001D13DC">
      <w:r>
        <w:t>#Comentário que não será levado em consideração</w:t>
      </w:r>
      <w:bookmarkStart w:id="0" w:name="_GoBack"/>
      <w:bookmarkEnd w:id="0"/>
    </w:p>
    <w:p w:rsidR="00143790" w:rsidRDefault="00DA5F2C" w:rsidP="00DA5F2C">
      <w:pPr>
        <w:pStyle w:val="Ttulo1"/>
      </w:pPr>
      <w:r>
        <w:t>EBNF</w:t>
      </w:r>
    </w:p>
    <w:p w:rsidR="00DC5700" w:rsidRPr="00DC5700" w:rsidRDefault="00DC5700" w:rsidP="00DC5700">
      <w:r>
        <w:t>Todo o desenvolvimento de EBNF</w:t>
      </w:r>
      <w:r w:rsidR="00FC439F">
        <w:t xml:space="preserve"> de um programa</w:t>
      </w:r>
      <w:r>
        <w:t xml:space="preserve"> se inicia com </w:t>
      </w:r>
      <w:r w:rsidR="001D13DC">
        <w:t>&lt;</w:t>
      </w:r>
      <w:proofErr w:type="spellStart"/>
      <w:r w:rsidR="001D13DC">
        <w:t>begi</w:t>
      </w:r>
      <w:proofErr w:type="spellEnd"/>
      <w:r w:rsidR="001D13DC">
        <w:t>&gt; em 7.1 ou 7.2</w:t>
      </w:r>
      <w:r w:rsidR="00FC439F">
        <w:t>.</w:t>
      </w:r>
    </w:p>
    <w:p w:rsidR="00DA5F2C" w:rsidRDefault="001D13DC" w:rsidP="00DA5F2C">
      <w:pPr>
        <w:pStyle w:val="Ttulo2"/>
      </w:pPr>
      <w:r>
        <w:t>EBNF normal da linguagem</w:t>
      </w:r>
      <w:r w:rsidR="003E3A29">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6875"/>
      </w:tblGrid>
      <w:tr w:rsidR="00DA5F2C" w:rsidRPr="00F500B8" w:rsidTr="005F6BC3">
        <w:tc>
          <w:tcPr>
            <w:tcW w:w="1276" w:type="dxa"/>
          </w:tcPr>
          <w:p w:rsidR="00DA5F2C" w:rsidRDefault="003E3A29" w:rsidP="003E3A29">
            <w:r>
              <w:t>&lt;</w:t>
            </w:r>
            <w:proofErr w:type="spellStart"/>
            <w:proofErr w:type="gramStart"/>
            <w:r>
              <w:t>ql</w:t>
            </w:r>
            <w:proofErr w:type="spellEnd"/>
            <w:proofErr w:type="gramEnd"/>
            <w:r>
              <w:t>&gt;</w:t>
            </w:r>
            <w:r w:rsidR="00DA5F2C">
              <w:t xml:space="preserve"> </w:t>
            </w:r>
            <w:r>
              <w:t xml:space="preserve">        </w:t>
            </w:r>
            <w:r w:rsidR="00DA5F2C">
              <w:t>→</w:t>
            </w:r>
          </w:p>
        </w:tc>
        <w:tc>
          <w:tcPr>
            <w:tcW w:w="7228" w:type="dxa"/>
          </w:tcPr>
          <w:p w:rsidR="00DA5F2C" w:rsidRPr="00F500B8" w:rsidRDefault="003E3A29" w:rsidP="003E3A29">
            <w:r>
              <w:t>Quebra de linha</w:t>
            </w:r>
          </w:p>
        </w:tc>
      </w:tr>
      <w:tr w:rsidR="004B49C0" w:rsidRPr="00F500B8" w:rsidTr="005F6BC3">
        <w:tc>
          <w:tcPr>
            <w:tcW w:w="1276" w:type="dxa"/>
          </w:tcPr>
          <w:p w:rsidR="004B49C0" w:rsidRDefault="004B49C0" w:rsidP="003E3A29">
            <w:r>
              <w:t>&lt;</w:t>
            </w:r>
            <w:proofErr w:type="spellStart"/>
            <w:proofErr w:type="gramStart"/>
            <w:r>
              <w:t>tb</w:t>
            </w:r>
            <w:proofErr w:type="spellEnd"/>
            <w:proofErr w:type="gramEnd"/>
            <w:r>
              <w:t>&gt;         →</w:t>
            </w:r>
          </w:p>
        </w:tc>
        <w:tc>
          <w:tcPr>
            <w:tcW w:w="7228" w:type="dxa"/>
          </w:tcPr>
          <w:p w:rsidR="004B49C0" w:rsidRDefault="004B49C0" w:rsidP="003E3A29">
            <w:r>
              <w:t>Tabulação</w:t>
            </w:r>
          </w:p>
        </w:tc>
      </w:tr>
      <w:tr w:rsidR="009B4347" w:rsidRPr="00F500B8" w:rsidTr="005F6BC3">
        <w:tc>
          <w:tcPr>
            <w:tcW w:w="1276" w:type="dxa"/>
          </w:tcPr>
          <w:p w:rsidR="009B4347" w:rsidRDefault="009B4347" w:rsidP="003E3A29">
            <w:r>
              <w:t>&lt;</w:t>
            </w:r>
            <w:proofErr w:type="spellStart"/>
            <w:proofErr w:type="gramStart"/>
            <w:r>
              <w:t>simb</w:t>
            </w:r>
            <w:proofErr w:type="spellEnd"/>
            <w:proofErr w:type="gramEnd"/>
            <w:r>
              <w:t>&gt;   →</w:t>
            </w:r>
          </w:p>
        </w:tc>
        <w:tc>
          <w:tcPr>
            <w:tcW w:w="7228" w:type="dxa"/>
          </w:tcPr>
          <w:p w:rsidR="009B4347" w:rsidRDefault="009B4347" w:rsidP="009B4347">
            <w:r>
              <w:t>! | “ | # | $ | % | &amp; | ‘’’ | ‘(‘ | ‘)’ | * | + | , | - | . | / | : | ; | ‘&lt;’ | = | ‘&gt;’ | ? | @ | ‘[‘ | ‘]’ |  _ | ^ | ´ | ` | ~ | ‘{‘ | ‘}’ | ‘|’</w:t>
            </w:r>
          </w:p>
          <w:p w:rsidR="005F6BC3" w:rsidRDefault="005F6BC3" w:rsidP="009B4347"/>
          <w:p w:rsidR="005F6BC3" w:rsidRDefault="005F6BC3" w:rsidP="009B4347"/>
        </w:tc>
      </w:tr>
      <w:tr w:rsidR="005F6BC3" w:rsidRPr="00B74A41" w:rsidTr="005F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rsidR="005F6BC3" w:rsidRDefault="005F6BC3" w:rsidP="00814356">
            <w:bookmarkStart w:id="1" w:name="_Ref475298351"/>
            <w:r>
              <w:t>&lt;</w:t>
            </w:r>
            <w:proofErr w:type="spellStart"/>
            <w:proofErr w:type="gramStart"/>
            <w:r>
              <w:t>oper</w:t>
            </w:r>
            <w:proofErr w:type="gramEnd"/>
            <w:r>
              <w:t>_logi</w:t>
            </w:r>
            <w:proofErr w:type="spellEnd"/>
            <w:r>
              <w:t>&gt;   →</w:t>
            </w:r>
          </w:p>
        </w:tc>
        <w:tc>
          <w:tcPr>
            <w:tcW w:w="7228" w:type="dxa"/>
          </w:tcPr>
          <w:p w:rsidR="005F6BC3" w:rsidRPr="00B74A41" w:rsidRDefault="005F6BC3" w:rsidP="00814356">
            <w:r>
              <w:t>(</w:t>
            </w:r>
            <w:r w:rsidRPr="00DF51EE">
              <w:t>&lt;id&gt;</w:t>
            </w:r>
            <w:r>
              <w:t xml:space="preserve"> | &lt;</w:t>
            </w:r>
            <w:proofErr w:type="spellStart"/>
            <w:r>
              <w:t>letr</w:t>
            </w:r>
            <w:proofErr w:type="spellEnd"/>
            <w:r>
              <w:t>&gt; | &lt;</w:t>
            </w:r>
            <w:proofErr w:type="spellStart"/>
            <w:r>
              <w:t>digi</w:t>
            </w:r>
            <w:proofErr w:type="spellEnd"/>
            <w:r>
              <w:t>&gt;{&lt;</w:t>
            </w:r>
            <w:proofErr w:type="spellStart"/>
            <w:r>
              <w:t>digi</w:t>
            </w:r>
            <w:proofErr w:type="spellEnd"/>
            <w:proofErr w:type="gramStart"/>
            <w:r>
              <w:t>&gt;}</w:t>
            </w:r>
            <w:r w:rsidRPr="00DF36FE">
              <w:rPr>
                <w:vertAlign w:val="superscript"/>
              </w:rPr>
              <w:t>+</w:t>
            </w:r>
            <w:proofErr w:type="gramEnd"/>
            <w:r>
              <w:t>) (</w:t>
            </w:r>
            <w:r w:rsidRPr="00E50ABD">
              <w:t xml:space="preserve">&amp; | ‘|’ | ^ | ‘&lt;&lt;’ | ‘&gt;&gt;’ </w:t>
            </w:r>
            <w:r>
              <w:t>| !) (</w:t>
            </w:r>
            <w:r w:rsidRPr="00DF51EE">
              <w:t>&lt;id&gt;</w:t>
            </w:r>
            <w:r>
              <w:t xml:space="preserve"> | &lt;</w:t>
            </w:r>
            <w:proofErr w:type="spellStart"/>
            <w:r>
              <w:t>letr</w:t>
            </w:r>
            <w:proofErr w:type="spellEnd"/>
            <w:r>
              <w:t>&gt; | &lt;</w:t>
            </w:r>
            <w:proofErr w:type="spellStart"/>
            <w:r>
              <w:t>digi</w:t>
            </w:r>
            <w:proofErr w:type="spellEnd"/>
            <w:r>
              <w:t>&gt;{&lt;</w:t>
            </w:r>
            <w:proofErr w:type="spellStart"/>
            <w:r>
              <w:t>digi</w:t>
            </w:r>
            <w:proofErr w:type="spellEnd"/>
            <w:proofErr w:type="gramStart"/>
            <w:r>
              <w:t>&gt;}</w:t>
            </w:r>
            <w:r w:rsidRPr="00DF36FE">
              <w:rPr>
                <w:vertAlign w:val="superscript"/>
              </w:rPr>
              <w:t>+</w:t>
            </w:r>
            <w:proofErr w:type="gramEnd"/>
            <w:r>
              <w:t>)</w:t>
            </w:r>
          </w:p>
        </w:tc>
      </w:tr>
      <w:tr w:rsidR="005F6BC3" w:rsidRPr="00DF36FE" w:rsidTr="005F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rsidR="005F6BC3" w:rsidRDefault="005F6BC3" w:rsidP="00814356">
            <w:r>
              <w:t>&lt;</w:t>
            </w:r>
            <w:proofErr w:type="spellStart"/>
            <w:proofErr w:type="gramStart"/>
            <w:r>
              <w:t>oper</w:t>
            </w:r>
            <w:proofErr w:type="gramEnd"/>
            <w:r>
              <w:t>_arit</w:t>
            </w:r>
            <w:proofErr w:type="spellEnd"/>
            <w:r>
              <w:t>&gt;   →</w:t>
            </w:r>
          </w:p>
        </w:tc>
        <w:tc>
          <w:tcPr>
            <w:tcW w:w="7228" w:type="dxa"/>
          </w:tcPr>
          <w:p w:rsidR="005F6BC3" w:rsidRPr="00DF36FE" w:rsidRDefault="005F6BC3" w:rsidP="00814356">
            <w:r>
              <w:t>(</w:t>
            </w:r>
            <w:r w:rsidRPr="00DF51EE">
              <w:t>&lt;id&gt;</w:t>
            </w:r>
            <w:r>
              <w:t xml:space="preserve"> | &lt;</w:t>
            </w:r>
            <w:proofErr w:type="spellStart"/>
            <w:r>
              <w:t>letr</w:t>
            </w:r>
            <w:proofErr w:type="spellEnd"/>
            <w:r>
              <w:t>&gt; | &lt;</w:t>
            </w:r>
            <w:proofErr w:type="spellStart"/>
            <w:r>
              <w:t>digi</w:t>
            </w:r>
            <w:proofErr w:type="spellEnd"/>
            <w:r>
              <w:t>&gt;{&lt;</w:t>
            </w:r>
            <w:proofErr w:type="spellStart"/>
            <w:r>
              <w:t>digi</w:t>
            </w:r>
            <w:proofErr w:type="spellEnd"/>
            <w:proofErr w:type="gramStart"/>
            <w:r>
              <w:t>&gt;}</w:t>
            </w:r>
            <w:r w:rsidRPr="00DF36FE">
              <w:rPr>
                <w:vertAlign w:val="superscript"/>
              </w:rPr>
              <w:t>+</w:t>
            </w:r>
            <w:proofErr w:type="gramEnd"/>
            <w:r>
              <w:t>)</w:t>
            </w:r>
            <w:r w:rsidRPr="00DF36FE">
              <w:t xml:space="preserve"> (+</w:t>
            </w:r>
            <w:r w:rsidRPr="00E50ABD">
              <w:t>| - | * | / | %</w:t>
            </w:r>
            <w:r>
              <w:t>) (</w:t>
            </w:r>
            <w:r w:rsidRPr="00DF51EE">
              <w:t>&lt;id&gt;</w:t>
            </w:r>
            <w:r>
              <w:t xml:space="preserve"> | &lt;</w:t>
            </w:r>
            <w:proofErr w:type="spellStart"/>
            <w:r>
              <w:t>letr</w:t>
            </w:r>
            <w:proofErr w:type="spellEnd"/>
            <w:r>
              <w:t>&gt; | &lt;</w:t>
            </w:r>
            <w:proofErr w:type="spellStart"/>
            <w:r>
              <w:t>digi</w:t>
            </w:r>
            <w:proofErr w:type="spellEnd"/>
            <w:r>
              <w:t>&gt;{&lt;</w:t>
            </w:r>
            <w:proofErr w:type="spellStart"/>
            <w:r>
              <w:t>digi</w:t>
            </w:r>
            <w:proofErr w:type="spellEnd"/>
            <w:r>
              <w:t>&gt;}</w:t>
            </w:r>
            <w:r w:rsidRPr="00DF36FE">
              <w:rPr>
                <w:vertAlign w:val="superscript"/>
              </w:rPr>
              <w:t>+</w:t>
            </w:r>
            <w:r>
              <w:t>)</w:t>
            </w:r>
          </w:p>
        </w:tc>
      </w:tr>
      <w:tr w:rsidR="005F6BC3" w:rsidRPr="00DF51EE" w:rsidTr="005F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rsidR="005F6BC3" w:rsidRDefault="005F6BC3" w:rsidP="00814356">
            <w:r>
              <w:lastRenderedPageBreak/>
              <w:t>&lt;</w:t>
            </w:r>
            <w:proofErr w:type="spellStart"/>
            <w:proofErr w:type="gramStart"/>
            <w:r>
              <w:t>lexp</w:t>
            </w:r>
            <w:proofErr w:type="spellEnd"/>
            <w:proofErr w:type="gramEnd"/>
            <w:r>
              <w:t>&gt;  →</w:t>
            </w:r>
          </w:p>
        </w:tc>
        <w:tc>
          <w:tcPr>
            <w:tcW w:w="7228" w:type="dxa"/>
          </w:tcPr>
          <w:p w:rsidR="005F6BC3" w:rsidRPr="00DF36FE" w:rsidRDefault="005F6BC3" w:rsidP="00814356">
            <w:r w:rsidRPr="00DF51EE">
              <w:t>&lt;</w:t>
            </w:r>
            <w:proofErr w:type="gramStart"/>
            <w:r w:rsidRPr="00DF51EE">
              <w:t>id</w:t>
            </w:r>
            <w:proofErr w:type="gramEnd"/>
            <w:r w:rsidRPr="00DF51EE">
              <w:t xml:space="preserve">&gt; </w:t>
            </w:r>
            <w:r>
              <w:t>(</w:t>
            </w:r>
            <w:r w:rsidRPr="00DF51EE">
              <w:t>==</w:t>
            </w:r>
            <w:r>
              <w:t xml:space="preserve"> | != | </w:t>
            </w:r>
            <w:r w:rsidRPr="00DF51EE">
              <w:t xml:space="preserve">‘&lt;’= | ‘&gt;’= </w:t>
            </w:r>
            <w:r>
              <w:t>|</w:t>
            </w:r>
            <w:r w:rsidRPr="00DF51EE">
              <w:t xml:space="preserve"> ‘&lt;’ | </w:t>
            </w:r>
            <w:r>
              <w:t>‘&gt;’) (</w:t>
            </w:r>
            <w:r w:rsidRPr="00DF51EE">
              <w:t>&lt;id&gt;</w:t>
            </w:r>
            <w:r>
              <w:t xml:space="preserve"> | &lt;</w:t>
            </w:r>
            <w:proofErr w:type="spellStart"/>
            <w:r>
              <w:t>letr</w:t>
            </w:r>
            <w:proofErr w:type="spellEnd"/>
            <w:r>
              <w:t>&gt; | &lt;</w:t>
            </w:r>
            <w:proofErr w:type="spellStart"/>
            <w:r>
              <w:t>digi</w:t>
            </w:r>
            <w:proofErr w:type="spellEnd"/>
            <w:r>
              <w:t>&gt;{&lt;</w:t>
            </w:r>
            <w:proofErr w:type="spellStart"/>
            <w:r>
              <w:t>digi</w:t>
            </w:r>
            <w:proofErr w:type="spellEnd"/>
            <w:r>
              <w:t>&gt;}</w:t>
            </w:r>
            <w:r w:rsidRPr="00DF36FE">
              <w:rPr>
                <w:vertAlign w:val="superscript"/>
              </w:rPr>
              <w:t>+</w:t>
            </w:r>
            <w:r>
              <w:t>)</w:t>
            </w:r>
          </w:p>
        </w:tc>
      </w:tr>
      <w:tr w:rsidR="005F6BC3" w:rsidRPr="00E50ABD" w:rsidTr="005F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rsidR="005F6BC3" w:rsidRDefault="005F6BC3" w:rsidP="00814356">
            <w:r>
              <w:t>&lt;</w:t>
            </w:r>
            <w:proofErr w:type="spellStart"/>
            <w:proofErr w:type="gramStart"/>
            <w:r>
              <w:t>oper</w:t>
            </w:r>
            <w:proofErr w:type="gramEnd"/>
            <w:r>
              <w:t>_term</w:t>
            </w:r>
            <w:proofErr w:type="spellEnd"/>
            <w:r>
              <w:t>&gt;→</w:t>
            </w:r>
          </w:p>
        </w:tc>
        <w:tc>
          <w:tcPr>
            <w:tcW w:w="7228" w:type="dxa"/>
          </w:tcPr>
          <w:p w:rsidR="005F6BC3" w:rsidRPr="00E50ABD" w:rsidRDefault="005F6BC3" w:rsidP="00814356">
            <w:pPr>
              <w:rPr>
                <w:lang w:val="en-US"/>
              </w:rPr>
            </w:pPr>
            <w:r w:rsidRPr="00E50ABD">
              <w:t>&lt;</w:t>
            </w:r>
            <w:proofErr w:type="gramStart"/>
            <w:r w:rsidRPr="00E50ABD">
              <w:t>id</w:t>
            </w:r>
            <w:proofErr w:type="gramEnd"/>
            <w:r w:rsidRPr="00E50ABD">
              <w:t>&gt; (&amp; | ‘|’ | ^ | ‘&lt;&lt;’ | ‘&gt;&gt;’ | + | - | * | / | %) ‘(‘&lt;</w:t>
            </w:r>
            <w:proofErr w:type="spellStart"/>
            <w:r w:rsidRPr="00E50ABD">
              <w:t>term</w:t>
            </w:r>
            <w:proofErr w:type="spellEnd"/>
            <w:r w:rsidRPr="00E50ABD">
              <w:t xml:space="preserve">&gt;’)’ | ! </w:t>
            </w:r>
            <w:r>
              <w:t>‘</w:t>
            </w:r>
            <w:r w:rsidRPr="00743005">
              <w:t>(</w:t>
            </w:r>
            <w:r>
              <w:t>‘</w:t>
            </w:r>
            <w:r w:rsidRPr="00743005">
              <w:t>&lt;</w:t>
            </w:r>
            <w:proofErr w:type="spellStart"/>
            <w:r w:rsidRPr="00743005">
              <w:t>term</w:t>
            </w:r>
            <w:proofErr w:type="spellEnd"/>
            <w:r w:rsidRPr="00743005">
              <w:t>&gt;</w:t>
            </w:r>
            <w:r>
              <w:t>’</w:t>
            </w:r>
            <w:r w:rsidRPr="00743005">
              <w:t>)</w:t>
            </w:r>
            <w:r>
              <w:t>’</w:t>
            </w:r>
            <w:r w:rsidRPr="00743005">
              <w:t xml:space="preserve"> | ‘(‘&lt;</w:t>
            </w:r>
            <w:proofErr w:type="spellStart"/>
            <w:r w:rsidRPr="00743005">
              <w:t>term</w:t>
            </w:r>
            <w:proofErr w:type="spellEnd"/>
            <w:r w:rsidRPr="00743005">
              <w:t>&gt;’)’ (&amp; | ‘|’ | ^ | ‘&lt;&lt;</w:t>
            </w:r>
            <w:r w:rsidRPr="00E50ABD">
              <w:rPr>
                <w:lang w:val="en-US"/>
              </w:rPr>
              <w:t xml:space="preserve">’ | ‘&gt;&gt;’ | + | - | * | / | %) &lt;id&gt; </w:t>
            </w:r>
          </w:p>
        </w:tc>
      </w:tr>
      <w:tr w:rsidR="005F6BC3" w:rsidRPr="005F6BC3" w:rsidTr="005F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rsidR="005F6BC3" w:rsidRDefault="005F6BC3" w:rsidP="00814356">
            <w:r>
              <w:t>&lt;</w:t>
            </w:r>
            <w:proofErr w:type="spellStart"/>
            <w:proofErr w:type="gramStart"/>
            <w:r>
              <w:t>term</w:t>
            </w:r>
            <w:proofErr w:type="spellEnd"/>
            <w:proofErr w:type="gramEnd"/>
            <w:r>
              <w:t>&gt;           →</w:t>
            </w:r>
          </w:p>
        </w:tc>
        <w:tc>
          <w:tcPr>
            <w:tcW w:w="7228" w:type="dxa"/>
          </w:tcPr>
          <w:p w:rsidR="005F6BC3" w:rsidRPr="0058228C" w:rsidRDefault="005F6BC3" w:rsidP="00814356">
            <w:pPr>
              <w:rPr>
                <w:lang w:val="en-US"/>
              </w:rPr>
            </w:pPr>
            <w:r>
              <w:rPr>
                <w:lang w:val="en-US"/>
              </w:rPr>
              <w:t>&lt;</w:t>
            </w:r>
            <w:proofErr w:type="spellStart"/>
            <w:r>
              <w:rPr>
                <w:lang w:val="en-US"/>
              </w:rPr>
              <w:t>oper_term</w:t>
            </w:r>
            <w:proofErr w:type="spellEnd"/>
            <w:r>
              <w:rPr>
                <w:lang w:val="en-US"/>
              </w:rPr>
              <w:t>&gt; | &lt;</w:t>
            </w:r>
            <w:proofErr w:type="spellStart"/>
            <w:r>
              <w:rPr>
                <w:lang w:val="en-US"/>
              </w:rPr>
              <w:t>oper_logi</w:t>
            </w:r>
            <w:proofErr w:type="spellEnd"/>
            <w:r>
              <w:rPr>
                <w:lang w:val="en-US"/>
              </w:rPr>
              <w:t>&gt; | &lt;</w:t>
            </w:r>
            <w:proofErr w:type="spellStart"/>
            <w:r>
              <w:rPr>
                <w:lang w:val="en-US"/>
              </w:rPr>
              <w:t>oper_arit</w:t>
            </w:r>
            <w:proofErr w:type="spellEnd"/>
            <w:r>
              <w:rPr>
                <w:lang w:val="en-US"/>
              </w:rPr>
              <w:t>&gt;</w:t>
            </w:r>
          </w:p>
        </w:tc>
      </w:tr>
      <w:tr w:rsidR="005F6BC3" w:rsidRPr="005F6BC3" w:rsidTr="005F6B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tcPr>
          <w:p w:rsidR="005F6BC3" w:rsidRDefault="005F6BC3" w:rsidP="00814356">
            <w:r>
              <w:t>&lt;</w:t>
            </w:r>
            <w:proofErr w:type="spellStart"/>
            <w:proofErr w:type="gramStart"/>
            <w:r>
              <w:t>atri</w:t>
            </w:r>
            <w:proofErr w:type="spellEnd"/>
            <w:proofErr w:type="gramEnd"/>
            <w:r>
              <w:t>&gt;             →</w:t>
            </w:r>
          </w:p>
        </w:tc>
        <w:tc>
          <w:tcPr>
            <w:tcW w:w="7228" w:type="dxa"/>
          </w:tcPr>
          <w:p w:rsidR="005F6BC3" w:rsidRPr="00DF51EE" w:rsidRDefault="005F6BC3" w:rsidP="00814356">
            <w:pPr>
              <w:rPr>
                <w:lang w:val="en-US"/>
              </w:rPr>
            </w:pPr>
            <w:r w:rsidRPr="00DF51EE">
              <w:rPr>
                <w:lang w:val="en-US"/>
              </w:rPr>
              <w:t xml:space="preserve">&lt;id&gt; = </w:t>
            </w:r>
            <w:r>
              <w:rPr>
                <w:lang w:val="en-US"/>
              </w:rPr>
              <w:t>(</w:t>
            </w:r>
            <w:r w:rsidRPr="00DF51EE">
              <w:rPr>
                <w:lang w:val="en-US"/>
              </w:rPr>
              <w:t>&lt;</w:t>
            </w:r>
            <w:proofErr w:type="spellStart"/>
            <w:r w:rsidRPr="00DF51EE">
              <w:rPr>
                <w:lang w:val="en-US"/>
              </w:rPr>
              <w:t>oper_logi</w:t>
            </w:r>
            <w:proofErr w:type="spellEnd"/>
            <w:r w:rsidRPr="00DF51EE">
              <w:rPr>
                <w:lang w:val="en-US"/>
              </w:rPr>
              <w:t>&gt; | &lt;</w:t>
            </w:r>
            <w:proofErr w:type="spellStart"/>
            <w:r w:rsidRPr="00DF51EE">
              <w:rPr>
                <w:lang w:val="en-US"/>
              </w:rPr>
              <w:t>oper_arit</w:t>
            </w:r>
            <w:proofErr w:type="spellEnd"/>
            <w:r w:rsidRPr="00DF51EE">
              <w:rPr>
                <w:lang w:val="en-US"/>
              </w:rPr>
              <w:t>&gt;</w:t>
            </w:r>
            <w:r>
              <w:rPr>
                <w:lang w:val="en-US"/>
              </w:rPr>
              <w:t xml:space="preserve"> | &lt;</w:t>
            </w:r>
            <w:proofErr w:type="spellStart"/>
            <w:r>
              <w:rPr>
                <w:lang w:val="en-US"/>
              </w:rPr>
              <w:t>oper_term</w:t>
            </w:r>
            <w:proofErr w:type="spellEnd"/>
            <w:r>
              <w:rPr>
                <w:lang w:val="en-US"/>
              </w:rPr>
              <w:t>&gt;);[</w:t>
            </w:r>
            <w:r w:rsidRPr="007D427A">
              <w:rPr>
                <w:lang w:val="en-US"/>
              </w:rPr>
              <w:t>&lt;</w:t>
            </w:r>
            <w:proofErr w:type="spellStart"/>
            <w:r w:rsidRPr="007D427A">
              <w:rPr>
                <w:lang w:val="en-US"/>
              </w:rPr>
              <w:t>ql</w:t>
            </w:r>
            <w:proofErr w:type="spellEnd"/>
            <w:r w:rsidRPr="007D427A">
              <w:rPr>
                <w:lang w:val="en-US"/>
              </w:rPr>
              <w:t>&gt;</w:t>
            </w:r>
            <w:r>
              <w:rPr>
                <w:lang w:val="en-US"/>
              </w:rPr>
              <w:t>]</w:t>
            </w:r>
          </w:p>
        </w:tc>
      </w:tr>
    </w:tbl>
    <w:p w:rsidR="005F6BC3" w:rsidRDefault="005F6BC3" w:rsidP="005F6BC3">
      <w:pPr>
        <w:rPr>
          <w:lang w:val="en-US"/>
        </w:rPr>
      </w:pP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6841"/>
      </w:tblGrid>
      <w:tr w:rsidR="005F6BC3" w:rsidRPr="007B66D4" w:rsidTr="00814356">
        <w:tc>
          <w:tcPr>
            <w:tcW w:w="0" w:type="auto"/>
          </w:tcPr>
          <w:p w:rsidR="005F6BC3" w:rsidRDefault="005F6BC3" w:rsidP="00814356">
            <w:r>
              <w:t>&lt;</w:t>
            </w:r>
            <w:proofErr w:type="spellStart"/>
            <w:proofErr w:type="gramStart"/>
            <w:r>
              <w:t>decl</w:t>
            </w:r>
            <w:proofErr w:type="gramEnd"/>
            <w:r>
              <w:t>_stmt</w:t>
            </w:r>
            <w:proofErr w:type="spellEnd"/>
            <w:r>
              <w:t>&gt; →</w:t>
            </w:r>
          </w:p>
        </w:tc>
        <w:tc>
          <w:tcPr>
            <w:tcW w:w="6841" w:type="dxa"/>
          </w:tcPr>
          <w:p w:rsidR="005F6BC3" w:rsidRPr="00BA101E" w:rsidRDefault="005F6BC3" w:rsidP="00814356">
            <w:r>
              <w:t>(</w:t>
            </w:r>
            <w:proofErr w:type="spellStart"/>
            <w:proofErr w:type="gramStart"/>
            <w:r w:rsidRPr="007B66D4">
              <w:t>chr</w:t>
            </w:r>
            <w:proofErr w:type="spellEnd"/>
            <w:proofErr w:type="gramEnd"/>
            <w:r>
              <w:t xml:space="preserve"> | </w:t>
            </w:r>
            <w:proofErr w:type="spellStart"/>
            <w:r>
              <w:t>int</w:t>
            </w:r>
            <w:proofErr w:type="spellEnd"/>
            <w:r>
              <w:t xml:space="preserve"> | </w:t>
            </w:r>
            <w:proofErr w:type="spellStart"/>
            <w:r>
              <w:t>flt</w:t>
            </w:r>
            <w:proofErr w:type="spellEnd"/>
            <w:r>
              <w:t xml:space="preserve"> | </w:t>
            </w:r>
            <w:proofErr w:type="spellStart"/>
            <w:r>
              <w:t>bln</w:t>
            </w:r>
            <w:proofErr w:type="spellEnd"/>
            <w:r>
              <w:t>) &lt;id&gt;</w:t>
            </w:r>
            <w:r w:rsidRPr="007B66D4">
              <w:t>;</w:t>
            </w:r>
            <w:r w:rsidRPr="00BA101E">
              <w:t>[&lt;</w:t>
            </w:r>
            <w:proofErr w:type="spellStart"/>
            <w:r w:rsidRPr="00BA101E">
              <w:t>ql</w:t>
            </w:r>
            <w:proofErr w:type="spellEnd"/>
            <w:r w:rsidRPr="00BA101E">
              <w:t>&gt;]</w:t>
            </w:r>
          </w:p>
        </w:tc>
      </w:tr>
    </w:tbl>
    <w:p w:rsidR="005F6BC3" w:rsidRDefault="005F6BC3" w:rsidP="005F6BC3"/>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6841"/>
      </w:tblGrid>
      <w:tr w:rsidR="005F6BC3" w:rsidRPr="00F500B8" w:rsidTr="00814356">
        <w:tc>
          <w:tcPr>
            <w:tcW w:w="0" w:type="auto"/>
          </w:tcPr>
          <w:p w:rsidR="005F6BC3" w:rsidRDefault="005F6BC3" w:rsidP="00814356">
            <w:r>
              <w:t>&lt;</w:t>
            </w:r>
            <w:proofErr w:type="spellStart"/>
            <w:proofErr w:type="gramStart"/>
            <w:r>
              <w:t>cond</w:t>
            </w:r>
            <w:proofErr w:type="gramEnd"/>
            <w:r>
              <w:t>_stmt</w:t>
            </w:r>
            <w:proofErr w:type="spellEnd"/>
            <w:r>
              <w:t>&gt; →</w:t>
            </w:r>
          </w:p>
        </w:tc>
        <w:tc>
          <w:tcPr>
            <w:tcW w:w="6841" w:type="dxa"/>
          </w:tcPr>
          <w:p w:rsidR="005F6BC3" w:rsidRPr="00BA101E" w:rsidRDefault="005F6BC3" w:rsidP="00814356">
            <w:proofErr w:type="spellStart"/>
            <w:proofErr w:type="gramStart"/>
            <w:r>
              <w:t>i</w:t>
            </w:r>
            <w:r w:rsidRPr="00F500B8">
              <w:t>ff</w:t>
            </w:r>
            <w:proofErr w:type="spellEnd"/>
            <w:r>
              <w:t>’</w:t>
            </w:r>
            <w:r w:rsidRPr="00F500B8">
              <w:t>(</w:t>
            </w:r>
            <w:proofErr w:type="gramEnd"/>
            <w:r>
              <w:t>‘</w:t>
            </w:r>
            <w:r w:rsidRPr="00F500B8">
              <w:t>&lt;</w:t>
            </w:r>
            <w:proofErr w:type="spellStart"/>
            <w:r>
              <w:t>l</w:t>
            </w:r>
            <w:r w:rsidRPr="00F500B8">
              <w:t>exp</w:t>
            </w:r>
            <w:proofErr w:type="spellEnd"/>
            <w:r w:rsidRPr="00F500B8">
              <w:t>&gt;</w:t>
            </w:r>
            <w:r>
              <w:t>’</w:t>
            </w:r>
            <w:r w:rsidRPr="00F500B8">
              <w:t>)</w:t>
            </w:r>
            <w:r>
              <w:t>’’</w:t>
            </w:r>
            <w:r w:rsidRPr="00F500B8">
              <w:t>{</w:t>
            </w:r>
            <w:r>
              <w:t>‘&lt;</w:t>
            </w:r>
            <w:proofErr w:type="spellStart"/>
            <w:r>
              <w:t>ql</w:t>
            </w:r>
            <w:proofErr w:type="spellEnd"/>
            <w:r>
              <w:t>&gt;&lt;</w:t>
            </w:r>
            <w:proofErr w:type="spellStart"/>
            <w:r>
              <w:t>tb</w:t>
            </w:r>
            <w:proofErr w:type="spellEnd"/>
            <w:r>
              <w:t>&gt;</w:t>
            </w:r>
            <w:r w:rsidRPr="00F500B8">
              <w:t>&lt;</w:t>
            </w:r>
            <w:proofErr w:type="spellStart"/>
            <w:r w:rsidRPr="00F500B8">
              <w:t>stmt</w:t>
            </w:r>
            <w:proofErr w:type="spellEnd"/>
            <w:r w:rsidRPr="00F500B8">
              <w:t>&gt;</w:t>
            </w:r>
            <w:r>
              <w:t>{&lt;</w:t>
            </w:r>
            <w:proofErr w:type="spellStart"/>
            <w:r>
              <w:t>tb</w:t>
            </w:r>
            <w:proofErr w:type="spellEnd"/>
            <w:r>
              <w:t>&gt;&lt;</w:t>
            </w:r>
            <w:proofErr w:type="spellStart"/>
            <w:r>
              <w:t>stmt</w:t>
            </w:r>
            <w:proofErr w:type="spellEnd"/>
            <w:r>
              <w:t>&gt;}</w:t>
            </w:r>
            <w:r w:rsidRPr="004B49C0">
              <w:rPr>
                <w:vertAlign w:val="superscript"/>
              </w:rPr>
              <w:t>*</w:t>
            </w:r>
            <w:r>
              <w:t>’</w:t>
            </w:r>
            <w:r w:rsidRPr="00F500B8">
              <w:t>}</w:t>
            </w:r>
            <w:r>
              <w:t>’&lt;</w:t>
            </w:r>
            <w:proofErr w:type="spellStart"/>
            <w:r>
              <w:t>ql</w:t>
            </w:r>
            <w:proofErr w:type="spellEnd"/>
            <w:r>
              <w:t xml:space="preserve">&gt;[( </w:t>
            </w:r>
            <w:proofErr w:type="spellStart"/>
            <w:r>
              <w:t>eif</w:t>
            </w:r>
            <w:proofErr w:type="spellEnd"/>
            <w:r>
              <w:t>’(‘&lt;</w:t>
            </w:r>
            <w:proofErr w:type="spellStart"/>
            <w:r>
              <w:t>lexp</w:t>
            </w:r>
            <w:proofErr w:type="spellEnd"/>
            <w:r>
              <w:t>&gt;’)’’{‘&lt;</w:t>
            </w:r>
            <w:proofErr w:type="spellStart"/>
            <w:r>
              <w:t>ql</w:t>
            </w:r>
            <w:proofErr w:type="spellEnd"/>
            <w:r>
              <w:t>&gt;&lt;</w:t>
            </w:r>
            <w:proofErr w:type="spellStart"/>
            <w:r>
              <w:t>tb</w:t>
            </w:r>
            <w:proofErr w:type="spellEnd"/>
            <w:r>
              <w:t>&gt;&lt;</w:t>
            </w:r>
            <w:proofErr w:type="spellStart"/>
            <w:r>
              <w:t>stmt</w:t>
            </w:r>
            <w:proofErr w:type="spellEnd"/>
            <w:r>
              <w:t>&gt;{&lt;</w:t>
            </w:r>
            <w:proofErr w:type="spellStart"/>
            <w:r>
              <w:t>tb</w:t>
            </w:r>
            <w:proofErr w:type="spellEnd"/>
            <w:r>
              <w:t>&gt;&lt;</w:t>
            </w:r>
            <w:proofErr w:type="spellStart"/>
            <w:r>
              <w:t>stmt</w:t>
            </w:r>
            <w:proofErr w:type="spellEnd"/>
            <w:r>
              <w:t>&gt;}</w:t>
            </w:r>
            <w:r w:rsidRPr="004B49C0">
              <w:rPr>
                <w:vertAlign w:val="superscript"/>
              </w:rPr>
              <w:t>*</w:t>
            </w:r>
            <w:r>
              <w:t>’}’&lt;</w:t>
            </w:r>
            <w:proofErr w:type="spellStart"/>
            <w:r>
              <w:t>ql</w:t>
            </w:r>
            <w:proofErr w:type="spellEnd"/>
            <w:r>
              <w:t xml:space="preserve">&gt; </w:t>
            </w:r>
            <w:proofErr w:type="spellStart"/>
            <w:r>
              <w:t>els</w:t>
            </w:r>
            <w:proofErr w:type="spellEnd"/>
            <w:r w:rsidRPr="00F500B8">
              <w:t xml:space="preserve"> </w:t>
            </w:r>
            <w:r>
              <w:t>‘</w:t>
            </w:r>
            <w:r w:rsidRPr="00F500B8">
              <w:t>{</w:t>
            </w:r>
            <w:r>
              <w:t>‘&lt;</w:t>
            </w:r>
            <w:proofErr w:type="spellStart"/>
            <w:r>
              <w:t>ql</w:t>
            </w:r>
            <w:proofErr w:type="spellEnd"/>
            <w:r>
              <w:t>&gt;&lt;</w:t>
            </w:r>
            <w:proofErr w:type="spellStart"/>
            <w:r>
              <w:t>tb</w:t>
            </w:r>
            <w:proofErr w:type="spellEnd"/>
            <w:r>
              <w:t>&gt;</w:t>
            </w:r>
            <w:r w:rsidRPr="00F500B8">
              <w:t>&lt;</w:t>
            </w:r>
            <w:proofErr w:type="spellStart"/>
            <w:r w:rsidRPr="00F500B8">
              <w:t>stmt</w:t>
            </w:r>
            <w:proofErr w:type="spellEnd"/>
            <w:r w:rsidRPr="00F500B8">
              <w:t>&gt;</w:t>
            </w:r>
            <w:r>
              <w:t>{&lt;</w:t>
            </w:r>
            <w:proofErr w:type="spellStart"/>
            <w:r>
              <w:t>tb</w:t>
            </w:r>
            <w:proofErr w:type="spellEnd"/>
            <w:r>
              <w:t>&gt;&lt;</w:t>
            </w:r>
            <w:proofErr w:type="spellStart"/>
            <w:r>
              <w:t>stmt</w:t>
            </w:r>
            <w:proofErr w:type="spellEnd"/>
            <w:r>
              <w:t>&gt;}</w:t>
            </w:r>
            <w:r w:rsidRPr="004B49C0">
              <w:rPr>
                <w:vertAlign w:val="superscript"/>
              </w:rPr>
              <w:t>*</w:t>
            </w:r>
            <w:r>
              <w:t>’</w:t>
            </w:r>
            <w:r w:rsidRPr="00F500B8">
              <w:t>}</w:t>
            </w:r>
            <w:r>
              <w:t>’&lt;</w:t>
            </w:r>
            <w:proofErr w:type="spellStart"/>
            <w:r>
              <w:t>ql</w:t>
            </w:r>
            <w:proofErr w:type="spellEnd"/>
            <w:r>
              <w:t xml:space="preserve">&gt; | </w:t>
            </w:r>
            <w:proofErr w:type="spellStart"/>
            <w:r>
              <w:t>els</w:t>
            </w:r>
            <w:proofErr w:type="spellEnd"/>
            <w:r w:rsidRPr="00F500B8">
              <w:t xml:space="preserve"> </w:t>
            </w:r>
            <w:r>
              <w:t>‘</w:t>
            </w:r>
            <w:r w:rsidRPr="00F500B8">
              <w:t>{</w:t>
            </w:r>
            <w:r>
              <w:t>‘&lt;</w:t>
            </w:r>
            <w:proofErr w:type="spellStart"/>
            <w:r>
              <w:t>ql</w:t>
            </w:r>
            <w:proofErr w:type="spellEnd"/>
            <w:r>
              <w:t>&gt;&lt;</w:t>
            </w:r>
            <w:proofErr w:type="spellStart"/>
            <w:r>
              <w:t>tb</w:t>
            </w:r>
            <w:proofErr w:type="spellEnd"/>
            <w:r>
              <w:t>&gt;</w:t>
            </w:r>
            <w:r w:rsidRPr="00F500B8">
              <w:t>&lt;</w:t>
            </w:r>
            <w:proofErr w:type="spellStart"/>
            <w:r w:rsidRPr="00F500B8">
              <w:t>stmt</w:t>
            </w:r>
            <w:proofErr w:type="spellEnd"/>
            <w:r w:rsidRPr="00F500B8">
              <w:t>&gt;</w:t>
            </w:r>
            <w:r>
              <w:t>{&lt;</w:t>
            </w:r>
            <w:proofErr w:type="spellStart"/>
            <w:r>
              <w:t>tb</w:t>
            </w:r>
            <w:proofErr w:type="spellEnd"/>
            <w:r>
              <w:t>&gt;&lt;</w:t>
            </w:r>
            <w:proofErr w:type="spellStart"/>
            <w:r>
              <w:t>stmt</w:t>
            </w:r>
            <w:proofErr w:type="spellEnd"/>
            <w:r>
              <w:t>&gt;}</w:t>
            </w:r>
            <w:r w:rsidRPr="004B49C0">
              <w:rPr>
                <w:vertAlign w:val="superscript"/>
              </w:rPr>
              <w:t>*</w:t>
            </w:r>
            <w:r>
              <w:t>’</w:t>
            </w:r>
            <w:r w:rsidRPr="00F500B8">
              <w:t>}</w:t>
            </w:r>
            <w:r>
              <w:t>’&lt;</w:t>
            </w:r>
            <w:proofErr w:type="spellStart"/>
            <w:r>
              <w:t>ql</w:t>
            </w:r>
            <w:proofErr w:type="spellEnd"/>
            <w:r>
              <w:t xml:space="preserve">&gt;)] | </w:t>
            </w:r>
            <w:proofErr w:type="spellStart"/>
            <w:r>
              <w:t>gto</w:t>
            </w:r>
            <w:proofErr w:type="spellEnd"/>
            <w:r>
              <w:t xml:space="preserve"> &lt;id</w:t>
            </w:r>
            <w:r w:rsidRPr="00F500B8">
              <w:t>&gt;</w:t>
            </w:r>
            <w:r>
              <w:t>;</w:t>
            </w:r>
            <w:r w:rsidRPr="00BA101E">
              <w:t>[&lt;</w:t>
            </w:r>
            <w:proofErr w:type="spellStart"/>
            <w:r w:rsidRPr="00BA101E">
              <w:t>ql</w:t>
            </w:r>
            <w:proofErr w:type="spellEnd"/>
            <w:r w:rsidRPr="00BA101E">
              <w:t>&gt;]</w:t>
            </w:r>
          </w:p>
        </w:tc>
      </w:tr>
      <w:tr w:rsidR="005F6BC3" w:rsidRPr="00F500B8" w:rsidTr="00814356">
        <w:tc>
          <w:tcPr>
            <w:tcW w:w="0" w:type="auto"/>
          </w:tcPr>
          <w:p w:rsidR="005F6BC3" w:rsidRDefault="005F6BC3" w:rsidP="00814356">
            <w:r>
              <w:t>&lt;</w:t>
            </w:r>
            <w:proofErr w:type="spellStart"/>
            <w:proofErr w:type="gramStart"/>
            <w:r>
              <w:t>lbel</w:t>
            </w:r>
            <w:proofErr w:type="spellEnd"/>
            <w:proofErr w:type="gramEnd"/>
            <w:r>
              <w:t>&gt;             →</w:t>
            </w:r>
          </w:p>
        </w:tc>
        <w:tc>
          <w:tcPr>
            <w:tcW w:w="6841" w:type="dxa"/>
          </w:tcPr>
          <w:p w:rsidR="005F6BC3" w:rsidRDefault="005F6BC3" w:rsidP="00814356">
            <w:r>
              <w:t>:&lt;id</w:t>
            </w:r>
            <w:proofErr w:type="gramStart"/>
            <w:r>
              <w:t>&gt;;</w:t>
            </w:r>
            <w:r>
              <w:rPr>
                <w:lang w:val="en-US"/>
              </w:rPr>
              <w:t>[</w:t>
            </w:r>
            <w:proofErr w:type="gramEnd"/>
            <w:r w:rsidRPr="007D427A">
              <w:rPr>
                <w:lang w:val="en-US"/>
              </w:rPr>
              <w:t>&lt;</w:t>
            </w:r>
            <w:proofErr w:type="spellStart"/>
            <w:r w:rsidRPr="007D427A">
              <w:rPr>
                <w:lang w:val="en-US"/>
              </w:rPr>
              <w:t>ql</w:t>
            </w:r>
            <w:proofErr w:type="spellEnd"/>
            <w:r w:rsidRPr="007D427A">
              <w:rPr>
                <w:lang w:val="en-US"/>
              </w:rPr>
              <w:t>&gt;</w:t>
            </w:r>
            <w:r>
              <w:rPr>
                <w:lang w:val="en-US"/>
              </w:rPr>
              <w:t>]</w:t>
            </w:r>
          </w:p>
        </w:tc>
      </w:tr>
    </w:tbl>
    <w:p w:rsidR="005F6BC3" w:rsidRDefault="005F6BC3" w:rsidP="005F6BC3"/>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6904"/>
      </w:tblGrid>
      <w:tr w:rsidR="005F6BC3" w:rsidRPr="00F500B8" w:rsidTr="00814356">
        <w:tc>
          <w:tcPr>
            <w:tcW w:w="0" w:type="auto"/>
          </w:tcPr>
          <w:p w:rsidR="005F6BC3" w:rsidRDefault="005F6BC3" w:rsidP="00814356">
            <w:r>
              <w:t>&lt;</w:t>
            </w:r>
            <w:proofErr w:type="spellStart"/>
            <w:proofErr w:type="gramStart"/>
            <w:r>
              <w:t>rept</w:t>
            </w:r>
            <w:proofErr w:type="gramEnd"/>
            <w:r>
              <w:t>_stmt</w:t>
            </w:r>
            <w:proofErr w:type="spellEnd"/>
            <w:r>
              <w:t>&gt; →</w:t>
            </w:r>
          </w:p>
        </w:tc>
        <w:tc>
          <w:tcPr>
            <w:tcW w:w="6904" w:type="dxa"/>
          </w:tcPr>
          <w:p w:rsidR="005F6BC3" w:rsidRPr="00F500B8" w:rsidRDefault="005F6BC3" w:rsidP="00814356">
            <w:proofErr w:type="gramStart"/>
            <w:r>
              <w:t>for’(</w:t>
            </w:r>
            <w:proofErr w:type="gramEnd"/>
            <w:r>
              <w:t>‘&lt;</w:t>
            </w:r>
            <w:proofErr w:type="spellStart"/>
            <w:r>
              <w:t>atri</w:t>
            </w:r>
            <w:proofErr w:type="spellEnd"/>
            <w:r>
              <w:t>&gt;; &lt;</w:t>
            </w:r>
            <w:proofErr w:type="spellStart"/>
            <w:r>
              <w:t>lexp</w:t>
            </w:r>
            <w:proofErr w:type="spellEnd"/>
            <w:r>
              <w:t>&gt;; &lt;</w:t>
            </w:r>
            <w:proofErr w:type="spellStart"/>
            <w:r>
              <w:t>atri</w:t>
            </w:r>
            <w:proofErr w:type="spellEnd"/>
            <w:r>
              <w:t>&gt;’)’’{‘&lt;</w:t>
            </w:r>
            <w:proofErr w:type="spellStart"/>
            <w:r>
              <w:t>ql</w:t>
            </w:r>
            <w:proofErr w:type="spellEnd"/>
            <w:r>
              <w:t>&gt;&lt;</w:t>
            </w:r>
            <w:proofErr w:type="spellStart"/>
            <w:r>
              <w:t>tb</w:t>
            </w:r>
            <w:proofErr w:type="spellEnd"/>
            <w:r>
              <w:t>&gt;&lt;</w:t>
            </w:r>
            <w:proofErr w:type="spellStart"/>
            <w:r>
              <w:t>stmt</w:t>
            </w:r>
            <w:proofErr w:type="spellEnd"/>
            <w:r>
              <w:t>&gt;{&lt;</w:t>
            </w:r>
            <w:proofErr w:type="spellStart"/>
            <w:r>
              <w:t>tb</w:t>
            </w:r>
            <w:proofErr w:type="spellEnd"/>
            <w:r>
              <w:t>&gt;&lt;</w:t>
            </w:r>
            <w:proofErr w:type="spellStart"/>
            <w:r>
              <w:t>stmt</w:t>
            </w:r>
            <w:proofErr w:type="spellEnd"/>
            <w:r>
              <w:t>&gt;}</w:t>
            </w:r>
            <w:r w:rsidRPr="004B49C0">
              <w:rPr>
                <w:vertAlign w:val="superscript"/>
              </w:rPr>
              <w:t>*</w:t>
            </w:r>
            <w:r>
              <w:t>’}’&lt;</w:t>
            </w:r>
            <w:proofErr w:type="spellStart"/>
            <w:r>
              <w:t>ql</w:t>
            </w:r>
            <w:proofErr w:type="spellEnd"/>
            <w:r>
              <w:t xml:space="preserve">&gt; | </w:t>
            </w:r>
            <w:proofErr w:type="spellStart"/>
            <w:r>
              <w:t>whl</w:t>
            </w:r>
            <w:proofErr w:type="spellEnd"/>
            <w:r>
              <w:t>’(‘&lt;</w:t>
            </w:r>
            <w:proofErr w:type="spellStart"/>
            <w:r>
              <w:t>lexp</w:t>
            </w:r>
            <w:proofErr w:type="spellEnd"/>
            <w:r>
              <w:t>&gt;’)’’{‘&lt;</w:t>
            </w:r>
            <w:proofErr w:type="spellStart"/>
            <w:r>
              <w:t>ql</w:t>
            </w:r>
            <w:proofErr w:type="spellEnd"/>
            <w:r>
              <w:t>&gt;&lt;</w:t>
            </w:r>
            <w:proofErr w:type="spellStart"/>
            <w:r>
              <w:t>tb</w:t>
            </w:r>
            <w:proofErr w:type="spellEnd"/>
            <w:r>
              <w:t>&gt;&lt;</w:t>
            </w:r>
            <w:proofErr w:type="spellStart"/>
            <w:r>
              <w:t>stmt</w:t>
            </w:r>
            <w:proofErr w:type="spellEnd"/>
            <w:r>
              <w:t>&gt;{&lt;</w:t>
            </w:r>
            <w:proofErr w:type="spellStart"/>
            <w:r>
              <w:t>tb</w:t>
            </w:r>
            <w:proofErr w:type="spellEnd"/>
            <w:r>
              <w:t>&gt;&lt;</w:t>
            </w:r>
            <w:proofErr w:type="spellStart"/>
            <w:r>
              <w:t>stmt</w:t>
            </w:r>
            <w:proofErr w:type="spellEnd"/>
            <w:r>
              <w:t>&gt;}</w:t>
            </w:r>
            <w:r w:rsidRPr="004B49C0">
              <w:rPr>
                <w:vertAlign w:val="superscript"/>
              </w:rPr>
              <w:t>*</w:t>
            </w:r>
            <w:r>
              <w:t>’}’&lt;</w:t>
            </w:r>
            <w:proofErr w:type="spellStart"/>
            <w:r>
              <w:t>ql</w:t>
            </w:r>
            <w:proofErr w:type="spellEnd"/>
            <w:r>
              <w:t>&gt;</w:t>
            </w:r>
          </w:p>
        </w:tc>
      </w:tr>
    </w:tbl>
    <w:p w:rsidR="005F6BC3" w:rsidRDefault="005F6BC3" w:rsidP="005F6BC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6944"/>
      </w:tblGrid>
      <w:tr w:rsidR="001D13DC" w:rsidRPr="007D427A" w:rsidTr="00814356">
        <w:tc>
          <w:tcPr>
            <w:tcW w:w="1560" w:type="dxa"/>
          </w:tcPr>
          <w:p w:rsidR="001D13DC" w:rsidRDefault="001D13DC" w:rsidP="00814356">
            <w:r>
              <w:t>&lt;</w:t>
            </w:r>
            <w:proofErr w:type="spellStart"/>
            <w:proofErr w:type="gramStart"/>
            <w:r>
              <w:t>begi</w:t>
            </w:r>
            <w:proofErr w:type="spellEnd"/>
            <w:proofErr w:type="gramEnd"/>
            <w:r>
              <w:t>&gt;          →</w:t>
            </w:r>
          </w:p>
        </w:tc>
        <w:tc>
          <w:tcPr>
            <w:tcW w:w="6944" w:type="dxa"/>
          </w:tcPr>
          <w:p w:rsidR="001D13DC" w:rsidRPr="007D427A" w:rsidRDefault="001D13DC" w:rsidP="00814356">
            <w:r w:rsidRPr="007D427A">
              <w:t>&lt;</w:t>
            </w:r>
            <w:proofErr w:type="gramStart"/>
            <w:r w:rsidRPr="007D427A">
              <w:t>exfc</w:t>
            </w:r>
            <w:proofErr w:type="gramEnd"/>
            <w:r w:rsidRPr="007D427A">
              <w:t>&gt;&lt;ql&gt;</w:t>
            </w:r>
            <w:r>
              <w:t>[&lt;decl_stmt&gt;{&lt;decl_stmt&gt;}</w:t>
            </w:r>
            <w:r w:rsidRPr="00BA101E">
              <w:rPr>
                <w:vertAlign w:val="superscript"/>
              </w:rPr>
              <w:t>*</w:t>
            </w:r>
            <w:r>
              <w:t>]</w:t>
            </w:r>
            <w:r w:rsidRPr="007D427A">
              <w:t>&lt;list_desu&gt;&lt;ql&gt;ini’{‘&lt;ql&gt;</w:t>
            </w:r>
            <w:r>
              <w:t>&lt;tb&gt;</w:t>
            </w:r>
            <w:r w:rsidRPr="007D427A">
              <w:t>&lt;stmt&gt;</w:t>
            </w:r>
            <w:r>
              <w:t>{&lt;tb&gt;&lt;stmt&gt;}</w:t>
            </w:r>
            <w:r w:rsidRPr="004B49C0">
              <w:rPr>
                <w:vertAlign w:val="superscript"/>
              </w:rPr>
              <w:t>*</w:t>
            </w:r>
            <w:r>
              <w:t>&lt;tb&gt;</w:t>
            </w:r>
            <w:r w:rsidRPr="007D427A">
              <w:t>&lt;retr&gt;&lt;ql&gt;’}</w:t>
            </w:r>
            <w:r>
              <w:t>’[&lt;ql&gt;&lt;ql&gt;&lt;subr&gt;{&lt;subr&gt;}</w:t>
            </w:r>
            <w:r w:rsidRPr="007D427A">
              <w:rPr>
                <w:vertAlign w:val="superscript"/>
              </w:rPr>
              <w:t>*</w:t>
            </w:r>
            <w:r w:rsidRPr="00F74009">
              <w:t>]</w:t>
            </w:r>
          </w:p>
        </w:tc>
      </w:tr>
      <w:tr w:rsidR="001D13DC" w:rsidRPr="005F6BC3" w:rsidTr="00814356">
        <w:tc>
          <w:tcPr>
            <w:tcW w:w="1560" w:type="dxa"/>
          </w:tcPr>
          <w:p w:rsidR="001D13DC" w:rsidRDefault="001D13DC" w:rsidP="00814356">
            <w:r>
              <w:t>&lt;</w:t>
            </w:r>
            <w:proofErr w:type="spellStart"/>
            <w:proofErr w:type="gramStart"/>
            <w:r>
              <w:t>exfc</w:t>
            </w:r>
            <w:proofErr w:type="spellEnd"/>
            <w:proofErr w:type="gramEnd"/>
            <w:r>
              <w:t>&gt;          →</w:t>
            </w:r>
          </w:p>
        </w:tc>
        <w:tc>
          <w:tcPr>
            <w:tcW w:w="6944" w:type="dxa"/>
          </w:tcPr>
          <w:p w:rsidR="001D13DC" w:rsidRPr="007D427A" w:rsidRDefault="001D13DC" w:rsidP="00814356">
            <w:pPr>
              <w:rPr>
                <w:lang w:val="en-US"/>
              </w:rPr>
            </w:pPr>
            <w:r w:rsidRPr="007D427A">
              <w:rPr>
                <w:lang w:val="en-US"/>
              </w:rPr>
              <w:t>$</w:t>
            </w:r>
            <w:proofErr w:type="spellStart"/>
            <w:r w:rsidRPr="007D427A">
              <w:rPr>
                <w:lang w:val="en-US"/>
              </w:rPr>
              <w:t>inc</w:t>
            </w:r>
            <w:proofErr w:type="spellEnd"/>
            <w:r w:rsidRPr="007D427A">
              <w:rPr>
                <w:lang w:val="en-US"/>
              </w:rPr>
              <w:t xml:space="preserve"> ‘&lt;’&lt;id&gt;’&gt;’</w:t>
            </w:r>
            <w:r>
              <w:rPr>
                <w:lang w:val="en-US"/>
              </w:rPr>
              <w:t>;</w:t>
            </w:r>
            <w:r w:rsidRPr="007D427A">
              <w:rPr>
                <w:lang w:val="en-US"/>
              </w:rPr>
              <w:t>&lt;</w:t>
            </w:r>
            <w:proofErr w:type="spellStart"/>
            <w:r w:rsidRPr="007D427A">
              <w:rPr>
                <w:lang w:val="en-US"/>
              </w:rPr>
              <w:t>ql</w:t>
            </w:r>
            <w:proofErr w:type="spellEnd"/>
            <w:r w:rsidRPr="007D427A">
              <w:rPr>
                <w:lang w:val="en-US"/>
              </w:rPr>
              <w:t>&gt;</w:t>
            </w:r>
          </w:p>
        </w:tc>
      </w:tr>
      <w:tr w:rsidR="001D13DC" w:rsidRPr="005F6BC3" w:rsidTr="00814356">
        <w:tc>
          <w:tcPr>
            <w:tcW w:w="1560" w:type="dxa"/>
          </w:tcPr>
          <w:p w:rsidR="001D13DC" w:rsidRPr="007D427A" w:rsidRDefault="001D13DC" w:rsidP="00814356">
            <w:pPr>
              <w:rPr>
                <w:lang w:val="en-US"/>
              </w:rPr>
            </w:pPr>
            <w:r>
              <w:rPr>
                <w:lang w:val="en-US"/>
              </w:rPr>
              <w:t>&lt;</w:t>
            </w:r>
            <w:proofErr w:type="spellStart"/>
            <w:r>
              <w:rPr>
                <w:lang w:val="en-US"/>
              </w:rPr>
              <w:t>stmt</w:t>
            </w:r>
            <w:proofErr w:type="spellEnd"/>
            <w:r>
              <w:rPr>
                <w:lang w:val="en-US"/>
              </w:rPr>
              <w:t xml:space="preserve">&gt;         </w:t>
            </w:r>
            <w:r>
              <w:t>→</w:t>
            </w:r>
          </w:p>
        </w:tc>
        <w:tc>
          <w:tcPr>
            <w:tcW w:w="6944" w:type="dxa"/>
          </w:tcPr>
          <w:p w:rsidR="001D13DC" w:rsidRPr="007D427A" w:rsidRDefault="001D13DC" w:rsidP="00814356">
            <w:pPr>
              <w:rPr>
                <w:lang w:val="en-US"/>
              </w:rPr>
            </w:pPr>
            <w:r>
              <w:rPr>
                <w:lang w:val="en-US"/>
              </w:rPr>
              <w:t>&lt;</w:t>
            </w:r>
            <w:proofErr w:type="spellStart"/>
            <w:r>
              <w:rPr>
                <w:lang w:val="en-US"/>
              </w:rPr>
              <w:t>atri</w:t>
            </w:r>
            <w:proofErr w:type="spellEnd"/>
            <w:r>
              <w:rPr>
                <w:lang w:val="en-US"/>
              </w:rPr>
              <w:t>&gt;[&lt;</w:t>
            </w:r>
            <w:proofErr w:type="spellStart"/>
            <w:r>
              <w:rPr>
                <w:lang w:val="en-US"/>
              </w:rPr>
              <w:t>stmt</w:t>
            </w:r>
            <w:proofErr w:type="spellEnd"/>
            <w:r>
              <w:rPr>
                <w:lang w:val="en-US"/>
              </w:rPr>
              <w:t>&gt;] | &lt;</w:t>
            </w:r>
            <w:proofErr w:type="spellStart"/>
            <w:r>
              <w:rPr>
                <w:lang w:val="en-US"/>
              </w:rPr>
              <w:t>decl_stmt</w:t>
            </w:r>
            <w:proofErr w:type="spellEnd"/>
            <w:r>
              <w:rPr>
                <w:lang w:val="en-US"/>
              </w:rPr>
              <w:t>&gt;[&lt;</w:t>
            </w:r>
            <w:proofErr w:type="spellStart"/>
            <w:r>
              <w:rPr>
                <w:lang w:val="en-US"/>
              </w:rPr>
              <w:t>stmt</w:t>
            </w:r>
            <w:proofErr w:type="spellEnd"/>
            <w:r>
              <w:rPr>
                <w:lang w:val="en-US"/>
              </w:rPr>
              <w:t>&gt;] | &lt;</w:t>
            </w:r>
            <w:proofErr w:type="spellStart"/>
            <w:r>
              <w:rPr>
                <w:lang w:val="en-US"/>
              </w:rPr>
              <w:t>lbel</w:t>
            </w:r>
            <w:proofErr w:type="spellEnd"/>
            <w:r>
              <w:rPr>
                <w:lang w:val="en-US"/>
              </w:rPr>
              <w:t>&gt;[&lt;</w:t>
            </w:r>
            <w:proofErr w:type="spellStart"/>
            <w:r>
              <w:rPr>
                <w:lang w:val="en-US"/>
              </w:rPr>
              <w:t>stmt</w:t>
            </w:r>
            <w:proofErr w:type="spellEnd"/>
            <w:r>
              <w:rPr>
                <w:lang w:val="en-US"/>
              </w:rPr>
              <w:t>&gt;] | &lt;</w:t>
            </w:r>
            <w:proofErr w:type="spellStart"/>
            <w:r>
              <w:rPr>
                <w:lang w:val="en-US"/>
              </w:rPr>
              <w:t>rept_stmt</w:t>
            </w:r>
            <w:proofErr w:type="spellEnd"/>
            <w:r>
              <w:rPr>
                <w:lang w:val="en-US"/>
              </w:rPr>
              <w:t>&gt;[&lt;</w:t>
            </w:r>
            <w:proofErr w:type="spellStart"/>
            <w:r>
              <w:rPr>
                <w:lang w:val="en-US"/>
              </w:rPr>
              <w:t>stmt</w:t>
            </w:r>
            <w:proofErr w:type="spellEnd"/>
            <w:r>
              <w:rPr>
                <w:lang w:val="en-US"/>
              </w:rPr>
              <w:t>&gt;] | &lt;</w:t>
            </w:r>
            <w:proofErr w:type="spellStart"/>
            <w:r>
              <w:rPr>
                <w:lang w:val="en-US"/>
              </w:rPr>
              <w:t>cham_subr</w:t>
            </w:r>
            <w:proofErr w:type="spellEnd"/>
            <w:r>
              <w:rPr>
                <w:lang w:val="en-US"/>
              </w:rPr>
              <w:t>&gt;[&lt;</w:t>
            </w:r>
            <w:proofErr w:type="spellStart"/>
            <w:r>
              <w:rPr>
                <w:lang w:val="en-US"/>
              </w:rPr>
              <w:t>stmt</w:t>
            </w:r>
            <w:proofErr w:type="spellEnd"/>
            <w:r>
              <w:rPr>
                <w:lang w:val="en-US"/>
              </w:rPr>
              <w:t>&gt;] | &lt;</w:t>
            </w:r>
            <w:proofErr w:type="spellStart"/>
            <w:r>
              <w:rPr>
                <w:lang w:val="en-US"/>
              </w:rPr>
              <w:t>cond_stmt</w:t>
            </w:r>
            <w:proofErr w:type="spellEnd"/>
            <w:r>
              <w:rPr>
                <w:lang w:val="en-US"/>
              </w:rPr>
              <w:t>&gt;[&lt;</w:t>
            </w:r>
            <w:proofErr w:type="spellStart"/>
            <w:r>
              <w:rPr>
                <w:lang w:val="en-US"/>
              </w:rPr>
              <w:t>stmt</w:t>
            </w:r>
            <w:proofErr w:type="spellEnd"/>
            <w:r>
              <w:rPr>
                <w:lang w:val="en-US"/>
              </w:rPr>
              <w:t>&gt;] | &lt;</w:t>
            </w:r>
            <w:proofErr w:type="spellStart"/>
            <w:r>
              <w:rPr>
                <w:lang w:val="en-US"/>
              </w:rPr>
              <w:t>ql</w:t>
            </w:r>
            <w:proofErr w:type="spellEnd"/>
            <w:r>
              <w:rPr>
                <w:lang w:val="en-US"/>
              </w:rPr>
              <w:t>&gt;[&lt;</w:t>
            </w:r>
            <w:proofErr w:type="spellStart"/>
            <w:r>
              <w:rPr>
                <w:lang w:val="en-US"/>
              </w:rPr>
              <w:t>stmt</w:t>
            </w:r>
            <w:proofErr w:type="spellEnd"/>
            <w:r>
              <w:rPr>
                <w:lang w:val="en-US"/>
              </w:rPr>
              <w:t>&gt;] | &lt;</w:t>
            </w:r>
            <w:proofErr w:type="spellStart"/>
            <w:r>
              <w:rPr>
                <w:lang w:val="en-US"/>
              </w:rPr>
              <w:t>retr</w:t>
            </w:r>
            <w:proofErr w:type="spellEnd"/>
            <w:r>
              <w:rPr>
                <w:lang w:val="en-US"/>
              </w:rPr>
              <w:t>&gt;[&lt;</w:t>
            </w:r>
            <w:proofErr w:type="spellStart"/>
            <w:r>
              <w:rPr>
                <w:lang w:val="en-US"/>
              </w:rPr>
              <w:t>stmt</w:t>
            </w:r>
            <w:proofErr w:type="spellEnd"/>
            <w:r>
              <w:rPr>
                <w:lang w:val="en-US"/>
              </w:rPr>
              <w:t>&gt;] | &lt;</w:t>
            </w:r>
            <w:proofErr w:type="spellStart"/>
            <w:r>
              <w:rPr>
                <w:lang w:val="en-US"/>
              </w:rPr>
              <w:t>cmnt</w:t>
            </w:r>
            <w:proofErr w:type="spellEnd"/>
            <w:r>
              <w:rPr>
                <w:lang w:val="en-US"/>
              </w:rPr>
              <w:t>&gt;[&lt;</w:t>
            </w:r>
            <w:proofErr w:type="spellStart"/>
            <w:r>
              <w:rPr>
                <w:lang w:val="en-US"/>
              </w:rPr>
              <w:t>stmt</w:t>
            </w:r>
            <w:proofErr w:type="spellEnd"/>
            <w:r>
              <w:rPr>
                <w:lang w:val="en-US"/>
              </w:rPr>
              <w:t>&gt;]</w:t>
            </w:r>
          </w:p>
        </w:tc>
      </w:tr>
      <w:tr w:rsidR="001D13DC" w:rsidRPr="005F6BC3" w:rsidTr="00814356">
        <w:tc>
          <w:tcPr>
            <w:tcW w:w="1560" w:type="dxa"/>
          </w:tcPr>
          <w:p w:rsidR="001D13DC" w:rsidRDefault="001D13DC" w:rsidP="00814356">
            <w:pPr>
              <w:rPr>
                <w:lang w:val="en-US"/>
              </w:rPr>
            </w:pPr>
            <w:r>
              <w:rPr>
                <w:lang w:val="en-US"/>
              </w:rPr>
              <w:t>&lt;</w:t>
            </w:r>
            <w:proofErr w:type="spellStart"/>
            <w:r>
              <w:rPr>
                <w:lang w:val="en-US"/>
              </w:rPr>
              <w:t>retr</w:t>
            </w:r>
            <w:proofErr w:type="spellEnd"/>
            <w:r>
              <w:rPr>
                <w:lang w:val="en-US"/>
              </w:rPr>
              <w:t xml:space="preserve">&gt;          </w:t>
            </w:r>
            <w:r>
              <w:t>→</w:t>
            </w:r>
          </w:p>
        </w:tc>
        <w:tc>
          <w:tcPr>
            <w:tcW w:w="6944" w:type="dxa"/>
          </w:tcPr>
          <w:p w:rsidR="001D13DC" w:rsidRPr="00E67A58" w:rsidRDefault="001D13DC" w:rsidP="00814356">
            <w:pPr>
              <w:rPr>
                <w:lang w:val="en-US"/>
              </w:rPr>
            </w:pPr>
            <w:r>
              <w:rPr>
                <w:lang w:val="en-US"/>
              </w:rPr>
              <w:t xml:space="preserve">ret </w:t>
            </w:r>
            <w:r w:rsidRPr="00E67A58">
              <w:rPr>
                <w:lang w:val="en-US"/>
              </w:rPr>
              <w:t>(&lt;id&gt; | &lt;</w:t>
            </w:r>
            <w:proofErr w:type="spellStart"/>
            <w:r w:rsidRPr="00E67A58">
              <w:rPr>
                <w:lang w:val="en-US"/>
              </w:rPr>
              <w:t>letr</w:t>
            </w:r>
            <w:proofErr w:type="spellEnd"/>
            <w:r w:rsidRPr="00E67A58">
              <w:rPr>
                <w:lang w:val="en-US"/>
              </w:rPr>
              <w:t>&gt; | &lt;</w:t>
            </w:r>
            <w:proofErr w:type="spellStart"/>
            <w:r w:rsidRPr="00E67A58">
              <w:rPr>
                <w:lang w:val="en-US"/>
              </w:rPr>
              <w:t>digi</w:t>
            </w:r>
            <w:proofErr w:type="spellEnd"/>
            <w:r w:rsidRPr="00E67A58">
              <w:rPr>
                <w:lang w:val="en-US"/>
              </w:rPr>
              <w:t>&gt;{&lt;</w:t>
            </w:r>
            <w:proofErr w:type="spellStart"/>
            <w:r w:rsidRPr="00E67A58">
              <w:rPr>
                <w:lang w:val="en-US"/>
              </w:rPr>
              <w:t>digi</w:t>
            </w:r>
            <w:proofErr w:type="spellEnd"/>
            <w:r w:rsidRPr="00E67A58">
              <w:rPr>
                <w:lang w:val="en-US"/>
              </w:rPr>
              <w:t>&gt;}</w:t>
            </w:r>
            <w:r w:rsidRPr="00E67A58">
              <w:rPr>
                <w:vertAlign w:val="superscript"/>
                <w:lang w:val="en-US"/>
              </w:rPr>
              <w:t>+</w:t>
            </w:r>
            <w:r w:rsidRPr="00E67A58">
              <w:rPr>
                <w:lang w:val="en-US"/>
              </w:rPr>
              <w:t>)</w:t>
            </w:r>
          </w:p>
        </w:tc>
      </w:tr>
      <w:tr w:rsidR="001D13DC" w:rsidRPr="007D427A" w:rsidTr="00814356">
        <w:tc>
          <w:tcPr>
            <w:tcW w:w="1560" w:type="dxa"/>
          </w:tcPr>
          <w:p w:rsidR="001D13DC" w:rsidRDefault="001D13DC" w:rsidP="00814356">
            <w:pPr>
              <w:rPr>
                <w:lang w:val="en-US"/>
              </w:rPr>
            </w:pPr>
            <w:r>
              <w:rPr>
                <w:lang w:val="en-US"/>
              </w:rPr>
              <w:t>&lt;</w:t>
            </w:r>
            <w:proofErr w:type="spellStart"/>
            <w:r>
              <w:rPr>
                <w:lang w:val="en-US"/>
              </w:rPr>
              <w:t>cmnt</w:t>
            </w:r>
            <w:proofErr w:type="spellEnd"/>
            <w:r>
              <w:rPr>
                <w:lang w:val="en-US"/>
              </w:rPr>
              <w:t xml:space="preserve">&gt;        </w:t>
            </w:r>
            <w:r>
              <w:t>→</w:t>
            </w:r>
          </w:p>
        </w:tc>
        <w:tc>
          <w:tcPr>
            <w:tcW w:w="6944" w:type="dxa"/>
          </w:tcPr>
          <w:p w:rsidR="001D13DC" w:rsidRDefault="001D13DC" w:rsidP="00814356">
            <w:pPr>
              <w:rPr>
                <w:lang w:val="en-US"/>
              </w:rPr>
            </w:pPr>
            <w:r>
              <w:rPr>
                <w:lang w:val="en-US"/>
              </w:rPr>
              <w:t>#{(&lt;</w:t>
            </w:r>
            <w:proofErr w:type="spellStart"/>
            <w:r>
              <w:rPr>
                <w:lang w:val="en-US"/>
              </w:rPr>
              <w:t>simb</w:t>
            </w:r>
            <w:proofErr w:type="spellEnd"/>
            <w:r>
              <w:rPr>
                <w:lang w:val="en-US"/>
              </w:rPr>
              <w:t xml:space="preserve">&gt; </w:t>
            </w:r>
            <w:r w:rsidRPr="00E67A58">
              <w:rPr>
                <w:lang w:val="en-US"/>
              </w:rPr>
              <w:t>| &lt;</w:t>
            </w:r>
            <w:proofErr w:type="spellStart"/>
            <w:r w:rsidRPr="00E67A58">
              <w:rPr>
                <w:lang w:val="en-US"/>
              </w:rPr>
              <w:t>letr</w:t>
            </w:r>
            <w:proofErr w:type="spellEnd"/>
            <w:r w:rsidRPr="00E67A58">
              <w:rPr>
                <w:lang w:val="en-US"/>
              </w:rPr>
              <w:t>&gt; | &lt;</w:t>
            </w:r>
            <w:proofErr w:type="spellStart"/>
            <w:r>
              <w:rPr>
                <w:lang w:val="en-US"/>
              </w:rPr>
              <w:t>digi</w:t>
            </w:r>
            <w:proofErr w:type="spellEnd"/>
            <w:r>
              <w:rPr>
                <w:lang w:val="en-US"/>
              </w:rPr>
              <w:t>&gt;)}</w:t>
            </w:r>
            <w:r w:rsidRPr="009B4347">
              <w:rPr>
                <w:vertAlign w:val="superscript"/>
                <w:lang w:val="en-US"/>
              </w:rPr>
              <w:t>*</w:t>
            </w:r>
          </w:p>
        </w:tc>
      </w:tr>
    </w:tbl>
    <w:p w:rsidR="001D13DC" w:rsidRPr="005F6BC3" w:rsidRDefault="001D13DC" w:rsidP="005F6BC3"/>
    <w:p w:rsidR="003E3A29" w:rsidRDefault="001D13DC" w:rsidP="003E3A29">
      <w:pPr>
        <w:pStyle w:val="Ttulo2"/>
      </w:pPr>
      <w:r>
        <w:t>EBNF simplificada</w:t>
      </w:r>
      <w:r w:rsidR="003E3A29">
        <w:t xml:space="preserve"> da linguagem</w:t>
      </w:r>
      <w:bookmarkEnd w:id="1"/>
    </w:p>
    <w:p w:rsidR="003E3A29" w:rsidRPr="007D427A" w:rsidRDefault="003E3A29" w:rsidP="003E3A29">
      <w:pPr>
        <w:rPr>
          <w:lang w:val="en-US"/>
        </w:rPr>
      </w:pPr>
    </w:p>
    <w:sectPr w:rsidR="003E3A29" w:rsidRPr="007D427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C52" w:rsidRDefault="00D45C52" w:rsidP="00A04A15">
      <w:pPr>
        <w:spacing w:after="0" w:line="240" w:lineRule="auto"/>
      </w:pPr>
      <w:r>
        <w:separator/>
      </w:r>
    </w:p>
  </w:endnote>
  <w:endnote w:type="continuationSeparator" w:id="0">
    <w:p w:rsidR="00D45C52" w:rsidRDefault="00D45C52" w:rsidP="00A0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884183"/>
      <w:docPartObj>
        <w:docPartGallery w:val="Page Numbers (Bottom of Page)"/>
        <w:docPartUnique/>
      </w:docPartObj>
    </w:sdtPr>
    <w:sdtEndPr/>
    <w:sdtContent>
      <w:sdt>
        <w:sdtPr>
          <w:id w:val="-1769616900"/>
          <w:docPartObj>
            <w:docPartGallery w:val="Page Numbers (Top of Page)"/>
            <w:docPartUnique/>
          </w:docPartObj>
        </w:sdtPr>
        <w:sdtEndPr/>
        <w:sdtContent>
          <w:p w:rsidR="003E3A29" w:rsidRDefault="003E3A29">
            <w:pPr>
              <w:pStyle w:val="Rodap"/>
              <w:jc w:val="right"/>
            </w:pPr>
            <w:r>
              <w:t xml:space="preserve">Página </w:t>
            </w:r>
            <w:r w:rsidRPr="00A04A15">
              <w:rPr>
                <w:bCs/>
                <w:sz w:val="24"/>
                <w:szCs w:val="24"/>
              </w:rPr>
              <w:fldChar w:fldCharType="begin"/>
            </w:r>
            <w:r w:rsidRPr="00A04A15">
              <w:rPr>
                <w:bCs/>
              </w:rPr>
              <w:instrText>PAGE</w:instrText>
            </w:r>
            <w:r w:rsidRPr="00A04A15">
              <w:rPr>
                <w:bCs/>
                <w:sz w:val="24"/>
                <w:szCs w:val="24"/>
              </w:rPr>
              <w:fldChar w:fldCharType="separate"/>
            </w:r>
            <w:r w:rsidR="001D13DC">
              <w:rPr>
                <w:bCs/>
                <w:noProof/>
              </w:rPr>
              <w:t>5</w:t>
            </w:r>
            <w:r w:rsidRPr="00A04A15">
              <w:rPr>
                <w:bCs/>
                <w:sz w:val="24"/>
                <w:szCs w:val="24"/>
              </w:rPr>
              <w:fldChar w:fldCharType="end"/>
            </w:r>
            <w:r w:rsidRPr="00A04A15">
              <w:t xml:space="preserve"> de </w:t>
            </w:r>
            <w:r w:rsidRPr="00A04A15">
              <w:rPr>
                <w:bCs/>
                <w:sz w:val="24"/>
                <w:szCs w:val="24"/>
              </w:rPr>
              <w:fldChar w:fldCharType="begin"/>
            </w:r>
            <w:r w:rsidRPr="00A04A15">
              <w:rPr>
                <w:bCs/>
              </w:rPr>
              <w:instrText>NUMPAGES</w:instrText>
            </w:r>
            <w:r w:rsidRPr="00A04A15">
              <w:rPr>
                <w:bCs/>
                <w:sz w:val="24"/>
                <w:szCs w:val="24"/>
              </w:rPr>
              <w:fldChar w:fldCharType="separate"/>
            </w:r>
            <w:r w:rsidR="001D13DC">
              <w:rPr>
                <w:bCs/>
                <w:noProof/>
              </w:rPr>
              <w:t>5</w:t>
            </w:r>
            <w:r w:rsidRPr="00A04A15">
              <w:rPr>
                <w:bCs/>
                <w:sz w:val="24"/>
                <w:szCs w:val="24"/>
              </w:rPr>
              <w:fldChar w:fldCharType="end"/>
            </w:r>
          </w:p>
        </w:sdtContent>
      </w:sdt>
    </w:sdtContent>
  </w:sdt>
  <w:p w:rsidR="003E3A29" w:rsidRDefault="003E3A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C52" w:rsidRDefault="00D45C52" w:rsidP="00A04A15">
      <w:pPr>
        <w:spacing w:after="0" w:line="240" w:lineRule="auto"/>
      </w:pPr>
      <w:r>
        <w:separator/>
      </w:r>
    </w:p>
  </w:footnote>
  <w:footnote w:type="continuationSeparator" w:id="0">
    <w:p w:rsidR="00D45C52" w:rsidRDefault="00D45C52" w:rsidP="00A04A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B28D0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D272985"/>
    <w:multiLevelType w:val="hybridMultilevel"/>
    <w:tmpl w:val="812016B0"/>
    <w:lvl w:ilvl="0" w:tplc="70167874">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DE76DE"/>
    <w:multiLevelType w:val="hybridMultilevel"/>
    <w:tmpl w:val="8500CCFA"/>
    <w:lvl w:ilvl="0" w:tplc="0DFAB43A">
      <w:numFmt w:val="bullet"/>
      <w:lvlText w:val=""/>
      <w:lvlJc w:val="left"/>
      <w:pPr>
        <w:ind w:left="720" w:hanging="360"/>
      </w:pPr>
      <w:rPr>
        <w:rFonts w:ascii="Wingdings" w:eastAsiaTheme="minorEastAsia"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F"/>
    <w:rsid w:val="000B6583"/>
    <w:rsid w:val="00143790"/>
    <w:rsid w:val="00180C7E"/>
    <w:rsid w:val="00193282"/>
    <w:rsid w:val="001D13DC"/>
    <w:rsid w:val="002232D8"/>
    <w:rsid w:val="002631ED"/>
    <w:rsid w:val="002D7184"/>
    <w:rsid w:val="00394690"/>
    <w:rsid w:val="003E3A29"/>
    <w:rsid w:val="003E4CE2"/>
    <w:rsid w:val="004B49C0"/>
    <w:rsid w:val="004C38B8"/>
    <w:rsid w:val="00510496"/>
    <w:rsid w:val="0055699F"/>
    <w:rsid w:val="0058228C"/>
    <w:rsid w:val="005F6BC3"/>
    <w:rsid w:val="006B7E40"/>
    <w:rsid w:val="006E3D54"/>
    <w:rsid w:val="00743005"/>
    <w:rsid w:val="007653DB"/>
    <w:rsid w:val="00771A37"/>
    <w:rsid w:val="007B66D4"/>
    <w:rsid w:val="007C363F"/>
    <w:rsid w:val="007D427A"/>
    <w:rsid w:val="00834BEC"/>
    <w:rsid w:val="00986A9E"/>
    <w:rsid w:val="009B4347"/>
    <w:rsid w:val="00A04A15"/>
    <w:rsid w:val="00B15CBF"/>
    <w:rsid w:val="00B3173B"/>
    <w:rsid w:val="00B74A41"/>
    <w:rsid w:val="00BA101E"/>
    <w:rsid w:val="00C048B4"/>
    <w:rsid w:val="00CD351E"/>
    <w:rsid w:val="00CD6027"/>
    <w:rsid w:val="00D37B49"/>
    <w:rsid w:val="00D45C52"/>
    <w:rsid w:val="00D77265"/>
    <w:rsid w:val="00D907AC"/>
    <w:rsid w:val="00DA5F2C"/>
    <w:rsid w:val="00DC5700"/>
    <w:rsid w:val="00DF36FE"/>
    <w:rsid w:val="00DF51EE"/>
    <w:rsid w:val="00E50ABD"/>
    <w:rsid w:val="00E67A58"/>
    <w:rsid w:val="00EB1D6D"/>
    <w:rsid w:val="00F500B8"/>
    <w:rsid w:val="00F74009"/>
    <w:rsid w:val="00FB3273"/>
    <w:rsid w:val="00FC439F"/>
    <w:rsid w:val="00FC56B7"/>
    <w:rsid w:val="00FF0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3C2CC-831F-4C59-9DD1-23817930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63F"/>
  </w:style>
  <w:style w:type="paragraph" w:styleId="Ttulo1">
    <w:name w:val="heading 1"/>
    <w:basedOn w:val="Normal"/>
    <w:next w:val="Normal"/>
    <w:link w:val="Ttulo1Char"/>
    <w:uiPriority w:val="9"/>
    <w:qFormat/>
    <w:rsid w:val="007C363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7C363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7C363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7C363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7C363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har"/>
    <w:uiPriority w:val="9"/>
    <w:semiHidden/>
    <w:unhideWhenUsed/>
    <w:qFormat/>
    <w:rsid w:val="007C363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har"/>
    <w:uiPriority w:val="9"/>
    <w:semiHidden/>
    <w:unhideWhenUsed/>
    <w:qFormat/>
    <w:rsid w:val="007C363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C363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7C363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363F"/>
    <w:rPr>
      <w:rFonts w:asciiTheme="majorHAnsi" w:eastAsiaTheme="majorEastAsia" w:hAnsiTheme="majorHAnsi" w:cstheme="majorBidi"/>
      <w:b/>
      <w:bCs/>
      <w:smallCaps/>
      <w:color w:val="000000" w:themeColor="text1"/>
      <w:sz w:val="36"/>
      <w:szCs w:val="36"/>
    </w:rPr>
  </w:style>
  <w:style w:type="paragraph" w:styleId="Ttulo">
    <w:name w:val="Title"/>
    <w:basedOn w:val="Normal"/>
    <w:next w:val="Normal"/>
    <w:link w:val="TtuloChar"/>
    <w:uiPriority w:val="10"/>
    <w:qFormat/>
    <w:rsid w:val="007C363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7C363F"/>
    <w:rPr>
      <w:rFonts w:asciiTheme="majorHAnsi" w:eastAsiaTheme="majorEastAsia" w:hAnsiTheme="majorHAnsi" w:cstheme="majorBidi"/>
      <w:color w:val="000000" w:themeColor="text1"/>
      <w:sz w:val="56"/>
      <w:szCs w:val="56"/>
    </w:rPr>
  </w:style>
  <w:style w:type="character" w:customStyle="1" w:styleId="Ttulo2Char">
    <w:name w:val="Título 2 Char"/>
    <w:basedOn w:val="Fontepargpadro"/>
    <w:link w:val="Ttulo2"/>
    <w:uiPriority w:val="9"/>
    <w:rsid w:val="007C363F"/>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7C363F"/>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7C363F"/>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7C363F"/>
    <w:rPr>
      <w:rFonts w:asciiTheme="majorHAnsi" w:eastAsiaTheme="majorEastAsia" w:hAnsiTheme="majorHAnsi" w:cstheme="majorBidi"/>
      <w:color w:val="000000" w:themeColor="text2" w:themeShade="BF"/>
    </w:rPr>
  </w:style>
  <w:style w:type="character" w:customStyle="1" w:styleId="Ttulo6Char">
    <w:name w:val="Título 6 Char"/>
    <w:basedOn w:val="Fontepargpadro"/>
    <w:link w:val="Ttulo6"/>
    <w:uiPriority w:val="9"/>
    <w:semiHidden/>
    <w:rsid w:val="007C363F"/>
    <w:rPr>
      <w:rFonts w:asciiTheme="majorHAnsi" w:eastAsiaTheme="majorEastAsia" w:hAnsiTheme="majorHAnsi" w:cstheme="majorBidi"/>
      <w:i/>
      <w:iCs/>
      <w:color w:val="000000" w:themeColor="text2" w:themeShade="BF"/>
    </w:rPr>
  </w:style>
  <w:style w:type="character" w:customStyle="1" w:styleId="Ttulo7Char">
    <w:name w:val="Título 7 Char"/>
    <w:basedOn w:val="Fontepargpadro"/>
    <w:link w:val="Ttulo7"/>
    <w:uiPriority w:val="9"/>
    <w:semiHidden/>
    <w:rsid w:val="007C36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7C363F"/>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7C36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7C363F"/>
    <w:pPr>
      <w:spacing w:after="200" w:line="240" w:lineRule="auto"/>
    </w:pPr>
    <w:rPr>
      <w:i/>
      <w:iCs/>
      <w:color w:val="000000" w:themeColor="text2"/>
      <w:sz w:val="18"/>
      <w:szCs w:val="18"/>
    </w:rPr>
  </w:style>
  <w:style w:type="paragraph" w:styleId="Subttulo">
    <w:name w:val="Subtitle"/>
    <w:basedOn w:val="Normal"/>
    <w:next w:val="Normal"/>
    <w:link w:val="SubttuloChar"/>
    <w:uiPriority w:val="11"/>
    <w:qFormat/>
    <w:rsid w:val="007C363F"/>
    <w:pPr>
      <w:numPr>
        <w:ilvl w:val="1"/>
      </w:numPr>
    </w:pPr>
    <w:rPr>
      <w:color w:val="5A5A5A" w:themeColor="text1" w:themeTint="A5"/>
      <w:spacing w:val="10"/>
    </w:rPr>
  </w:style>
  <w:style w:type="character" w:customStyle="1" w:styleId="SubttuloChar">
    <w:name w:val="Subtítulo Char"/>
    <w:basedOn w:val="Fontepargpadro"/>
    <w:link w:val="Subttulo"/>
    <w:uiPriority w:val="11"/>
    <w:rsid w:val="007C363F"/>
    <w:rPr>
      <w:color w:val="5A5A5A" w:themeColor="text1" w:themeTint="A5"/>
      <w:spacing w:val="10"/>
    </w:rPr>
  </w:style>
  <w:style w:type="character" w:styleId="Forte">
    <w:name w:val="Strong"/>
    <w:basedOn w:val="Fontepargpadro"/>
    <w:uiPriority w:val="22"/>
    <w:qFormat/>
    <w:rsid w:val="007C363F"/>
    <w:rPr>
      <w:b/>
      <w:bCs/>
      <w:color w:val="000000" w:themeColor="text1"/>
    </w:rPr>
  </w:style>
  <w:style w:type="character" w:styleId="nfase">
    <w:name w:val="Emphasis"/>
    <w:basedOn w:val="Fontepargpadro"/>
    <w:uiPriority w:val="20"/>
    <w:qFormat/>
    <w:rsid w:val="007C363F"/>
    <w:rPr>
      <w:i/>
      <w:iCs/>
      <w:color w:val="auto"/>
    </w:rPr>
  </w:style>
  <w:style w:type="paragraph" w:styleId="SemEspaamento">
    <w:name w:val="No Spacing"/>
    <w:uiPriority w:val="1"/>
    <w:qFormat/>
    <w:rsid w:val="007C363F"/>
    <w:pPr>
      <w:spacing w:after="0" w:line="240" w:lineRule="auto"/>
    </w:pPr>
  </w:style>
  <w:style w:type="paragraph" w:styleId="Citao">
    <w:name w:val="Quote"/>
    <w:basedOn w:val="Normal"/>
    <w:next w:val="Normal"/>
    <w:link w:val="CitaoChar"/>
    <w:uiPriority w:val="29"/>
    <w:qFormat/>
    <w:rsid w:val="007C363F"/>
    <w:pPr>
      <w:spacing w:before="160"/>
      <w:ind w:left="720" w:right="720"/>
    </w:pPr>
    <w:rPr>
      <w:i/>
      <w:iCs/>
      <w:color w:val="000000" w:themeColor="text1"/>
    </w:rPr>
  </w:style>
  <w:style w:type="character" w:customStyle="1" w:styleId="CitaoChar">
    <w:name w:val="Citação Char"/>
    <w:basedOn w:val="Fontepargpadro"/>
    <w:link w:val="Citao"/>
    <w:uiPriority w:val="29"/>
    <w:rsid w:val="007C363F"/>
    <w:rPr>
      <w:i/>
      <w:iCs/>
      <w:color w:val="000000" w:themeColor="text1"/>
    </w:rPr>
  </w:style>
  <w:style w:type="paragraph" w:styleId="CitaoIntensa">
    <w:name w:val="Intense Quote"/>
    <w:basedOn w:val="Normal"/>
    <w:next w:val="Normal"/>
    <w:link w:val="CitaoIntensaChar"/>
    <w:uiPriority w:val="30"/>
    <w:qFormat/>
    <w:rsid w:val="007C36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7C363F"/>
    <w:rPr>
      <w:color w:val="000000" w:themeColor="text1"/>
      <w:shd w:val="clear" w:color="auto" w:fill="F2F2F2" w:themeFill="background1" w:themeFillShade="F2"/>
    </w:rPr>
  </w:style>
  <w:style w:type="character" w:styleId="nfaseSutil">
    <w:name w:val="Subtle Emphasis"/>
    <w:basedOn w:val="Fontepargpadro"/>
    <w:uiPriority w:val="19"/>
    <w:qFormat/>
    <w:rsid w:val="007C363F"/>
    <w:rPr>
      <w:i/>
      <w:iCs/>
      <w:color w:val="404040" w:themeColor="text1" w:themeTint="BF"/>
    </w:rPr>
  </w:style>
  <w:style w:type="character" w:styleId="nfaseIntensa">
    <w:name w:val="Intense Emphasis"/>
    <w:basedOn w:val="Fontepargpadro"/>
    <w:uiPriority w:val="21"/>
    <w:qFormat/>
    <w:rsid w:val="007C363F"/>
    <w:rPr>
      <w:b/>
      <w:bCs/>
      <w:i/>
      <w:iCs/>
      <w:caps/>
    </w:rPr>
  </w:style>
  <w:style w:type="character" w:styleId="RefernciaSutil">
    <w:name w:val="Subtle Reference"/>
    <w:basedOn w:val="Fontepargpadro"/>
    <w:uiPriority w:val="31"/>
    <w:qFormat/>
    <w:rsid w:val="007C363F"/>
    <w:rPr>
      <w:smallCaps/>
      <w:color w:val="404040" w:themeColor="text1" w:themeTint="BF"/>
      <w:u w:val="single" w:color="7F7F7F" w:themeColor="text1" w:themeTint="80"/>
    </w:rPr>
  </w:style>
  <w:style w:type="character" w:styleId="RefernciaIntensa">
    <w:name w:val="Intense Reference"/>
    <w:basedOn w:val="Fontepargpadro"/>
    <w:uiPriority w:val="32"/>
    <w:qFormat/>
    <w:rsid w:val="007C363F"/>
    <w:rPr>
      <w:b/>
      <w:bCs/>
      <w:smallCaps/>
      <w:u w:val="single"/>
    </w:rPr>
  </w:style>
  <w:style w:type="character" w:styleId="TtulodoLivro">
    <w:name w:val="Book Title"/>
    <w:basedOn w:val="Fontepargpadro"/>
    <w:uiPriority w:val="33"/>
    <w:qFormat/>
    <w:rsid w:val="007C363F"/>
    <w:rPr>
      <w:b w:val="0"/>
      <w:bCs w:val="0"/>
      <w:smallCaps/>
      <w:spacing w:val="5"/>
    </w:rPr>
  </w:style>
  <w:style w:type="paragraph" w:styleId="CabealhodoSumrio">
    <w:name w:val="TOC Heading"/>
    <w:basedOn w:val="Ttulo1"/>
    <w:next w:val="Normal"/>
    <w:uiPriority w:val="39"/>
    <w:semiHidden/>
    <w:unhideWhenUsed/>
    <w:qFormat/>
    <w:rsid w:val="007C363F"/>
    <w:pPr>
      <w:outlineLvl w:val="9"/>
    </w:pPr>
  </w:style>
  <w:style w:type="paragraph" w:styleId="Textodebalo">
    <w:name w:val="Balloon Text"/>
    <w:basedOn w:val="Normal"/>
    <w:link w:val="TextodebaloChar"/>
    <w:uiPriority w:val="99"/>
    <w:semiHidden/>
    <w:unhideWhenUsed/>
    <w:rsid w:val="007C36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363F"/>
    <w:rPr>
      <w:rFonts w:ascii="Segoe UI" w:hAnsi="Segoe UI" w:cs="Segoe UI"/>
      <w:sz w:val="18"/>
      <w:szCs w:val="18"/>
    </w:rPr>
  </w:style>
  <w:style w:type="table" w:styleId="Tabelacomgrade">
    <w:name w:val="Table Grid"/>
    <w:basedOn w:val="Tabelanormal"/>
    <w:uiPriority w:val="39"/>
    <w:rsid w:val="00223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D7726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har"/>
    <w:uiPriority w:val="99"/>
    <w:unhideWhenUsed/>
    <w:rsid w:val="00A04A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4A15"/>
  </w:style>
  <w:style w:type="paragraph" w:styleId="Rodap">
    <w:name w:val="footer"/>
    <w:basedOn w:val="Normal"/>
    <w:link w:val="RodapChar"/>
    <w:uiPriority w:val="99"/>
    <w:unhideWhenUsed/>
    <w:rsid w:val="00A04A15"/>
    <w:pPr>
      <w:tabs>
        <w:tab w:val="center" w:pos="4252"/>
        <w:tab w:val="right" w:pos="8504"/>
      </w:tabs>
      <w:spacing w:after="0" w:line="240" w:lineRule="auto"/>
    </w:pPr>
  </w:style>
  <w:style w:type="character" w:customStyle="1" w:styleId="RodapChar">
    <w:name w:val="Rodapé Char"/>
    <w:basedOn w:val="Fontepargpadro"/>
    <w:link w:val="Rodap"/>
    <w:uiPriority w:val="99"/>
    <w:rsid w:val="00A04A15"/>
  </w:style>
  <w:style w:type="paragraph" w:styleId="PargrafodaLista">
    <w:name w:val="List Paragraph"/>
    <w:basedOn w:val="Normal"/>
    <w:uiPriority w:val="34"/>
    <w:qFormat/>
    <w:rsid w:val="00F500B8"/>
    <w:pPr>
      <w:ind w:left="720"/>
      <w:contextualSpacing/>
    </w:pPr>
  </w:style>
  <w:style w:type="character" w:styleId="Refdecomentrio">
    <w:name w:val="annotation reference"/>
    <w:basedOn w:val="Fontepargpadro"/>
    <w:uiPriority w:val="99"/>
    <w:semiHidden/>
    <w:unhideWhenUsed/>
    <w:rsid w:val="00DA5F2C"/>
    <w:rPr>
      <w:sz w:val="16"/>
      <w:szCs w:val="16"/>
    </w:rPr>
  </w:style>
  <w:style w:type="paragraph" w:styleId="Textodecomentrio">
    <w:name w:val="annotation text"/>
    <w:basedOn w:val="Normal"/>
    <w:link w:val="TextodecomentrioChar"/>
    <w:uiPriority w:val="99"/>
    <w:semiHidden/>
    <w:unhideWhenUsed/>
    <w:rsid w:val="00DA5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A5F2C"/>
    <w:rPr>
      <w:sz w:val="20"/>
      <w:szCs w:val="20"/>
    </w:rPr>
  </w:style>
  <w:style w:type="paragraph" w:styleId="Assuntodocomentrio">
    <w:name w:val="annotation subject"/>
    <w:basedOn w:val="Textodecomentrio"/>
    <w:next w:val="Textodecomentrio"/>
    <w:link w:val="AssuntodocomentrioChar"/>
    <w:uiPriority w:val="99"/>
    <w:semiHidden/>
    <w:unhideWhenUsed/>
    <w:rsid w:val="00DA5F2C"/>
    <w:rPr>
      <w:b/>
      <w:bCs/>
    </w:rPr>
  </w:style>
  <w:style w:type="character" w:customStyle="1" w:styleId="AssuntodocomentrioChar">
    <w:name w:val="Assunto do comentário Char"/>
    <w:basedOn w:val="TextodecomentrioChar"/>
    <w:link w:val="Assuntodocomentrio"/>
    <w:uiPriority w:val="99"/>
    <w:semiHidden/>
    <w:rsid w:val="00DA5F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Preto-Branco">
      <a:dk1>
        <a:sysClr val="windowText" lastClr="000000"/>
      </a:dk1>
      <a:lt1>
        <a:sysClr val="window" lastClr="FFFFFF"/>
      </a:lt1>
      <a:dk2>
        <a:srgbClr val="000000"/>
      </a:dk2>
      <a:lt2>
        <a:srgbClr val="F8F8F8"/>
      </a:lt2>
      <a:accent1>
        <a:srgbClr val="FFFFFF"/>
      </a:accent1>
      <a:accent2>
        <a:srgbClr val="FFFFFF"/>
      </a:accent2>
      <a:accent3>
        <a:srgbClr val="FFFFFF"/>
      </a:accent3>
      <a:accent4>
        <a:srgbClr val="000000"/>
      </a:accent4>
      <a:accent5>
        <a:srgbClr val="000000"/>
      </a:accent5>
      <a:accent6>
        <a:srgbClr val="000000"/>
      </a:accent6>
      <a:hlink>
        <a:srgbClr val="000000"/>
      </a:hlink>
      <a:folHlink>
        <a:srgbClr val="000000"/>
      </a:folHlink>
    </a:clrScheme>
    <a:fontScheme name="Cambria">
      <a:majorFont>
        <a:latin typeface="Cambria"/>
        <a:ea typeface=""/>
        <a:cs typeface=""/>
      </a:majorFont>
      <a:minorFont>
        <a:latin typeface="Cambria"/>
        <a:ea typeface=""/>
        <a:cs typeface=""/>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DE5-2B5B-4146-BF13-7193A3B4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5</Pages>
  <Words>1028</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Maycon de Queiroz Oliveira</dc:creator>
  <cp:keywords/>
  <dc:description/>
  <cp:lastModifiedBy>Maycon de Queiroz Oliveira</cp:lastModifiedBy>
  <cp:revision>16</cp:revision>
  <cp:lastPrinted>2017-02-19T23:13:00Z</cp:lastPrinted>
  <dcterms:created xsi:type="dcterms:W3CDTF">2017-01-07T11:26:00Z</dcterms:created>
  <dcterms:modified xsi:type="dcterms:W3CDTF">2017-07-31T01:40:00Z</dcterms:modified>
</cp:coreProperties>
</file>