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20"/>
        </w:rPr>
        <w:t>INDUSTRIAL SAN MIGUEL DE ALIMENTOS Y BEBIDAS S.A.</w:t>
      </w:r>
    </w:p>
    <w:p>
      <w:pPr>
        <w:jc w:val="center"/>
      </w:pPr>
      <w:r>
        <w:rPr>
          <w:sz w:val="20"/>
        </w:rPr>
        <w:t>[Dirección]</w:t>
        <w:br/>
        <w:t>[Teléfono]</w:t>
        <w:br/>
        <w:t>[Correo Electrónico]</w:t>
      </w:r>
    </w:p>
    <w:p>
      <w:r>
        <w:rPr>
          <w:sz w:val="20"/>
        </w:rPr>
        <w:br/>
        <w:t>Fecha: 13 de febrero del 2025</w:t>
        <w:br/>
      </w:r>
    </w:p>
    <w:p>
      <w:r>
        <w:rPr>
          <w:sz w:val="20"/>
        </w:rPr>
        <w:t>Ing. Jorge Arias</w:t>
        <w:br/>
        <w:t>[Cargo]</w:t>
        <w:br/>
        <w:t>Universidad Mariano Gálvez de Guatemala</w:t>
        <w:br/>
        <w:br/>
      </w:r>
    </w:p>
    <w:p>
      <w:r>
        <w:rPr>
          <w:sz w:val="20"/>
        </w:rPr>
        <w:t>Estimado Ingeniero Arias,</w:t>
        <w:br/>
      </w:r>
    </w:p>
    <w:p>
      <w:r>
        <w:rPr>
          <w:sz w:val="20"/>
        </w:rPr>
        <w:t>Por medio de la presente, certificamos que la Srta. Mayerly Pahola Dionicio Castillo, con número de DPI 2856980010505 y carné universitario 2190-20-6659, estudiante de Ingeniería en Sistemas de Información y Ciencias de la Computación en la Universidad Mariano Gálvez de Guatemala, ha completado satisfactoriamente 1000 horas de prácticas profesionales en nuestra empresa, INDUSTRIAL SAN MIGUEL DE ALIMENTOS Y BEBIDAS S.A., desarrolladas en el período comprendido del **6 de agosto del 2024 al 13 de febrero del 2025**.</w:t>
      </w:r>
    </w:p>
    <w:p>
      <w:r>
        <w:rPr>
          <w:sz w:val="20"/>
        </w:rPr>
        <w:t>Durante su período en el Área de Tecnología de la Información (TI), la Srta. Dionicio Castillo realizó diversas actividades clave, destacando sus conocimientos técnicos y habilidades en la implementación de soluciones tecnológicas:</w:t>
        <w:br/>
      </w:r>
    </w:p>
    <w:p>
      <w:r>
        <w:rPr>
          <w:sz w:val="20"/>
        </w:rPr>
        <w:t>• Soporte técnico y administración de sistemas: Diagnóstico y resolución de incidencias en sistemas operativos Windows y Linux. Configuración y mantenimiento de cuentas de usuario en Active Directory. Soporte en la administración de servidores y asistencia en la solución de problemas de hardware y software.</w:t>
      </w:r>
    </w:p>
    <w:p>
      <w:r>
        <w:rPr>
          <w:sz w:val="20"/>
        </w:rPr>
        <w:t>• Mantenimiento de infraestructura TI: Implementación de mantenimiento preventivo y correctivo en equipos de cómputo, servidores, impresoras y dispositivos de red. Diagnóstico de fallos y optimización del rendimiento mediante herramientas de monitoreo.</w:t>
      </w:r>
    </w:p>
    <w:p>
      <w:r>
        <w:rPr>
          <w:sz w:val="20"/>
        </w:rPr>
        <w:t>• Gestión de redes y telecomunicaciones: Instalación y configuración de cableado estructurado con estándares EIA/TIA 568. Configuración de switches administrables VLAN, enrutamiento estático y dinámico en routers Cisco, implementación de listas de acceso (ACL) para la segmentación de tráfico, y gestión de direcciones IP en subredes mediante DHCP.</w:t>
      </w:r>
    </w:p>
    <w:p>
      <w:r>
        <w:rPr>
          <w:sz w:val="20"/>
        </w:rPr>
        <w:t>• Migración de MDM: Migración de la plataforma de administración de dispositivos móviles (MDM) a una nueva infraestructura. Configuración de políticas de seguridad, control de acceso, administración de perfiles y despliegue remoto de aplicaciones mediante herramientas MDM, asegurando la continuidad operativa y minimización de impacto en los usuarios.</w:t>
      </w:r>
    </w:p>
    <w:p>
      <w:r>
        <w:rPr>
          <w:sz w:val="20"/>
        </w:rPr>
        <w:t>• Desarrollo de software: Diseño y desarrollo de un aplicativo de descanso activo utilizando tecnologías web y móviles. Implementación del sistema con arquitectura cliente-servidor, utilizando frameworks modernos para frontend y backend. El sistema incluye integración con bases de datos SQL, gestión de sesiones de usuario, recordatorios programados y ejecución de ejercicios en intervalos definidos para mejorar la salud ocupacional de los trabajadores.</w:t>
      </w:r>
    </w:p>
    <w:p>
      <w:r>
        <w:rPr>
          <w:sz w:val="20"/>
        </w:rPr>
        <w:t>• Seguridad informática y administración de accesos: Configuración de autenticación en sistemas corporativos, gestión de permisos y aplicación de protocolos de seguridad en la red interna. Soporte en auditorías internas para asegurar el cumplimiento de políticas de TI.</w:t>
      </w:r>
    </w:p>
    <w:p>
      <w:r>
        <w:rPr>
          <w:sz w:val="20"/>
        </w:rPr>
        <w:br/>
        <w:t>Durante su tiempo en nuestra empresa, la Srta. Dionicio Castillo demostró sólidos conocimientos en administración de infraestructura TI, desarrollo de software y gestión de redes, aportando soluciones eficientes e innovadoras que mejoraron los procesos tecnológicos de nuestra organización.</w:t>
        <w:br/>
      </w:r>
    </w:p>
    <w:p>
      <w:r>
        <w:rPr>
          <w:sz w:val="20"/>
        </w:rPr>
        <w:t>Dado lo anterior, extendemos la presente constancia para los fines que a la interesada convengan.</w:t>
        <w:br/>
      </w:r>
    </w:p>
    <w:p>
      <w:r>
        <w:rPr>
          <w:sz w:val="20"/>
        </w:rPr>
        <w:br/>
        <w:t>Atentamente,</w:t>
        <w:br/>
      </w:r>
    </w:p>
    <w:p>
      <w:r>
        <w:rPr>
          <w:sz w:val="20"/>
        </w:rPr>
        <w:br/>
        <w:t>______________________________</w:t>
        <w:br/>
        <w:t>Edgar Mauricio Andrés Tigüilá</w:t>
        <w:br/>
        <w:t>Analista TI</w:t>
        <w:br/>
        <w:t>INDUSTRIAL SAN MIGUEL DE ALIMENTOS Y BEBIDAS S.A.</w:t>
      </w:r>
    </w:p>
    <w:p>
      <w:r>
        <w:rPr>
          <w:sz w:val="20"/>
        </w:rPr>
        <w:br/>
        <w:t>______________________________</w:t>
        <w:br/>
        <w:t>Carlos Adolfo Méndez García</w:t>
        <w:br/>
        <w:t>Coordinador de Gestión Humana</w:t>
        <w:br/>
        <w:t>INDUSTRIAL SAN MIGUEL DE ALIMENTOS Y BEBIDAS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