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696374" w14:textId="77777777" w:rsidR="007476DA" w:rsidRDefault="00D30262">
      <w:r>
        <w:rPr>
          <w:b/>
        </w:rPr>
        <w:t>Breasts:</w:t>
      </w:r>
      <w:r>
        <w:t xml:space="preserve"> Pair of mammary glands </w:t>
      </w:r>
    </w:p>
    <w:p w14:paraId="13192126" w14:textId="77777777" w:rsidR="007476DA" w:rsidRDefault="00D30262">
      <w:r>
        <w:rPr>
          <w:b/>
        </w:rPr>
        <w:t xml:space="preserve">Internal Anatomy </w:t>
      </w:r>
    </w:p>
    <w:p w14:paraId="461977A3" w14:textId="77777777" w:rsidR="007476DA" w:rsidRDefault="00D30262">
      <w:r>
        <w:t xml:space="preserve">1) Location: Anterior chest wall, superficial to the pectoralis major and serratus anterior. In </w:t>
      </w:r>
    </w:p>
    <w:p w14:paraId="5A0F70F8" w14:textId="77777777" w:rsidR="007476DA" w:rsidRDefault="003648EA">
      <w:r>
        <w:t>women, extends from 3rd to 6/</w:t>
      </w:r>
      <w:r w:rsidR="00D30262">
        <w:t xml:space="preserve">7th rib vertically and sternal margin to the midaxillary line </w:t>
      </w:r>
    </w:p>
    <w:p w14:paraId="1D6DC23F" w14:textId="77777777" w:rsidR="007476DA" w:rsidRDefault="00D30262">
      <w:r>
        <w:t xml:space="preserve">horizontally. </w:t>
      </w:r>
    </w:p>
    <w:p w14:paraId="16C1B0CC" w14:textId="77777777" w:rsidR="007476DA" w:rsidRDefault="007476DA"/>
    <w:p w14:paraId="1FA847A5" w14:textId="77777777" w:rsidR="007476DA" w:rsidRDefault="00D30262">
      <w:r>
        <w:t xml:space="preserve">2) Structure: Composed of glandular and fibrous tissue along with subcutaneous and retromammary fat. Proportion of each tissue depends on factors such as age, nutritional status, pregnancy, lactation and genetic predisposition. </w:t>
      </w:r>
    </w:p>
    <w:p w14:paraId="15D14E00" w14:textId="77777777" w:rsidR="007476DA" w:rsidRDefault="003648EA">
      <w:pPr>
        <w:ind w:left="720"/>
      </w:pPr>
      <w:r>
        <w:rPr>
          <w:noProof/>
        </w:rPr>
        <w:drawing>
          <wp:anchor distT="0" distB="0" distL="114300" distR="114300" simplePos="0" relativeHeight="251637760" behindDoc="0" locked="0" layoutInCell="1" allowOverlap="1" wp14:anchorId="589E5315" wp14:editId="4CE620D9">
            <wp:simplePos x="0" y="0"/>
            <wp:positionH relativeFrom="column">
              <wp:posOffset>3771900</wp:posOffset>
            </wp:positionH>
            <wp:positionV relativeFrom="paragraph">
              <wp:posOffset>13970</wp:posOffset>
            </wp:positionV>
            <wp:extent cx="2857500" cy="2619375"/>
            <wp:effectExtent l="0" t="0" r="0" b="9525"/>
            <wp:wrapThrough wrapText="bothSides">
              <wp:wrapPolygon edited="0">
                <wp:start x="0" y="0"/>
                <wp:lineTo x="0" y="21521"/>
                <wp:lineTo x="21456" y="21521"/>
                <wp:lineTo x="21456" y="0"/>
                <wp:lineTo x="0" y="0"/>
              </wp:wrapPolygon>
            </wp:wrapThrough>
            <wp:docPr id="1" name="Picture 1" descr="https://coursewareobjects.elsevier.com/objects/elr/Seidel7e/IC/jpg/Chapter16/0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wareobjects.elsevier.com/objects/elr/Seidel7e/IC/jpg/Chapter16/016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0262">
        <w:t>-Glandular tissue is made of 15-20 lobes, which are each composed of 20-40 lobules, which are each composed of milk-producing acini cells (these cells are inconspicuous in nonpregnant, nonlactating women) that empty into lactiferous ducts</w:t>
      </w:r>
    </w:p>
    <w:p w14:paraId="19AA0D4D" w14:textId="77777777" w:rsidR="007476DA" w:rsidRDefault="00D30262">
      <w:pPr>
        <w:ind w:left="720"/>
      </w:pPr>
      <w:r>
        <w:t xml:space="preserve">-Subcutaneous fibrous tissue-provides support for the breast. Composed of suspensory ligaments (Cooper’s ligaments) that extend from the connective tissue layer through breast and attach to the underlying muscle fascia. Muscles forming floor of breast </w:t>
      </w:r>
      <w:r w:rsidR="003648EA">
        <w:t>include pectoralis</w:t>
      </w:r>
      <w:r>
        <w:t xml:space="preserve"> major, pec minor, serratus anterior, latissimus dorsi, subscapularis, external oblique and rectus abdominis</w:t>
      </w:r>
    </w:p>
    <w:p w14:paraId="2BCCF866" w14:textId="77777777" w:rsidR="007476DA" w:rsidRDefault="00D30262" w:rsidP="003648EA">
      <w:pPr>
        <w:ind w:left="720"/>
      </w:pPr>
      <w:r>
        <w:t>-Subcutaneous and retromammary fat-surrounds glandular tissue; creates</w:t>
      </w:r>
      <w:r w:rsidR="003648EA">
        <w:t xml:space="preserve"> </w:t>
      </w:r>
      <w:r>
        <w:t xml:space="preserve">the bulk of the breast and gives the breast a soft consistency </w:t>
      </w:r>
    </w:p>
    <w:p w14:paraId="71622816" w14:textId="77777777" w:rsidR="007476DA" w:rsidRDefault="007476DA">
      <w:pPr>
        <w:ind w:left="720"/>
      </w:pPr>
    </w:p>
    <w:p w14:paraId="5DA8B553" w14:textId="77777777" w:rsidR="007476DA" w:rsidRDefault="00D30262">
      <w:r>
        <w:t>3) Vascular supply: internal mammary artery and lateral thoracic artery</w:t>
      </w:r>
    </w:p>
    <w:p w14:paraId="2C410932" w14:textId="77777777" w:rsidR="007476DA" w:rsidRDefault="007476DA"/>
    <w:p w14:paraId="560A870C" w14:textId="77777777" w:rsidR="007476DA" w:rsidRDefault="00D30262">
      <w:r>
        <w:rPr>
          <w:b/>
        </w:rPr>
        <w:t>External anatomy:</w:t>
      </w:r>
    </w:p>
    <w:p w14:paraId="6CEBC6ED" w14:textId="77777777" w:rsidR="007476DA" w:rsidRDefault="00D30262">
      <w:r>
        <w:t>-Nipple (central) is surrounded by pigmented areola. Nipple is composed of epithelium with infiltrated circular and longitudinal smooth muscle allowing for erection of the nipple and emptying of lactiferous ducts during contraction.</w:t>
      </w:r>
    </w:p>
    <w:p w14:paraId="2C3B5DB2" w14:textId="77777777" w:rsidR="007476DA" w:rsidRDefault="00D30262">
      <w:r>
        <w:t xml:space="preserve">-Hair follicles located on the circumference of areola </w:t>
      </w:r>
      <w:r>
        <w:br/>
        <w:t xml:space="preserve">-Supernumerary nipples or breast tissue may be found along mammary ridge which extends from axilla to groin. </w:t>
      </w:r>
    </w:p>
    <w:p w14:paraId="2E193D8E" w14:textId="77777777" w:rsidR="008D11D7" w:rsidRDefault="008D11D7"/>
    <w:p w14:paraId="5DE42D89" w14:textId="77777777" w:rsidR="008D11D7" w:rsidRDefault="008D11D7"/>
    <w:p w14:paraId="2E1B810A" w14:textId="77777777" w:rsidR="008D11D7" w:rsidRDefault="008D11D7"/>
    <w:p w14:paraId="4F6F4800" w14:textId="77777777" w:rsidR="008D11D7" w:rsidRDefault="008D11D7"/>
    <w:p w14:paraId="18E280C2" w14:textId="77777777" w:rsidR="008D11D7" w:rsidRDefault="008D11D7"/>
    <w:p w14:paraId="71485869" w14:textId="77777777" w:rsidR="008D11D7" w:rsidRDefault="008D11D7"/>
    <w:p w14:paraId="26064282" w14:textId="77777777" w:rsidR="008D11D7" w:rsidRDefault="008D11D7"/>
    <w:p w14:paraId="748410BB" w14:textId="77777777" w:rsidR="008D11D7" w:rsidRDefault="008D11D7"/>
    <w:p w14:paraId="7C864935" w14:textId="59322A0D" w:rsidR="007476DA" w:rsidRPr="005C39FE" w:rsidRDefault="00D30262">
      <w:pPr>
        <w:rPr>
          <w:b/>
        </w:rPr>
      </w:pPr>
      <w:r>
        <w:lastRenderedPageBreak/>
        <w:br/>
      </w:r>
      <w:r w:rsidRPr="005C39FE">
        <w:rPr>
          <w:b/>
        </w:rPr>
        <w:t>Lymphatics:</w:t>
      </w:r>
    </w:p>
    <w:p w14:paraId="46B36466" w14:textId="77777777" w:rsidR="007476DA" w:rsidRDefault="007476D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476DA" w14:paraId="3137FFD4" w14:textId="77777777">
        <w:trPr>
          <w:trHeight w:val="420"/>
        </w:trPr>
        <w:tc>
          <w:tcPr>
            <w:tcW w:w="9360" w:type="dxa"/>
            <w:gridSpan w:val="3"/>
            <w:tcMar>
              <w:top w:w="100" w:type="dxa"/>
              <w:left w:w="100" w:type="dxa"/>
              <w:bottom w:w="100" w:type="dxa"/>
              <w:right w:w="100" w:type="dxa"/>
            </w:tcMar>
          </w:tcPr>
          <w:p w14:paraId="6B1F777E" w14:textId="77777777" w:rsidR="007476DA" w:rsidRDefault="00D30262">
            <w:pPr>
              <w:widowControl w:val="0"/>
              <w:spacing w:line="240" w:lineRule="auto"/>
              <w:jc w:val="center"/>
            </w:pPr>
            <w:r>
              <w:t xml:space="preserve">Lymph Drainage </w:t>
            </w:r>
          </w:p>
        </w:tc>
      </w:tr>
      <w:tr w:rsidR="007476DA" w14:paraId="633DEAAA" w14:textId="77777777">
        <w:tc>
          <w:tcPr>
            <w:tcW w:w="3120" w:type="dxa"/>
            <w:tcMar>
              <w:top w:w="100" w:type="dxa"/>
              <w:left w:w="100" w:type="dxa"/>
              <w:bottom w:w="100" w:type="dxa"/>
              <w:right w:w="100" w:type="dxa"/>
            </w:tcMar>
          </w:tcPr>
          <w:p w14:paraId="4C5E46F3" w14:textId="77777777" w:rsidR="007476DA" w:rsidRDefault="007476DA">
            <w:pPr>
              <w:widowControl w:val="0"/>
              <w:spacing w:line="240" w:lineRule="auto"/>
            </w:pPr>
          </w:p>
        </w:tc>
        <w:tc>
          <w:tcPr>
            <w:tcW w:w="3120" w:type="dxa"/>
            <w:tcMar>
              <w:top w:w="100" w:type="dxa"/>
              <w:left w:w="100" w:type="dxa"/>
              <w:bottom w:w="100" w:type="dxa"/>
              <w:right w:w="100" w:type="dxa"/>
            </w:tcMar>
          </w:tcPr>
          <w:p w14:paraId="57D4B76F" w14:textId="77777777" w:rsidR="007476DA" w:rsidRDefault="00D30262">
            <w:pPr>
              <w:widowControl w:val="0"/>
              <w:spacing w:line="240" w:lineRule="auto"/>
            </w:pPr>
            <w:r>
              <w:t>Area of Breast</w:t>
            </w:r>
          </w:p>
        </w:tc>
        <w:tc>
          <w:tcPr>
            <w:tcW w:w="3120" w:type="dxa"/>
            <w:tcMar>
              <w:top w:w="100" w:type="dxa"/>
              <w:left w:w="100" w:type="dxa"/>
              <w:bottom w:w="100" w:type="dxa"/>
              <w:right w:w="100" w:type="dxa"/>
            </w:tcMar>
          </w:tcPr>
          <w:p w14:paraId="168E1164" w14:textId="77777777" w:rsidR="007476DA" w:rsidRDefault="00D30262">
            <w:pPr>
              <w:widowControl w:val="0"/>
              <w:spacing w:line="240" w:lineRule="auto"/>
            </w:pPr>
            <w:r>
              <w:t>Drainage</w:t>
            </w:r>
          </w:p>
        </w:tc>
      </w:tr>
      <w:tr w:rsidR="007476DA" w14:paraId="24A81825" w14:textId="77777777">
        <w:tc>
          <w:tcPr>
            <w:tcW w:w="3120" w:type="dxa"/>
            <w:tcMar>
              <w:top w:w="100" w:type="dxa"/>
              <w:left w:w="100" w:type="dxa"/>
              <w:bottom w:w="100" w:type="dxa"/>
              <w:right w:w="100" w:type="dxa"/>
            </w:tcMar>
          </w:tcPr>
          <w:p w14:paraId="59606495" w14:textId="77777777" w:rsidR="007476DA" w:rsidRDefault="00D30262">
            <w:pPr>
              <w:widowControl w:val="0"/>
              <w:spacing w:line="240" w:lineRule="auto"/>
            </w:pPr>
            <w:r>
              <w:t>Superficial lymphatics (skin)</w:t>
            </w:r>
          </w:p>
        </w:tc>
        <w:tc>
          <w:tcPr>
            <w:tcW w:w="3120" w:type="dxa"/>
            <w:tcMar>
              <w:top w:w="100" w:type="dxa"/>
              <w:left w:w="100" w:type="dxa"/>
              <w:bottom w:w="100" w:type="dxa"/>
              <w:right w:w="100" w:type="dxa"/>
            </w:tcMar>
          </w:tcPr>
          <w:p w14:paraId="61FF8663" w14:textId="77777777" w:rsidR="007476DA" w:rsidRDefault="00D30262">
            <w:pPr>
              <w:widowControl w:val="0"/>
              <w:spacing w:line="240" w:lineRule="auto"/>
            </w:pPr>
            <w:r>
              <w:t>Upper outer quadrant</w:t>
            </w:r>
          </w:p>
        </w:tc>
        <w:tc>
          <w:tcPr>
            <w:tcW w:w="3120" w:type="dxa"/>
            <w:tcMar>
              <w:top w:w="100" w:type="dxa"/>
              <w:left w:w="100" w:type="dxa"/>
              <w:bottom w:w="100" w:type="dxa"/>
              <w:right w:w="100" w:type="dxa"/>
            </w:tcMar>
          </w:tcPr>
          <w:p w14:paraId="22D37123" w14:textId="77777777" w:rsidR="007476DA" w:rsidRDefault="00D30262">
            <w:pPr>
              <w:widowControl w:val="0"/>
              <w:spacing w:line="240" w:lineRule="auto"/>
            </w:pPr>
            <w:r>
              <w:t>Toward axillary nodes</w:t>
            </w:r>
          </w:p>
        </w:tc>
      </w:tr>
      <w:tr w:rsidR="007476DA" w14:paraId="5B0082A7" w14:textId="77777777">
        <w:tc>
          <w:tcPr>
            <w:tcW w:w="3120" w:type="dxa"/>
            <w:tcMar>
              <w:top w:w="100" w:type="dxa"/>
              <w:left w:w="100" w:type="dxa"/>
              <w:bottom w:w="100" w:type="dxa"/>
              <w:right w:w="100" w:type="dxa"/>
            </w:tcMar>
          </w:tcPr>
          <w:p w14:paraId="5FB30168" w14:textId="77777777" w:rsidR="007476DA" w:rsidRDefault="007476DA">
            <w:pPr>
              <w:widowControl w:val="0"/>
              <w:spacing w:line="240" w:lineRule="auto"/>
            </w:pPr>
          </w:p>
        </w:tc>
        <w:tc>
          <w:tcPr>
            <w:tcW w:w="3120" w:type="dxa"/>
            <w:tcMar>
              <w:top w:w="100" w:type="dxa"/>
              <w:left w:w="100" w:type="dxa"/>
              <w:bottom w:w="100" w:type="dxa"/>
              <w:right w:w="100" w:type="dxa"/>
            </w:tcMar>
          </w:tcPr>
          <w:p w14:paraId="7149D4EF" w14:textId="77777777" w:rsidR="007476DA" w:rsidRDefault="00D30262">
            <w:pPr>
              <w:widowControl w:val="0"/>
              <w:spacing w:line="240" w:lineRule="auto"/>
            </w:pPr>
            <w:r>
              <w:t>Medial portion</w:t>
            </w:r>
          </w:p>
        </w:tc>
        <w:tc>
          <w:tcPr>
            <w:tcW w:w="3120" w:type="dxa"/>
            <w:tcMar>
              <w:top w:w="100" w:type="dxa"/>
              <w:left w:w="100" w:type="dxa"/>
              <w:bottom w:w="100" w:type="dxa"/>
              <w:right w:w="100" w:type="dxa"/>
            </w:tcMar>
          </w:tcPr>
          <w:p w14:paraId="387AD314" w14:textId="77777777" w:rsidR="007476DA" w:rsidRDefault="00D30262">
            <w:pPr>
              <w:widowControl w:val="0"/>
              <w:spacing w:line="240" w:lineRule="auto"/>
            </w:pPr>
            <w:r>
              <w:t>Internal mammary chain toward opposite breast and abdomen</w:t>
            </w:r>
          </w:p>
        </w:tc>
      </w:tr>
      <w:tr w:rsidR="007476DA" w14:paraId="19845C4A" w14:textId="77777777">
        <w:tc>
          <w:tcPr>
            <w:tcW w:w="3120" w:type="dxa"/>
            <w:tcMar>
              <w:top w:w="100" w:type="dxa"/>
              <w:left w:w="100" w:type="dxa"/>
              <w:bottom w:w="100" w:type="dxa"/>
              <w:right w:w="100" w:type="dxa"/>
            </w:tcMar>
          </w:tcPr>
          <w:p w14:paraId="3DA11915" w14:textId="77777777" w:rsidR="007476DA" w:rsidRDefault="00D30262">
            <w:pPr>
              <w:widowControl w:val="0"/>
              <w:spacing w:line="240" w:lineRule="auto"/>
            </w:pPr>
            <w:r>
              <w:t xml:space="preserve">Deep lymphatics (drain mammary lobules) </w:t>
            </w:r>
          </w:p>
        </w:tc>
        <w:tc>
          <w:tcPr>
            <w:tcW w:w="3120" w:type="dxa"/>
            <w:tcMar>
              <w:top w:w="100" w:type="dxa"/>
              <w:left w:w="100" w:type="dxa"/>
              <w:bottom w:w="100" w:type="dxa"/>
              <w:right w:w="100" w:type="dxa"/>
            </w:tcMar>
          </w:tcPr>
          <w:p w14:paraId="684C215A" w14:textId="77777777" w:rsidR="007476DA" w:rsidRDefault="00D30262">
            <w:pPr>
              <w:widowControl w:val="0"/>
              <w:spacing w:line="240" w:lineRule="auto"/>
            </w:pPr>
            <w:r>
              <w:t xml:space="preserve">Posterior chest wall </w:t>
            </w:r>
          </w:p>
        </w:tc>
        <w:tc>
          <w:tcPr>
            <w:tcW w:w="3120" w:type="dxa"/>
            <w:tcMar>
              <w:top w:w="100" w:type="dxa"/>
              <w:left w:w="100" w:type="dxa"/>
              <w:bottom w:w="100" w:type="dxa"/>
              <w:right w:w="100" w:type="dxa"/>
            </w:tcMar>
          </w:tcPr>
          <w:p w14:paraId="4BA87B05" w14:textId="77777777" w:rsidR="007476DA" w:rsidRDefault="00D30262">
            <w:pPr>
              <w:widowControl w:val="0"/>
              <w:spacing w:line="240" w:lineRule="auto"/>
            </w:pPr>
            <w:r>
              <w:t>Posterior axillary nodes (subscapular) of the arm-located on lateral border of scapula and deep in posterior axillary fold</w:t>
            </w:r>
          </w:p>
        </w:tc>
      </w:tr>
      <w:tr w:rsidR="007476DA" w14:paraId="202BA288" w14:textId="77777777">
        <w:tc>
          <w:tcPr>
            <w:tcW w:w="3120" w:type="dxa"/>
            <w:tcMar>
              <w:top w:w="100" w:type="dxa"/>
              <w:left w:w="100" w:type="dxa"/>
              <w:bottom w:w="100" w:type="dxa"/>
              <w:right w:w="100" w:type="dxa"/>
            </w:tcMar>
          </w:tcPr>
          <w:p w14:paraId="05D544D3" w14:textId="77777777" w:rsidR="007476DA" w:rsidRDefault="007476DA">
            <w:pPr>
              <w:widowControl w:val="0"/>
              <w:spacing w:line="240" w:lineRule="auto"/>
            </w:pPr>
          </w:p>
        </w:tc>
        <w:tc>
          <w:tcPr>
            <w:tcW w:w="3120" w:type="dxa"/>
            <w:tcMar>
              <w:top w:w="100" w:type="dxa"/>
              <w:left w:w="100" w:type="dxa"/>
              <w:bottom w:w="100" w:type="dxa"/>
              <w:right w:w="100" w:type="dxa"/>
            </w:tcMar>
          </w:tcPr>
          <w:p w14:paraId="61BE0022" w14:textId="77777777" w:rsidR="007476DA" w:rsidRDefault="00D30262">
            <w:pPr>
              <w:widowControl w:val="0"/>
              <w:spacing w:line="240" w:lineRule="auto"/>
            </w:pPr>
            <w:r>
              <w:t>Anterior chest wall</w:t>
            </w:r>
          </w:p>
        </w:tc>
        <w:tc>
          <w:tcPr>
            <w:tcW w:w="3120" w:type="dxa"/>
            <w:tcMar>
              <w:top w:w="100" w:type="dxa"/>
              <w:left w:w="100" w:type="dxa"/>
              <w:bottom w:w="100" w:type="dxa"/>
              <w:right w:w="100" w:type="dxa"/>
            </w:tcMar>
          </w:tcPr>
          <w:p w14:paraId="5117FC01" w14:textId="77777777" w:rsidR="007476DA" w:rsidRDefault="00D30262">
            <w:pPr>
              <w:widowControl w:val="0"/>
              <w:spacing w:line="240" w:lineRule="auto"/>
            </w:pPr>
            <w:r>
              <w:t>Anterior axillary nodes (pectoral)-located along lower border of pec major, inside the lateral axillary fold</w:t>
            </w:r>
          </w:p>
        </w:tc>
      </w:tr>
      <w:tr w:rsidR="007476DA" w14:paraId="2105651D" w14:textId="77777777">
        <w:tc>
          <w:tcPr>
            <w:tcW w:w="3120" w:type="dxa"/>
            <w:tcMar>
              <w:top w:w="100" w:type="dxa"/>
              <w:left w:w="100" w:type="dxa"/>
              <w:bottom w:w="100" w:type="dxa"/>
              <w:right w:w="100" w:type="dxa"/>
            </w:tcMar>
          </w:tcPr>
          <w:p w14:paraId="45071206" w14:textId="77777777" w:rsidR="007476DA" w:rsidRDefault="007476DA">
            <w:pPr>
              <w:widowControl w:val="0"/>
              <w:spacing w:line="240" w:lineRule="auto"/>
            </w:pPr>
          </w:p>
        </w:tc>
        <w:tc>
          <w:tcPr>
            <w:tcW w:w="3120" w:type="dxa"/>
            <w:tcMar>
              <w:top w:w="100" w:type="dxa"/>
              <w:left w:w="100" w:type="dxa"/>
              <w:bottom w:w="100" w:type="dxa"/>
              <w:right w:w="100" w:type="dxa"/>
            </w:tcMar>
          </w:tcPr>
          <w:p w14:paraId="3B4B491F" w14:textId="77777777" w:rsidR="007476DA" w:rsidRDefault="00D30262">
            <w:pPr>
              <w:widowControl w:val="0"/>
              <w:spacing w:line="240" w:lineRule="auto"/>
            </w:pPr>
            <w:r>
              <w:t xml:space="preserve">Upper arm </w:t>
            </w:r>
          </w:p>
        </w:tc>
        <w:tc>
          <w:tcPr>
            <w:tcW w:w="3120" w:type="dxa"/>
            <w:tcMar>
              <w:top w:w="100" w:type="dxa"/>
              <w:left w:w="100" w:type="dxa"/>
              <w:bottom w:w="100" w:type="dxa"/>
              <w:right w:w="100" w:type="dxa"/>
            </w:tcMar>
          </w:tcPr>
          <w:p w14:paraId="5240F50A" w14:textId="77777777" w:rsidR="007476DA" w:rsidRDefault="00D30262">
            <w:pPr>
              <w:widowControl w:val="0"/>
              <w:spacing w:line="240" w:lineRule="auto"/>
            </w:pPr>
            <w:r>
              <w:t>Lateral axillary nodes (brachial)-along upper humerus</w:t>
            </w:r>
          </w:p>
        </w:tc>
      </w:tr>
      <w:tr w:rsidR="007476DA" w14:paraId="4DF150E1" w14:textId="77777777">
        <w:tc>
          <w:tcPr>
            <w:tcW w:w="3120" w:type="dxa"/>
            <w:tcMar>
              <w:top w:w="100" w:type="dxa"/>
              <w:left w:w="100" w:type="dxa"/>
              <w:bottom w:w="100" w:type="dxa"/>
              <w:right w:w="100" w:type="dxa"/>
            </w:tcMar>
          </w:tcPr>
          <w:p w14:paraId="6704D343" w14:textId="77777777" w:rsidR="007476DA" w:rsidRDefault="007476DA">
            <w:pPr>
              <w:widowControl w:val="0"/>
              <w:spacing w:line="240" w:lineRule="auto"/>
            </w:pPr>
          </w:p>
        </w:tc>
        <w:tc>
          <w:tcPr>
            <w:tcW w:w="3120" w:type="dxa"/>
            <w:tcMar>
              <w:top w:w="100" w:type="dxa"/>
              <w:left w:w="100" w:type="dxa"/>
              <w:bottom w:w="100" w:type="dxa"/>
              <w:right w:w="100" w:type="dxa"/>
            </w:tcMar>
          </w:tcPr>
          <w:p w14:paraId="3F29A75A" w14:textId="77777777" w:rsidR="007476DA" w:rsidRDefault="00D30262">
            <w:pPr>
              <w:widowControl w:val="0"/>
              <w:spacing w:line="240" w:lineRule="auto"/>
            </w:pPr>
            <w:r>
              <w:t>Retroareolar</w:t>
            </w:r>
          </w:p>
        </w:tc>
        <w:tc>
          <w:tcPr>
            <w:tcW w:w="3120" w:type="dxa"/>
            <w:tcMar>
              <w:top w:w="100" w:type="dxa"/>
              <w:left w:w="100" w:type="dxa"/>
              <w:bottom w:w="100" w:type="dxa"/>
              <w:right w:w="100" w:type="dxa"/>
            </w:tcMar>
          </w:tcPr>
          <w:p w14:paraId="3C0604C2" w14:textId="77777777" w:rsidR="007476DA" w:rsidRDefault="00D30262">
            <w:pPr>
              <w:widowControl w:val="0"/>
              <w:spacing w:line="240" w:lineRule="auto"/>
            </w:pPr>
            <w:r>
              <w:t>Interpectoral nodes to axillary chain</w:t>
            </w:r>
          </w:p>
        </w:tc>
      </w:tr>
      <w:tr w:rsidR="007476DA" w14:paraId="555739F6" w14:textId="77777777">
        <w:tc>
          <w:tcPr>
            <w:tcW w:w="3120" w:type="dxa"/>
            <w:tcMar>
              <w:top w:w="100" w:type="dxa"/>
              <w:left w:w="100" w:type="dxa"/>
              <w:bottom w:w="100" w:type="dxa"/>
              <w:right w:w="100" w:type="dxa"/>
            </w:tcMar>
          </w:tcPr>
          <w:p w14:paraId="3DB8AFBD" w14:textId="77777777" w:rsidR="007476DA" w:rsidRDefault="00D30262">
            <w:pPr>
              <w:widowControl w:val="0"/>
              <w:spacing w:line="240" w:lineRule="auto"/>
            </w:pPr>
            <w:r>
              <w:t>Other</w:t>
            </w:r>
          </w:p>
        </w:tc>
        <w:tc>
          <w:tcPr>
            <w:tcW w:w="3120" w:type="dxa"/>
            <w:tcMar>
              <w:top w:w="100" w:type="dxa"/>
              <w:left w:w="100" w:type="dxa"/>
              <w:bottom w:w="100" w:type="dxa"/>
              <w:right w:w="100" w:type="dxa"/>
            </w:tcMar>
          </w:tcPr>
          <w:p w14:paraId="713AC3FE" w14:textId="77777777" w:rsidR="007476DA" w:rsidRDefault="00D30262">
            <w:pPr>
              <w:widowControl w:val="0"/>
              <w:spacing w:line="240" w:lineRule="auto"/>
            </w:pPr>
            <w:r>
              <w:t>Areola and Nipple</w:t>
            </w:r>
          </w:p>
        </w:tc>
        <w:tc>
          <w:tcPr>
            <w:tcW w:w="3120" w:type="dxa"/>
            <w:tcMar>
              <w:top w:w="100" w:type="dxa"/>
              <w:left w:w="100" w:type="dxa"/>
              <w:bottom w:w="100" w:type="dxa"/>
              <w:right w:w="100" w:type="dxa"/>
            </w:tcMar>
          </w:tcPr>
          <w:p w14:paraId="767DDB69" w14:textId="77777777" w:rsidR="007476DA" w:rsidRDefault="00D30262">
            <w:pPr>
              <w:widowControl w:val="0"/>
              <w:spacing w:line="240" w:lineRule="auto"/>
            </w:pPr>
            <w:r>
              <w:t xml:space="preserve">Midaxillary (high in axilla, close to ribs), infraclavicular and supraclavicular nodes. </w:t>
            </w:r>
          </w:p>
        </w:tc>
      </w:tr>
    </w:tbl>
    <w:p w14:paraId="0E578516" w14:textId="77777777" w:rsidR="007476DA" w:rsidRDefault="00FC14F9">
      <w:r>
        <w:rPr>
          <w:noProof/>
        </w:rPr>
        <w:lastRenderedPageBreak/>
        <w:drawing>
          <wp:anchor distT="0" distB="0" distL="114300" distR="114300" simplePos="0" relativeHeight="251648000" behindDoc="0" locked="0" layoutInCell="1" allowOverlap="1" wp14:anchorId="338704F7" wp14:editId="5DD6534B">
            <wp:simplePos x="0" y="0"/>
            <wp:positionH relativeFrom="column">
              <wp:posOffset>-334010</wp:posOffset>
            </wp:positionH>
            <wp:positionV relativeFrom="paragraph">
              <wp:posOffset>146050</wp:posOffset>
            </wp:positionV>
            <wp:extent cx="6657975" cy="3400425"/>
            <wp:effectExtent l="0" t="0" r="9525" b="9525"/>
            <wp:wrapThrough wrapText="bothSides">
              <wp:wrapPolygon edited="0">
                <wp:start x="0" y="0"/>
                <wp:lineTo x="0" y="21539"/>
                <wp:lineTo x="21569" y="21539"/>
                <wp:lineTo x="21569" y="0"/>
                <wp:lineTo x="0" y="0"/>
              </wp:wrapPolygon>
            </wp:wrapThrough>
            <wp:docPr id="2" name="Picture 2" descr="https://coursewareobjects.elsevier.com/objects/elr/Seidel7e/IC/jpg/Chapter16/0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wareobjects.elsevier.com/objects/elr/Seidel7e/IC/jpg/Chapter16/016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953FD" w14:textId="77777777" w:rsidR="00FC14F9" w:rsidRDefault="00FC14F9"/>
    <w:p w14:paraId="6B37F72F" w14:textId="77777777" w:rsidR="007476DA" w:rsidRDefault="005C39FE">
      <w:r>
        <w:t>-</w:t>
      </w:r>
      <w:r w:rsidR="00D30262">
        <w:t>Thelarche (breast development)</w:t>
      </w:r>
      <w:r>
        <w:t xml:space="preserve"> </w:t>
      </w:r>
      <w:r w:rsidR="00D30262">
        <w:t xml:space="preserve">represents first sign of puberty in girls. </w:t>
      </w:r>
    </w:p>
    <w:p w14:paraId="5D12C3F4" w14:textId="77777777" w:rsidR="007476DA" w:rsidRDefault="005C39FE">
      <w:r>
        <w:t>-</w:t>
      </w:r>
      <w:r w:rsidR="00D30262">
        <w:t>During pregnancy, changes include lactiferous duct proliferat</w:t>
      </w:r>
      <w:r>
        <w:t>ion, increase in alveoli (acini</w:t>
      </w:r>
      <w:r w:rsidR="00D30262">
        <w:t xml:space="preserve"> cells) size/number, 2-3 times increase in breast size, increased pigmentation and diamet</w:t>
      </w:r>
      <w:r>
        <w:t xml:space="preserve">er of </w:t>
      </w:r>
      <w:r w:rsidR="00D30262">
        <w:t xml:space="preserve">areola, more prominent </w:t>
      </w:r>
      <w:r>
        <w:t>nipples and engorgement of vein</w:t>
      </w:r>
      <w:r w:rsidR="00D30262">
        <w:t>s</w:t>
      </w:r>
      <w:r>
        <w:t xml:space="preserve"> </w:t>
      </w:r>
      <w:r w:rsidR="00D30262">
        <w:t xml:space="preserve">(may become visible as blue network beneath skin) due to increased vascularization. </w:t>
      </w:r>
    </w:p>
    <w:p w14:paraId="33F4477A" w14:textId="77777777" w:rsidR="007476DA" w:rsidRDefault="005C39FE">
      <w:r>
        <w:t>-</w:t>
      </w:r>
      <w:r w:rsidR="00D30262">
        <w:t>During first few days after delivery, colostrum</w:t>
      </w:r>
      <w:r>
        <w:t xml:space="preserve"> is produced</w:t>
      </w:r>
      <w:r w:rsidR="00D30262">
        <w:t xml:space="preserve"> (contains protein, minerals, antibodies etc). Milk replaces colostrum 2-4</w:t>
      </w:r>
      <w:r>
        <w:t xml:space="preserve"> </w:t>
      </w:r>
      <w:r w:rsidR="00D30262">
        <w:t xml:space="preserve">days after in response to increased prolactin, decreased estrogen and sucking stimulus which causes further breast </w:t>
      </w:r>
      <w:r>
        <w:t>engorgement</w:t>
      </w:r>
      <w:r w:rsidR="00D30262">
        <w:t xml:space="preserve">. </w:t>
      </w:r>
    </w:p>
    <w:p w14:paraId="3D66D303" w14:textId="77777777" w:rsidR="007476DA" w:rsidRDefault="005C39FE">
      <w:r>
        <w:t>-</w:t>
      </w:r>
      <w:r w:rsidR="00D30262">
        <w:t xml:space="preserve">Following lactation, breast size decreases without loss of lobules or acinar cells. </w:t>
      </w:r>
    </w:p>
    <w:p w14:paraId="2CB9DCB4" w14:textId="77777777" w:rsidR="007476DA" w:rsidRDefault="005C39FE">
      <w:r>
        <w:t>-</w:t>
      </w:r>
      <w:r w:rsidR="00D30262">
        <w:t>Post menopause-&gt;glandular atr</w:t>
      </w:r>
      <w:r>
        <w:t>ophy-&gt;f</w:t>
      </w:r>
      <w:r w:rsidR="00D30262">
        <w:t>at replacement and relaxation of suspensory ligaments</w:t>
      </w:r>
      <w:r>
        <w:t xml:space="preserve">  </w:t>
      </w:r>
      <w:r w:rsidR="00D30262">
        <w:t xml:space="preserve">-&gt;breasts hang more loosely. </w:t>
      </w:r>
    </w:p>
    <w:p w14:paraId="7154AB39" w14:textId="77777777" w:rsidR="005C39FE" w:rsidRDefault="005C39FE"/>
    <w:p w14:paraId="58398EA2" w14:textId="77777777" w:rsidR="007476DA" w:rsidRPr="005C39FE" w:rsidRDefault="00D30262">
      <w:pPr>
        <w:rPr>
          <w:b/>
        </w:rPr>
      </w:pPr>
      <w:r w:rsidRPr="005C39FE">
        <w:rPr>
          <w:b/>
        </w:rPr>
        <w:t>History of Present Illness</w:t>
      </w:r>
      <w:r w:rsidR="005C39FE" w:rsidRPr="005C39FE">
        <w:rPr>
          <w:b/>
        </w:rPr>
        <w:t>:</w:t>
      </w:r>
      <w:r w:rsidRPr="005C39FE">
        <w:rPr>
          <w:b/>
        </w:rPr>
        <w:t xml:space="preserve"> </w:t>
      </w:r>
    </w:p>
    <w:p w14:paraId="3321D078" w14:textId="77777777" w:rsidR="007476DA" w:rsidRDefault="007476D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76DA" w14:paraId="7AFEDACE" w14:textId="77777777">
        <w:tc>
          <w:tcPr>
            <w:tcW w:w="4680" w:type="dxa"/>
            <w:tcMar>
              <w:top w:w="100" w:type="dxa"/>
              <w:left w:w="100" w:type="dxa"/>
              <w:bottom w:w="100" w:type="dxa"/>
              <w:right w:w="100" w:type="dxa"/>
            </w:tcMar>
          </w:tcPr>
          <w:p w14:paraId="3347497C" w14:textId="77777777" w:rsidR="007476DA" w:rsidRDefault="00D30262">
            <w:pPr>
              <w:widowControl w:val="0"/>
              <w:spacing w:line="240" w:lineRule="auto"/>
            </w:pPr>
            <w:r>
              <w:t xml:space="preserve">Complaint </w:t>
            </w:r>
          </w:p>
        </w:tc>
        <w:tc>
          <w:tcPr>
            <w:tcW w:w="4680" w:type="dxa"/>
            <w:tcMar>
              <w:top w:w="100" w:type="dxa"/>
              <w:left w:w="100" w:type="dxa"/>
              <w:bottom w:w="100" w:type="dxa"/>
              <w:right w:w="100" w:type="dxa"/>
            </w:tcMar>
          </w:tcPr>
          <w:p w14:paraId="50DAF53C" w14:textId="77777777" w:rsidR="007476DA" w:rsidRDefault="00D30262">
            <w:pPr>
              <w:widowControl w:val="0"/>
              <w:spacing w:line="240" w:lineRule="auto"/>
            </w:pPr>
            <w:r>
              <w:t>Pertinent Information</w:t>
            </w:r>
          </w:p>
        </w:tc>
      </w:tr>
      <w:tr w:rsidR="007476DA" w14:paraId="7C65BAF9" w14:textId="77777777">
        <w:tc>
          <w:tcPr>
            <w:tcW w:w="4680" w:type="dxa"/>
            <w:tcMar>
              <w:top w:w="100" w:type="dxa"/>
              <w:left w:w="100" w:type="dxa"/>
              <w:bottom w:w="100" w:type="dxa"/>
              <w:right w:w="100" w:type="dxa"/>
            </w:tcMar>
          </w:tcPr>
          <w:p w14:paraId="1E1D1323" w14:textId="77777777" w:rsidR="007476DA" w:rsidRDefault="00D30262">
            <w:pPr>
              <w:widowControl w:val="0"/>
              <w:spacing w:line="240" w:lineRule="auto"/>
            </w:pPr>
            <w:r>
              <w:t>Breast discomfort/pain</w:t>
            </w:r>
          </w:p>
        </w:tc>
        <w:tc>
          <w:tcPr>
            <w:tcW w:w="4680" w:type="dxa"/>
            <w:tcMar>
              <w:top w:w="100" w:type="dxa"/>
              <w:left w:w="100" w:type="dxa"/>
              <w:bottom w:w="100" w:type="dxa"/>
              <w:right w:w="100" w:type="dxa"/>
            </w:tcMar>
          </w:tcPr>
          <w:p w14:paraId="5C73FAC2" w14:textId="77777777" w:rsidR="007476DA" w:rsidRDefault="00D30262">
            <w:pPr>
              <w:widowControl w:val="0"/>
              <w:spacing w:line="240" w:lineRule="auto"/>
            </w:pPr>
            <w:r>
              <w:t>Tempo</w:t>
            </w:r>
            <w:r w:rsidR="005C39FE">
              <w:t>ral sequence: gradual vs sudden; duration;</w:t>
            </w:r>
            <w:r>
              <w:t xml:space="preserve"> </w:t>
            </w:r>
            <w:r w:rsidR="005C39FE">
              <w:t>intermittent</w:t>
            </w:r>
            <w:r>
              <w:t xml:space="preserve"> vs persistent</w:t>
            </w:r>
          </w:p>
          <w:p w14:paraId="6867C488" w14:textId="77777777" w:rsidR="007476DA" w:rsidRDefault="00D30262">
            <w:pPr>
              <w:widowControl w:val="0"/>
              <w:spacing w:line="240" w:lineRule="auto"/>
            </w:pPr>
            <w:r>
              <w:t>Relationship to menses: timing and severity</w:t>
            </w:r>
          </w:p>
          <w:p w14:paraId="6FEB905C" w14:textId="77777777" w:rsidR="007476DA" w:rsidRDefault="00D30262">
            <w:pPr>
              <w:widowControl w:val="0"/>
              <w:spacing w:line="240" w:lineRule="auto"/>
            </w:pPr>
            <w:r>
              <w:t>Character:</w:t>
            </w:r>
            <w:r w:rsidR="005C39FE">
              <w:t xml:space="preserve"> </w:t>
            </w:r>
            <w:r>
              <w:t>stringing</w:t>
            </w:r>
            <w:r w:rsidR="005C39FE">
              <w:t xml:space="preserve"> vs pulling vs</w:t>
            </w:r>
            <w:r>
              <w:t xml:space="preserve"> </w:t>
            </w:r>
            <w:r w:rsidR="005C39FE">
              <w:t>burning vs stabbing vs aching vs throbbing; Unilateral vs bilateral; l</w:t>
            </w:r>
            <w:r>
              <w:t>ocalized vs radiates</w:t>
            </w:r>
          </w:p>
          <w:p w14:paraId="3B0E1C66" w14:textId="77777777" w:rsidR="007476DA" w:rsidRDefault="005C39FE">
            <w:pPr>
              <w:widowControl w:val="0"/>
              <w:spacing w:line="240" w:lineRule="auto"/>
            </w:pPr>
            <w:r>
              <w:t>Associated symptoms: lump,</w:t>
            </w:r>
            <w:r w:rsidR="00D30262">
              <w:t xml:space="preserve"> mass, nipple </w:t>
            </w:r>
            <w:r w:rsidR="00D30262">
              <w:lastRenderedPageBreak/>
              <w:t>discharge</w:t>
            </w:r>
          </w:p>
          <w:p w14:paraId="27643C03" w14:textId="77777777" w:rsidR="007476DA" w:rsidRDefault="00D30262">
            <w:pPr>
              <w:widowControl w:val="0"/>
              <w:spacing w:line="240" w:lineRule="auto"/>
            </w:pPr>
            <w:r>
              <w:t xml:space="preserve">Contributory factors: skin irritation, strenuous activity, recent nearby injury </w:t>
            </w:r>
          </w:p>
          <w:p w14:paraId="4B5F1974" w14:textId="77777777" w:rsidR="007476DA" w:rsidRDefault="00D30262">
            <w:pPr>
              <w:widowControl w:val="0"/>
              <w:spacing w:line="240" w:lineRule="auto"/>
            </w:pPr>
            <w:r>
              <w:t xml:space="preserve">Medications: hormones or oral contraceptive </w:t>
            </w:r>
          </w:p>
          <w:p w14:paraId="1A60533B" w14:textId="77777777" w:rsidR="007476DA" w:rsidRDefault="007476DA">
            <w:pPr>
              <w:widowControl w:val="0"/>
              <w:spacing w:line="240" w:lineRule="auto"/>
            </w:pPr>
          </w:p>
        </w:tc>
      </w:tr>
      <w:tr w:rsidR="007476DA" w14:paraId="1C5835D7" w14:textId="77777777">
        <w:tc>
          <w:tcPr>
            <w:tcW w:w="4680" w:type="dxa"/>
            <w:tcMar>
              <w:top w:w="100" w:type="dxa"/>
              <w:left w:w="100" w:type="dxa"/>
              <w:bottom w:w="100" w:type="dxa"/>
              <w:right w:w="100" w:type="dxa"/>
            </w:tcMar>
          </w:tcPr>
          <w:p w14:paraId="65C2D9AA" w14:textId="77777777" w:rsidR="007476DA" w:rsidRDefault="00D30262">
            <w:pPr>
              <w:widowControl w:val="0"/>
              <w:spacing w:line="240" w:lineRule="auto"/>
            </w:pPr>
            <w:r>
              <w:lastRenderedPageBreak/>
              <w:t>Breast mass or lump</w:t>
            </w:r>
          </w:p>
        </w:tc>
        <w:tc>
          <w:tcPr>
            <w:tcW w:w="4680" w:type="dxa"/>
            <w:tcMar>
              <w:top w:w="100" w:type="dxa"/>
              <w:left w:w="100" w:type="dxa"/>
              <w:bottom w:w="100" w:type="dxa"/>
              <w:right w:w="100" w:type="dxa"/>
            </w:tcMar>
          </w:tcPr>
          <w:p w14:paraId="7F254EA8" w14:textId="77777777" w:rsidR="007476DA" w:rsidRDefault="005C39FE">
            <w:pPr>
              <w:widowControl w:val="0"/>
              <w:spacing w:line="240" w:lineRule="auto"/>
            </w:pPr>
            <w:r>
              <w:t>Temporal sequence: duration; relationship to menses;</w:t>
            </w:r>
            <w:r w:rsidR="00D30262">
              <w:t xml:space="preserve"> constant vs comes and goes.</w:t>
            </w:r>
          </w:p>
          <w:p w14:paraId="5547858E" w14:textId="77777777" w:rsidR="007476DA" w:rsidRDefault="00D30262">
            <w:pPr>
              <w:widowControl w:val="0"/>
              <w:spacing w:line="240" w:lineRule="auto"/>
            </w:pPr>
            <w:r>
              <w:t xml:space="preserve">Symptoms: Tenderness, pain, dimpling or change in contour of breast </w:t>
            </w:r>
          </w:p>
          <w:p w14:paraId="33DB829C" w14:textId="77777777" w:rsidR="007476DA" w:rsidRDefault="00D30262">
            <w:pPr>
              <w:widowControl w:val="0"/>
              <w:spacing w:line="240" w:lineRule="auto"/>
            </w:pPr>
            <w:r>
              <w:t xml:space="preserve">Associated </w:t>
            </w:r>
            <w:r w:rsidR="005C39FE">
              <w:t>symptoms</w:t>
            </w:r>
            <w:r>
              <w:t>:</w:t>
            </w:r>
            <w:r w:rsidR="005C39FE">
              <w:t xml:space="preserve"> nipple discharge or retraction;</w:t>
            </w:r>
            <w:r>
              <w:t xml:space="preserve"> tender lymph nodes </w:t>
            </w:r>
          </w:p>
          <w:p w14:paraId="072E7557" w14:textId="77777777" w:rsidR="007476DA" w:rsidRDefault="00D30262">
            <w:pPr>
              <w:widowControl w:val="0"/>
              <w:spacing w:line="240" w:lineRule="auto"/>
            </w:pPr>
            <w:r>
              <w:t>Medications: hormones</w:t>
            </w:r>
          </w:p>
        </w:tc>
      </w:tr>
      <w:tr w:rsidR="007476DA" w14:paraId="402CE782" w14:textId="77777777">
        <w:tc>
          <w:tcPr>
            <w:tcW w:w="4680" w:type="dxa"/>
            <w:tcMar>
              <w:top w:w="100" w:type="dxa"/>
              <w:left w:w="100" w:type="dxa"/>
              <w:bottom w:w="100" w:type="dxa"/>
              <w:right w:w="100" w:type="dxa"/>
            </w:tcMar>
          </w:tcPr>
          <w:p w14:paraId="7F164B86" w14:textId="77777777" w:rsidR="007476DA" w:rsidRDefault="00D30262">
            <w:pPr>
              <w:widowControl w:val="0"/>
              <w:spacing w:line="240" w:lineRule="auto"/>
            </w:pPr>
            <w:r>
              <w:t xml:space="preserve">Nipple discharge </w:t>
            </w:r>
          </w:p>
        </w:tc>
        <w:tc>
          <w:tcPr>
            <w:tcW w:w="4680" w:type="dxa"/>
            <w:tcMar>
              <w:top w:w="100" w:type="dxa"/>
              <w:left w:w="100" w:type="dxa"/>
              <w:bottom w:w="100" w:type="dxa"/>
              <w:right w:w="100" w:type="dxa"/>
            </w:tcMar>
          </w:tcPr>
          <w:p w14:paraId="155C4C64" w14:textId="77777777" w:rsidR="007476DA" w:rsidRDefault="005C39FE">
            <w:pPr>
              <w:widowControl w:val="0"/>
              <w:spacing w:line="240" w:lineRule="auto"/>
            </w:pPr>
            <w:r>
              <w:t>Character</w:t>
            </w:r>
            <w:r w:rsidR="00D30262">
              <w:t xml:space="preserve">: spontaneous vs provoked; unilateral vs bilateral; sudden vs gradual onset; </w:t>
            </w:r>
            <w:r w:rsidR="00960FB1">
              <w:t>duration; color</w:t>
            </w:r>
            <w:r w:rsidR="00D30262">
              <w:t>, consistency, odor and amount</w:t>
            </w:r>
          </w:p>
          <w:p w14:paraId="10EB63C9" w14:textId="77777777" w:rsidR="007476DA" w:rsidRDefault="00D30262">
            <w:pPr>
              <w:widowControl w:val="0"/>
              <w:spacing w:line="240" w:lineRule="auto"/>
            </w:pPr>
            <w:r>
              <w:t xml:space="preserve">Associated symptoms: nipple retraction, lump or </w:t>
            </w:r>
            <w:r w:rsidR="00960FB1">
              <w:t>discomfort</w:t>
            </w:r>
            <w:r>
              <w:t xml:space="preserve">. </w:t>
            </w:r>
          </w:p>
          <w:p w14:paraId="315FC620" w14:textId="77777777" w:rsidR="007476DA" w:rsidRDefault="00D30262">
            <w:pPr>
              <w:widowControl w:val="0"/>
              <w:spacing w:line="240" w:lineRule="auto"/>
            </w:pPr>
            <w:r>
              <w:t xml:space="preserve">Associated </w:t>
            </w:r>
            <w:r w:rsidR="00960FB1">
              <w:t>factors: relationship to menses;</w:t>
            </w:r>
            <w:r>
              <w:t xml:space="preserve"> recent injury to breast </w:t>
            </w:r>
          </w:p>
          <w:p w14:paraId="424084A1" w14:textId="77777777" w:rsidR="007476DA" w:rsidRDefault="00D30262">
            <w:pPr>
              <w:widowControl w:val="0"/>
              <w:spacing w:line="240" w:lineRule="auto"/>
            </w:pPr>
            <w:r>
              <w:t>Medications: hormones, oral contraceptives, phenothiazines, digitalis, diuretics, steroids</w:t>
            </w:r>
          </w:p>
        </w:tc>
      </w:tr>
      <w:tr w:rsidR="007476DA" w14:paraId="5AB88048" w14:textId="77777777">
        <w:tc>
          <w:tcPr>
            <w:tcW w:w="4680" w:type="dxa"/>
            <w:tcMar>
              <w:top w:w="100" w:type="dxa"/>
              <w:left w:w="100" w:type="dxa"/>
              <w:bottom w:w="100" w:type="dxa"/>
              <w:right w:w="100" w:type="dxa"/>
            </w:tcMar>
          </w:tcPr>
          <w:p w14:paraId="15BA49F6" w14:textId="77777777" w:rsidR="007476DA" w:rsidRDefault="00D30262">
            <w:pPr>
              <w:widowControl w:val="0"/>
              <w:spacing w:line="240" w:lineRule="auto"/>
            </w:pPr>
            <w:r>
              <w:t xml:space="preserve">Breast </w:t>
            </w:r>
            <w:r w:rsidR="00960FB1">
              <w:t>enlargement</w:t>
            </w:r>
            <w:r>
              <w:t xml:space="preserve"> in men</w:t>
            </w:r>
          </w:p>
        </w:tc>
        <w:tc>
          <w:tcPr>
            <w:tcW w:w="4680" w:type="dxa"/>
            <w:tcMar>
              <w:top w:w="100" w:type="dxa"/>
              <w:left w:w="100" w:type="dxa"/>
              <w:bottom w:w="100" w:type="dxa"/>
              <w:right w:w="100" w:type="dxa"/>
            </w:tcMar>
          </w:tcPr>
          <w:p w14:paraId="26B40CC7" w14:textId="77777777" w:rsidR="007476DA" w:rsidRDefault="00D30262">
            <w:pPr>
              <w:widowControl w:val="0"/>
              <w:spacing w:line="240" w:lineRule="auto"/>
            </w:pPr>
            <w:r>
              <w:t xml:space="preserve">History of hyperthyroidism, testicular cancer, Klinefelter syndrome (XXY) </w:t>
            </w:r>
          </w:p>
          <w:p w14:paraId="645B00CA" w14:textId="77777777" w:rsidR="007476DA" w:rsidRDefault="00960FB1">
            <w:pPr>
              <w:widowControl w:val="0"/>
              <w:spacing w:line="240" w:lineRule="auto"/>
            </w:pPr>
            <w:r>
              <w:t xml:space="preserve">Medications: cimetidine, </w:t>
            </w:r>
            <w:r w:rsidR="00D30262">
              <w:t>omeprazole,</w:t>
            </w:r>
            <w:r>
              <w:t xml:space="preserve"> </w:t>
            </w:r>
            <w:r w:rsidR="00D30262">
              <w:t xml:space="preserve">spironolactone, antiandrogens (finasteride), HIV </w:t>
            </w:r>
            <w:r>
              <w:t>medication</w:t>
            </w:r>
            <w:r w:rsidR="00D30262">
              <w:t xml:space="preserve">, some antipsychotics, some </w:t>
            </w:r>
            <w:r>
              <w:t>antihypertensives</w:t>
            </w:r>
            <w:r w:rsidR="00D30262">
              <w:t xml:space="preserve">, antiandrogen or GnRH prostate cancer </w:t>
            </w:r>
            <w:r>
              <w:t>treatment</w:t>
            </w:r>
          </w:p>
          <w:p w14:paraId="123A1EB3" w14:textId="77777777" w:rsidR="007476DA" w:rsidRDefault="00960FB1">
            <w:pPr>
              <w:widowControl w:val="0"/>
              <w:spacing w:line="240" w:lineRule="auto"/>
            </w:pPr>
            <w:r>
              <w:t>Illicit</w:t>
            </w:r>
            <w:r w:rsidR="00D30262">
              <w:t xml:space="preserve"> drugs: anabolic steroids, marijuana</w:t>
            </w:r>
          </w:p>
        </w:tc>
      </w:tr>
    </w:tbl>
    <w:p w14:paraId="731E4064" w14:textId="77777777" w:rsidR="007476DA" w:rsidRDefault="007476DA"/>
    <w:p w14:paraId="6A992E4B" w14:textId="77777777" w:rsidR="007476DA" w:rsidRDefault="007476DA"/>
    <w:p w14:paraId="1191D7BA" w14:textId="77777777" w:rsidR="007476DA" w:rsidRPr="005C39FE" w:rsidRDefault="00D30262">
      <w:pPr>
        <w:rPr>
          <w:b/>
        </w:rPr>
      </w:pPr>
      <w:r w:rsidRPr="005C39FE">
        <w:rPr>
          <w:b/>
        </w:rPr>
        <w:t>Physical Examination</w:t>
      </w:r>
      <w:r w:rsidR="005C39FE">
        <w:rPr>
          <w:b/>
        </w:rPr>
        <w:t>:</w:t>
      </w:r>
    </w:p>
    <w:p w14:paraId="230DC44D" w14:textId="77777777" w:rsidR="007476DA" w:rsidRDefault="00D30262">
      <w:r>
        <w:t xml:space="preserve">Patient should be disrobed to the waste. </w:t>
      </w:r>
      <w:r w:rsidR="00960FB1">
        <w:t>Simultaneous</w:t>
      </w:r>
      <w:r>
        <w:t xml:space="preserve"> exposure of both breasts is </w:t>
      </w:r>
      <w:r w:rsidR="00960FB1">
        <w:t>necessary</w:t>
      </w:r>
      <w:r>
        <w:t xml:space="preserve"> to </w:t>
      </w:r>
      <w:r w:rsidR="00960FB1">
        <w:t>detect</w:t>
      </w:r>
      <w:r>
        <w:t xml:space="preserve"> minor differences between them. </w:t>
      </w:r>
    </w:p>
    <w:p w14:paraId="62308D9F" w14:textId="77777777" w:rsidR="007476DA" w:rsidRPr="00AA4078" w:rsidRDefault="00D30262">
      <w:pPr>
        <w:rPr>
          <w:i/>
        </w:rPr>
      </w:pPr>
      <w:r>
        <w:br/>
      </w:r>
      <w:r w:rsidRPr="00AA4078">
        <w:rPr>
          <w:i/>
        </w:rPr>
        <w:t xml:space="preserve">Inspection: </w:t>
      </w:r>
    </w:p>
    <w:p w14:paraId="7BB5E9D2" w14:textId="77777777" w:rsidR="007476DA" w:rsidRDefault="00960FB1">
      <w:pPr>
        <w:numPr>
          <w:ilvl w:val="0"/>
          <w:numId w:val="1"/>
        </w:numPr>
        <w:ind w:hanging="360"/>
        <w:contextualSpacing/>
      </w:pPr>
      <w:r>
        <w:t>Inspect</w:t>
      </w:r>
      <w:r w:rsidR="00D30262">
        <w:t xml:space="preserve"> each breast and compare with other for size (often one is slightly smaller than</w:t>
      </w:r>
      <w:r>
        <w:t xml:space="preserve"> the</w:t>
      </w:r>
      <w:r w:rsidR="00D30262">
        <w:t xml:space="preserve"> other), symmetry, contour, skin color, skin texture (should be smooth), venous pattern (more prominent in pregnant and obese), </w:t>
      </w:r>
      <w:r>
        <w:t>lesions, retractions</w:t>
      </w:r>
      <w:r w:rsidR="00D30262">
        <w:t>/dimpling (</w:t>
      </w:r>
      <w:r>
        <w:t>signify</w:t>
      </w:r>
      <w:r w:rsidR="00D30262">
        <w:t xml:space="preserve"> contraction of fibrotic tissue that could be due to carcinoma),  </w:t>
      </w:r>
    </w:p>
    <w:p w14:paraId="0CD80E0F" w14:textId="77777777" w:rsidR="007476DA" w:rsidRDefault="00D30262">
      <w:pPr>
        <w:numPr>
          <w:ilvl w:val="0"/>
          <w:numId w:val="1"/>
        </w:numPr>
        <w:ind w:hanging="360"/>
        <w:contextualSpacing/>
      </w:pPr>
      <w:r>
        <w:t xml:space="preserve">Lift the breasts with fingertips, inspecting lower and lateral aspects. </w:t>
      </w:r>
    </w:p>
    <w:p w14:paraId="57A01729" w14:textId="77777777" w:rsidR="007476DA" w:rsidRDefault="00D30262">
      <w:pPr>
        <w:numPr>
          <w:ilvl w:val="0"/>
          <w:numId w:val="1"/>
        </w:numPr>
        <w:ind w:hanging="360"/>
        <w:contextualSpacing/>
      </w:pPr>
      <w:r>
        <w:t xml:space="preserve">Inspect areolae and nipples. </w:t>
      </w:r>
    </w:p>
    <w:p w14:paraId="33A56533" w14:textId="77777777" w:rsidR="007476DA" w:rsidRDefault="00D30262">
      <w:pPr>
        <w:numPr>
          <w:ilvl w:val="1"/>
          <w:numId w:val="1"/>
        </w:numPr>
        <w:ind w:hanging="360"/>
        <w:contextualSpacing/>
      </w:pPr>
      <w:r>
        <w:t>Should be round or oval and symmetrical</w:t>
      </w:r>
    </w:p>
    <w:p w14:paraId="6B281F2E" w14:textId="77777777" w:rsidR="007476DA" w:rsidRDefault="00D30262">
      <w:pPr>
        <w:numPr>
          <w:ilvl w:val="1"/>
          <w:numId w:val="1"/>
        </w:numPr>
        <w:ind w:hanging="360"/>
        <w:contextualSpacing/>
      </w:pPr>
      <w:r>
        <w:t>Color range from pink to black (nipples and areola should match in color).</w:t>
      </w:r>
    </w:p>
    <w:p w14:paraId="7D4116C0" w14:textId="77777777" w:rsidR="007476DA" w:rsidRDefault="00D30262">
      <w:pPr>
        <w:numPr>
          <w:ilvl w:val="1"/>
          <w:numId w:val="1"/>
        </w:numPr>
        <w:ind w:hanging="360"/>
        <w:contextualSpacing/>
      </w:pPr>
      <w:r>
        <w:lastRenderedPageBreak/>
        <w:t>If inversion of nipple is noted</w:t>
      </w:r>
      <w:r w:rsidR="00960FB1">
        <w:t>,</w:t>
      </w:r>
      <w:r>
        <w:t xml:space="preserve"> ask if this is a lifelong trait or recent change (recent unilateral inversion is suggestive of </w:t>
      </w:r>
      <w:r w:rsidR="00960FB1">
        <w:t>malignancy</w:t>
      </w:r>
      <w:r>
        <w:t xml:space="preserve">) </w:t>
      </w:r>
    </w:p>
    <w:p w14:paraId="4512CB72" w14:textId="77777777" w:rsidR="007476DA" w:rsidRDefault="00D30262">
      <w:pPr>
        <w:numPr>
          <w:ilvl w:val="1"/>
          <w:numId w:val="1"/>
        </w:numPr>
        <w:ind w:hanging="360"/>
        <w:contextualSpacing/>
      </w:pPr>
      <w:r>
        <w:t xml:space="preserve">Look for any nipple retraction (flattening/pulling back of nipple or areola suggestive of </w:t>
      </w:r>
      <w:r w:rsidR="00960FB1">
        <w:t>malignancy</w:t>
      </w:r>
      <w:r>
        <w:t>) or deviation</w:t>
      </w:r>
    </w:p>
    <w:p w14:paraId="7D13AC74" w14:textId="77777777" w:rsidR="007476DA" w:rsidRDefault="00D30262">
      <w:pPr>
        <w:numPr>
          <w:ilvl w:val="1"/>
          <w:numId w:val="1"/>
        </w:numPr>
        <w:ind w:hanging="360"/>
        <w:contextualSpacing/>
      </w:pPr>
      <w:r>
        <w:t xml:space="preserve">There should not be any </w:t>
      </w:r>
      <w:r w:rsidR="00960FB1">
        <w:t>crusting, cracking</w:t>
      </w:r>
      <w:r>
        <w:t xml:space="preserve"> or discharge. </w:t>
      </w:r>
    </w:p>
    <w:p w14:paraId="76CBC863" w14:textId="77777777" w:rsidR="007476DA" w:rsidRDefault="00960FB1">
      <w:pPr>
        <w:numPr>
          <w:ilvl w:val="1"/>
          <w:numId w:val="1"/>
        </w:numPr>
        <w:ind w:hanging="360"/>
        <w:contextualSpacing/>
      </w:pPr>
      <w:r>
        <w:rPr>
          <w:noProof/>
        </w:rPr>
        <w:drawing>
          <wp:anchor distT="0" distB="0" distL="114300" distR="114300" simplePos="0" relativeHeight="251657216" behindDoc="0" locked="0" layoutInCell="1" allowOverlap="1" wp14:anchorId="02463CBE" wp14:editId="5B94E5FE">
            <wp:simplePos x="0" y="0"/>
            <wp:positionH relativeFrom="column">
              <wp:posOffset>3400425</wp:posOffset>
            </wp:positionH>
            <wp:positionV relativeFrom="paragraph">
              <wp:posOffset>11430</wp:posOffset>
            </wp:positionV>
            <wp:extent cx="3352350" cy="2367597"/>
            <wp:effectExtent l="0" t="0" r="635" b="0"/>
            <wp:wrapThrough wrapText="bothSides">
              <wp:wrapPolygon edited="0">
                <wp:start x="0" y="0"/>
                <wp:lineTo x="0" y="21380"/>
                <wp:lineTo x="21481" y="21380"/>
                <wp:lineTo x="21481" y="0"/>
                <wp:lineTo x="0" y="0"/>
              </wp:wrapPolygon>
            </wp:wrapThrough>
            <wp:docPr id="3" name="Picture 3" descr="https://coursewareobjects.elsevier.com/objects/elr/Seidel7e/IC/jpg/Chapter16/016012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wareobjects.elsevier.com/objects/elr/Seidel7e/IC/jpg/Chapter16/016012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350" cy="2367597"/>
                    </a:xfrm>
                    <a:prstGeom prst="rect">
                      <a:avLst/>
                    </a:prstGeom>
                    <a:noFill/>
                    <a:ln>
                      <a:noFill/>
                    </a:ln>
                  </pic:spPr>
                </pic:pic>
              </a:graphicData>
            </a:graphic>
            <wp14:sizeRelH relativeFrom="page">
              <wp14:pctWidth>0</wp14:pctWidth>
            </wp14:sizeRelH>
            <wp14:sizeRelV relativeFrom="page">
              <wp14:pctHeight>0</wp14:pctHeight>
            </wp14:sizeRelV>
          </wp:anchor>
        </w:drawing>
      </w:r>
      <w:r w:rsidR="00D30262">
        <w:t xml:space="preserve">Look for supernumerary nipples. </w:t>
      </w:r>
    </w:p>
    <w:p w14:paraId="02D36DB0" w14:textId="77777777" w:rsidR="007476DA" w:rsidRDefault="00960FB1">
      <w:pPr>
        <w:ind w:left="720"/>
      </w:pPr>
      <w:r>
        <w:t>Re-inspect in v</w:t>
      </w:r>
      <w:r w:rsidR="00D30262">
        <w:t>aried position</w:t>
      </w:r>
      <w:r>
        <w:t>s:</w:t>
      </w:r>
    </w:p>
    <w:p w14:paraId="0423A5D3" w14:textId="77777777" w:rsidR="007476DA" w:rsidRDefault="00AA4078">
      <w:pPr>
        <w:ind w:left="720" w:firstLine="720"/>
      </w:pPr>
      <w:r>
        <w:t>1) Seated</w:t>
      </w:r>
      <w:r w:rsidR="00D30262">
        <w:t xml:space="preserve"> with arms overhead or flexed behind neck (accentuates dimpling)</w:t>
      </w:r>
    </w:p>
    <w:p w14:paraId="669D3B90" w14:textId="77777777" w:rsidR="007476DA" w:rsidRDefault="00AA4078">
      <w:pPr>
        <w:ind w:left="720" w:firstLine="720"/>
      </w:pPr>
      <w:r>
        <w:t>2) Seated</w:t>
      </w:r>
      <w:r w:rsidR="00D30262">
        <w:t xml:space="preserve"> with hands pressed against hips with shoulders rolled forward</w:t>
      </w:r>
    </w:p>
    <w:p w14:paraId="3902DEB7" w14:textId="77777777" w:rsidR="007476DA" w:rsidRDefault="00AA4078">
      <w:pPr>
        <w:ind w:left="720" w:firstLine="720"/>
      </w:pPr>
      <w:r>
        <w:t>3) Seated</w:t>
      </w:r>
      <w:r w:rsidR="00960FB1">
        <w:t xml:space="preserve"> and leaning forward fro</w:t>
      </w:r>
      <w:r w:rsidR="00D30262">
        <w:t xml:space="preserve">m waist with arms extended out </w:t>
      </w:r>
      <w:r w:rsidR="00960FB1">
        <w:t>in front</w:t>
      </w:r>
      <w:r w:rsidR="00D30262">
        <w:t xml:space="preserve"> of body</w:t>
      </w:r>
    </w:p>
    <w:p w14:paraId="3E26F41D" w14:textId="77777777" w:rsidR="00960FB1" w:rsidRDefault="00960FB1">
      <w:pPr>
        <w:ind w:left="720" w:firstLine="720"/>
      </w:pPr>
    </w:p>
    <w:p w14:paraId="776FCA02" w14:textId="77777777" w:rsidR="007476DA" w:rsidRPr="00AA4078" w:rsidRDefault="00D30262">
      <w:pPr>
        <w:ind w:left="720"/>
        <w:rPr>
          <w:i/>
        </w:rPr>
      </w:pPr>
      <w:r w:rsidRPr="00AA4078">
        <w:rPr>
          <w:i/>
        </w:rPr>
        <w:t>Palpation:</w:t>
      </w:r>
    </w:p>
    <w:p w14:paraId="16A5A7E3" w14:textId="77777777" w:rsidR="007476DA" w:rsidRDefault="00D30262">
      <w:pPr>
        <w:ind w:left="720"/>
      </w:pPr>
      <w:r>
        <w:t xml:space="preserve">Systematically palpate breasts, axillae, </w:t>
      </w:r>
      <w:r w:rsidR="00AA4078">
        <w:t>supraclavicular</w:t>
      </w:r>
      <w:r>
        <w:t xml:space="preserve"> and infraclavicular regions. </w:t>
      </w:r>
    </w:p>
    <w:p w14:paraId="6C267E5D" w14:textId="77777777" w:rsidR="007476DA" w:rsidRDefault="00D30262">
      <w:pPr>
        <w:ind w:left="720"/>
      </w:pPr>
      <w:r>
        <w:t>Assess patient in both seated and supine position</w:t>
      </w:r>
    </w:p>
    <w:p w14:paraId="1BCA99E4" w14:textId="77777777" w:rsidR="007476DA" w:rsidRDefault="00D30262">
      <w:pPr>
        <w:ind w:left="720"/>
      </w:pPr>
      <w:r>
        <w:t>Palpation with patient in seated position</w:t>
      </w:r>
    </w:p>
    <w:p w14:paraId="467E8D14" w14:textId="77777777" w:rsidR="007476DA" w:rsidRDefault="00AA4078">
      <w:pPr>
        <w:ind w:left="720" w:firstLine="720"/>
      </w:pPr>
      <w:r>
        <w:rPr>
          <w:noProof/>
        </w:rPr>
        <w:drawing>
          <wp:anchor distT="0" distB="0" distL="114300" distR="114300" simplePos="0" relativeHeight="251659264" behindDoc="0" locked="0" layoutInCell="1" allowOverlap="1" wp14:anchorId="7A48181D" wp14:editId="3AD21562">
            <wp:simplePos x="0" y="0"/>
            <wp:positionH relativeFrom="column">
              <wp:posOffset>4114800</wp:posOffset>
            </wp:positionH>
            <wp:positionV relativeFrom="paragraph">
              <wp:posOffset>-419100</wp:posOffset>
            </wp:positionV>
            <wp:extent cx="2449769" cy="1724025"/>
            <wp:effectExtent l="0" t="0" r="8255" b="0"/>
            <wp:wrapThrough wrapText="bothSides">
              <wp:wrapPolygon edited="0">
                <wp:start x="0" y="0"/>
                <wp:lineTo x="0" y="21242"/>
                <wp:lineTo x="21505" y="21242"/>
                <wp:lineTo x="21505" y="0"/>
                <wp:lineTo x="0" y="0"/>
              </wp:wrapPolygon>
            </wp:wrapThrough>
            <wp:docPr id="4" name="Picture 4" descr="https://coursewareobjects.elsevier.com/objects/elr/Seidel7e/IC/jpg/Chapter16/016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wareobjects.elsevier.com/objects/elr/Seidel7e/IC/jpg/Chapter16/016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769" cy="1724025"/>
                    </a:xfrm>
                    <a:prstGeom prst="rect">
                      <a:avLst/>
                    </a:prstGeom>
                    <a:noFill/>
                    <a:ln>
                      <a:noFill/>
                    </a:ln>
                  </pic:spPr>
                </pic:pic>
              </a:graphicData>
            </a:graphic>
            <wp14:sizeRelH relativeFrom="page">
              <wp14:pctWidth>0</wp14:pctWidth>
            </wp14:sizeRelH>
            <wp14:sizeRelV relativeFrom="page">
              <wp14:pctHeight>0</wp14:pctHeight>
            </wp14:sizeRelV>
          </wp:anchor>
        </w:drawing>
      </w:r>
      <w:r>
        <w:t>1) Chest</w:t>
      </w:r>
      <w:r w:rsidR="00D30262">
        <w:t xml:space="preserve"> wall sweep- With palm of your hand, sweep from the clavicle</w:t>
      </w:r>
      <w:r>
        <w:t xml:space="preserve"> to the nipple, covering area from</w:t>
      </w:r>
      <w:r w:rsidR="00D30262">
        <w:t xml:space="preserve"> sternum to midaxillary line. </w:t>
      </w:r>
    </w:p>
    <w:p w14:paraId="7FF71C84" w14:textId="77777777" w:rsidR="00AA4078" w:rsidRDefault="00AA4078">
      <w:pPr>
        <w:ind w:left="720" w:firstLine="720"/>
      </w:pPr>
    </w:p>
    <w:p w14:paraId="460DF581" w14:textId="77777777" w:rsidR="00AA4078" w:rsidRDefault="00AA4078">
      <w:pPr>
        <w:ind w:left="720" w:firstLine="720"/>
      </w:pPr>
    </w:p>
    <w:p w14:paraId="209031F4" w14:textId="77777777" w:rsidR="00AA4078" w:rsidRDefault="00AA4078">
      <w:pPr>
        <w:ind w:left="720" w:firstLine="720"/>
      </w:pPr>
    </w:p>
    <w:p w14:paraId="56D91A2E" w14:textId="77777777" w:rsidR="00AA4078" w:rsidRDefault="00AA4078">
      <w:pPr>
        <w:ind w:left="720" w:firstLine="720"/>
      </w:pPr>
    </w:p>
    <w:p w14:paraId="61CE4DEC" w14:textId="77777777" w:rsidR="00AA4078" w:rsidRDefault="00AA4078">
      <w:pPr>
        <w:ind w:left="720" w:firstLine="720"/>
      </w:pPr>
      <w:r>
        <w:rPr>
          <w:noProof/>
        </w:rPr>
        <w:drawing>
          <wp:anchor distT="0" distB="0" distL="114300" distR="114300" simplePos="0" relativeHeight="251662336" behindDoc="0" locked="0" layoutInCell="1" allowOverlap="1" wp14:anchorId="288B2C64" wp14:editId="7E32BF5B">
            <wp:simplePos x="0" y="0"/>
            <wp:positionH relativeFrom="column">
              <wp:posOffset>4124325</wp:posOffset>
            </wp:positionH>
            <wp:positionV relativeFrom="paragraph">
              <wp:posOffset>21590</wp:posOffset>
            </wp:positionV>
            <wp:extent cx="2486025" cy="1434465"/>
            <wp:effectExtent l="0" t="0" r="9525" b="0"/>
            <wp:wrapThrough wrapText="bothSides">
              <wp:wrapPolygon edited="0">
                <wp:start x="0" y="0"/>
                <wp:lineTo x="0" y="21227"/>
                <wp:lineTo x="21517" y="21227"/>
                <wp:lineTo x="21517" y="0"/>
                <wp:lineTo x="0" y="0"/>
              </wp:wrapPolygon>
            </wp:wrapThrough>
            <wp:docPr id="5" name="Picture 5" descr="https://coursewareobjects.elsevier.com/objects/elr/Seidel7e/IC/jpg/Chapter16/016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ursewareobjects.elsevier.com/objects/elr/Seidel7e/IC/jpg/Chapter16/0160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1434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03033" w14:textId="77777777" w:rsidR="007476DA" w:rsidRDefault="00D30262">
      <w:pPr>
        <w:ind w:left="720" w:firstLine="720"/>
      </w:pPr>
      <w:r>
        <w:t xml:space="preserve">2) Bimanual digital </w:t>
      </w:r>
      <w:r w:rsidR="00AA4078">
        <w:t>palpation</w:t>
      </w:r>
      <w:r>
        <w:t xml:space="preserve">: Place palmar surface of hand under patient’s breast and with fingers of the other hand, walk across the breast tissue while compressing </w:t>
      </w:r>
      <w:r w:rsidR="00AA4078">
        <w:t>tissue</w:t>
      </w:r>
      <w:r>
        <w:t xml:space="preserve"> between </w:t>
      </w:r>
      <w:r w:rsidR="00AA4078">
        <w:t>fingers and</w:t>
      </w:r>
      <w:r>
        <w:t xml:space="preserve"> palmar surface of other hand. Feel for lumps.</w:t>
      </w:r>
    </w:p>
    <w:p w14:paraId="3095E9B9" w14:textId="77777777" w:rsidR="00AA4078" w:rsidRDefault="00AA4078">
      <w:pPr>
        <w:ind w:left="720" w:firstLine="720"/>
      </w:pPr>
    </w:p>
    <w:p w14:paraId="023425D8" w14:textId="77777777" w:rsidR="00AA4078" w:rsidRDefault="00AA4078">
      <w:pPr>
        <w:ind w:left="720" w:firstLine="720"/>
      </w:pPr>
    </w:p>
    <w:p w14:paraId="259C7576" w14:textId="77777777" w:rsidR="00AA4078" w:rsidRDefault="00AA4078" w:rsidP="00AA4078">
      <w:pPr>
        <w:ind w:left="720" w:firstLine="720"/>
      </w:pPr>
      <w:r>
        <w:rPr>
          <w:noProof/>
        </w:rPr>
        <w:drawing>
          <wp:anchor distT="0" distB="0" distL="114300" distR="114300" simplePos="0" relativeHeight="251669504" behindDoc="0" locked="0" layoutInCell="1" allowOverlap="1" wp14:anchorId="7BE40DC0" wp14:editId="76F07D27">
            <wp:simplePos x="0" y="0"/>
            <wp:positionH relativeFrom="column">
              <wp:posOffset>4124325</wp:posOffset>
            </wp:positionH>
            <wp:positionV relativeFrom="paragraph">
              <wp:posOffset>8255</wp:posOffset>
            </wp:positionV>
            <wp:extent cx="2486025" cy="1898650"/>
            <wp:effectExtent l="0" t="0" r="9525" b="6350"/>
            <wp:wrapThrough wrapText="bothSides">
              <wp:wrapPolygon edited="0">
                <wp:start x="0" y="0"/>
                <wp:lineTo x="0" y="21456"/>
                <wp:lineTo x="21517" y="21456"/>
                <wp:lineTo x="21517" y="0"/>
                <wp:lineTo x="0" y="0"/>
              </wp:wrapPolygon>
            </wp:wrapThrough>
            <wp:docPr id="6" name="Picture 6" descr="https://coursewareobjects.elsevier.com/objects/elr/Seidel7e/IC/jpg/Chapter16/016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ursewareobjects.elsevier.com/objects/elr/Seidel7e/IC/jpg/Chapter16/0160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2E6DD" w14:textId="77777777" w:rsidR="007476DA" w:rsidRDefault="00D30262" w:rsidP="00AA4078">
      <w:pPr>
        <w:ind w:left="720" w:firstLine="720"/>
      </w:pPr>
      <w:r>
        <w:t>3) Lymph node palpation: Support patient’s left arm with your left hand and use palmar surface of fingers on the right hand to push firmly into the axillary hollow. Palpate from apex downward to ribcage</w:t>
      </w:r>
      <w:r w:rsidR="00AA4078">
        <w:t xml:space="preserve"> (reposition), into</w:t>
      </w:r>
      <w:r>
        <w:t xml:space="preserve"> anterior wall along the pectoral muscles</w:t>
      </w:r>
      <w:r w:rsidR="00AA4078">
        <w:t xml:space="preserve"> (reposition)</w:t>
      </w:r>
      <w:r>
        <w:t>, posterior wall along scapula</w:t>
      </w:r>
      <w:r w:rsidR="00AA4078">
        <w:t xml:space="preserve"> (reposition), </w:t>
      </w:r>
      <w:r>
        <w:t xml:space="preserve">also on the </w:t>
      </w:r>
      <w:r>
        <w:lastRenderedPageBreak/>
        <w:t>inner aspect of the upper arm down to the elbow. Repeat on other side.</w:t>
      </w:r>
    </w:p>
    <w:p w14:paraId="4D6FA991" w14:textId="77777777" w:rsidR="00AA4078" w:rsidRDefault="00D30262" w:rsidP="00AA4078">
      <w:pPr>
        <w:ind w:firstLine="720"/>
      </w:pPr>
      <w:r>
        <w:t xml:space="preserve">Palpate </w:t>
      </w:r>
      <w:r w:rsidR="00AA4078">
        <w:t>supraclavicular</w:t>
      </w:r>
      <w:r>
        <w:t xml:space="preserve"> and infraclavicular areas. Hook </w:t>
      </w:r>
    </w:p>
    <w:p w14:paraId="4FC8EE20" w14:textId="77777777" w:rsidR="007476DA" w:rsidRDefault="00D30262" w:rsidP="00AA4078">
      <w:pPr>
        <w:ind w:left="720"/>
      </w:pPr>
      <w:r>
        <w:t>fingers over clavicle in</w:t>
      </w:r>
      <w:r w:rsidR="00AA4078">
        <w:t>to</w:t>
      </w:r>
      <w:r>
        <w:t xml:space="preserve"> supraclavicular fossa and then in</w:t>
      </w:r>
      <w:r w:rsidR="00AA4078">
        <w:t xml:space="preserve"> the</w:t>
      </w:r>
      <w:r>
        <w:t xml:space="preserve"> infraclavicular area. </w:t>
      </w:r>
    </w:p>
    <w:p w14:paraId="6A642248" w14:textId="77777777" w:rsidR="00AA4078" w:rsidRDefault="00AA4078">
      <w:pPr>
        <w:ind w:left="1440" w:firstLine="720"/>
      </w:pPr>
      <w:r>
        <w:rPr>
          <w:noProof/>
        </w:rPr>
        <w:drawing>
          <wp:anchor distT="0" distB="0" distL="114300" distR="114300" simplePos="0" relativeHeight="251677696" behindDoc="0" locked="0" layoutInCell="1" allowOverlap="1" wp14:anchorId="02FE2B7F" wp14:editId="6BD75105">
            <wp:simplePos x="0" y="0"/>
            <wp:positionH relativeFrom="column">
              <wp:posOffset>4429125</wp:posOffset>
            </wp:positionH>
            <wp:positionV relativeFrom="paragraph">
              <wp:posOffset>10160</wp:posOffset>
            </wp:positionV>
            <wp:extent cx="1981200" cy="1504950"/>
            <wp:effectExtent l="0" t="0" r="0" b="0"/>
            <wp:wrapThrough wrapText="bothSides">
              <wp:wrapPolygon edited="0">
                <wp:start x="0" y="0"/>
                <wp:lineTo x="0" y="21327"/>
                <wp:lineTo x="21392" y="21327"/>
                <wp:lineTo x="21392" y="0"/>
                <wp:lineTo x="0" y="0"/>
              </wp:wrapPolygon>
            </wp:wrapThrough>
            <wp:docPr id="7" name="Picture 7" descr="https://coursewareobjects.elsevier.com/objects/elr/Seidel7e/IC/jpg/Chapter16/01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wareobjects.elsevier.com/objects/elr/Seidel7e/IC/jpg/Chapter16/016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40A23" w14:textId="77777777" w:rsidR="007476DA" w:rsidRDefault="00D30262">
      <w:r>
        <w:t>Patient in Supine position</w:t>
      </w:r>
      <w:r w:rsidR="00AA4078">
        <w:t>:</w:t>
      </w:r>
    </w:p>
    <w:p w14:paraId="4A859C5C" w14:textId="77777777" w:rsidR="007476DA" w:rsidRDefault="00D30262">
      <w:pPr>
        <w:numPr>
          <w:ilvl w:val="0"/>
          <w:numId w:val="2"/>
        </w:numPr>
        <w:ind w:hanging="360"/>
        <w:contextualSpacing/>
      </w:pPr>
      <w:r>
        <w:t>Have patient raise one arm behind head.</w:t>
      </w:r>
    </w:p>
    <w:p w14:paraId="02CC3F61" w14:textId="77777777" w:rsidR="007476DA" w:rsidRDefault="00D30262">
      <w:pPr>
        <w:numPr>
          <w:ilvl w:val="0"/>
          <w:numId w:val="2"/>
        </w:numPr>
        <w:ind w:hanging="360"/>
        <w:contextualSpacing/>
      </w:pPr>
      <w:r>
        <w:t xml:space="preserve">Palpate each breast </w:t>
      </w:r>
      <w:r w:rsidR="00AA4078">
        <w:t>separately</w:t>
      </w:r>
      <w:r>
        <w:t xml:space="preserve">. For purposes of </w:t>
      </w:r>
      <w:r w:rsidR="00AA4078">
        <w:t>examination</w:t>
      </w:r>
      <w:r>
        <w:t xml:space="preserve"> divide breast into five segments, four quadrants and a tail (the greatest amount of glandular tissue lies in the upper outer quadrant, with breast tissue extending from this quadrant into axilla, </w:t>
      </w:r>
      <w:r w:rsidR="00AA4078">
        <w:t>forming</w:t>
      </w:r>
      <w:r>
        <w:t xml:space="preserve"> the tail of Spence) </w:t>
      </w:r>
    </w:p>
    <w:p w14:paraId="70A82A6D" w14:textId="77777777" w:rsidR="00AA4078" w:rsidRDefault="00AA4078" w:rsidP="00AA4078">
      <w:pPr>
        <w:ind w:left="720"/>
        <w:contextualSpacing/>
      </w:pPr>
    </w:p>
    <w:p w14:paraId="7E708EA8" w14:textId="77777777" w:rsidR="007476DA" w:rsidRDefault="00D30262">
      <w:pPr>
        <w:numPr>
          <w:ilvl w:val="1"/>
          <w:numId w:val="2"/>
        </w:numPr>
        <w:ind w:hanging="360"/>
        <w:contextualSpacing/>
      </w:pPr>
      <w:r>
        <w:t xml:space="preserve">Palpate using finger </w:t>
      </w:r>
      <w:r w:rsidR="00AA4078">
        <w:t>pads, pushing</w:t>
      </w:r>
      <w:r>
        <w:t xml:space="preserve"> gently but </w:t>
      </w:r>
      <w:r w:rsidR="00AA4078">
        <w:t>firmly</w:t>
      </w:r>
    </w:p>
    <w:p w14:paraId="3F1DCBED" w14:textId="77777777" w:rsidR="007476DA" w:rsidRDefault="00D30262">
      <w:pPr>
        <w:numPr>
          <w:ilvl w:val="1"/>
          <w:numId w:val="2"/>
        </w:numPr>
        <w:ind w:hanging="360"/>
        <w:contextualSpacing/>
      </w:pPr>
      <w:r>
        <w:t xml:space="preserve">The exact sequence is not important but be systematic to ensure examination of all areas. Regardless of method avoid lifting fingers, but rather glide fingers. </w:t>
      </w:r>
    </w:p>
    <w:p w14:paraId="7525178A" w14:textId="77777777" w:rsidR="007476DA" w:rsidRDefault="00AA4078">
      <w:pPr>
        <w:numPr>
          <w:ilvl w:val="2"/>
          <w:numId w:val="2"/>
        </w:numPr>
        <w:ind w:hanging="360"/>
        <w:contextualSpacing/>
      </w:pPr>
      <w:r>
        <w:t>Vertical strip technique: B</w:t>
      </w:r>
      <w:r w:rsidR="00D30262">
        <w:t xml:space="preserve">egin at </w:t>
      </w:r>
      <w:r w:rsidR="006A48F3">
        <w:t xml:space="preserve">the </w:t>
      </w:r>
      <w:r w:rsidR="00D30262">
        <w:t>top of</w:t>
      </w:r>
      <w:r w:rsidR="006A48F3">
        <w:t xml:space="preserve"> the</w:t>
      </w:r>
      <w:r w:rsidR="00D30262">
        <w:t xml:space="preserve"> breast and palpate downward, then upward, moving </w:t>
      </w:r>
      <w:r w:rsidR="006A48F3">
        <w:t>horizontally</w:t>
      </w:r>
      <w:r w:rsidR="00D30262">
        <w:t xml:space="preserve"> </w:t>
      </w:r>
      <w:r w:rsidR="006A48F3">
        <w:t>until</w:t>
      </w:r>
      <w:r w:rsidR="00D30262">
        <w:t xml:space="preserve"> </w:t>
      </w:r>
      <w:r w:rsidR="006A48F3">
        <w:t>entire</w:t>
      </w:r>
      <w:r w:rsidR="00D30262">
        <w:t xml:space="preserve"> breast is covered</w:t>
      </w:r>
    </w:p>
    <w:p w14:paraId="2B04FE2C" w14:textId="77777777" w:rsidR="007476DA" w:rsidRDefault="006A48F3">
      <w:pPr>
        <w:numPr>
          <w:ilvl w:val="2"/>
          <w:numId w:val="2"/>
        </w:numPr>
        <w:ind w:hanging="360"/>
        <w:contextualSpacing/>
      </w:pPr>
      <w:r>
        <w:t>Concentric circle technique: B</w:t>
      </w:r>
      <w:r w:rsidR="00D30262">
        <w:t xml:space="preserve">egin at outermost </w:t>
      </w:r>
      <w:r>
        <w:t>edge of</w:t>
      </w:r>
      <w:r w:rsidR="00D30262">
        <w:t xml:space="preserve"> breast tissue and spiral your way inward toward nipple</w:t>
      </w:r>
    </w:p>
    <w:p w14:paraId="7997AD55" w14:textId="77777777" w:rsidR="007476DA" w:rsidRDefault="00AA4078">
      <w:pPr>
        <w:numPr>
          <w:ilvl w:val="2"/>
          <w:numId w:val="2"/>
        </w:numPr>
        <w:ind w:hanging="360"/>
        <w:contextualSpacing/>
      </w:pPr>
      <w:r>
        <w:rPr>
          <w:noProof/>
        </w:rPr>
        <w:drawing>
          <wp:anchor distT="0" distB="0" distL="114300" distR="114300" simplePos="0" relativeHeight="251680768" behindDoc="0" locked="0" layoutInCell="1" allowOverlap="1" wp14:anchorId="3E4C1B43" wp14:editId="08BEC038">
            <wp:simplePos x="0" y="0"/>
            <wp:positionH relativeFrom="column">
              <wp:posOffset>-428625</wp:posOffset>
            </wp:positionH>
            <wp:positionV relativeFrom="paragraph">
              <wp:posOffset>400050</wp:posOffset>
            </wp:positionV>
            <wp:extent cx="7077075" cy="2866390"/>
            <wp:effectExtent l="0" t="0" r="9525" b="0"/>
            <wp:wrapThrough wrapText="bothSides">
              <wp:wrapPolygon edited="0">
                <wp:start x="0" y="0"/>
                <wp:lineTo x="0" y="21389"/>
                <wp:lineTo x="21571" y="21389"/>
                <wp:lineTo x="21571" y="0"/>
                <wp:lineTo x="0" y="0"/>
              </wp:wrapPolygon>
            </wp:wrapThrough>
            <wp:docPr id="8" name="Picture 8" descr="https://coursewareobjects.elsevier.com/objects/elr/Seidel7e/IC/jpg/Chapter16/016017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ursewareobjects.elsevier.com/objects/elr/Seidel7e/IC/jpg/Chapter16/016017A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8F3">
        <w:t>Wedge method: P</w:t>
      </w:r>
      <w:r w:rsidR="00D30262">
        <w:t xml:space="preserve">alpate from </w:t>
      </w:r>
      <w:r w:rsidR="006A48F3">
        <w:t>center in a</w:t>
      </w:r>
      <w:r w:rsidR="00D30262">
        <w:t xml:space="preserve"> radial fashion, returning to </w:t>
      </w:r>
      <w:r w:rsidR="006A48F3">
        <w:t xml:space="preserve">the </w:t>
      </w:r>
      <w:r w:rsidR="00D30262">
        <w:t>areola to begin each spoke.</w:t>
      </w:r>
    </w:p>
    <w:p w14:paraId="4AE17D6E" w14:textId="77777777" w:rsidR="00AA4078" w:rsidRDefault="00AA4078" w:rsidP="00AA4078">
      <w:pPr>
        <w:ind w:left="2160"/>
        <w:contextualSpacing/>
      </w:pPr>
    </w:p>
    <w:p w14:paraId="4795C000" w14:textId="77777777" w:rsidR="007476DA" w:rsidRDefault="00D30262">
      <w:r>
        <w:t>If breast mass if found</w:t>
      </w:r>
      <w:r w:rsidR="006A48F3">
        <w:t>,</w:t>
      </w:r>
      <w:r>
        <w:t xml:space="preserve"> note location (clock position and distance from nipple), size, shape, consistency (firm, soft, hard), tenderness, mobility, borders (discrete vs poorly defined), </w:t>
      </w:r>
      <w:r w:rsidR="006A48F3">
        <w:t xml:space="preserve">and </w:t>
      </w:r>
      <w:r>
        <w:t xml:space="preserve">retraction. </w:t>
      </w:r>
    </w:p>
    <w:p w14:paraId="56F38E13" w14:textId="77777777" w:rsidR="007476DA" w:rsidRDefault="00D30262">
      <w:r>
        <w:t xml:space="preserve"> </w:t>
      </w:r>
    </w:p>
    <w:sectPr w:rsidR="007476D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65D8" w14:textId="77777777" w:rsidR="004D0331" w:rsidRDefault="004D0331" w:rsidP="008D11D7">
      <w:pPr>
        <w:spacing w:line="240" w:lineRule="auto"/>
      </w:pPr>
      <w:r>
        <w:separator/>
      </w:r>
    </w:p>
  </w:endnote>
  <w:endnote w:type="continuationSeparator" w:id="0">
    <w:p w14:paraId="399C02C4" w14:textId="77777777" w:rsidR="004D0331" w:rsidRDefault="004D0331" w:rsidP="008D1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67F8" w14:textId="77777777" w:rsidR="008D11D7" w:rsidRDefault="008D1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580" w14:textId="77777777" w:rsidR="008D11D7" w:rsidRDefault="008D11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431F" w14:textId="77777777" w:rsidR="008D11D7" w:rsidRDefault="008D1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6F56" w14:textId="77777777" w:rsidR="004D0331" w:rsidRDefault="004D0331" w:rsidP="008D11D7">
      <w:pPr>
        <w:spacing w:line="240" w:lineRule="auto"/>
      </w:pPr>
      <w:r>
        <w:separator/>
      </w:r>
    </w:p>
  </w:footnote>
  <w:footnote w:type="continuationSeparator" w:id="0">
    <w:p w14:paraId="1AF223AE" w14:textId="77777777" w:rsidR="004D0331" w:rsidRDefault="004D0331" w:rsidP="008D1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1CDB" w14:textId="77777777" w:rsidR="008D11D7" w:rsidRDefault="008D1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0835" w14:textId="77777777" w:rsidR="008D11D7" w:rsidRDefault="008D11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D786" w14:textId="77777777" w:rsidR="008D11D7" w:rsidRDefault="008D1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028B"/>
    <w:multiLevelType w:val="multilevel"/>
    <w:tmpl w:val="7EACE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BB71A51"/>
    <w:multiLevelType w:val="multilevel"/>
    <w:tmpl w:val="BCA8FE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DA"/>
    <w:rsid w:val="003648EA"/>
    <w:rsid w:val="004D0331"/>
    <w:rsid w:val="005A740B"/>
    <w:rsid w:val="005C39FE"/>
    <w:rsid w:val="006A48F3"/>
    <w:rsid w:val="007476DA"/>
    <w:rsid w:val="008D11D7"/>
    <w:rsid w:val="00960FB1"/>
    <w:rsid w:val="00AA4078"/>
    <w:rsid w:val="00D30262"/>
    <w:rsid w:val="00FC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79CB"/>
  <w15:docId w15:val="{247342FE-2EB9-A543-B59A-7DBF7A42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8D11D7"/>
    <w:pPr>
      <w:tabs>
        <w:tab w:val="center" w:pos="4680"/>
        <w:tab w:val="right" w:pos="9360"/>
      </w:tabs>
      <w:spacing w:line="240" w:lineRule="auto"/>
    </w:pPr>
  </w:style>
  <w:style w:type="character" w:customStyle="1" w:styleId="HeaderChar">
    <w:name w:val="Header Char"/>
    <w:basedOn w:val="DefaultParagraphFont"/>
    <w:link w:val="Header"/>
    <w:uiPriority w:val="99"/>
    <w:rsid w:val="008D11D7"/>
  </w:style>
  <w:style w:type="paragraph" w:styleId="Footer">
    <w:name w:val="footer"/>
    <w:basedOn w:val="Normal"/>
    <w:link w:val="FooterChar"/>
    <w:uiPriority w:val="99"/>
    <w:unhideWhenUsed/>
    <w:rsid w:val="008D11D7"/>
    <w:pPr>
      <w:tabs>
        <w:tab w:val="center" w:pos="4680"/>
        <w:tab w:val="right" w:pos="9360"/>
      </w:tabs>
      <w:spacing w:line="240" w:lineRule="auto"/>
    </w:pPr>
  </w:style>
  <w:style w:type="character" w:customStyle="1" w:styleId="FooterChar">
    <w:name w:val="Footer Char"/>
    <w:basedOn w:val="DefaultParagraphFont"/>
    <w:link w:val="Footer"/>
    <w:uiPriority w:val="99"/>
    <w:rsid w:val="008D1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Kian Ahmadieh</dc:creator>
  <cp:lastModifiedBy>Lisa A Calvo</cp:lastModifiedBy>
  <cp:revision>2</cp:revision>
  <dcterms:created xsi:type="dcterms:W3CDTF">2021-10-09T00:35:00Z</dcterms:created>
  <dcterms:modified xsi:type="dcterms:W3CDTF">2021-10-09T00:35:00Z</dcterms:modified>
</cp:coreProperties>
</file>