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 w:ascii="方正粗黑宋简体" w:hAnsi="方正粗黑宋简体" w:eastAsia="方正粗黑宋简体" w:cs="方正粗黑宋简体"/>
          <w:sz w:val="36"/>
          <w:szCs w:val="36"/>
        </w:rPr>
      </w:pPr>
      <w:r>
        <w:rPr>
          <w:rFonts w:hint="eastAsia" w:ascii="方正粗黑宋简体" w:hAnsi="方正粗黑宋简体" w:eastAsia="方正粗黑宋简体" w:cs="方正粗黑宋简体"/>
          <w:sz w:val="36"/>
          <w:szCs w:val="36"/>
        </w:rPr>
        <w:t>第</w:t>
      </w:r>
      <w:r>
        <w:rPr>
          <w:rFonts w:hint="eastAsia" w:ascii="方正粗黑宋简体" w:hAnsi="方正粗黑宋简体" w:eastAsia="方正粗黑宋简体" w:cs="方正粗黑宋简体"/>
          <w:sz w:val="36"/>
          <w:szCs w:val="36"/>
          <w:lang w:val="en-US" w:eastAsia="zh-CN"/>
        </w:rPr>
        <w:t>22</w:t>
      </w:r>
      <w:r>
        <w:rPr>
          <w:rFonts w:hint="eastAsia" w:ascii="方正粗黑宋简体" w:hAnsi="方正粗黑宋简体" w:eastAsia="方正粗黑宋简体" w:cs="方正粗黑宋简体"/>
          <w:sz w:val="36"/>
          <w:szCs w:val="36"/>
        </w:rPr>
        <w:t>章：使用</w:t>
      </w:r>
      <w:r>
        <w:rPr>
          <w:rFonts w:hint="eastAsia" w:ascii="方正粗黑宋简体" w:hAnsi="方正粗黑宋简体" w:eastAsia="方正粗黑宋简体" w:cs="方正粗黑宋简体"/>
          <w:sz w:val="36"/>
          <w:szCs w:val="36"/>
          <w:lang w:val="en-US" w:eastAsia="zh-CN"/>
        </w:rPr>
        <w:t>视图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bookmarkStart w:id="0" w:name="OLE_LINK1"/>
      <w:bookmarkStart w:id="1" w:name="OLE_LINK2"/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 xml:space="preserve">为什么要使用视图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*视图是虚拟的表，与包含数据的表不同，它只包含使用时动态检索数据的查询。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第15章中用下面的SELECT语句从3个表中检索数据：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firstLine="420" w:firstLineChars="200"/>
        <w:jc w:val="both"/>
        <w:textAlignment w:val="auto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657475" cy="7524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此查询用来检索订购了某个特定产品(prod_id=</w:t>
      </w:r>
      <w:r>
        <w:rPr>
          <w:rFonts w:hint="default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’</w:t>
      </w: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TNT2</w:t>
      </w:r>
      <w:r>
        <w:rPr>
          <w:rFonts w:hint="default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’</w:t>
      </w: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)的客户姓名与联系方式。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default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default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现在，假如可以把整个查询包装成一个名为 productcustomers 的虚拟表，则可以如下轻松地检索出相同的数据：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20" w:firstLineChars="200"/>
        <w:jc w:val="both"/>
        <w:textAlignment w:val="auto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828800" cy="4000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default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其中</w:t>
      </w:r>
      <w:r>
        <w:rPr>
          <w:rFonts w:hint="default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productcustomers 是一个视图，作为视图，它不包含表中应该有的任何列或数据，它包含的是一个SQL查询（与上面用以正确联结表的相同的查询）。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重用SQL语句。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简化复杂的SQL操作。在编写查询后，可以方便地重用它而不必知道它的基本查询细节。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使用表的组成部分而不是整个表。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保护数据。可以给用户授予表的特定部分的访问权限而不是整个表的访问权限。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更改数据格式和表示。视图可返回与底层表的表示和格式不同的数据。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2" w:firstLineChars="200"/>
        <w:jc w:val="both"/>
        <w:textAlignment w:val="auto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602" w:firstLineChars="200"/>
        <w:jc w:val="both"/>
        <w:textAlignment w:val="auto"/>
        <w:rPr>
          <w:rFonts w:hint="default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default" w:ascii="Trebuchet MS" w:hAnsi="Trebuchet MS" w:cs="宋体"/>
          <w:b/>
          <w:bCs/>
          <w:color w:val="FF0000"/>
          <w:kern w:val="36"/>
          <w:sz w:val="30"/>
          <w:szCs w:val="30"/>
          <w:lang w:val="en-US" w:eastAsia="zh-CN"/>
        </w:rPr>
        <w:t>性能问题</w:t>
      </w:r>
      <w:r>
        <w:rPr>
          <w:rFonts w:hint="eastAsia" w:ascii="Trebuchet MS" w:hAnsi="Trebuchet MS" w:cs="宋体"/>
          <w:b/>
          <w:bCs/>
          <w:color w:val="FF0000"/>
          <w:kern w:val="36"/>
          <w:sz w:val="30"/>
          <w:szCs w:val="30"/>
          <w:lang w:val="en-US" w:eastAsia="zh-CN"/>
        </w:rPr>
        <w:t>：</w:t>
      </w:r>
      <w:r>
        <w:rPr>
          <w:rFonts w:hint="default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因为视图不包含数据，所以每次使用视图时，都必须处理查询执行时所需的任一个检索。如果你用多个联结和过滤创建了复杂的视图或者嵌套了视图，可能会发现性能下降得很厉害。因此，在部署使用了大量视图的应用前，应该进行测试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MySQL中视图和表的区别与联系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1）区别：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视图是已经编译好的sql语句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而表不是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视图没有实际的物理记录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而表有。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表是内容，视图是窗口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表只用物理空间而视图不占用物理空间，视图只是逻辑概念的存在，表可以及时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对它进行修改，但视图只能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创建的语句来修改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表是内模式，视图是外模式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视图是查看数据表的一种方法，可以查询数据表中某些字段构成的数据，只是一些SQL语句的集合。从安全的角度说，视图可以不给用户接触数据表，从而不知道表结构。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表属于全局模式中的表，是实表；视图属于局部模式的表，是虚表。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视图的建立和删除只影响视图本身，不影响对应的基本表。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定义视图并执行视图与基于派生表的查询是有区别的。视图一旦定义，其将永远保存在数据字典中，之后的所有查询都可以直接使用它，而派生表只是在语句执行时临时定义，语句执行后该定义即被删除。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由于视图是不实际存储数据的虚表，因此对它的更新最终要转化为对基本表的更新。（也是通过视图消解）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firstLine="56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联系：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82" w:firstLineChars="20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视图是在基本表之上建立的表，它的结构（即所定义的列）和内容（即所有记录）都来自基本表，它依据基本表存在而存在。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82" w:firstLineChars="20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个视图可以对应一个基本表，也可以对应多个基本表。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82" w:firstLineChars="20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视图是基本表的抽象和在逻辑意义上建立的新关系。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视图的规则与限制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与表一样，视图必须唯一命名（不能给视图取与别的视图或表相同的名字）。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对于可以创建的视图数目没有限制。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为了创建视图，必须具有足够的访问权限。这些限制通常由数据库管理人员授予。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视图可以嵌套，即可以利用从其他视图中检索数据的查询来构造一个视图。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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5）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ORDER BY 可以用在视图中，但如果从该视图检索数据 SELECT 中也含有 ORDER BY ，那么该视图中的 ORDER BY 将被覆盖。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6）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视图不能索引，也不能有关联的触发器或默认值。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7）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视图可以和表一起使用。例如，编写一条联结表和视图的 SELECT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语句。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可以在一个视图上再定义新的视图，但对视图的更新（增、删、改）操作则有一定的限制。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视图定义中的子查询可以是任意的SELECT语句，是否可以含有ORDER BY子句和DISTINCT 短语，则取决于具体系统的实现。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WITH CHECK OPTION表示对视图进行增、删、改操作时要保证更新、插入或删除的行满足视图定义中的谓词条件，即子查询中的条件表达式。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组成视图的属性列名或者全部省略或者全部指定，没有第三种选择。如果省略，则隐含该视图由子查询中SELECT子句目标列中的所有字段组成。但在下列三种情况下必须明确指定组成视图的所有列名：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left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某个目标列不是单纯的属性名，而是聚集函数或列表达式；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left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多表连接时选出了几个同名列作为视图的字段；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left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需要在视图中为某个列启用新的更合适的名字（别名）。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   12）在关系数据库中，并不是所有的视图都是可以更新的，因为不能唯一地有意义地转换成对相应的基本表的更新。一般地，行列子集视图是可以更新的。（不同的系统有不同的规定）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视图的作用（P129，王珊《数据库系统概论》）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提高了重用性，就像一个函数。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对数据库重构，却不影响程序的运行。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提高了安全性能。可以对不同的用户，对机密数据设定不同的视图以安全保护。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让想要查询的数据更加清晰，想要什么样的数据，就创建什么样的视图。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由基本数据经过各种计算派生出的数据一般是不需要存储的，由于视图中的数据并不实际存储，所以定义视图时可以根据应用的需要设置一些派生属性列（虚拟列），带虚拟列的视图也称为带表达式的视图。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可以用带有聚集函数和GROUP BY子句的查询来定义视图（分组视图）。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最好在修改基本表之后删除由该基本表导出的视图，然后重建这个视图。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视图能简化用户的操作。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视图能使用户以多种角度看待同一数据。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56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视图对重构数据库提供了一定程度的逻辑独立性。</w:t>
      </w:r>
    </w:p>
    <w:p>
      <w:pPr>
        <w:widowControl/>
        <w:numPr>
          <w:numId w:val="0"/>
        </w:numPr>
        <w:spacing w:before="100" w:beforeAutospacing="1" w:after="100" w:afterAutospacing="1"/>
        <w:ind w:left="560" w:left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如何使用视图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CREATE [OR REPLACE] [ALGORITHM = {UNDEFINED | MERGE | TEMPTABLE}]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 xml:space="preserve">    VIEW view_name [(column_list)]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 xml:space="preserve">    AS select_statement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[WITH [CASCADED | LOCAL] CHECK OPTION]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1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注：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OR REPLACE：表示替换已有视图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ALGORITHM：表示视图选择算法，默认算法是UNDEFINED(未定义的)：MySQL自动选择要使用的算法 ；merge合并；temptable临时表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select_statement：表示select语句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[WITH [CASCADED | LOCAL] CHECK OPTION]：表示视图在更新时保证在视图的权限范围之内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cascade是默认值，表示更新视图的时候，要满足视图和表的相关条件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local表示更新视图的时候，要满足该视图定义的一个条件即可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TIPS：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推荐使用WHIT [CASCADED|LOCAL] CHECK OPTION选项，可以保证数据的安全性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36"/>
          <w:sz w:val="24"/>
          <w:szCs w:val="24"/>
          <w:lang w:val="en-US" w:eastAsia="zh-CN"/>
        </w:rPr>
        <w:t>基本格式：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create view &lt;视图名称&gt;[(column_list)]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  as select语句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      with check option;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视图用 CREATE VIEW 语句来创建。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使用 SHOW CREATE VIEW viewnam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e；</w:t>
      </w: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来查看创建视图的语句。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用 DROP 删除视图，其语法为 DROP VIEW viewname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更新视图时，可以先用DROP再用CREATE，也可以直接用CREATE OR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REPLACE VIEW。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如果要更新的视图不存在，则第2条更新语句会创建一个视图；如果要更新的视图存在，则第2条更新语句会替换原有视图。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Create view语句的结果只是把视图的定义存入数据字典，并不执行其中的SELECT语句。只是在对视图查询时，才按视图的定义从基本表中将数据查出。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482" w:firstLine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执行对视图的查询时，首先进行有效性检查，检查查询中涉及的表、视图等是否存在。如若存在，则从数据字典中取出视图的定义，把定义中的子查询与用户的查询结合起来，转换成等价的对基本表的查询，然后再执行修正了的查询。这一转换过程称为视图消解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Chars="200"/>
        <w:jc w:val="both"/>
        <w:textAlignment w:val="auto"/>
        <w:rPr>
          <w:rFonts w:hint="default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left="0" w:leftChars="0" w:firstLine="562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8"/>
          <w:szCs w:val="28"/>
          <w:lang w:val="en-US" w:eastAsia="zh-CN"/>
        </w:rPr>
        <w:t>具体用法：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firstLine="562" w:firstLineChars="200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利用视图简化复杂的查询（联结）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667000" cy="73342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964" w:firstLineChars="4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如果执行SELECT * FROM productcustomers ，将列出订购了任意产品的客户。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840" w:firstLineChars="40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57375" cy="117157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firstLine="562" w:firstLineChars="20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用视图可以重新格式化检索出的数据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14725" cy="18669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71875" cy="65722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571625" cy="159067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firstLine="562" w:firstLineChars="20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用视图过滤不必要的数据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 </w:t>
      </w:r>
      <w:bookmarkStart w:id="2" w:name="_GoBack"/>
      <w:r>
        <w:drawing>
          <wp:inline distT="0" distB="0" distL="114300" distR="114300">
            <wp:extent cx="2257425" cy="54292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781300" cy="122872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1205" w:firstLineChars="50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WHERE 子句与 WHERE 子句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1050" w:leftChars="500" w:firstLine="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如果从视图检索数据时使用了一条WHERE 子句，则两组子句（一组在视图中，另一组是传递给视图的）将自动组合。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firstLine="562" w:firstLineChars="20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使用视图结合计算字段进行统计分析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293745" cy="2042795"/>
            <wp:effectExtent l="0" t="0" r="190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777490" cy="1123950"/>
            <wp:effectExtent l="0" t="0" r="381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为检索订单 20005 的详细内容（上面的输出），如下进行：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547870" cy="1790065"/>
            <wp:effectExtent l="0" t="0" r="508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firstLine="562" w:firstLineChars="20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更新视图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482" w:firstLineChars="20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通常，视图是可更新的（即，可以对它们使用 INSERT 、 UPDATE 和DELETE ）。更新一个视图将更新其基表（视图本身没有数据）。如果你对视图增加或删除行，实际上是对其基表增加或删除行。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482" w:firstLineChars="20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但是，并非所有视图都是可更新的。基本上可以说，如果MySQL不能正确地确定被更新的基数据，则不允许更新（包括插入和删除）。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482" w:firstLineChars="20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  <w:t>这实际上意味着，如果视图定义中有以下操作，则不能进行视图的更新：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分组（使用 GROUP BY 和 HAVING 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联结；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子查询；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并；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5）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聚集函数（ Min() 、 Count() 、 Sum() 等）；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6）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DISTINCT；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  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7）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导出（计算）列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引用FROM子句中的不可更新视图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 xml:space="preserve">    9）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仅引用文字值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10）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对基表的任何列的多次引用</w:t>
      </w:r>
      <w:r>
        <w:rPr>
          <w:rFonts w:hint="eastAsia" w:asciiTheme="minorEastAsia" w:hAnsi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1"/>
        <w:jc w:val="both"/>
        <w:textAlignment w:val="auto"/>
        <w:rPr>
          <w:rFonts w:hint="eastAsia" w:asciiTheme="minorEastAsia" w:hAnsiTheme="minorEastAsia" w:cstheme="minorEastAsia"/>
          <w:b/>
          <w:bCs/>
          <w:color w:val="000000" w:themeColor="text1"/>
          <w:kern w:val="36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36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将视图用于检索：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/>
        <w:ind w:firstLine="481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color w:val="000000" w:themeColor="text1"/>
          <w:kern w:val="36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36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一般，应该将视图用于检索（ SELECT 语句）而不用于更新（ INSERT 、 UPDATE 和 DELETE ）。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widowControl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附关系图：</w:t>
      </w:r>
    </w:p>
    <w:p>
      <w:pPr>
        <w:widowControl/>
        <w:ind w:left="720"/>
        <w:jc w:val="left"/>
        <w:rPr>
          <w:sz w:val="24"/>
          <w:szCs w:val="24"/>
        </w:rPr>
      </w:pPr>
    </w:p>
    <w:bookmarkEnd w:id="0"/>
    <w:bookmarkEnd w:id="1"/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3E19B"/>
    <w:multiLevelType w:val="singleLevel"/>
    <w:tmpl w:val="8203E19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C443BE3"/>
    <w:multiLevelType w:val="singleLevel"/>
    <w:tmpl w:val="8C443BE3"/>
    <w:lvl w:ilvl="0" w:tentative="0">
      <w:start w:val="8"/>
      <w:numFmt w:val="decimal"/>
      <w:suff w:val="nothing"/>
      <w:lvlText w:val="%1）"/>
      <w:lvlJc w:val="left"/>
    </w:lvl>
  </w:abstractNum>
  <w:abstractNum w:abstractNumId="2">
    <w:nsid w:val="C05B6555"/>
    <w:multiLevelType w:val="singleLevel"/>
    <w:tmpl w:val="C05B65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81799F3"/>
    <w:multiLevelType w:val="singleLevel"/>
    <w:tmpl w:val="C81799F3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D3471E84"/>
    <w:multiLevelType w:val="singleLevel"/>
    <w:tmpl w:val="D3471E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6274735"/>
    <w:multiLevelType w:val="singleLevel"/>
    <w:tmpl w:val="D6274735"/>
    <w:lvl w:ilvl="0" w:tentative="0">
      <w:start w:val="1"/>
      <w:numFmt w:val="decimal"/>
      <w:suff w:val="nothing"/>
      <w:lvlText w:val="%1）"/>
      <w:lvlJc w:val="left"/>
      <w:pPr>
        <w:ind w:left="560" w:leftChars="0" w:firstLine="0" w:firstLineChars="0"/>
      </w:pPr>
    </w:lvl>
  </w:abstractNum>
  <w:abstractNum w:abstractNumId="6">
    <w:nsid w:val="E2A717DF"/>
    <w:multiLevelType w:val="singleLevel"/>
    <w:tmpl w:val="E2A717D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6469C9A"/>
    <w:multiLevelType w:val="singleLevel"/>
    <w:tmpl w:val="E6469C9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2668844"/>
    <w:multiLevelType w:val="singleLevel"/>
    <w:tmpl w:val="02668844"/>
    <w:lvl w:ilvl="0" w:tentative="0">
      <w:start w:val="8"/>
      <w:numFmt w:val="decimal"/>
      <w:suff w:val="nothing"/>
      <w:lvlText w:val="%1）"/>
      <w:lvlJc w:val="left"/>
    </w:lvl>
  </w:abstractNum>
  <w:abstractNum w:abstractNumId="9">
    <w:nsid w:val="58E852A8"/>
    <w:multiLevelType w:val="singleLevel"/>
    <w:tmpl w:val="58E852A8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DC927FD"/>
    <w:multiLevelType w:val="singleLevel"/>
    <w:tmpl w:val="5DC927FD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42BA167"/>
    <w:multiLevelType w:val="singleLevel"/>
    <w:tmpl w:val="642BA16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65EC"/>
    <w:rsid w:val="00094DAE"/>
    <w:rsid w:val="000A3D0E"/>
    <w:rsid w:val="000A7F45"/>
    <w:rsid w:val="000C63BA"/>
    <w:rsid w:val="000E5D44"/>
    <w:rsid w:val="00117DE3"/>
    <w:rsid w:val="0012339F"/>
    <w:rsid w:val="00163C85"/>
    <w:rsid w:val="00167A66"/>
    <w:rsid w:val="001755CD"/>
    <w:rsid w:val="00185B00"/>
    <w:rsid w:val="001C10BE"/>
    <w:rsid w:val="001C359A"/>
    <w:rsid w:val="00241C04"/>
    <w:rsid w:val="00261BBB"/>
    <w:rsid w:val="00261EF5"/>
    <w:rsid w:val="00263244"/>
    <w:rsid w:val="002718B0"/>
    <w:rsid w:val="00292258"/>
    <w:rsid w:val="002A503F"/>
    <w:rsid w:val="002B49FE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B56D7"/>
    <w:rsid w:val="004C102B"/>
    <w:rsid w:val="004D575A"/>
    <w:rsid w:val="004E3511"/>
    <w:rsid w:val="004F1320"/>
    <w:rsid w:val="004F1775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340AF"/>
    <w:rsid w:val="00657C71"/>
    <w:rsid w:val="00667EF2"/>
    <w:rsid w:val="00680ACC"/>
    <w:rsid w:val="006A4620"/>
    <w:rsid w:val="006D22EE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A6CC9"/>
    <w:rsid w:val="007B68F8"/>
    <w:rsid w:val="007E00DD"/>
    <w:rsid w:val="0080210D"/>
    <w:rsid w:val="00805A62"/>
    <w:rsid w:val="00807F80"/>
    <w:rsid w:val="00826419"/>
    <w:rsid w:val="0086763B"/>
    <w:rsid w:val="0088482B"/>
    <w:rsid w:val="008D5332"/>
    <w:rsid w:val="00916F4F"/>
    <w:rsid w:val="00954E4C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74A63"/>
    <w:rsid w:val="00A86944"/>
    <w:rsid w:val="00A92118"/>
    <w:rsid w:val="00AA4469"/>
    <w:rsid w:val="00AA7893"/>
    <w:rsid w:val="00AC289B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03CE9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84AA2"/>
    <w:rsid w:val="00D91022"/>
    <w:rsid w:val="00DC50DA"/>
    <w:rsid w:val="00DD12B4"/>
    <w:rsid w:val="00DE5CCE"/>
    <w:rsid w:val="00DF51ED"/>
    <w:rsid w:val="00E01990"/>
    <w:rsid w:val="00E023E8"/>
    <w:rsid w:val="00E12A24"/>
    <w:rsid w:val="00E30390"/>
    <w:rsid w:val="00E616B1"/>
    <w:rsid w:val="00E67614"/>
    <w:rsid w:val="00E768BE"/>
    <w:rsid w:val="00E81A27"/>
    <w:rsid w:val="00E92163"/>
    <w:rsid w:val="00EA529F"/>
    <w:rsid w:val="00EC07B1"/>
    <w:rsid w:val="00EC580F"/>
    <w:rsid w:val="00ED2B43"/>
    <w:rsid w:val="00EE1153"/>
    <w:rsid w:val="00EE1A1D"/>
    <w:rsid w:val="00F10F9C"/>
    <w:rsid w:val="00F14427"/>
    <w:rsid w:val="00F334DE"/>
    <w:rsid w:val="00F45088"/>
    <w:rsid w:val="00F80999"/>
    <w:rsid w:val="00F9057B"/>
    <w:rsid w:val="00F90A34"/>
    <w:rsid w:val="00F90BF8"/>
    <w:rsid w:val="00FB2677"/>
    <w:rsid w:val="00FD0C36"/>
    <w:rsid w:val="00FE28F5"/>
    <w:rsid w:val="00FE5B71"/>
    <w:rsid w:val="075579D4"/>
    <w:rsid w:val="0AFA5B66"/>
    <w:rsid w:val="30334E8B"/>
    <w:rsid w:val="3F25742C"/>
    <w:rsid w:val="43B221C5"/>
    <w:rsid w:val="4C817574"/>
    <w:rsid w:val="530D5521"/>
    <w:rsid w:val="60A17660"/>
    <w:rsid w:val="60BB47CC"/>
    <w:rsid w:val="649A4ED5"/>
    <w:rsid w:val="78BD6BE2"/>
    <w:rsid w:val="798A5969"/>
    <w:rsid w:val="7CE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5977</Characters>
  <Lines>49</Lines>
  <Paragraphs>14</Paragraphs>
  <TotalTime>332</TotalTime>
  <ScaleCrop>false</ScaleCrop>
  <LinksUpToDate>false</LinksUpToDate>
  <CharactersWithSpaces>7011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2016-05-10T08:00:00Z</dcterms:created>
  <dc:creator>Windows 用户</dc:creator>
  <cp:lastModifiedBy>霍戌文</cp:lastModifiedBy>
  <dcterms:modified xsi:type="dcterms:W3CDTF">2021-04-13T07:49:56Z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