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ADF44" w14:textId="398892FF" w:rsidR="0031333D" w:rsidRPr="00486E2C" w:rsidRDefault="0031333D" w:rsidP="00486E2C">
      <w:pPr>
        <w:pStyle w:val="1"/>
        <w:spacing w:line="360" w:lineRule="auto"/>
        <w:jc w:val="center"/>
        <w:rPr>
          <w:rFonts w:ascii="宋体" w:eastAsia="宋体" w:hAnsi="宋体"/>
        </w:rPr>
      </w:pPr>
      <w:r w:rsidRPr="00486E2C">
        <w:rPr>
          <w:rFonts w:ascii="宋体" w:eastAsia="宋体" w:hAnsi="宋体" w:hint="eastAsia"/>
        </w:rPr>
        <w:t>信任对电子服务的重要性及信任体系</w:t>
      </w:r>
    </w:p>
    <w:p w14:paraId="477C11DC" w14:textId="618CAEAA" w:rsidR="00486E2C" w:rsidRPr="00486E2C" w:rsidRDefault="00486E2C" w:rsidP="00486E2C">
      <w:pPr>
        <w:spacing w:line="360" w:lineRule="auto"/>
        <w:jc w:val="center"/>
        <w:rPr>
          <w:rFonts w:ascii="宋体" w:eastAsia="宋体" w:hAnsi="宋体"/>
        </w:rPr>
      </w:pPr>
      <w:r w:rsidRPr="00486E2C">
        <w:rPr>
          <w:rFonts w:ascii="宋体" w:eastAsia="宋体" w:hAnsi="宋体" w:hint="eastAsia"/>
        </w:rPr>
        <w:t>2</w:t>
      </w:r>
      <w:r w:rsidRPr="00486E2C">
        <w:rPr>
          <w:rFonts w:ascii="宋体" w:eastAsia="宋体" w:hAnsi="宋体"/>
        </w:rPr>
        <w:t xml:space="preserve">019329621004 </w:t>
      </w:r>
      <w:r w:rsidRPr="00486E2C">
        <w:rPr>
          <w:rFonts w:ascii="宋体" w:eastAsia="宋体" w:hAnsi="宋体" w:hint="eastAsia"/>
        </w:rPr>
        <w:t xml:space="preserve">梅雨欣 </w:t>
      </w:r>
      <w:r w:rsidRPr="00486E2C">
        <w:rPr>
          <w:rFonts w:ascii="宋体" w:eastAsia="宋体" w:hAnsi="宋体"/>
        </w:rPr>
        <w:t>19</w:t>
      </w:r>
      <w:r w:rsidRPr="00486E2C">
        <w:rPr>
          <w:rFonts w:ascii="宋体" w:eastAsia="宋体" w:hAnsi="宋体" w:hint="eastAsia"/>
        </w:rPr>
        <w:t>计算机科学与技术（1）班</w:t>
      </w:r>
    </w:p>
    <w:p w14:paraId="6D15A611" w14:textId="77777777" w:rsidR="00486E2C" w:rsidRPr="00486E2C" w:rsidRDefault="00486E2C" w:rsidP="00486E2C">
      <w:pPr>
        <w:spacing w:line="360" w:lineRule="auto"/>
        <w:jc w:val="center"/>
        <w:rPr>
          <w:rFonts w:ascii="宋体" w:eastAsia="宋体" w:hAnsi="宋体" w:hint="eastAsia"/>
        </w:rPr>
      </w:pPr>
    </w:p>
    <w:p w14:paraId="4BFC8408" w14:textId="4ECC1F55" w:rsidR="00D619F6" w:rsidRPr="00486E2C" w:rsidRDefault="00D619F6" w:rsidP="00486E2C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马云</w:t>
      </w:r>
      <w:r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在2</w:t>
      </w:r>
      <w:r w:rsidRPr="00486E2C">
        <w:rPr>
          <w:rFonts w:ascii="宋体" w:eastAsia="宋体" w:hAnsi="宋体" w:cs="宋体"/>
          <w:color w:val="333333"/>
          <w:kern w:val="0"/>
          <w:sz w:val="24"/>
          <w:szCs w:val="24"/>
        </w:rPr>
        <w:t>015</w:t>
      </w:r>
      <w:r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年1月2</w:t>
      </w:r>
      <w:r w:rsidRPr="00486E2C">
        <w:rPr>
          <w:rFonts w:ascii="宋体" w:eastAsia="宋体" w:hAnsi="宋体" w:cs="宋体"/>
          <w:color w:val="333333"/>
          <w:kern w:val="0"/>
          <w:sz w:val="24"/>
          <w:szCs w:val="24"/>
        </w:rPr>
        <w:t>4</w:t>
      </w:r>
      <w:r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日达沃斯论坛上，与C</w:t>
      </w:r>
      <w:r w:rsidRPr="00486E2C">
        <w:rPr>
          <w:rFonts w:ascii="宋体" w:eastAsia="宋体" w:hAnsi="宋体" w:cs="宋体"/>
          <w:color w:val="333333"/>
          <w:kern w:val="0"/>
          <w:sz w:val="24"/>
          <w:szCs w:val="24"/>
        </w:rPr>
        <w:t>BS</w:t>
      </w:r>
      <w:r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名嘴查理·罗斯对话中</w:t>
      </w:r>
      <w:r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表示，“对电子商务，最重要的是信任。”</w:t>
      </w:r>
      <w:r w:rsidR="008F63DE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电子商务在我国迅猛发展</w:t>
      </w:r>
      <w:r w:rsidR="008F63DE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，信任问题也存在于生活中的方方面面，比如在支付宝查看芝麻信用分、使用花呗，在</w:t>
      </w:r>
      <w:r w:rsidR="00CE50D9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电商网站上</w:t>
      </w:r>
      <w:r w:rsidR="008F63DE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浏览并选择商品等。我们</w:t>
      </w:r>
      <w:r w:rsidR="00607069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在数字</w:t>
      </w:r>
      <w:r w:rsidR="00CE50D9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时代</w:t>
      </w:r>
      <w:r w:rsidR="00607069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的点点滴滴，使用服务或评价商品的过程里</w:t>
      </w:r>
      <w:r w:rsidR="00CE50D9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也在逐步</w:t>
      </w:r>
      <w:r w:rsidR="00607069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渗透对</w:t>
      </w:r>
      <w:r w:rsidR="001511CA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目标产品的</w:t>
      </w:r>
      <w:r w:rsidR="00607069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信任程度的隐性比较。</w:t>
      </w:r>
    </w:p>
    <w:p w14:paraId="431DD0BF" w14:textId="7A50EF4E" w:rsidR="002B0CC8" w:rsidRPr="00486E2C" w:rsidRDefault="00794B53" w:rsidP="00486E2C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在今年寒假快结束时，我计划买一个</w:t>
      </w:r>
      <w:proofErr w:type="gramStart"/>
      <w:r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二手安卓手机</w:t>
      </w:r>
      <w:proofErr w:type="gramEnd"/>
      <w:r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作为竞赛写Android程序的测试机。当时我通过查询C</w:t>
      </w:r>
      <w:r w:rsidRPr="00486E2C">
        <w:rPr>
          <w:rFonts w:ascii="宋体" w:eastAsia="宋体" w:hAnsi="宋体" w:cs="宋体"/>
          <w:color w:val="333333"/>
          <w:kern w:val="0"/>
          <w:sz w:val="24"/>
          <w:szCs w:val="24"/>
        </w:rPr>
        <w:t>SDN</w:t>
      </w:r>
      <w:r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proofErr w:type="gramStart"/>
      <w:r w:rsidR="00641D88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友盟榜单</w:t>
      </w:r>
      <w:proofErr w:type="gramEnd"/>
      <w:r w:rsidR="00641D88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、艾瑞等大致确定了近几年Android测试机的常用机型，同时也对比了在京东、</w:t>
      </w:r>
      <w:proofErr w:type="gramStart"/>
      <w:r w:rsidR="00641D88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淘宝等电</w:t>
      </w:r>
      <w:proofErr w:type="gramEnd"/>
      <w:r w:rsidR="00641D88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商平台上的购买金额，大致筛选了几款。横向</w:t>
      </w:r>
      <w:proofErr w:type="gramStart"/>
      <w:r w:rsidR="00641D88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对比淘宝上面</w:t>
      </w:r>
      <w:proofErr w:type="gramEnd"/>
      <w:r w:rsidR="002B0CC8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的商品，</w:t>
      </w:r>
      <w:r w:rsidR="00641D88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综合考虑了开店年限、销售量、店铺服务等级、评论打分等多个指标，</w:t>
      </w:r>
      <w:r w:rsidR="002B0CC8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我</w:t>
      </w:r>
      <w:r w:rsidR="004E0798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发现每家店铺情况都差不多，都不能保证到手机型的使用程度和消耗情况。最后我在学校的二手平台上发布收购请求，第二天就有人主动联系我了。我发现他是我的直系学长，马上毕业，</w:t>
      </w:r>
      <w:r w:rsidR="002B0CC8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看了支付宝的芝麻分是7</w:t>
      </w:r>
      <w:r w:rsidR="002B0CC8" w:rsidRPr="00486E2C">
        <w:rPr>
          <w:rFonts w:ascii="宋体" w:eastAsia="宋体" w:hAnsi="宋体" w:cs="宋体"/>
          <w:color w:val="333333"/>
          <w:kern w:val="0"/>
          <w:sz w:val="24"/>
          <w:szCs w:val="24"/>
        </w:rPr>
        <w:t>40</w:t>
      </w:r>
      <w:r w:rsidR="002B0CC8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分，</w:t>
      </w:r>
      <w:r w:rsidR="009C3884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也</w:t>
      </w:r>
      <w:r w:rsidR="004E0798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很痛快地直接</w:t>
      </w:r>
      <w:r w:rsidR="009C3884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用另一个手机录制了使用</w:t>
      </w:r>
      <w:r w:rsidR="004E0798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华为mate</w:t>
      </w:r>
      <w:r w:rsidR="004E0798" w:rsidRPr="00486E2C">
        <w:rPr>
          <w:rFonts w:ascii="宋体" w:eastAsia="宋体" w:hAnsi="宋体" w:cs="宋体"/>
          <w:color w:val="333333"/>
          <w:kern w:val="0"/>
          <w:sz w:val="24"/>
          <w:szCs w:val="24"/>
        </w:rPr>
        <w:t>9</w:t>
      </w:r>
      <w:r w:rsidR="009C3884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的视频，让我大概清楚成色和一些配置参数。经过协调后，我们决定开学后线下见一面，由我直接使用这台手机进行U</w:t>
      </w:r>
      <w:r w:rsidR="009C3884" w:rsidRPr="00486E2C">
        <w:rPr>
          <w:rFonts w:ascii="宋体" w:eastAsia="宋体" w:hAnsi="宋体" w:cs="宋体"/>
          <w:color w:val="333333"/>
          <w:kern w:val="0"/>
          <w:sz w:val="24"/>
          <w:szCs w:val="24"/>
        </w:rPr>
        <w:t>SB</w:t>
      </w:r>
      <w:r w:rsidR="009C3884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调试，检验效果。最后也以一个很合理的价格买下了这台手机和原装数据线。</w:t>
      </w:r>
    </w:p>
    <w:p w14:paraId="0A5D2FC9" w14:textId="057BF626" w:rsidR="00641D88" w:rsidRPr="00486E2C" w:rsidRDefault="002B0CC8" w:rsidP="00486E2C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显而易见，在这个购买的过程中也体现了信任对于电子服务的重要性，第一步对电商平台的评价体系主要以开店年限、销售量、店铺服务等级、评论打分等指标确定可信度；第二步对校园二手平台的评价体系主要</w:t>
      </w:r>
      <w:r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考察</w:t>
      </w:r>
      <w:r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卖家身份、亲切感、芝麻分、视频展示与线下使用等。综合比较二者，最后还是选择了相较于更信任的校园二手平台，实际使用过程中也确实满足了我的需求。</w:t>
      </w:r>
      <w:r w:rsidR="00CE50D9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其实这样做出选择，如果最后购入的商品我并不满意，将会</w:t>
      </w:r>
      <w:r w:rsidR="00CE50D9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在心里</w:t>
      </w:r>
      <w:r w:rsidR="00CE50D9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对这个平台、这个卖家做一个标注，下次类似情景根据此次经验调整架构信任体系，以便做出更合适、正确的决策。</w:t>
      </w:r>
    </w:p>
    <w:p w14:paraId="090A8F39" w14:textId="2C6E8B1B" w:rsidR="001511CA" w:rsidRPr="00486E2C" w:rsidRDefault="002B0CC8" w:rsidP="00486E2C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在这里，</w:t>
      </w:r>
      <w:r w:rsidR="004E0798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也</w:t>
      </w:r>
      <w:r w:rsidR="002B750E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引入2</w:t>
      </w:r>
      <w:r w:rsidR="002B750E" w:rsidRPr="00486E2C">
        <w:rPr>
          <w:rFonts w:ascii="宋体" w:eastAsia="宋体" w:hAnsi="宋体" w:cs="宋体"/>
          <w:color w:val="333333"/>
          <w:kern w:val="0"/>
          <w:sz w:val="24"/>
          <w:szCs w:val="24"/>
        </w:rPr>
        <w:t>020</w:t>
      </w:r>
      <w:r w:rsidR="002B750E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年美国大学生数学建模竞赛C题，</w:t>
      </w:r>
      <w:r w:rsidR="00794B53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出题</w:t>
      </w:r>
      <w:r w:rsidR="002B750E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背景是亚马逊</w:t>
      </w:r>
      <w:r w:rsidR="002B750E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为客户提供了对购买进行评分和评价的机会</w:t>
      </w:r>
      <w:r w:rsidR="00794B53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  <w:r w:rsidR="002B750E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其他客户可以根据这些评论以协助他们</w:t>
      </w:r>
      <w:r w:rsidR="002B750E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完成</w:t>
      </w:r>
      <w:r w:rsidR="002B750E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购买决策</w:t>
      </w:r>
      <w:r w:rsidR="00794B53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  <w:r w:rsidR="002B750E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公司使用这些</w:t>
      </w:r>
      <w:r w:rsidR="002B750E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评价</w:t>
      </w:r>
      <w:r w:rsidR="002B750E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数据来深入了解其参与的市场</w:t>
      </w:r>
      <w:r w:rsidR="002B750E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2B750E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参与的时间以及产品设计功能选择的潜在成功。</w:t>
      </w:r>
      <w:r w:rsidR="002B750E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这些评价指标转化</w:t>
      </w:r>
      <w:r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何尝不是</w:t>
      </w:r>
      <w:r w:rsidR="00CE50D9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一种可信度评价体系？</w:t>
      </w:r>
      <w:r w:rsidR="0031333D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这种国际题目的提出也展现了</w:t>
      </w:r>
      <w:r w:rsidR="0031333D" w:rsidRPr="00486E2C">
        <w:rPr>
          <w:rFonts w:ascii="宋体" w:eastAsia="宋体" w:hAnsi="宋体" w:cs="宋体"/>
          <w:color w:val="333333"/>
          <w:kern w:val="0"/>
          <w:sz w:val="24"/>
          <w:szCs w:val="24"/>
        </w:rPr>
        <w:t>电子商务中信任是决定网上商家成功与否的关键所在</w:t>
      </w:r>
      <w:r w:rsidR="0031333D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，即信任对于电子服务的重要意义。</w:t>
      </w:r>
      <w:r w:rsidR="0031333D" w:rsidRPr="00486E2C">
        <w:rPr>
          <w:rFonts w:ascii="宋体" w:eastAsia="宋体" w:hAnsi="宋体" w:cs="宋体"/>
          <w:color w:val="333333"/>
          <w:kern w:val="0"/>
          <w:sz w:val="24"/>
          <w:szCs w:val="24"/>
        </w:rPr>
        <w:t>如何建立、保持并增进消费者对网站的信任，将潜在的消费者转变为现实的消费者，以至为忠诚的消费者，与顾客建立长期的关系，是电子商务网站关注的重点及其实现盈利的关键。</w:t>
      </w:r>
    </w:p>
    <w:p w14:paraId="6BD716C3" w14:textId="5C6C15AE" w:rsidR="008F63DE" w:rsidRPr="00486E2C" w:rsidRDefault="000A5F84" w:rsidP="00486E2C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很多人谈到电子商务的最大的缺陷之一是“交易的安全性得不到保障”</w:t>
      </w:r>
      <w:r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，因此</w:t>
      </w:r>
      <w:r w:rsidR="0031333D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接下来探讨一下我认为比较好的信任体系</w:t>
      </w:r>
      <w:r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，便于保证交易的安全性和可靠性</w:t>
      </w:r>
      <w:r w:rsidR="0031333D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 w:rsidR="00486E2C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个人认为综合参考京东</w:t>
      </w:r>
      <w:proofErr w:type="gramStart"/>
      <w:r w:rsidR="00486E2C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和淘宝的</w:t>
      </w:r>
      <w:proofErr w:type="gramEnd"/>
      <w:r w:rsidR="00486E2C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信任体系架构参考价值较大：店铺评分、开店年限、店铺等级、服务打分、行业打分、物流打分、购买用户对商品的评价、评价等级、</w:t>
      </w:r>
      <w:proofErr w:type="gramStart"/>
      <w:r w:rsidR="00486E2C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追评情况</w:t>
      </w:r>
      <w:proofErr w:type="gramEnd"/>
      <w:r w:rsidR="00486E2C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等因素。在京东自营商城</w:t>
      </w:r>
      <w:r w:rsidR="00486E2C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服务，产品都是放在京东仓库里的，下单后直接发货，无需与商家进行直接协调，同时增加了可信度，大多数情况下，自营商城的可信度是相当高的，</w:t>
      </w:r>
      <w:r w:rsidR="00486E2C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也</w:t>
      </w:r>
      <w:r w:rsidR="00486E2C" w:rsidRPr="00486E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更容易获得可信度。</w:t>
      </w:r>
    </w:p>
    <w:sectPr w:rsidR="008F63DE" w:rsidRPr="00486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F6"/>
    <w:rsid w:val="000951E1"/>
    <w:rsid w:val="000A3D55"/>
    <w:rsid w:val="000A5F84"/>
    <w:rsid w:val="001511CA"/>
    <w:rsid w:val="002B0CC8"/>
    <w:rsid w:val="002B750E"/>
    <w:rsid w:val="0031333D"/>
    <w:rsid w:val="00317C54"/>
    <w:rsid w:val="00486E2C"/>
    <w:rsid w:val="004E0798"/>
    <w:rsid w:val="00607069"/>
    <w:rsid w:val="00641D88"/>
    <w:rsid w:val="00794B53"/>
    <w:rsid w:val="00836139"/>
    <w:rsid w:val="008F63DE"/>
    <w:rsid w:val="009C3884"/>
    <w:rsid w:val="00B4339B"/>
    <w:rsid w:val="00CE50D9"/>
    <w:rsid w:val="00D6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B797"/>
  <w15:chartTrackingRefBased/>
  <w15:docId w15:val="{B5EB8562-61D0-497F-8146-8169532D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33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619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619F6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1333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3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耶</dc:creator>
  <cp:keywords/>
  <dc:description/>
  <cp:lastModifiedBy>耶</cp:lastModifiedBy>
  <cp:revision>3</cp:revision>
  <dcterms:created xsi:type="dcterms:W3CDTF">2022-03-07T10:37:00Z</dcterms:created>
  <dcterms:modified xsi:type="dcterms:W3CDTF">2022-03-07T13:23:00Z</dcterms:modified>
</cp:coreProperties>
</file>