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浙江理工大学2013—2014学年第2学期</w:t>
      </w:r>
    </w:p>
    <w:p>
      <w:pPr>
        <w:adjustRightInd w:val="0"/>
        <w:snapToGrid w:val="0"/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《高等数学A》期末试卷答案</w: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一、选择题  C  C  A  B  A  D</w:t>
      </w:r>
    </w:p>
    <w:p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</w:rPr>
        <w:t>二、填空题 1、</w:t>
      </w:r>
      <w:r>
        <w:rPr>
          <w:position w:val="-10"/>
        </w:rPr>
        <w:object>
          <v:shape id="_x0000_i1025" o:spt="75" type="#_x0000_t75" style="height:16pt;width:9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 xml:space="preserve">  2、</w:t>
      </w:r>
      <w:r>
        <w:rPr>
          <w:position w:val="-30"/>
          <w:szCs w:val="21"/>
        </w:rPr>
        <w:object>
          <v:shape id="_x0000_i1026" o:spt="75" type="#_x0000_t75" style="height:36pt;width:1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</w:rPr>
        <w:t xml:space="preserve">   3、3, 0 </w:t>
      </w:r>
      <w:r>
        <w:rPr>
          <w:rFonts w:hint="eastAsia"/>
        </w:rPr>
        <w:t xml:space="preserve">   </w:t>
      </w:r>
      <w:r>
        <w:rPr>
          <w:rFonts w:hint="eastAsia"/>
          <w:sz w:val="24"/>
        </w:rPr>
        <w:t>4、</w:t>
      </w:r>
      <w:r>
        <w:rPr>
          <w:position w:val="-8"/>
        </w:rPr>
        <w:object>
          <v:shape id="_x0000_i1027" o:spt="75" type="#_x0000_t75" style="height:19pt;width:20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 xml:space="preserve">    5、</w:t>
      </w:r>
      <w:r>
        <w:rPr>
          <w:rFonts w:hint="eastAsia"/>
        </w:rPr>
        <w:t>1</w:t>
      </w:r>
      <w:r>
        <w:rPr>
          <w:rFonts w:hint="eastAsia"/>
          <w:szCs w:val="21"/>
        </w:rPr>
        <w:t xml:space="preserve">     6、</w:t>
      </w:r>
      <w:r>
        <w:rPr>
          <w:rFonts w:ascii="宋体" w:hAnsi="宋体"/>
          <w:position w:val="-24"/>
          <w:sz w:val="24"/>
        </w:rPr>
        <w:object>
          <v:shape id="_x0000_i1028" o:spt="75" type="#_x0000_t75" style="height:31pt;width:4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</w:t>
      </w:r>
      <w:r>
        <w:rPr>
          <w:rFonts w:hint="eastAsia"/>
          <w:szCs w:val="21"/>
        </w:rPr>
        <w:t>7、</w:t>
      </w:r>
      <w:r>
        <w:rPr>
          <w:position w:val="-26"/>
        </w:rPr>
        <w:object>
          <v:shape id="_x0000_i1029" o:spt="75" type="#_x0000_t75" style="height:33.5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三、计算题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</w:rPr>
        <w:t>（1）</w:t>
      </w:r>
      <w:r>
        <w:rPr>
          <w:rFonts w:hint="eastAsia" w:ascii="宋体" w:hAnsi="宋体"/>
        </w:rPr>
        <w:t>解：</w:t>
      </w:r>
      <w:r>
        <w:rPr>
          <w:rFonts w:hint="eastAsia"/>
        </w:rPr>
        <w:t xml:space="preserve">  </w:t>
      </w:r>
      <w:r>
        <w:rPr>
          <w:position w:val="-28"/>
        </w:rPr>
        <w:object>
          <v:shape id="_x0000_i1030" o:spt="75" type="#_x0000_t75" style="height:35pt;width:27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 w:ascii="黑体" w:eastAsia="黑体"/>
          <w:szCs w:val="21"/>
        </w:rPr>
        <w:t>（2）</w:t>
      </w:r>
      <w:r>
        <w:rPr>
          <w:rFonts w:hint="eastAsia"/>
          <w:szCs w:val="21"/>
        </w:rPr>
        <w:t>解：令</w:t>
      </w:r>
      <w:r>
        <w:rPr>
          <w:position w:val="-24"/>
          <w:szCs w:val="21"/>
        </w:rPr>
        <w:object>
          <v:shape id="_x0000_i1031" o:spt="75" type="#_x0000_t75" style="height:31pt;width:6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ind w:firstLine="619" w:firstLineChars="295"/>
        <w:rPr>
          <w:szCs w:val="21"/>
        </w:rPr>
      </w:pPr>
      <w:r>
        <w:rPr>
          <w:rFonts w:hint="eastAsia"/>
          <w:szCs w:val="21"/>
        </w:rPr>
        <w:t xml:space="preserve">因为 </w:t>
      </w:r>
      <w:r>
        <w:rPr>
          <w:position w:val="-54"/>
          <w:szCs w:val="21"/>
        </w:rPr>
        <w:object>
          <v:shape id="_x0000_i1032" o:spt="75" type="#_x0000_t75" style="height:60pt;width:17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szCs w:val="21"/>
        </w:rPr>
        <w:t xml:space="preserve">，                      </w:t>
      </w:r>
    </w:p>
    <w:p>
      <w:pPr>
        <w:tabs>
          <w:tab w:val="left" w:pos="720"/>
        </w:tabs>
        <w:ind w:left="-720" w:leftChars="-343" w:firstLine="735" w:firstLineChars="350"/>
        <w:rPr>
          <w:szCs w:val="21"/>
        </w:rPr>
      </w:pPr>
      <w:r>
        <w:rPr>
          <w:rFonts w:hint="eastAsia"/>
          <w:szCs w:val="21"/>
        </w:rPr>
        <w:t>所以正项级数</w:t>
      </w:r>
      <w:r>
        <w:rPr>
          <w:position w:val="-28"/>
          <w:szCs w:val="21"/>
        </w:rPr>
        <w:object>
          <v:shape id="_x0000_i1033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Cs w:val="21"/>
        </w:rPr>
        <w:t>收敛。</w:t>
      </w:r>
      <w:r>
        <w:rPr>
          <w:rFonts w:hint="eastAsia"/>
          <w:szCs w:val="21"/>
        </w:rPr>
        <w:tab/>
      </w:r>
    </w:p>
    <w:p>
      <w:pPr>
        <w:spacing w:line="0" w:lineRule="atLeast"/>
        <w:rPr>
          <w:szCs w:val="21"/>
        </w:rPr>
      </w:pPr>
      <w:r>
        <w:rPr>
          <w:rFonts w:hint="eastAsia"/>
        </w:rPr>
        <w:t>（3）</w:t>
      </w:r>
      <w:r>
        <w:rPr>
          <w:rFonts w:hint="eastAsia"/>
          <w:szCs w:val="21"/>
        </w:rPr>
        <w:t>解： 设D为L所围的三角形区域，则由格林公式有</w:t>
      </w:r>
    </w:p>
    <w:p>
      <w:pPr>
        <w:spacing w:line="0" w:lineRule="atLeast"/>
        <w:ind w:firstLine="210" w:firstLineChars="100"/>
        <w:rPr>
          <w:szCs w:val="21"/>
        </w:rPr>
      </w:pPr>
      <w:r>
        <w:rPr>
          <w:szCs w:val="21"/>
        </w:rPr>
        <w:object>
          <v:shape id="_x0000_i1034" o:spt="75" type="#_x0000_t75" style="height:23pt;width:28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tabs>
          <w:tab w:val="left" w:pos="720"/>
        </w:tabs>
        <w:rPr>
          <w:sz w:val="24"/>
        </w:rPr>
      </w:pPr>
      <w:r>
        <w:rPr>
          <w:rFonts w:hint="eastAsia"/>
          <w:sz w:val="24"/>
        </w:rPr>
        <w:t xml:space="preserve">                   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</w:rPr>
        <w:t>（4）</w:t>
      </w:r>
      <w:r>
        <w:rPr>
          <w:rFonts w:hint="eastAsia"/>
          <w:szCs w:val="21"/>
        </w:rPr>
        <w:t>解  添加辅助面</w:t>
      </w:r>
      <w:r>
        <w:rPr>
          <w:position w:val="-16"/>
          <w:szCs w:val="21"/>
        </w:rPr>
        <w:object>
          <v:shape id="_x0000_i1035" o:spt="75" type="#_x0000_t75" style="height:22pt;width:14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/>
          <w:szCs w:val="21"/>
        </w:rPr>
        <w:t>，取上侧，则由高斯公式得</w:t>
      </w:r>
    </w:p>
    <w:p>
      <w:pPr>
        <w:adjustRightInd w:val="0"/>
        <w:snapToGrid w:val="0"/>
        <w:ind w:left="359" w:leftChars="171"/>
        <w:rPr>
          <w:rFonts w:ascii="宋体" w:hAnsi="宋体"/>
          <w:sz w:val="24"/>
        </w:rPr>
      </w:pPr>
      <w:r>
        <w:rPr>
          <w:rFonts w:ascii="宋体" w:hAnsi="宋体"/>
          <w:position w:val="-30"/>
          <w:sz w:val="24"/>
        </w:rPr>
        <w:object>
          <v:shape id="_x0000_i1036" o:spt="75" type="#_x0000_t75" style="height:39.5pt;width:374.6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                    </w:t>
      </w:r>
      <w:r>
        <w:rPr>
          <w:rFonts w:ascii="宋体" w:hAnsi="宋体"/>
          <w:position w:val="-36"/>
          <w:sz w:val="24"/>
        </w:rPr>
        <w:object>
          <v:shape id="_x0000_i1037" o:spt="75" type="#_x0000_t75" style="height:37pt;width:349.6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>
      <w:pPr>
        <w:adjustRightInd w:val="0"/>
        <w:snapToGrid w:val="0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故原式=</w:t>
      </w:r>
      <w:r>
        <w:rPr>
          <w:position w:val="-6"/>
        </w:rPr>
        <w:object>
          <v:shape id="_x0000_i1038" o:spt="75" type="#_x0000_t75" style="height:14pt;width:60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rPr>
          <w:color w:val="000000"/>
          <w:sz w:val="24"/>
        </w:rPr>
      </w:pPr>
      <w:r>
        <w:rPr>
          <w:rFonts w:hint="eastAsia"/>
          <w:szCs w:val="21"/>
        </w:rPr>
        <w:t>（5）解 易知</w:t>
      </w:r>
      <w:r>
        <w:rPr>
          <w:color w:val="000000"/>
          <w:position w:val="-28"/>
          <w:sz w:val="24"/>
        </w:rPr>
        <w:object>
          <v:shape id="_x0000_i1039" o:spt="75" type="#_x0000_t75" style="height:33pt;width:179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</w:p>
    <w:p>
      <w:pPr>
        <w:tabs>
          <w:tab w:val="left" w:pos="720"/>
        </w:tabs>
        <w:ind w:left="1050" w:hanging="1050" w:hangingChars="50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szCs w:val="21"/>
        </w:rPr>
        <w:t>又</w:t>
      </w:r>
      <w:r>
        <w:rPr>
          <w:color w:val="000000"/>
          <w:position w:val="-28"/>
          <w:szCs w:val="21"/>
        </w:rPr>
        <w:object>
          <v:shape id="_x0000_i1040" o:spt="75" type="#_x0000_t75" style="height:34pt;width:13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</w:p>
    <w:p>
      <w:pPr>
        <w:tabs>
          <w:tab w:val="left" w:pos="720"/>
        </w:tabs>
        <w:ind w:left="1050" w:hanging="1050" w:hangingChars="50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color w:val="000000"/>
          <w:position w:val="-30"/>
          <w:szCs w:val="21"/>
        </w:rPr>
        <w:object>
          <v:shape id="_x0000_i1041" o:spt="75" type="#_x0000_t75" style="height:35pt;width:150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</w:p>
    <w:p>
      <w:pPr>
        <w:tabs>
          <w:tab w:val="left" w:pos="720"/>
        </w:tabs>
        <w:ind w:left="1050" w:hanging="1050" w:hangingChars="50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</w:t>
      </w:r>
      <w:r>
        <w:rPr>
          <w:rFonts w:hint="eastAsia"/>
        </w:rPr>
        <w:t xml:space="preserve">  </w:t>
      </w:r>
      <w:r>
        <w:rPr>
          <w:position w:val="-28"/>
        </w:rPr>
        <w:object>
          <v:shape id="_x0000_i1042" o:spt="75" type="#_x0000_t75" style="height:34pt;width:12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 xml:space="preserve"> ，  </w:t>
      </w:r>
      <w:r>
        <w:rPr>
          <w:rFonts w:hint="eastAsia"/>
          <w:szCs w:val="21"/>
        </w:rPr>
        <w:t>其中</w:t>
      </w:r>
      <w:r>
        <w:rPr>
          <w:position w:val="-10"/>
        </w:rPr>
        <w:object>
          <v:shape id="_x0000_i1043" o:spt="75" type="#_x0000_t75" style="height:17pt;width: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</w:p>
    <w:p>
      <w:pPr>
        <w:rPr>
          <w:rFonts w:ascii="Georgia" w:hAnsi="Georgia"/>
          <w:sz w:val="24"/>
        </w:rPr>
      </w:pPr>
      <w:r>
        <w:rPr>
          <w:rFonts w:hint="eastAsia"/>
          <w:szCs w:val="21"/>
        </w:rPr>
        <w:t>(6) 解：  幂函数的收敛区域为</w:t>
      </w:r>
      <w:r>
        <w:rPr>
          <w:rFonts w:ascii="Georgia" w:hAnsi="Georgia"/>
          <w:position w:val="-14"/>
          <w:sz w:val="24"/>
        </w:rPr>
        <w:object>
          <v:shape id="_x0000_i1044" o:spt="75" type="#_x0000_t75" style="height:20.5pt;width:33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 w:ascii="Georgia" w:hAnsi="Georgia"/>
          <w:sz w:val="24"/>
        </w:rPr>
        <w:t>，</w:t>
      </w:r>
      <w:r>
        <w:rPr>
          <w:rFonts w:ascii="Georgia" w:hAnsi="Georgia"/>
          <w:sz w:val="24"/>
        </w:rPr>
        <w:t xml:space="preserve"> </w:t>
      </w:r>
    </w:p>
    <w:p>
      <w:pPr>
        <w:ind w:firstLine="555"/>
        <w:rPr>
          <w:rFonts w:ascii="Georgia" w:hAnsi="Georgia"/>
          <w:sz w:val="24"/>
        </w:rPr>
      </w:pPr>
      <w:r>
        <w:rPr>
          <w:rFonts w:hint="eastAsia"/>
          <w:szCs w:val="21"/>
        </w:rPr>
        <w:t>则</w:t>
      </w:r>
      <w:r>
        <w:rPr>
          <w:rFonts w:ascii="Georgia" w:hAnsi="Georgia"/>
          <w:position w:val="-32"/>
          <w:sz w:val="24"/>
        </w:rPr>
        <w:object>
          <v:shape id="_x0000_i1045" o:spt="75" type="#_x0000_t75" style="height:43.5pt;width:15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="Georgia" w:hAnsi="Georgia"/>
          <w:sz w:val="24"/>
        </w:rPr>
        <w:t>，</w:t>
      </w:r>
      <w:r>
        <w:rPr>
          <w:rFonts w:ascii="Georgia" w:hAnsi="Georgia"/>
          <w:position w:val="-10"/>
          <w:sz w:val="24"/>
        </w:rPr>
        <w:object>
          <v:shape id="_x0000_i1046" o:spt="75" type="#_x0000_t75" style="height:15.5pt;width:42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</w:p>
    <w:p>
      <w:pPr>
        <w:ind w:firstLine="420" w:firstLineChars="200"/>
        <w:rPr>
          <w:rFonts w:ascii="Georgia" w:hAnsi="Georgia"/>
          <w:sz w:val="24"/>
        </w:rPr>
      </w:pPr>
      <w:r>
        <w:rPr>
          <w:rFonts w:hint="eastAsia"/>
          <w:szCs w:val="21"/>
        </w:rPr>
        <w:t>所以</w:t>
      </w:r>
      <w:r>
        <w:rPr>
          <w:rFonts w:ascii="Georgia" w:hAnsi="Georgia"/>
          <w:position w:val="-24"/>
          <w:sz w:val="24"/>
        </w:rPr>
        <w:object>
          <v:shape id="_x0000_i1047" o:spt="75" type="#_x0000_t75" style="height:31.5pt;width:228.4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outlineLvl w:val="0"/>
      </w:pPr>
      <w:r>
        <w:rPr>
          <w:rFonts w:hint="eastAsia"/>
        </w:rPr>
        <w:t>四、应用题</w:t>
      </w:r>
    </w:p>
    <w:p>
      <w:pPr>
        <w:adjustRightInd w:val="0"/>
        <w:snapToGrid w:val="0"/>
        <w:spacing w:line="360" w:lineRule="auto"/>
        <w:outlineLvl w:val="0"/>
      </w:pPr>
      <w:r>
        <w:rPr>
          <w:rFonts w:hint="eastAsia"/>
        </w:rPr>
        <w:t>解：</w:t>
      </w:r>
      <w:r>
        <w:rPr>
          <w:color w:val="000000"/>
          <w:position w:val="-12"/>
          <w:szCs w:val="21"/>
        </w:rPr>
        <w:object>
          <v:shape id="_x0000_i1048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>所在半球面含在</w:t>
      </w:r>
      <w:r>
        <w:rPr>
          <w:color w:val="000000"/>
          <w:position w:val="-12"/>
          <w:szCs w:val="21"/>
        </w:rPr>
        <w:object>
          <v:shape id="_x0000_i1049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/>
        </w:rPr>
        <w:t>球面中部分面积为</w:t>
      </w:r>
    </w:p>
    <w:p>
      <w:pPr>
        <w:adjustRightInd w:val="0"/>
        <w:snapToGrid w:val="0"/>
        <w:spacing w:line="360" w:lineRule="auto"/>
        <w:outlineLvl w:val="0"/>
      </w:pPr>
      <w:r>
        <w:rPr>
          <w:position w:val="-66"/>
        </w:rPr>
        <w:object>
          <v:shape id="_x0000_i1050" o:spt="75" type="#_x0000_t75" style="height:72pt;width:273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outlineLvl w:val="0"/>
      </w:pPr>
      <w:r>
        <w:rPr>
          <w:rFonts w:hint="eastAsia"/>
        </w:rPr>
        <w:t>因此，屋顶的面积为</w:t>
      </w:r>
    </w:p>
    <w:p>
      <w:pPr>
        <w:adjustRightInd w:val="0"/>
        <w:snapToGrid w:val="0"/>
        <w:spacing w:line="360" w:lineRule="auto"/>
        <w:outlineLvl w:val="0"/>
      </w:pPr>
      <w:r>
        <w:rPr>
          <w:position w:val="-24"/>
        </w:rPr>
        <w:object>
          <v:shape id="_x0000_i1051" o:spt="75" type="#_x0000_t75" style="height:31pt;width:21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五、</w:t>
      </w:r>
      <w:r>
        <w:rPr>
          <w:rFonts w:hint="eastAsia"/>
          <w:color w:val="000000"/>
          <w:szCs w:val="21"/>
        </w:rPr>
        <w:t>证明：  </w:t>
      </w:r>
      <w:r>
        <w:rPr>
          <w:position w:val="-28"/>
        </w:rPr>
        <w:object>
          <v:shape id="_x0000_i1052" o:spt="75" type="#_x0000_t75" style="height:33pt;width:120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/>
          <w:color w:val="000000"/>
          <w:szCs w:val="21"/>
        </w:rPr>
        <w:t xml:space="preserve">        </w:t>
      </w:r>
    </w:p>
    <w:p>
      <w:pPr>
        <w:pStyle w:val="4"/>
        <w:snapToGrid w:val="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 </w:t>
      </w:r>
      <w:r>
        <w:rPr>
          <w:position w:val="-28"/>
        </w:rPr>
        <w:object>
          <v:shape id="_x0000_i1053" o:spt="75" type="#_x0000_t75" style="height:35pt;width:19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/>
          <w:color w:val="000000"/>
          <w:sz w:val="21"/>
          <w:szCs w:val="21"/>
        </w:rPr>
        <w:t>      </w:t>
      </w:r>
    </w:p>
    <w:p>
      <w:pPr>
        <w:pStyle w:val="4"/>
        <w:snapToGrid w:val="0"/>
        <w:rPr>
          <w:sz w:val="21"/>
          <w:szCs w:val="21"/>
        </w:rPr>
      </w:pPr>
      <w:r>
        <w:rPr>
          <w:position w:val="-28"/>
        </w:rPr>
        <w:object>
          <v:shape id="_x0000_i1054" o:spt="75" type="#_x0000_t75" style="height:33pt;width:156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540" w:hanging="539" w:hangingChars="257"/>
        <w:rPr>
          <w:rFonts w:ascii="宋体" w:hAnsi="宋体"/>
          <w:szCs w:val="21"/>
        </w:rPr>
      </w:pPr>
      <w:r>
        <w:rPr>
          <w:position w:val="-28"/>
        </w:rPr>
        <w:object>
          <v:shape id="_x0000_i1055" o:spt="75" type="#_x0000_t75" style="height:35pt;width:355.9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540" w:hanging="539" w:hangingChars="257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原命题成立。</w:t>
      </w:r>
    </w:p>
    <w:p>
      <w:pPr>
        <w:rPr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190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0.35pt;width:4.5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VFj9W0QAAAAIBAAAPAAAA&#10;AAAAAAEAIAAAACIAAABkcnMvZG93bnJldi54bWxQSwECFAAUAAAACACHTuJAPETVCOMBAACmAwAA&#10;DgAAAAAAAAABACAAAAAgAQAAZHJzL2Uyb0RvYy54bWxQSwUGAAAAAAYABgBZAQAAd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firstLine="1620" w:firstLineChars="900"/>
      <w:jc w:val="both"/>
      <w:rPr>
        <w:rFonts w:eastAsia="等线"/>
      </w:rPr>
    </w:pPr>
    <w:r>
      <w:rPr>
        <w:rFonts w:hint="eastAsia"/>
      </w:rPr>
      <w:t>获取答案及更多资料，请加入西子墨迹官方</w:t>
    </w:r>
    <w:r>
      <w:t>QQ</w:t>
    </w:r>
    <w:r>
      <w:rPr>
        <w:rFonts w:hint="eastAsia"/>
      </w:rPr>
      <w:t>群：</w:t>
    </w:r>
    <w:r>
      <w:t>782026681</w:t>
    </w:r>
  </w:p>
  <w:p>
    <w:pPr>
      <w:pStyle w:val="3"/>
      <w:pBdr>
        <w:bottom w:val="single" w:color="auto" w:sz="6" w:space="0"/>
      </w:pBdr>
      <w:ind w:firstLine="1620" w:firstLineChars="900"/>
      <w:jc w:val="both"/>
      <w:rPr>
        <w:rFonts w:hint="eastAsia" w:eastAsia="等线"/>
      </w:rP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60138" descr="微信图片_2018120721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0138" descr="微信图片_20181207215935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6"/>
    <w:rsid w:val="00346123"/>
    <w:rsid w:val="005831B6"/>
    <w:rsid w:val="00CB5960"/>
    <w:rsid w:val="00F7682D"/>
    <w:rsid w:val="35E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995</Characters>
  <Lines>8</Lines>
  <Paragraphs>2</Paragraphs>
  <TotalTime>0</TotalTime>
  <ScaleCrop>false</ScaleCrop>
  <LinksUpToDate>false</LinksUpToDate>
  <CharactersWithSpaces>1167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2018-12-04T16:41:00Z</dcterms:created>
  <dc:creator>珂珂 孙</dc:creator>
  <cp:lastModifiedBy>卡卡</cp:lastModifiedBy>
  <dcterms:modified xsi:type="dcterms:W3CDTF">2018-12-07T14:53:17Z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