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87AF3" w14:textId="4567E8C0" w:rsidR="001B3E1C" w:rsidRDefault="001B3E1C" w:rsidP="005F3CED"/>
    <w:p w14:paraId="38A9C914" w14:textId="77777777" w:rsidR="001B3E1C" w:rsidRPr="001B3E1C" w:rsidRDefault="001B3E1C" w:rsidP="001B3E1C"/>
    <w:p w14:paraId="1538A074" w14:textId="77777777" w:rsidR="001B3E1C" w:rsidRPr="001B3E1C" w:rsidRDefault="001B3E1C" w:rsidP="001B3E1C">
      <w:bookmarkStart w:id="0" w:name="_GoBack"/>
      <w:bookmarkEnd w:id="0"/>
    </w:p>
    <w:p w14:paraId="44107CB5" w14:textId="77777777" w:rsidR="001B3E1C" w:rsidRPr="001B3E1C" w:rsidRDefault="001B3E1C" w:rsidP="001B3E1C"/>
    <w:p w14:paraId="093BDCF6" w14:textId="77777777" w:rsidR="001B3E1C" w:rsidRPr="001B3E1C" w:rsidRDefault="001B3E1C" w:rsidP="001B3E1C"/>
    <w:p w14:paraId="6E646BD8" w14:textId="77777777" w:rsidR="001B3E1C" w:rsidRPr="001B3E1C" w:rsidRDefault="001B3E1C" w:rsidP="001B3E1C"/>
    <w:p w14:paraId="5847E571" w14:textId="77777777" w:rsidR="001B3E1C" w:rsidRPr="001B3E1C" w:rsidRDefault="001B3E1C" w:rsidP="001B3E1C"/>
    <w:p w14:paraId="21A18114" w14:textId="1AB5B64F" w:rsidR="001B3E1C" w:rsidRPr="001B3E1C" w:rsidRDefault="001B3E1C" w:rsidP="001B3E1C"/>
    <w:p w14:paraId="295106CE" w14:textId="38FE3F4C" w:rsidR="001B3E1C" w:rsidRPr="001B3E1C" w:rsidRDefault="001B3E1C" w:rsidP="001B3E1C"/>
    <w:p w14:paraId="333EEE34" w14:textId="1CA707BC" w:rsidR="001B3E1C" w:rsidRPr="001B3E1C" w:rsidRDefault="00643998" w:rsidP="001B3E1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0E81A" wp14:editId="08355C41">
                <wp:simplePos x="0" y="0"/>
                <wp:positionH relativeFrom="page">
                  <wp:posOffset>3890010</wp:posOffset>
                </wp:positionH>
                <wp:positionV relativeFrom="paragraph">
                  <wp:posOffset>11430</wp:posOffset>
                </wp:positionV>
                <wp:extent cx="3648075" cy="29413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94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B414" w14:textId="21A261C0" w:rsidR="00EE2671" w:rsidRPr="00F0789A" w:rsidRDefault="00D64651" w:rsidP="00F0789A">
                            <w:pPr>
                              <w:pStyle w:val="TituloCanvas"/>
                              <w:spacing w:after="240"/>
                              <w:rPr>
                                <w:rFonts w:ascii="Arial" w:hAnsi="Arial" w:cs="Arial"/>
                                <w:color w:val="000000" w:themeColor="text1"/>
                                <w:sz w:val="5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8"/>
                              </w:rPr>
                              <w:t>Integração EOL-Sistemas MSTECH</w:t>
                            </w:r>
                          </w:p>
                          <w:p w14:paraId="498D8C3F" w14:textId="71C584A2" w:rsidR="00EE2671" w:rsidRPr="00F0789A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sz w:val="24"/>
                              </w:rPr>
                            </w:pPr>
                            <w:r w:rsidRPr="00F0789A">
                              <w:rPr>
                                <w:rFonts w:cs="Segoe UI"/>
                                <w:b w:val="0"/>
                                <w:sz w:val="24"/>
                              </w:rPr>
                              <w:t>Cliente:</w:t>
                            </w:r>
                            <w:r>
                              <w:rPr>
                                <w:rFonts w:cs="Segoe UI"/>
                                <w:b w:val="0"/>
                                <w:sz w:val="24"/>
                              </w:rPr>
                              <w:t xml:space="preserve"> S</w:t>
                            </w:r>
                            <w:r w:rsidR="00D64651">
                              <w:rPr>
                                <w:rFonts w:cs="Segoe UI"/>
                                <w:b w:val="0"/>
                                <w:sz w:val="24"/>
                              </w:rPr>
                              <w:t>MESP</w:t>
                            </w:r>
                          </w:p>
                          <w:p w14:paraId="50953C15" w14:textId="77777777" w:rsidR="00EE2671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color w:val="auto"/>
                                <w:sz w:val="24"/>
                              </w:rPr>
                            </w:pPr>
                          </w:p>
                          <w:p w14:paraId="542B1B0E" w14:textId="792AFE7F" w:rsidR="00EE2671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b w:val="0"/>
                                <w:sz w:val="24"/>
                              </w:rPr>
                              <w:t xml:space="preserve">Data da última revisão: </w:t>
                            </w:r>
                            <w:r w:rsidR="00D64651">
                              <w:rPr>
                                <w:rFonts w:cs="Segoe UI"/>
                                <w:b w:val="0"/>
                                <w:sz w:val="24"/>
                              </w:rPr>
                              <w:t>1</w:t>
                            </w:r>
                            <w:r w:rsidR="00345DF2">
                              <w:rPr>
                                <w:rFonts w:cs="Segoe UI"/>
                                <w:b w:val="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cs="Segoe UI"/>
                                <w:b w:val="0"/>
                                <w:sz w:val="24"/>
                              </w:rPr>
                              <w:t>/0</w:t>
                            </w:r>
                            <w:r w:rsidR="00D64651">
                              <w:rPr>
                                <w:rFonts w:cs="Segoe UI"/>
                                <w:b w:val="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cs="Segoe UI"/>
                                <w:b w:val="0"/>
                                <w:sz w:val="24"/>
                              </w:rPr>
                              <w:t>/2018</w:t>
                            </w:r>
                          </w:p>
                          <w:p w14:paraId="14B9BBB6" w14:textId="77777777" w:rsidR="00EE2671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sz w:val="24"/>
                              </w:rPr>
                            </w:pPr>
                          </w:p>
                          <w:p w14:paraId="3462E8F8" w14:textId="77777777" w:rsidR="00EE2671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sz w:val="24"/>
                              </w:rPr>
                            </w:pPr>
                          </w:p>
                          <w:p w14:paraId="5190403E" w14:textId="77777777" w:rsidR="00EE2671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sz w:val="24"/>
                              </w:rPr>
                            </w:pPr>
                          </w:p>
                          <w:p w14:paraId="25FD75AC" w14:textId="77777777" w:rsidR="00EE2671" w:rsidRPr="00F0789A" w:rsidRDefault="00EE2671" w:rsidP="00F0789A">
                            <w:pPr>
                              <w:pStyle w:val="TituloCanvas"/>
                              <w:spacing w:line="360" w:lineRule="auto"/>
                              <w:rPr>
                                <w:rFonts w:cs="Segoe UI"/>
                                <w:b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E8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6.3pt;margin-top:.9pt;width:287.25pt;height:23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" filled="f" stroked="f">
                <v:textbox>
                  <w:txbxContent>
                    <w:p w14:paraId="4D7EB414" w14:textId="21A261C0" w:rsidR="00EE2671" w:rsidRPr="00F0789A" w:rsidRDefault="00D64651" w:rsidP="00F0789A">
                      <w:pPr>
                        <w:pStyle w:val="TituloCanvas"/>
                        <w:spacing w:after="240"/>
                        <w:rPr>
                          <w:rFonts w:ascii="Arial" w:hAnsi="Arial" w:cs="Arial"/>
                          <w:color w:val="000000" w:themeColor="text1"/>
                          <w:sz w:val="5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58"/>
                        </w:rPr>
                        <w:t>Integração EOL-Sistemas MSTECH</w:t>
                      </w:r>
                    </w:p>
                    <w:p w14:paraId="498D8C3F" w14:textId="71C584A2" w:rsidR="00EE2671" w:rsidRPr="00F0789A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sz w:val="24"/>
                        </w:rPr>
                      </w:pPr>
                      <w:r w:rsidRPr="00F0789A">
                        <w:rPr>
                          <w:rFonts w:cs="Segoe UI"/>
                          <w:b w:val="0"/>
                          <w:sz w:val="24"/>
                        </w:rPr>
                        <w:t>Cliente:</w:t>
                      </w:r>
                      <w:r>
                        <w:rPr>
                          <w:rFonts w:cs="Segoe UI"/>
                          <w:b w:val="0"/>
                          <w:sz w:val="24"/>
                        </w:rPr>
                        <w:t xml:space="preserve"> S</w:t>
                      </w:r>
                      <w:r w:rsidR="00D64651">
                        <w:rPr>
                          <w:rFonts w:cs="Segoe UI"/>
                          <w:b w:val="0"/>
                          <w:sz w:val="24"/>
                        </w:rPr>
                        <w:t>MESP</w:t>
                      </w:r>
                    </w:p>
                    <w:p w14:paraId="50953C15" w14:textId="77777777" w:rsidR="00EE2671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color w:val="auto"/>
                          <w:sz w:val="24"/>
                        </w:rPr>
                      </w:pPr>
                    </w:p>
                    <w:p w14:paraId="542B1B0E" w14:textId="792AFE7F" w:rsidR="00EE2671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sz w:val="24"/>
                        </w:rPr>
                      </w:pPr>
                      <w:r>
                        <w:rPr>
                          <w:rFonts w:cs="Segoe UI"/>
                          <w:b w:val="0"/>
                          <w:sz w:val="24"/>
                        </w:rPr>
                        <w:t xml:space="preserve">Data da última revisão: </w:t>
                      </w:r>
                      <w:r w:rsidR="00D64651">
                        <w:rPr>
                          <w:rFonts w:cs="Segoe UI"/>
                          <w:b w:val="0"/>
                          <w:sz w:val="24"/>
                        </w:rPr>
                        <w:t>1</w:t>
                      </w:r>
                      <w:r w:rsidR="00345DF2">
                        <w:rPr>
                          <w:rFonts w:cs="Segoe UI"/>
                          <w:b w:val="0"/>
                          <w:sz w:val="24"/>
                        </w:rPr>
                        <w:t>4</w:t>
                      </w:r>
                      <w:r>
                        <w:rPr>
                          <w:rFonts w:cs="Segoe UI"/>
                          <w:b w:val="0"/>
                          <w:sz w:val="24"/>
                        </w:rPr>
                        <w:t>/0</w:t>
                      </w:r>
                      <w:r w:rsidR="00D64651">
                        <w:rPr>
                          <w:rFonts w:cs="Segoe UI"/>
                          <w:b w:val="0"/>
                          <w:sz w:val="24"/>
                        </w:rPr>
                        <w:t>2</w:t>
                      </w:r>
                      <w:r>
                        <w:rPr>
                          <w:rFonts w:cs="Segoe UI"/>
                          <w:b w:val="0"/>
                          <w:sz w:val="24"/>
                        </w:rPr>
                        <w:t>/2018</w:t>
                      </w:r>
                    </w:p>
                    <w:p w14:paraId="14B9BBB6" w14:textId="77777777" w:rsidR="00EE2671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sz w:val="24"/>
                        </w:rPr>
                      </w:pPr>
                    </w:p>
                    <w:p w14:paraId="3462E8F8" w14:textId="77777777" w:rsidR="00EE2671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sz w:val="24"/>
                        </w:rPr>
                      </w:pPr>
                    </w:p>
                    <w:p w14:paraId="5190403E" w14:textId="77777777" w:rsidR="00EE2671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sz w:val="24"/>
                        </w:rPr>
                      </w:pPr>
                    </w:p>
                    <w:p w14:paraId="25FD75AC" w14:textId="77777777" w:rsidR="00EE2671" w:rsidRPr="00F0789A" w:rsidRDefault="00EE2671" w:rsidP="00F0789A">
                      <w:pPr>
                        <w:pStyle w:val="TituloCanvas"/>
                        <w:spacing w:line="360" w:lineRule="auto"/>
                        <w:rPr>
                          <w:rFonts w:cs="Segoe UI"/>
                          <w:b w:val="0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95D258" w14:textId="766DFE03" w:rsidR="001B3E1C" w:rsidRPr="001B3E1C" w:rsidRDefault="001B3E1C" w:rsidP="001B3E1C"/>
    <w:p w14:paraId="61A32961" w14:textId="77777777" w:rsidR="001B3E1C" w:rsidRPr="001B3E1C" w:rsidRDefault="001B3E1C" w:rsidP="001B3E1C"/>
    <w:p w14:paraId="3D3CB499" w14:textId="77777777" w:rsidR="001B3E1C" w:rsidRPr="001B3E1C" w:rsidRDefault="001B3E1C" w:rsidP="001B3E1C"/>
    <w:p w14:paraId="77114CF7" w14:textId="32819D9C" w:rsidR="001B3E1C" w:rsidRPr="001B3E1C" w:rsidRDefault="001B3E1C" w:rsidP="001B3E1C"/>
    <w:p w14:paraId="5D8FD03B" w14:textId="77777777" w:rsidR="001B3E1C" w:rsidRPr="001B3E1C" w:rsidRDefault="001B3E1C" w:rsidP="001B3E1C"/>
    <w:p w14:paraId="7C2EF24E" w14:textId="0C25AE93" w:rsidR="001B3E1C" w:rsidRPr="001B3E1C" w:rsidRDefault="001B3E1C" w:rsidP="001B3E1C"/>
    <w:p w14:paraId="5599E80D" w14:textId="77777777" w:rsidR="001B3E1C" w:rsidRPr="001B3E1C" w:rsidRDefault="001B3E1C" w:rsidP="001B3E1C"/>
    <w:p w14:paraId="0FF2499A" w14:textId="77777777" w:rsidR="001B3E1C" w:rsidRPr="001B3E1C" w:rsidRDefault="001B3E1C" w:rsidP="001B3E1C"/>
    <w:p w14:paraId="20DB1306" w14:textId="77777777" w:rsidR="001B3E1C" w:rsidRPr="001B3E1C" w:rsidRDefault="001B3E1C" w:rsidP="001B3E1C"/>
    <w:p w14:paraId="2BE3870A" w14:textId="77777777" w:rsidR="001B3E1C" w:rsidRPr="001B3E1C" w:rsidRDefault="001B3E1C" w:rsidP="001B3E1C"/>
    <w:p w14:paraId="360153FD" w14:textId="77777777" w:rsidR="001B3E1C" w:rsidRPr="001B3E1C" w:rsidRDefault="001B3E1C" w:rsidP="001B3E1C"/>
    <w:p w14:paraId="52E9446A" w14:textId="2F0FE077" w:rsidR="001B3E1C" w:rsidRPr="001B3E1C" w:rsidRDefault="00643998" w:rsidP="001B3E1C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35BA5C2" wp14:editId="79B14DF8">
            <wp:simplePos x="0" y="0"/>
            <wp:positionH relativeFrom="column">
              <wp:posOffset>3254375</wp:posOffset>
            </wp:positionH>
            <wp:positionV relativeFrom="paragraph">
              <wp:posOffset>3810</wp:posOffset>
            </wp:positionV>
            <wp:extent cx="1457325" cy="285115"/>
            <wp:effectExtent l="0" t="0" r="9525" b="635"/>
            <wp:wrapNone/>
            <wp:docPr id="209" name="Picture 0" descr="mstech_logo_reg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tech_logo_regi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F0FFC" w14:textId="268498AB" w:rsidR="001B3E1C" w:rsidRPr="001B3E1C" w:rsidRDefault="001B3E1C" w:rsidP="001B3E1C"/>
    <w:p w14:paraId="118561EA" w14:textId="507830BC" w:rsidR="001B3E1C" w:rsidRPr="001B3E1C" w:rsidRDefault="001B3E1C" w:rsidP="001B3E1C"/>
    <w:p w14:paraId="2B91879A" w14:textId="7B2BCA97" w:rsidR="001B3E1C" w:rsidRPr="001B3E1C" w:rsidRDefault="001B3E1C" w:rsidP="001B3E1C"/>
    <w:p w14:paraId="26CABCF1" w14:textId="0068DC58" w:rsidR="001B3E1C" w:rsidRPr="001B3E1C" w:rsidRDefault="001B3E1C" w:rsidP="001B3E1C"/>
    <w:p w14:paraId="23028D9C" w14:textId="4C2B2D2D" w:rsidR="001B3E1C" w:rsidRPr="001B3E1C" w:rsidRDefault="001B3E1C" w:rsidP="001B3E1C"/>
    <w:p w14:paraId="68614CE2" w14:textId="08BD558C" w:rsidR="001B3E1C" w:rsidRPr="001B3E1C" w:rsidRDefault="001B3E1C" w:rsidP="001B3E1C"/>
    <w:p w14:paraId="6A74B7F5" w14:textId="645A3F66" w:rsidR="001B3E1C" w:rsidRPr="001B3E1C" w:rsidRDefault="001B3E1C" w:rsidP="001B3E1C"/>
    <w:p w14:paraId="7EBF8F6B" w14:textId="54D73756" w:rsidR="001B3E1C" w:rsidRDefault="001B3E1C" w:rsidP="001B3E1C">
      <w:pPr>
        <w:tabs>
          <w:tab w:val="left" w:pos="5835"/>
        </w:tabs>
      </w:pPr>
      <w:r>
        <w:tab/>
      </w:r>
    </w:p>
    <w:p w14:paraId="263276C2" w14:textId="1A886FDF" w:rsidR="00B767F4" w:rsidRDefault="001B3E1C" w:rsidP="001B3E1C">
      <w:pPr>
        <w:tabs>
          <w:tab w:val="left" w:pos="5835"/>
        </w:tabs>
      </w:pPr>
      <w:r>
        <w:tab/>
      </w:r>
    </w:p>
    <w:p w14:paraId="7C72AEEC" w14:textId="5CE2541D" w:rsidR="001B3E1C" w:rsidRDefault="001B3E1C" w:rsidP="001B3E1C">
      <w:pPr>
        <w:tabs>
          <w:tab w:val="left" w:pos="5835"/>
        </w:tabs>
      </w:pPr>
    </w:p>
    <w:p w14:paraId="56AD7F41" w14:textId="439E6830" w:rsidR="001B3E1C" w:rsidRDefault="001B3E1C" w:rsidP="001B3E1C">
      <w:pPr>
        <w:tabs>
          <w:tab w:val="left" w:pos="5835"/>
        </w:tabs>
      </w:pPr>
    </w:p>
    <w:p w14:paraId="58F7D3A1" w14:textId="454C1EF3" w:rsidR="001B3E1C" w:rsidRDefault="001B3E1C" w:rsidP="001B3E1C">
      <w:pPr>
        <w:tabs>
          <w:tab w:val="left" w:pos="5835"/>
        </w:tabs>
      </w:pPr>
    </w:p>
    <w:p w14:paraId="367E9A5C" w14:textId="35E63F9D" w:rsidR="001B3E1C" w:rsidRDefault="001B3E1C" w:rsidP="001B3E1C">
      <w:pPr>
        <w:tabs>
          <w:tab w:val="left" w:pos="5835"/>
        </w:tabs>
      </w:pPr>
    </w:p>
    <w:p w14:paraId="31F49137" w14:textId="2D2F547A" w:rsidR="001B3E1C" w:rsidRDefault="001B3E1C" w:rsidP="001B3E1C">
      <w:pPr>
        <w:tabs>
          <w:tab w:val="left" w:pos="5835"/>
        </w:tabs>
      </w:pPr>
    </w:p>
    <w:p w14:paraId="0E73C400" w14:textId="0DC08D74" w:rsidR="001B3E1C" w:rsidRDefault="001B3E1C" w:rsidP="001B3E1C">
      <w:pPr>
        <w:tabs>
          <w:tab w:val="left" w:pos="5835"/>
        </w:tabs>
      </w:pPr>
    </w:p>
    <w:p w14:paraId="0A32DF63" w14:textId="77777777" w:rsidR="001B3E1C" w:rsidRDefault="001B3E1C" w:rsidP="001B3E1C">
      <w:pPr>
        <w:tabs>
          <w:tab w:val="left" w:pos="5835"/>
        </w:tabs>
      </w:pPr>
    </w:p>
    <w:p w14:paraId="5CB092F5" w14:textId="77777777" w:rsidR="001B3E1C" w:rsidRDefault="001B3E1C" w:rsidP="001B3E1C">
      <w:pPr>
        <w:tabs>
          <w:tab w:val="left" w:pos="5835"/>
        </w:tabs>
      </w:pPr>
    </w:p>
    <w:p w14:paraId="7D02B178" w14:textId="77777777" w:rsidR="001B3E1C" w:rsidRDefault="001B3E1C" w:rsidP="001B3E1C">
      <w:pPr>
        <w:tabs>
          <w:tab w:val="left" w:pos="5835"/>
        </w:tabs>
      </w:pPr>
    </w:p>
    <w:p w14:paraId="6B5F3B15" w14:textId="77777777" w:rsidR="001B3E1C" w:rsidRDefault="001B3E1C" w:rsidP="001B3E1C">
      <w:pPr>
        <w:tabs>
          <w:tab w:val="left" w:pos="5835"/>
        </w:tabs>
      </w:pPr>
    </w:p>
    <w:p w14:paraId="3F6A8373" w14:textId="77777777" w:rsidR="001B3E1C" w:rsidRDefault="001B3E1C" w:rsidP="001B3E1C">
      <w:pPr>
        <w:tabs>
          <w:tab w:val="left" w:pos="5835"/>
        </w:tabs>
      </w:pPr>
    </w:p>
    <w:p w14:paraId="46E865EE" w14:textId="77777777" w:rsidR="001B3E1C" w:rsidRDefault="001B3E1C" w:rsidP="001B3E1C">
      <w:pPr>
        <w:tabs>
          <w:tab w:val="left" w:pos="5835"/>
        </w:tabs>
      </w:pPr>
    </w:p>
    <w:p w14:paraId="622A5E88" w14:textId="77777777" w:rsidR="00A31F66" w:rsidRDefault="00A31F66" w:rsidP="001B3E1C">
      <w:pPr>
        <w:tabs>
          <w:tab w:val="left" w:pos="5835"/>
        </w:tabs>
        <w:sectPr w:rsidR="00A31F66" w:rsidSect="005F3CED">
          <w:pgSz w:w="11900" w:h="16840"/>
          <w:pgMar w:top="1440" w:right="1134" w:bottom="1440" w:left="1134" w:header="709" w:footer="709" w:gutter="0"/>
          <w:cols w:space="708"/>
          <w:docGrid w:linePitch="326"/>
        </w:sectPr>
      </w:pPr>
    </w:p>
    <w:p w14:paraId="49082044" w14:textId="77777777" w:rsidR="001B3E1C" w:rsidRDefault="001B3E1C" w:rsidP="001B3E1C">
      <w:pPr>
        <w:tabs>
          <w:tab w:val="left" w:pos="5835"/>
        </w:tabs>
      </w:pPr>
    </w:p>
    <w:bookmarkStart w:id="1" w:name="_Toc489897302" w:displacedByCustomXml="next"/>
    <w:bookmarkStart w:id="2" w:name="_Toc506319828" w:displacedByCustomXml="next"/>
    <w:sdt>
      <w:sdtPr>
        <w:rPr>
          <w:rFonts w:eastAsiaTheme="minorHAnsi" w:cs="Segoe UI"/>
          <w:bCs w:val="0"/>
          <w:color w:val="auto"/>
          <w:kern w:val="0"/>
          <w:sz w:val="24"/>
          <w:szCs w:val="24"/>
          <w:lang w:eastAsia="en-US"/>
        </w:rPr>
        <w:id w:val="1792933165"/>
        <w:docPartObj>
          <w:docPartGallery w:val="Table of Contents"/>
          <w:docPartUnique/>
        </w:docPartObj>
      </w:sdtPr>
      <w:sdtEndPr>
        <w:rPr>
          <w:b/>
          <w:sz w:val="20"/>
        </w:rPr>
      </w:sdtEndPr>
      <w:sdtContent>
        <w:p w14:paraId="42A8020C" w14:textId="2E5B91DB" w:rsidR="001E4238" w:rsidRPr="003438DC" w:rsidRDefault="001E4238" w:rsidP="00BC65FA">
          <w:pPr>
            <w:pStyle w:val="Ttulo1"/>
            <w:pBdr>
              <w:bottom w:val="single" w:sz="2" w:space="2" w:color="000000" w:themeColor="text1"/>
            </w:pBdr>
            <w:spacing w:line="276" w:lineRule="auto"/>
            <w:ind w:left="142" w:right="418"/>
            <w:rPr>
              <w:b/>
            </w:rPr>
          </w:pPr>
          <w:r>
            <w:rPr>
              <w:b/>
            </w:rPr>
            <w:t>ÍNDICE</w:t>
          </w:r>
          <w:bookmarkEnd w:id="2"/>
          <w:bookmarkEnd w:id="1"/>
        </w:p>
        <w:p w14:paraId="3F913D39" w14:textId="2FB95E75" w:rsidR="002F2285" w:rsidRDefault="00A31F66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 w:rsidRPr="00BC65FA">
            <w:fldChar w:fldCharType="begin"/>
          </w:r>
          <w:r w:rsidRPr="00BC65FA">
            <w:instrText xml:space="preserve"> TOC \o "1-3" \h \z \u </w:instrText>
          </w:r>
          <w:r w:rsidRPr="00BC65FA">
            <w:fldChar w:fldCharType="separate"/>
          </w:r>
          <w:hyperlink w:anchor="_Toc506319828" w:history="1">
            <w:r w:rsidR="002F2285" w:rsidRPr="00D81BBB">
              <w:rPr>
                <w:rStyle w:val="Hyperlink"/>
                <w:b/>
                <w:noProof/>
              </w:rPr>
              <w:t>ÍNDICE</w:t>
            </w:r>
            <w:r w:rsidR="002F2285">
              <w:rPr>
                <w:noProof/>
                <w:webHidden/>
              </w:rPr>
              <w:tab/>
            </w:r>
            <w:r w:rsidR="002F2285">
              <w:rPr>
                <w:noProof/>
                <w:webHidden/>
              </w:rPr>
              <w:fldChar w:fldCharType="begin"/>
            </w:r>
            <w:r w:rsidR="002F2285">
              <w:rPr>
                <w:noProof/>
                <w:webHidden/>
              </w:rPr>
              <w:instrText xml:space="preserve"> PAGEREF _Toc506319828 \h </w:instrText>
            </w:r>
            <w:r w:rsidR="002F2285">
              <w:rPr>
                <w:noProof/>
                <w:webHidden/>
              </w:rPr>
            </w:r>
            <w:r w:rsidR="002F2285">
              <w:rPr>
                <w:noProof/>
                <w:webHidden/>
              </w:rPr>
              <w:fldChar w:fldCharType="separate"/>
            </w:r>
            <w:r w:rsidR="002F2285">
              <w:rPr>
                <w:noProof/>
                <w:webHidden/>
              </w:rPr>
              <w:t>2</w:t>
            </w:r>
            <w:r w:rsidR="002F2285">
              <w:rPr>
                <w:noProof/>
                <w:webHidden/>
              </w:rPr>
              <w:fldChar w:fldCharType="end"/>
            </w:r>
          </w:hyperlink>
        </w:p>
        <w:p w14:paraId="41E686F4" w14:textId="11CA2E58" w:rsidR="002F2285" w:rsidRDefault="00804C63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06319829" w:history="1">
            <w:r w:rsidR="002F2285" w:rsidRPr="00D81BBB">
              <w:rPr>
                <w:rStyle w:val="Hyperlink"/>
                <w:b/>
                <w:noProof/>
              </w:rPr>
              <w:t>Produto e Justificativa</w:t>
            </w:r>
            <w:r w:rsidR="002F2285">
              <w:rPr>
                <w:noProof/>
                <w:webHidden/>
              </w:rPr>
              <w:tab/>
            </w:r>
            <w:r w:rsidR="002F2285">
              <w:rPr>
                <w:noProof/>
                <w:webHidden/>
              </w:rPr>
              <w:fldChar w:fldCharType="begin"/>
            </w:r>
            <w:r w:rsidR="002F2285">
              <w:rPr>
                <w:noProof/>
                <w:webHidden/>
              </w:rPr>
              <w:instrText xml:space="preserve"> PAGEREF _Toc506319829 \h </w:instrText>
            </w:r>
            <w:r w:rsidR="002F2285">
              <w:rPr>
                <w:noProof/>
                <w:webHidden/>
              </w:rPr>
            </w:r>
            <w:r w:rsidR="002F2285">
              <w:rPr>
                <w:noProof/>
                <w:webHidden/>
              </w:rPr>
              <w:fldChar w:fldCharType="separate"/>
            </w:r>
            <w:r w:rsidR="002F2285">
              <w:rPr>
                <w:noProof/>
                <w:webHidden/>
              </w:rPr>
              <w:t>3</w:t>
            </w:r>
            <w:r w:rsidR="002F2285">
              <w:rPr>
                <w:noProof/>
                <w:webHidden/>
              </w:rPr>
              <w:fldChar w:fldCharType="end"/>
            </w:r>
          </w:hyperlink>
        </w:p>
        <w:p w14:paraId="43D410E9" w14:textId="670521C0" w:rsidR="002F2285" w:rsidRDefault="00804C63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06319830" w:history="1">
            <w:r w:rsidR="002F2285" w:rsidRPr="00D81BBB">
              <w:rPr>
                <w:rStyle w:val="Hyperlink"/>
                <w:b/>
                <w:noProof/>
              </w:rPr>
              <w:t>Estrutura do Projeto</w:t>
            </w:r>
            <w:r w:rsidR="002F2285">
              <w:rPr>
                <w:noProof/>
                <w:webHidden/>
              </w:rPr>
              <w:tab/>
            </w:r>
            <w:r w:rsidR="002F2285">
              <w:rPr>
                <w:noProof/>
                <w:webHidden/>
              </w:rPr>
              <w:fldChar w:fldCharType="begin"/>
            </w:r>
            <w:r w:rsidR="002F2285">
              <w:rPr>
                <w:noProof/>
                <w:webHidden/>
              </w:rPr>
              <w:instrText xml:space="preserve"> PAGEREF _Toc506319830 \h </w:instrText>
            </w:r>
            <w:r w:rsidR="002F2285">
              <w:rPr>
                <w:noProof/>
                <w:webHidden/>
              </w:rPr>
            </w:r>
            <w:r w:rsidR="002F2285">
              <w:rPr>
                <w:noProof/>
                <w:webHidden/>
              </w:rPr>
              <w:fldChar w:fldCharType="separate"/>
            </w:r>
            <w:r w:rsidR="002F2285">
              <w:rPr>
                <w:noProof/>
                <w:webHidden/>
              </w:rPr>
              <w:t>3</w:t>
            </w:r>
            <w:r w:rsidR="002F2285">
              <w:rPr>
                <w:noProof/>
                <w:webHidden/>
              </w:rPr>
              <w:fldChar w:fldCharType="end"/>
            </w:r>
          </w:hyperlink>
        </w:p>
        <w:p w14:paraId="3999A56B" w14:textId="269CBC1D" w:rsidR="002F2285" w:rsidRDefault="00804C63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06319831" w:history="1">
            <w:r w:rsidR="002F2285" w:rsidRPr="00D81BBB">
              <w:rPr>
                <w:rStyle w:val="Hyperlink"/>
                <w:b/>
                <w:noProof/>
              </w:rPr>
              <w:t>Escopo</w:t>
            </w:r>
            <w:r w:rsidR="002F2285">
              <w:rPr>
                <w:noProof/>
                <w:webHidden/>
              </w:rPr>
              <w:tab/>
            </w:r>
            <w:r w:rsidR="002F2285">
              <w:rPr>
                <w:noProof/>
                <w:webHidden/>
              </w:rPr>
              <w:fldChar w:fldCharType="begin"/>
            </w:r>
            <w:r w:rsidR="002F2285">
              <w:rPr>
                <w:noProof/>
                <w:webHidden/>
              </w:rPr>
              <w:instrText xml:space="preserve"> PAGEREF _Toc506319831 \h </w:instrText>
            </w:r>
            <w:r w:rsidR="002F2285">
              <w:rPr>
                <w:noProof/>
                <w:webHidden/>
              </w:rPr>
            </w:r>
            <w:r w:rsidR="002F2285">
              <w:rPr>
                <w:noProof/>
                <w:webHidden/>
              </w:rPr>
              <w:fldChar w:fldCharType="separate"/>
            </w:r>
            <w:r w:rsidR="002F2285">
              <w:rPr>
                <w:noProof/>
                <w:webHidden/>
              </w:rPr>
              <w:t>4</w:t>
            </w:r>
            <w:r w:rsidR="002F2285">
              <w:rPr>
                <w:noProof/>
                <w:webHidden/>
              </w:rPr>
              <w:fldChar w:fldCharType="end"/>
            </w:r>
          </w:hyperlink>
        </w:p>
        <w:p w14:paraId="566BCD7D" w14:textId="21D7536A" w:rsidR="002F2285" w:rsidRDefault="00804C63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06319832" w:history="1">
            <w:r w:rsidR="002F2285" w:rsidRPr="00D81BBB">
              <w:rPr>
                <w:rStyle w:val="Hyperlink"/>
                <w:b/>
                <w:noProof/>
              </w:rPr>
              <w:t>Detalhando o processo de integração</w:t>
            </w:r>
            <w:r w:rsidR="002F2285">
              <w:rPr>
                <w:noProof/>
                <w:webHidden/>
              </w:rPr>
              <w:tab/>
            </w:r>
            <w:r w:rsidR="002F2285">
              <w:rPr>
                <w:noProof/>
                <w:webHidden/>
              </w:rPr>
              <w:fldChar w:fldCharType="begin"/>
            </w:r>
            <w:r w:rsidR="002F2285">
              <w:rPr>
                <w:noProof/>
                <w:webHidden/>
              </w:rPr>
              <w:instrText xml:space="preserve"> PAGEREF _Toc506319832 \h </w:instrText>
            </w:r>
            <w:r w:rsidR="002F2285">
              <w:rPr>
                <w:noProof/>
                <w:webHidden/>
              </w:rPr>
            </w:r>
            <w:r w:rsidR="002F2285">
              <w:rPr>
                <w:noProof/>
                <w:webHidden/>
              </w:rPr>
              <w:fldChar w:fldCharType="separate"/>
            </w:r>
            <w:r w:rsidR="002F2285">
              <w:rPr>
                <w:noProof/>
                <w:webHidden/>
              </w:rPr>
              <w:t>4</w:t>
            </w:r>
            <w:r w:rsidR="002F2285">
              <w:rPr>
                <w:noProof/>
                <w:webHidden/>
              </w:rPr>
              <w:fldChar w:fldCharType="end"/>
            </w:r>
          </w:hyperlink>
        </w:p>
        <w:p w14:paraId="00B72987" w14:textId="0E1636FF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3" w:history="1">
            <w:r w:rsidR="002F2285" w:rsidRPr="00D81BBB">
              <w:rPr>
                <w:rStyle w:val="Hyperlink"/>
              </w:rPr>
              <w:t>1.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Cria BD Manutencao e Procs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_Toc506319833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5</w:t>
            </w:r>
            <w:r w:rsidR="002F2285">
              <w:rPr>
                <w:webHidden/>
              </w:rPr>
              <w:fldChar w:fldCharType="end"/>
            </w:r>
          </w:hyperlink>
        </w:p>
        <w:p w14:paraId="0DC0CFDA" w14:textId="4BAD4AB9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4" w:history="1">
            <w:r w:rsidR="002F2285" w:rsidRPr="00D81BBB">
              <w:rPr>
                <w:rStyle w:val="Hyperlink"/>
              </w:rPr>
              <w:t>2.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Escolas e Unidades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_Toc506319834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5</w:t>
            </w:r>
            <w:r w:rsidR="002F2285">
              <w:rPr>
                <w:webHidden/>
              </w:rPr>
              <w:fldChar w:fldCharType="end"/>
            </w:r>
          </w:hyperlink>
        </w:p>
        <w:p w14:paraId="38F28D54" w14:textId="3A22D226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5" w:history="1">
            <w:r w:rsidR="002F2285" w:rsidRPr="00D81BBB">
              <w:rPr>
                <w:rStyle w:val="Hyperlink"/>
              </w:rPr>
              <w:t>3.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Atualiza BlueCore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_Toc506319835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5</w:t>
            </w:r>
            <w:r w:rsidR="002F2285">
              <w:rPr>
                <w:webHidden/>
              </w:rPr>
              <w:fldChar w:fldCharType="end"/>
            </w:r>
          </w:hyperlink>
        </w:p>
        <w:p w14:paraId="4C249828" w14:textId="74D7291F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6" w:history="1">
            <w:r w:rsidR="002F2285" w:rsidRPr="00D81BBB">
              <w:rPr>
                <w:rStyle w:val="Hyperlink"/>
              </w:rPr>
              <w:t>4.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Professores Div. Sistemas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_Toc506319836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5</w:t>
            </w:r>
            <w:r w:rsidR="002F2285">
              <w:rPr>
                <w:webHidden/>
              </w:rPr>
              <w:fldChar w:fldCharType="end"/>
            </w:r>
          </w:hyperlink>
        </w:p>
        <w:p w14:paraId="32EE2760" w14:textId="1D62CF7E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7" w:history="1">
            <w:r w:rsidR="002F2285" w:rsidRPr="00D81BBB">
              <w:rPr>
                <w:rStyle w:val="Hyperlink"/>
              </w:rPr>
              <w:t>5.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CoreSME – Tipo Unidade Escolar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_Toc506319837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5</w:t>
            </w:r>
            <w:r w:rsidR="002F2285">
              <w:rPr>
                <w:webHidden/>
              </w:rPr>
              <w:fldChar w:fldCharType="end"/>
            </w:r>
          </w:hyperlink>
        </w:p>
        <w:p w14:paraId="7569567A" w14:textId="13ED058A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8" w:history="1">
            <w:r w:rsidR="002F2285" w:rsidRPr="00D81BBB">
              <w:rPr>
                <w:rStyle w:val="Hyperlink"/>
              </w:rPr>
              <w:t>6.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CoreSME – Tipo Unidade Escolar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_Toc506319838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5</w:t>
            </w:r>
            <w:r w:rsidR="002F2285">
              <w:rPr>
                <w:webHidden/>
              </w:rPr>
              <w:fldChar w:fldCharType="end"/>
            </w:r>
          </w:hyperlink>
        </w:p>
        <w:p w14:paraId="652786E5" w14:textId="26010AA6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39" w:history="1">
            <w:r w:rsidR="002F2285" w:rsidRPr="00D81BBB">
              <w:rPr>
                <w:rStyle w:val="Hyperlink"/>
              </w:rPr>
              <w:t>7.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SGP 1 – Pessoas, acessos e vínculos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_Toc506319839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6</w:t>
            </w:r>
            <w:r w:rsidR="002F2285">
              <w:rPr>
                <w:webHidden/>
              </w:rPr>
              <w:fldChar w:fldCharType="end"/>
            </w:r>
          </w:hyperlink>
        </w:p>
        <w:p w14:paraId="386EF3B5" w14:textId="11B08ED3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40" w:history="1">
            <w:r w:rsidR="002F2285" w:rsidRPr="00D81BBB">
              <w:rPr>
                <w:rStyle w:val="Hyperlink"/>
              </w:rPr>
              <w:t>8.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SGP 2 – Turmas, Grades e Atribuições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_Toc506319840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6</w:t>
            </w:r>
            <w:r w:rsidR="002F2285">
              <w:rPr>
                <w:webHidden/>
              </w:rPr>
              <w:fldChar w:fldCharType="end"/>
            </w:r>
          </w:hyperlink>
        </w:p>
        <w:p w14:paraId="13882B8B" w14:textId="71236DA4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41" w:history="1">
            <w:r w:rsidR="002F2285" w:rsidRPr="00D81BBB">
              <w:rPr>
                <w:rStyle w:val="Hyperlink"/>
              </w:rPr>
              <w:t>9.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SGP 3 - Alunos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_Toc506319841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6</w:t>
            </w:r>
            <w:r w:rsidR="002F2285">
              <w:rPr>
                <w:webHidden/>
              </w:rPr>
              <w:fldChar w:fldCharType="end"/>
            </w:r>
          </w:hyperlink>
        </w:p>
        <w:p w14:paraId="69FB1D3B" w14:textId="15A5374E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42" w:history="1">
            <w:r w:rsidR="002F2285" w:rsidRPr="00D81BBB">
              <w:rPr>
                <w:rStyle w:val="Hyperlink"/>
              </w:rPr>
              <w:t>10.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Avaliação, SERAp e Envio de Email Final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_Toc506319842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6</w:t>
            </w:r>
            <w:r w:rsidR="002F2285">
              <w:rPr>
                <w:webHidden/>
              </w:rPr>
              <w:fldChar w:fldCharType="end"/>
            </w:r>
          </w:hyperlink>
        </w:p>
        <w:p w14:paraId="619D40F1" w14:textId="2F568321" w:rsidR="002F2285" w:rsidRDefault="00804C63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06319843" w:history="1">
            <w:r w:rsidR="002F2285" w:rsidRPr="00D81BBB">
              <w:rPr>
                <w:rStyle w:val="Hyperlink"/>
                <w:b/>
                <w:noProof/>
              </w:rPr>
              <w:t>Scripts para finalização de ano letivo e início de novo ano letivo</w:t>
            </w:r>
            <w:r w:rsidR="002F2285">
              <w:rPr>
                <w:noProof/>
                <w:webHidden/>
              </w:rPr>
              <w:tab/>
            </w:r>
            <w:r w:rsidR="002F2285">
              <w:rPr>
                <w:noProof/>
                <w:webHidden/>
              </w:rPr>
              <w:fldChar w:fldCharType="begin"/>
            </w:r>
            <w:r w:rsidR="002F2285">
              <w:rPr>
                <w:noProof/>
                <w:webHidden/>
              </w:rPr>
              <w:instrText xml:space="preserve"> PAGEREF _Toc506319843 \h </w:instrText>
            </w:r>
            <w:r w:rsidR="002F2285">
              <w:rPr>
                <w:noProof/>
                <w:webHidden/>
              </w:rPr>
            </w:r>
            <w:r w:rsidR="002F2285">
              <w:rPr>
                <w:noProof/>
                <w:webHidden/>
              </w:rPr>
              <w:fldChar w:fldCharType="separate"/>
            </w:r>
            <w:r w:rsidR="002F2285">
              <w:rPr>
                <w:noProof/>
                <w:webHidden/>
              </w:rPr>
              <w:t>7</w:t>
            </w:r>
            <w:r w:rsidR="002F2285">
              <w:rPr>
                <w:noProof/>
                <w:webHidden/>
              </w:rPr>
              <w:fldChar w:fldCharType="end"/>
            </w:r>
          </w:hyperlink>
        </w:p>
        <w:p w14:paraId="68D13597" w14:textId="1FAA3915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44" w:history="1">
            <w:r w:rsidR="002F2285" w:rsidRPr="00D81BBB">
              <w:rPr>
                <w:rStyle w:val="Hyperlink"/>
              </w:rPr>
              <w:t>1.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Script “01 – Cria novos cursos”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_Toc506319844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7</w:t>
            </w:r>
            <w:r w:rsidR="002F2285">
              <w:rPr>
                <w:webHidden/>
              </w:rPr>
              <w:fldChar w:fldCharType="end"/>
            </w:r>
          </w:hyperlink>
        </w:p>
        <w:p w14:paraId="3D01CC1B" w14:textId="48C03478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45" w:history="1">
            <w:r w:rsidR="002F2285" w:rsidRPr="00D81BBB">
              <w:rPr>
                <w:rStyle w:val="Hyperlink"/>
              </w:rPr>
              <w:t>2.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Script “02 – Início ano letivo“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_Toc506319845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7</w:t>
            </w:r>
            <w:r w:rsidR="002F2285">
              <w:rPr>
                <w:webHidden/>
              </w:rPr>
              <w:fldChar w:fldCharType="end"/>
            </w:r>
          </w:hyperlink>
        </w:p>
        <w:p w14:paraId="08FFF104" w14:textId="320E88AE" w:rsidR="002F2285" w:rsidRDefault="00804C63">
          <w:pPr>
            <w:pStyle w:val="Sumrio2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506319846" w:history="1">
            <w:r w:rsidR="002F2285" w:rsidRPr="00D81BBB">
              <w:rPr>
                <w:rStyle w:val="Hyperlink"/>
              </w:rPr>
              <w:t>3.</w:t>
            </w:r>
            <w:r w:rsidR="002F2285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2F2285" w:rsidRPr="00D81BBB">
              <w:rPr>
                <w:rStyle w:val="Hyperlink"/>
              </w:rPr>
              <w:t>Script “RODAR APÓS – Cadastra ACA_CurriculoEscola e Periodo”</w:t>
            </w:r>
            <w:r w:rsidR="002F2285">
              <w:rPr>
                <w:webHidden/>
              </w:rPr>
              <w:tab/>
            </w:r>
            <w:r w:rsidR="002F2285">
              <w:rPr>
                <w:webHidden/>
              </w:rPr>
              <w:fldChar w:fldCharType="begin"/>
            </w:r>
            <w:r w:rsidR="002F2285">
              <w:rPr>
                <w:webHidden/>
              </w:rPr>
              <w:instrText xml:space="preserve"> PAGEREF _Toc506319846 \h </w:instrText>
            </w:r>
            <w:r w:rsidR="002F2285">
              <w:rPr>
                <w:webHidden/>
              </w:rPr>
            </w:r>
            <w:r w:rsidR="002F2285">
              <w:rPr>
                <w:webHidden/>
              </w:rPr>
              <w:fldChar w:fldCharType="separate"/>
            </w:r>
            <w:r w:rsidR="002F2285">
              <w:rPr>
                <w:webHidden/>
              </w:rPr>
              <w:t>7</w:t>
            </w:r>
            <w:r w:rsidR="002F2285">
              <w:rPr>
                <w:webHidden/>
              </w:rPr>
              <w:fldChar w:fldCharType="end"/>
            </w:r>
          </w:hyperlink>
        </w:p>
        <w:p w14:paraId="57CAAA64" w14:textId="3E117A65" w:rsidR="001B3E1C" w:rsidRPr="00A31F66" w:rsidRDefault="00A31F66" w:rsidP="00132A70">
          <w:pPr>
            <w:spacing w:line="276" w:lineRule="auto"/>
            <w:ind w:right="418"/>
            <w:rPr>
              <w:rFonts w:cs="Segoe UI"/>
            </w:rPr>
            <w:sectPr w:rsidR="001B3E1C" w:rsidRPr="00A31F66" w:rsidSect="005F3CED">
              <w:headerReference w:type="default" r:id="rId12"/>
              <w:footerReference w:type="default" r:id="rId13"/>
              <w:pgSz w:w="11900" w:h="16840"/>
              <w:pgMar w:top="1440" w:right="1134" w:bottom="1440" w:left="1134" w:header="709" w:footer="709" w:gutter="0"/>
              <w:cols w:space="708"/>
              <w:docGrid w:linePitch="326"/>
            </w:sectPr>
          </w:pPr>
          <w:r w:rsidRPr="00BC65FA">
            <w:rPr>
              <w:rFonts w:cs="Segoe UI"/>
              <w:b/>
              <w:bCs/>
              <w:sz w:val="22"/>
            </w:rPr>
            <w:fldChar w:fldCharType="end"/>
          </w:r>
        </w:p>
      </w:sdtContent>
    </w:sdt>
    <w:p w14:paraId="4C720746" w14:textId="3E1A53AF" w:rsidR="006C566D" w:rsidRPr="00343460" w:rsidRDefault="006C566D" w:rsidP="006C566D">
      <w:pPr>
        <w:pStyle w:val="Ttulo1"/>
        <w:spacing w:before="240"/>
        <w:rPr>
          <w:b/>
          <w:sz w:val="24"/>
          <w:szCs w:val="24"/>
        </w:rPr>
      </w:pPr>
      <w:bookmarkStart w:id="3" w:name="_Toc506319829"/>
      <w:r w:rsidRPr="00343460">
        <w:rPr>
          <w:b/>
          <w:sz w:val="24"/>
          <w:szCs w:val="24"/>
        </w:rPr>
        <w:lastRenderedPageBreak/>
        <w:t>Produto e Justificativa</w:t>
      </w:r>
      <w:bookmarkEnd w:id="3"/>
    </w:p>
    <w:p w14:paraId="005DFA1B" w14:textId="0251F4FC" w:rsidR="00BD47DB" w:rsidRDefault="00BD47DB" w:rsidP="004C2685">
      <w:pPr>
        <w:spacing w:before="240"/>
        <w:jc w:val="both"/>
        <w:rPr>
          <w:rFonts w:cs="Segoe UI"/>
          <w:szCs w:val="20"/>
        </w:rPr>
      </w:pPr>
      <w:r>
        <w:rPr>
          <w:rFonts w:cs="Segoe UI"/>
          <w:szCs w:val="20"/>
        </w:rPr>
        <w:t>O EOL é o sistema de gerenciamento funcional e acadêmico da Secretaria Municipal de Educação de São Paulo. Para evitar a duplicidade</w:t>
      </w:r>
      <w:r w:rsidR="00D67591">
        <w:rPr>
          <w:rFonts w:cs="Segoe UI"/>
          <w:szCs w:val="20"/>
        </w:rPr>
        <w:t>,</w:t>
      </w:r>
      <w:r>
        <w:rPr>
          <w:rFonts w:cs="Segoe UI"/>
          <w:szCs w:val="20"/>
        </w:rPr>
        <w:t xml:space="preserve"> redundância nas informações e o cadastro das mesmas informações em vários sistemas </w:t>
      </w:r>
      <w:r w:rsidR="00362343">
        <w:rPr>
          <w:rFonts w:cs="Segoe UI"/>
          <w:szCs w:val="20"/>
        </w:rPr>
        <w:t>foi concebido um processo automatizado de integração de dados entre o sistema EOL e os sistemas da MSTECH.</w:t>
      </w:r>
    </w:p>
    <w:p w14:paraId="500983E2" w14:textId="2C720EB8" w:rsidR="00D67591" w:rsidRDefault="00362343" w:rsidP="00362343">
      <w:pPr>
        <w:spacing w:before="240"/>
        <w:jc w:val="both"/>
        <w:rPr>
          <w:rFonts w:cs="Segoe UI"/>
          <w:szCs w:val="20"/>
        </w:rPr>
      </w:pPr>
      <w:r>
        <w:rPr>
          <w:rFonts w:cs="Segoe UI"/>
          <w:szCs w:val="20"/>
        </w:rPr>
        <w:t xml:space="preserve">O processo automatizado é feito através do SQL Server Integration Services. Em resumo, a PRODAM disponibiliza views de banco de dados com </w:t>
      </w:r>
      <w:r w:rsidR="00D67591">
        <w:rPr>
          <w:rFonts w:cs="Segoe UI"/>
          <w:szCs w:val="20"/>
        </w:rPr>
        <w:t>as informações</w:t>
      </w:r>
      <w:r>
        <w:rPr>
          <w:rFonts w:cs="Segoe UI"/>
          <w:szCs w:val="20"/>
        </w:rPr>
        <w:t xml:space="preserve"> atualizad</w:t>
      </w:r>
      <w:r w:rsidR="00D67591">
        <w:rPr>
          <w:rFonts w:cs="Segoe UI"/>
          <w:szCs w:val="20"/>
        </w:rPr>
        <w:t>a</w:t>
      </w:r>
      <w:r>
        <w:rPr>
          <w:rFonts w:cs="Segoe UI"/>
          <w:szCs w:val="20"/>
        </w:rPr>
        <w:t>s. Na sequência, o processo automatizado faz a leitura dessas informações e através da execução de scripts, stored procedures e pacotes, realiza a atualização diretamente nas bases de dados.</w:t>
      </w:r>
    </w:p>
    <w:p w14:paraId="2EAB7C77" w14:textId="5BA32DD4" w:rsidR="00D67591" w:rsidRDefault="00D67591" w:rsidP="00362343">
      <w:pPr>
        <w:spacing w:before="240"/>
        <w:jc w:val="both"/>
        <w:rPr>
          <w:rFonts w:cs="Segoe UI"/>
          <w:szCs w:val="20"/>
        </w:rPr>
      </w:pPr>
      <w:r>
        <w:rPr>
          <w:rFonts w:cs="Segoe UI"/>
          <w:szCs w:val="20"/>
        </w:rPr>
        <w:t>Esse processo é realizado diariamente, uma única vez, de madrugada. Sendo assim, as informações atualizadas no EOL só serão migradas aos sistemas da MSTECH nas primeiras horas da madrugada do dia seguinte.</w:t>
      </w:r>
    </w:p>
    <w:p w14:paraId="052152D0" w14:textId="393A4E84" w:rsidR="00F040A4" w:rsidRDefault="00F040A4" w:rsidP="00F040A4">
      <w:pPr>
        <w:spacing w:before="240"/>
        <w:jc w:val="both"/>
        <w:rPr>
          <w:rFonts w:cs="Segoe UI"/>
          <w:szCs w:val="20"/>
        </w:rPr>
      </w:pPr>
      <w:r w:rsidRPr="00F040A4">
        <w:rPr>
          <w:rFonts w:cs="Segoe UI"/>
          <w:szCs w:val="20"/>
        </w:rPr>
        <w:t>O código-fonte do processo de integração está versionado e comentado</w:t>
      </w:r>
      <w:r>
        <w:rPr>
          <w:rFonts w:cs="Segoe UI"/>
          <w:szCs w:val="20"/>
        </w:rPr>
        <w:t>, portanto a seguir serão explicados os objetivos de cada passo do serviço de integração.</w:t>
      </w:r>
    </w:p>
    <w:p w14:paraId="2F7AA7FA" w14:textId="6A72AF8E" w:rsidR="000C2F99" w:rsidRPr="000C2F99" w:rsidRDefault="000C2F99" w:rsidP="00C54076">
      <w:pPr>
        <w:pStyle w:val="Ttulo1"/>
        <w:spacing w:before="240"/>
        <w:rPr>
          <w:b/>
          <w:sz w:val="4"/>
          <w:szCs w:val="4"/>
        </w:rPr>
      </w:pPr>
    </w:p>
    <w:p w14:paraId="0D218E2E" w14:textId="00EB9FA0" w:rsidR="00EB1784" w:rsidRPr="00343460" w:rsidRDefault="00EB1784" w:rsidP="00C54076">
      <w:pPr>
        <w:pStyle w:val="Ttulo1"/>
        <w:spacing w:before="240"/>
        <w:rPr>
          <w:b/>
          <w:sz w:val="24"/>
          <w:szCs w:val="24"/>
        </w:rPr>
      </w:pPr>
      <w:bookmarkStart w:id="4" w:name="_Toc506319830"/>
      <w:r w:rsidRPr="00343460">
        <w:rPr>
          <w:b/>
          <w:sz w:val="24"/>
          <w:szCs w:val="24"/>
        </w:rPr>
        <w:t>E</w:t>
      </w:r>
      <w:r w:rsidR="00C810FB">
        <w:rPr>
          <w:b/>
          <w:sz w:val="24"/>
          <w:szCs w:val="24"/>
        </w:rPr>
        <w:t>strutura do Projeto</w:t>
      </w:r>
      <w:bookmarkEnd w:id="4"/>
    </w:p>
    <w:p w14:paraId="599EADAE" w14:textId="6990F4F4" w:rsidR="00343460" w:rsidRPr="00343460" w:rsidRDefault="00343460" w:rsidP="00343460">
      <w:pPr>
        <w:spacing w:before="240"/>
        <w:jc w:val="both"/>
        <w:rPr>
          <w:noProof/>
          <w:szCs w:val="20"/>
          <w:lang w:eastAsia="pt-BR"/>
        </w:rPr>
      </w:pPr>
      <w:r w:rsidRPr="00343460">
        <w:rPr>
          <w:noProof/>
          <w:szCs w:val="20"/>
          <w:lang w:eastAsia="pt-BR"/>
        </w:rPr>
        <w:t xml:space="preserve">A </w:t>
      </w:r>
      <w:r w:rsidR="0069554C">
        <w:rPr>
          <w:noProof/>
          <w:szCs w:val="20"/>
          <w:lang w:eastAsia="pt-BR"/>
        </w:rPr>
        <w:t xml:space="preserve">figura abaixo </w:t>
      </w:r>
      <w:r w:rsidRPr="00343460">
        <w:rPr>
          <w:noProof/>
          <w:szCs w:val="20"/>
          <w:lang w:eastAsia="pt-BR"/>
        </w:rPr>
        <w:t xml:space="preserve">ilustrada </w:t>
      </w:r>
      <w:r w:rsidR="0069554C">
        <w:rPr>
          <w:noProof/>
          <w:szCs w:val="20"/>
          <w:lang w:eastAsia="pt-BR"/>
        </w:rPr>
        <w:t>a execução de todo o processo</w:t>
      </w:r>
      <w:r w:rsidR="00147E4C">
        <w:rPr>
          <w:noProof/>
          <w:szCs w:val="20"/>
          <w:lang w:eastAsia="pt-BR"/>
        </w:rPr>
        <w:t xml:space="preserve"> em sua forma macro</w:t>
      </w:r>
      <w:r w:rsidRPr="00343460">
        <w:rPr>
          <w:noProof/>
          <w:szCs w:val="20"/>
          <w:lang w:eastAsia="pt-BR"/>
        </w:rPr>
        <w:t>.</w:t>
      </w:r>
    </w:p>
    <w:p w14:paraId="6163F9E2" w14:textId="38D17DDF" w:rsidR="000C2F99" w:rsidRDefault="000C2F99" w:rsidP="008E48A7">
      <w:pPr>
        <w:pStyle w:val="Ttulo1"/>
        <w:rPr>
          <w:b/>
          <w:sz w:val="4"/>
          <w:szCs w:val="4"/>
        </w:rPr>
      </w:pPr>
    </w:p>
    <w:p w14:paraId="2BB73DB2" w14:textId="643AEDD7" w:rsidR="007D3A1C" w:rsidRDefault="001C2DA9" w:rsidP="002F2285">
      <w:pPr>
        <w:rPr>
          <w:b/>
          <w:sz w:val="4"/>
          <w:szCs w:val="4"/>
        </w:rPr>
      </w:pPr>
      <w:bookmarkStart w:id="5" w:name="_Toc501376144"/>
      <w:bookmarkStart w:id="6" w:name="_Toc501378864"/>
      <w:bookmarkStart w:id="7" w:name="_Toc505863481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968087" wp14:editId="43C3489E">
                <wp:simplePos x="0" y="0"/>
                <wp:positionH relativeFrom="margin">
                  <wp:align>left</wp:align>
                </wp:positionH>
                <wp:positionV relativeFrom="page">
                  <wp:posOffset>6396990</wp:posOffset>
                </wp:positionV>
                <wp:extent cx="1533525" cy="647700"/>
                <wp:effectExtent l="57150" t="19050" r="66675" b="9525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E719D" w14:textId="77777777" w:rsidR="006C09F0" w:rsidRPr="006C09F0" w:rsidRDefault="006C09F0" w:rsidP="006C09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9F0">
                              <w:rPr>
                                <w:b/>
                                <w:sz w:val="16"/>
                                <w:szCs w:val="16"/>
                              </w:rPr>
                              <w:t>ISS_Prodam_Pct.sln</w:t>
                            </w:r>
                            <w:r w:rsidRPr="006C09F0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Carga_Prodam.dtsx</w:t>
                            </w:r>
                            <w:r w:rsidRPr="006C09F0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Job: Backup BD_PRODAM</w:t>
                            </w:r>
                          </w:p>
                          <w:p w14:paraId="66CF15CC" w14:textId="77777777" w:rsidR="006C09F0" w:rsidRPr="006C09F0" w:rsidRDefault="006C09F0" w:rsidP="006C09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808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6" o:spid="_x0000_s1027" type="#_x0000_t15" style="position:absolute;margin-left:0;margin-top:503.7pt;width:120.75pt;height:51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" adj="17039" fillcolor="#5b9bd5 [3204]" strokecolor="#4e92d1 [3044]">
                <v:fill color2="#adccea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27E719D" w14:textId="77777777" w:rsidR="006C09F0" w:rsidRPr="006C09F0" w:rsidRDefault="006C09F0" w:rsidP="006C09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9F0">
                        <w:rPr>
                          <w:b/>
                          <w:sz w:val="16"/>
                          <w:szCs w:val="16"/>
                        </w:rPr>
                        <w:t>ISS_Prodam_Pct.sln</w:t>
                      </w:r>
                      <w:r w:rsidRPr="006C09F0">
                        <w:rPr>
                          <w:b/>
                          <w:sz w:val="16"/>
                          <w:szCs w:val="16"/>
                        </w:rPr>
                        <w:br/>
                        <w:t>Carga_Prodam.dtsx</w:t>
                      </w:r>
                      <w:r w:rsidRPr="006C09F0">
                        <w:rPr>
                          <w:b/>
                          <w:sz w:val="16"/>
                          <w:szCs w:val="16"/>
                        </w:rPr>
                        <w:br/>
                        <w:t>Job: Backup BD_PRODAM</w:t>
                      </w:r>
                    </w:p>
                    <w:p w14:paraId="66CF15CC" w14:textId="77777777" w:rsidR="006C09F0" w:rsidRPr="006C09F0" w:rsidRDefault="006C09F0" w:rsidP="006C09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9DAE4" wp14:editId="411F303C">
                <wp:simplePos x="0" y="0"/>
                <wp:positionH relativeFrom="margin">
                  <wp:align>left</wp:align>
                </wp:positionH>
                <wp:positionV relativeFrom="page">
                  <wp:posOffset>7482840</wp:posOffset>
                </wp:positionV>
                <wp:extent cx="1533525" cy="647700"/>
                <wp:effectExtent l="57150" t="19050" r="66675" b="9525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E140" w14:textId="07CD5D2D" w:rsidR="00904D73" w:rsidRPr="006C09F0" w:rsidRDefault="00904D73" w:rsidP="00904D7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04D73">
                              <w:rPr>
                                <w:b/>
                                <w:sz w:val="16"/>
                                <w:szCs w:val="16"/>
                              </w:rPr>
                              <w:t>ImportacaoSMESP</w:t>
                            </w:r>
                            <w:r w:rsidRPr="006C09F0">
                              <w:rPr>
                                <w:b/>
                                <w:sz w:val="16"/>
                                <w:szCs w:val="16"/>
                              </w:rPr>
                              <w:t>.sln</w:t>
                            </w:r>
                            <w:r w:rsidRPr="006C09F0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 xml:space="preserve">Job: </w:t>
                            </w:r>
                            <w:r w:rsidRPr="00904D73">
                              <w:rPr>
                                <w:b/>
                                <w:sz w:val="16"/>
                                <w:szCs w:val="16"/>
                              </w:rPr>
                              <w:t>Importação Completa(SSIS) - PRD - 2017</w:t>
                            </w:r>
                          </w:p>
                          <w:p w14:paraId="06841E5C" w14:textId="77777777" w:rsidR="00904D73" w:rsidRPr="006C09F0" w:rsidRDefault="00904D73" w:rsidP="00904D7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DAE4" id="Pentágono 7" o:spid="_x0000_s1028" type="#_x0000_t15" style="position:absolute;margin-left:0;margin-top:589.2pt;width:120.75pt;height:5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" adj="17039" fillcolor="#5b9bd5 [3204]" strokecolor="#4e92d1 [3044]">
                <v:fill color2="#adccea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2EE140" w14:textId="07CD5D2D" w:rsidR="00904D73" w:rsidRPr="006C09F0" w:rsidRDefault="00904D73" w:rsidP="00904D7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04D73">
                        <w:rPr>
                          <w:b/>
                          <w:sz w:val="16"/>
                          <w:szCs w:val="16"/>
                        </w:rPr>
                        <w:t>ImportacaoSMESP</w:t>
                      </w:r>
                      <w:r w:rsidRPr="006C09F0">
                        <w:rPr>
                          <w:b/>
                          <w:sz w:val="16"/>
                          <w:szCs w:val="16"/>
                        </w:rPr>
                        <w:t>.sln</w:t>
                      </w:r>
                      <w:r w:rsidRPr="006C09F0">
                        <w:rPr>
                          <w:b/>
                          <w:sz w:val="16"/>
                          <w:szCs w:val="16"/>
                        </w:rPr>
                        <w:br/>
                        <w:t xml:space="preserve">Job: </w:t>
                      </w:r>
                      <w:r w:rsidRPr="00904D73">
                        <w:rPr>
                          <w:b/>
                          <w:sz w:val="16"/>
                          <w:szCs w:val="16"/>
                        </w:rPr>
                        <w:t>Importação Completa(SSIS) - PRD - 2017</w:t>
                      </w:r>
                    </w:p>
                    <w:p w14:paraId="06841E5C" w14:textId="77777777" w:rsidR="00904D73" w:rsidRPr="006C09F0" w:rsidRDefault="00904D73" w:rsidP="00904D7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C2685" w:rsidRPr="007D335F">
        <w:rPr>
          <w:noProof/>
          <w:shd w:val="clear" w:color="auto" w:fill="FFFFFF" w:themeFill="background1"/>
          <w:lang w:eastAsia="pt-BR"/>
        </w:rPr>
        <w:drawing>
          <wp:inline distT="0" distB="0" distL="0" distR="0" wp14:anchorId="09D67991" wp14:editId="6D885D22">
            <wp:extent cx="6257925" cy="4165600"/>
            <wp:effectExtent l="0" t="57150" r="0" b="1206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5"/>
      <w:bookmarkEnd w:id="6"/>
      <w:bookmarkEnd w:id="7"/>
    </w:p>
    <w:p w14:paraId="1EF0C498" w14:textId="77777777" w:rsidR="0069554C" w:rsidRDefault="0069554C" w:rsidP="00C810FB">
      <w:pPr>
        <w:rPr>
          <w:szCs w:val="20"/>
        </w:rPr>
      </w:pPr>
    </w:p>
    <w:p w14:paraId="07514163" w14:textId="45C1E444" w:rsidR="0069554C" w:rsidRDefault="0069554C" w:rsidP="0069554C">
      <w:pPr>
        <w:jc w:val="both"/>
        <w:rPr>
          <w:szCs w:val="20"/>
        </w:rPr>
      </w:pPr>
      <w:r>
        <w:rPr>
          <w:szCs w:val="20"/>
        </w:rPr>
        <w:lastRenderedPageBreak/>
        <w:t>O passo inicial é recuperar as informações disponibilizadas pela PRODAM, através das views. De forma a evitar a concorrência e também para manter um histórico, é criada uma base de dados com o nome de BD_PRODAM. Essa base de dados contém todas as views, sendo uma tabela para cada view, e cada tabela com todos os registros disponibilizados pela PRODAM. Por ser um processo de cópia 1 x 1 e não envolver nenhuma lógica de negócio, essa parte não será detalhada</w:t>
      </w:r>
      <w:r w:rsidR="00B6323A">
        <w:rPr>
          <w:szCs w:val="20"/>
        </w:rPr>
        <w:t xml:space="preserve"> e o documento terá foco na manipulação das informações a partir da BD_PRODAM</w:t>
      </w:r>
      <w:r>
        <w:rPr>
          <w:szCs w:val="20"/>
        </w:rPr>
        <w:t xml:space="preserve">. </w:t>
      </w:r>
    </w:p>
    <w:p w14:paraId="48C7680E" w14:textId="3A5EDE05" w:rsidR="0069554C" w:rsidRDefault="0069554C" w:rsidP="008E48A7">
      <w:pPr>
        <w:pStyle w:val="Ttulo1"/>
        <w:rPr>
          <w:b/>
          <w:sz w:val="24"/>
          <w:szCs w:val="24"/>
        </w:rPr>
      </w:pPr>
    </w:p>
    <w:p w14:paraId="4E608D6C" w14:textId="7912294D" w:rsidR="00320766" w:rsidRPr="00AC5C1A" w:rsidRDefault="00AC5C1A" w:rsidP="008E48A7">
      <w:pPr>
        <w:pStyle w:val="Ttulo1"/>
        <w:rPr>
          <w:b/>
          <w:sz w:val="24"/>
          <w:szCs w:val="24"/>
        </w:rPr>
      </w:pPr>
      <w:bookmarkStart w:id="8" w:name="_Toc506319831"/>
      <w:r w:rsidRPr="00AC5C1A">
        <w:rPr>
          <w:b/>
          <w:sz w:val="24"/>
          <w:szCs w:val="24"/>
        </w:rPr>
        <w:t>E</w:t>
      </w:r>
      <w:r w:rsidR="00212FC9" w:rsidRPr="00AC5C1A">
        <w:rPr>
          <w:b/>
          <w:sz w:val="24"/>
          <w:szCs w:val="24"/>
        </w:rPr>
        <w:t>scopo</w:t>
      </w:r>
      <w:bookmarkEnd w:id="8"/>
    </w:p>
    <w:p w14:paraId="6E7A271E" w14:textId="4E59101C" w:rsidR="00E32E4F" w:rsidRDefault="00AC5C1A" w:rsidP="00B6323A">
      <w:pPr>
        <w:jc w:val="both"/>
        <w:rPr>
          <w:szCs w:val="20"/>
        </w:rPr>
      </w:pPr>
      <w:r w:rsidRPr="00AC5C1A">
        <w:rPr>
          <w:szCs w:val="20"/>
        </w:rPr>
        <w:t xml:space="preserve">Abaixo estão listados os </w:t>
      </w:r>
      <w:r w:rsidR="00B6323A">
        <w:rPr>
          <w:szCs w:val="20"/>
        </w:rPr>
        <w:t>sistemas</w:t>
      </w:r>
      <w:r w:rsidR="00E32E4F">
        <w:rPr>
          <w:szCs w:val="20"/>
        </w:rPr>
        <w:t xml:space="preserve"> da MSTECH que </w:t>
      </w:r>
      <w:r w:rsidR="00B6323A">
        <w:rPr>
          <w:szCs w:val="20"/>
        </w:rPr>
        <w:t xml:space="preserve">têm informações atualizadas </w:t>
      </w:r>
      <w:r w:rsidR="00E32E4F">
        <w:rPr>
          <w:szCs w:val="20"/>
        </w:rPr>
        <w:t>pelo processo de integração</w:t>
      </w:r>
      <w:r w:rsidRPr="00AC5C1A">
        <w:rPr>
          <w:szCs w:val="20"/>
        </w:rPr>
        <w:t>:</w:t>
      </w:r>
    </w:p>
    <w:p w14:paraId="00FB7093" w14:textId="20D34ED8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BlueControlWeb</w:t>
      </w:r>
    </w:p>
    <w:p w14:paraId="54464E30" w14:textId="6BB54A83" w:rsidR="00712AFB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Boletim Online</w:t>
      </w:r>
    </w:p>
    <w:p w14:paraId="0AC5B3CC" w14:textId="24F867C5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CoreSSO</w:t>
      </w:r>
    </w:p>
    <w:p w14:paraId="32AC384A" w14:textId="7F2C47F9" w:rsidR="00E32E4F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Gerenciamento de Frequência</w:t>
      </w:r>
      <w:r w:rsidR="00B6323A">
        <w:rPr>
          <w:szCs w:val="20"/>
        </w:rPr>
        <w:t xml:space="preserve"> (GFreq)</w:t>
      </w:r>
    </w:p>
    <w:p w14:paraId="69EA5DC3" w14:textId="06DA1307" w:rsidR="00712AFB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Gestão de Acervo</w:t>
      </w:r>
    </w:p>
    <w:p w14:paraId="3497DE23" w14:textId="28A4E643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Permiss</w:t>
      </w:r>
      <w:r w:rsidR="00B6323A">
        <w:rPr>
          <w:szCs w:val="20"/>
        </w:rPr>
        <w:t>õ</w:t>
      </w:r>
      <w:r w:rsidRPr="00B6323A">
        <w:rPr>
          <w:szCs w:val="20"/>
        </w:rPr>
        <w:t>es</w:t>
      </w:r>
    </w:p>
    <w:p w14:paraId="2929DF45" w14:textId="39E9C6D9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Plateia</w:t>
      </w:r>
      <w:r w:rsidR="00B6323A">
        <w:rPr>
          <w:szCs w:val="20"/>
        </w:rPr>
        <w:t xml:space="preserve"> SME</w:t>
      </w:r>
    </w:p>
    <w:p w14:paraId="4580EBA6" w14:textId="786C2472" w:rsidR="00712AFB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Portal Institucional</w:t>
      </w:r>
    </w:p>
    <w:p w14:paraId="4667236C" w14:textId="67BF1FF3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ProArt</w:t>
      </w:r>
    </w:p>
    <w:p w14:paraId="321EFD2B" w14:textId="589C0040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 xml:space="preserve">PTRF (Controle </w:t>
      </w:r>
      <w:r w:rsidR="00B6323A">
        <w:rPr>
          <w:szCs w:val="20"/>
        </w:rPr>
        <w:t>F</w:t>
      </w:r>
      <w:r w:rsidRPr="00B6323A">
        <w:rPr>
          <w:szCs w:val="20"/>
        </w:rPr>
        <w:t xml:space="preserve">inanceiro de </w:t>
      </w:r>
      <w:r w:rsidR="00B6323A">
        <w:rPr>
          <w:szCs w:val="20"/>
        </w:rPr>
        <w:t>R</w:t>
      </w:r>
      <w:r w:rsidRPr="00B6323A">
        <w:rPr>
          <w:szCs w:val="20"/>
        </w:rPr>
        <w:t>epasses)</w:t>
      </w:r>
    </w:p>
    <w:p w14:paraId="044ECBA1" w14:textId="07287DA2" w:rsidR="00712AFB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 xml:space="preserve">Quadro de </w:t>
      </w:r>
      <w:r w:rsidR="00B6323A">
        <w:rPr>
          <w:szCs w:val="20"/>
        </w:rPr>
        <w:t>H</w:t>
      </w:r>
      <w:r w:rsidRPr="00B6323A">
        <w:rPr>
          <w:szCs w:val="20"/>
        </w:rPr>
        <w:t>orários</w:t>
      </w:r>
    </w:p>
    <w:p w14:paraId="352C34C8" w14:textId="6D44D644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Sistema</w:t>
      </w:r>
      <w:r w:rsidR="00B6323A">
        <w:rPr>
          <w:szCs w:val="20"/>
        </w:rPr>
        <w:t xml:space="preserve"> </w:t>
      </w:r>
      <w:r w:rsidRPr="00B6323A">
        <w:rPr>
          <w:szCs w:val="20"/>
        </w:rPr>
        <w:t>de</w:t>
      </w:r>
      <w:r w:rsidR="00B6323A">
        <w:rPr>
          <w:szCs w:val="20"/>
        </w:rPr>
        <w:t xml:space="preserve"> </w:t>
      </w:r>
      <w:r w:rsidRPr="00B6323A">
        <w:rPr>
          <w:szCs w:val="20"/>
        </w:rPr>
        <w:t>Avalia</w:t>
      </w:r>
      <w:r w:rsidR="00B6323A">
        <w:rPr>
          <w:szCs w:val="20"/>
        </w:rPr>
        <w:t>çã</w:t>
      </w:r>
      <w:r w:rsidRPr="00B6323A">
        <w:rPr>
          <w:szCs w:val="20"/>
        </w:rPr>
        <w:t>o (antigo)</w:t>
      </w:r>
    </w:p>
    <w:p w14:paraId="40D0C614" w14:textId="3F6FF492" w:rsidR="00712AFB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SGP</w:t>
      </w:r>
    </w:p>
    <w:p w14:paraId="78F831F2" w14:textId="45065BF5" w:rsidR="00712AFB" w:rsidRPr="00B6323A" w:rsidRDefault="00712AFB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>SERAp</w:t>
      </w:r>
    </w:p>
    <w:p w14:paraId="2693116F" w14:textId="39FF6777" w:rsidR="00E32E4F" w:rsidRPr="00B6323A" w:rsidRDefault="00E32E4F" w:rsidP="00B6323A">
      <w:pPr>
        <w:pStyle w:val="PargrafodaLista"/>
        <w:numPr>
          <w:ilvl w:val="0"/>
          <w:numId w:val="32"/>
        </w:numPr>
        <w:jc w:val="both"/>
        <w:rPr>
          <w:szCs w:val="20"/>
        </w:rPr>
      </w:pPr>
      <w:r w:rsidRPr="00B6323A">
        <w:rPr>
          <w:szCs w:val="20"/>
        </w:rPr>
        <w:t xml:space="preserve">Tá na </w:t>
      </w:r>
      <w:r w:rsidR="00B6323A">
        <w:rPr>
          <w:szCs w:val="20"/>
        </w:rPr>
        <w:t>R</w:t>
      </w:r>
      <w:r w:rsidRPr="00B6323A">
        <w:rPr>
          <w:szCs w:val="20"/>
        </w:rPr>
        <w:t>ede</w:t>
      </w:r>
    </w:p>
    <w:p w14:paraId="13CC7AE3" w14:textId="77777777" w:rsidR="00E32E4F" w:rsidRPr="00E32E4F" w:rsidRDefault="00E32E4F" w:rsidP="00E32E4F">
      <w:pPr>
        <w:rPr>
          <w:szCs w:val="20"/>
        </w:rPr>
      </w:pPr>
    </w:p>
    <w:p w14:paraId="73F8BF43" w14:textId="77777777" w:rsidR="00B6323A" w:rsidRDefault="00B6323A" w:rsidP="00712AFB">
      <w:pPr>
        <w:pStyle w:val="Ttulo1"/>
        <w:rPr>
          <w:b/>
          <w:sz w:val="24"/>
          <w:szCs w:val="24"/>
        </w:rPr>
      </w:pPr>
    </w:p>
    <w:p w14:paraId="0905689B" w14:textId="3CDD7515" w:rsidR="00712AFB" w:rsidRPr="00AC5C1A" w:rsidRDefault="00A22D8A" w:rsidP="00712AFB">
      <w:pPr>
        <w:pStyle w:val="Ttulo1"/>
        <w:rPr>
          <w:b/>
          <w:sz w:val="24"/>
          <w:szCs w:val="24"/>
        </w:rPr>
      </w:pPr>
      <w:bookmarkStart w:id="9" w:name="_Toc506319832"/>
      <w:r>
        <w:rPr>
          <w:b/>
          <w:sz w:val="24"/>
          <w:szCs w:val="24"/>
        </w:rPr>
        <w:t xml:space="preserve">Detalhando o </w:t>
      </w:r>
      <w:r w:rsidR="00712AFB">
        <w:rPr>
          <w:b/>
          <w:sz w:val="24"/>
          <w:szCs w:val="24"/>
        </w:rPr>
        <w:t>processo de integração</w:t>
      </w:r>
      <w:bookmarkEnd w:id="9"/>
    </w:p>
    <w:p w14:paraId="4F347CFB" w14:textId="77777777" w:rsidR="00AF38B8" w:rsidRDefault="00AF38B8" w:rsidP="00AF38B8">
      <w:pPr>
        <w:pStyle w:val="PargrafodaLista"/>
        <w:jc w:val="both"/>
        <w:rPr>
          <w:szCs w:val="20"/>
        </w:rPr>
      </w:pPr>
    </w:p>
    <w:p w14:paraId="3581F9D0" w14:textId="19E70842" w:rsidR="00AF38B8" w:rsidRDefault="00712AFB" w:rsidP="00A22D8A">
      <w:pPr>
        <w:pStyle w:val="PargrafodaLista"/>
        <w:numPr>
          <w:ilvl w:val="0"/>
          <w:numId w:val="33"/>
        </w:numPr>
        <w:jc w:val="both"/>
        <w:rPr>
          <w:szCs w:val="20"/>
        </w:rPr>
      </w:pPr>
      <w:r w:rsidRPr="00A22D8A">
        <w:rPr>
          <w:szCs w:val="20"/>
        </w:rPr>
        <w:t>O job do SQL chama a execução de cada um dos arquivos DTSXs da solução em uma ordem específica.</w:t>
      </w:r>
      <w:r w:rsidR="00AF38B8">
        <w:rPr>
          <w:szCs w:val="20"/>
        </w:rPr>
        <w:t xml:space="preserve"> </w:t>
      </w:r>
      <w:r w:rsidRPr="00AF38B8">
        <w:rPr>
          <w:szCs w:val="20"/>
        </w:rPr>
        <w:t>É importante manter a ordem pois algumas entidades são dependentes de outras</w:t>
      </w:r>
      <w:r w:rsidR="00AF38B8">
        <w:rPr>
          <w:szCs w:val="20"/>
        </w:rPr>
        <w:t>.</w:t>
      </w:r>
    </w:p>
    <w:p w14:paraId="5A7D7464" w14:textId="77777777" w:rsidR="00AF38B8" w:rsidRDefault="00AF38B8" w:rsidP="00AF38B8">
      <w:pPr>
        <w:pStyle w:val="PargrafodaLista"/>
        <w:jc w:val="both"/>
        <w:rPr>
          <w:szCs w:val="20"/>
        </w:rPr>
      </w:pPr>
    </w:p>
    <w:p w14:paraId="663CC6ED" w14:textId="77777777" w:rsidR="00AF38B8" w:rsidRDefault="001F462A" w:rsidP="00A22D8A">
      <w:pPr>
        <w:pStyle w:val="PargrafodaLista"/>
        <w:numPr>
          <w:ilvl w:val="0"/>
          <w:numId w:val="33"/>
        </w:numPr>
        <w:jc w:val="both"/>
        <w:rPr>
          <w:szCs w:val="20"/>
        </w:rPr>
      </w:pPr>
      <w:r w:rsidRPr="00AF38B8">
        <w:rPr>
          <w:szCs w:val="20"/>
        </w:rPr>
        <w:t xml:space="preserve">O banco Manutencao é utilizado em todo o processo de integração, seja para manter tabelas intermediárias que </w:t>
      </w:r>
      <w:r w:rsidR="00AF38B8">
        <w:rPr>
          <w:szCs w:val="20"/>
        </w:rPr>
        <w:t xml:space="preserve">são usadas </w:t>
      </w:r>
      <w:r w:rsidRPr="00AF38B8">
        <w:rPr>
          <w:szCs w:val="20"/>
        </w:rPr>
        <w:t xml:space="preserve">para simplificar os dados até um formato mais próximo do que será inserido nos BDs da </w:t>
      </w:r>
      <w:r w:rsidR="00AF38B8">
        <w:rPr>
          <w:szCs w:val="20"/>
        </w:rPr>
        <w:t>MSTECH</w:t>
      </w:r>
      <w:r w:rsidRPr="00AF38B8">
        <w:rPr>
          <w:szCs w:val="20"/>
        </w:rPr>
        <w:t xml:space="preserve"> ou para manter logs do processo que facilitam na resolução de chamados.</w:t>
      </w:r>
    </w:p>
    <w:p w14:paraId="44A8669C" w14:textId="77777777" w:rsidR="00AF38B8" w:rsidRPr="00AF38B8" w:rsidRDefault="00AF38B8" w:rsidP="00AF38B8">
      <w:pPr>
        <w:pStyle w:val="PargrafodaLista"/>
        <w:rPr>
          <w:szCs w:val="20"/>
        </w:rPr>
      </w:pPr>
    </w:p>
    <w:p w14:paraId="34C80EB7" w14:textId="77777777" w:rsidR="00AF38B8" w:rsidRDefault="00712AFB" w:rsidP="00A22D8A">
      <w:pPr>
        <w:pStyle w:val="PargrafodaLista"/>
        <w:numPr>
          <w:ilvl w:val="0"/>
          <w:numId w:val="33"/>
        </w:numPr>
        <w:jc w:val="both"/>
        <w:rPr>
          <w:szCs w:val="20"/>
        </w:rPr>
      </w:pPr>
      <w:r w:rsidRPr="00AF38B8">
        <w:rPr>
          <w:szCs w:val="20"/>
        </w:rPr>
        <w:t>Os parâmetros de conexão ao banco de dados e conexão a arquivos são feitos quase que exclusivamente na configuração do job do SQL. Exceção feita apenas para o primeiro arquivo a ser executado (o “Cria BD Manutencao e Procs.dtsx”) que possui uma variável interna com a configuração do caminho do arquivo ManutProcedures.dtsx)</w:t>
      </w:r>
      <w:r w:rsidR="00AF38B8">
        <w:rPr>
          <w:szCs w:val="20"/>
        </w:rPr>
        <w:t>.</w:t>
      </w:r>
    </w:p>
    <w:p w14:paraId="79E95D37" w14:textId="77777777" w:rsidR="00AF38B8" w:rsidRPr="00AF38B8" w:rsidRDefault="00AF38B8" w:rsidP="00AF38B8">
      <w:pPr>
        <w:pStyle w:val="PargrafodaLista"/>
        <w:rPr>
          <w:szCs w:val="20"/>
        </w:rPr>
      </w:pPr>
    </w:p>
    <w:p w14:paraId="0C10F8C1" w14:textId="16A08F15" w:rsidR="00712AFB" w:rsidRPr="00AF38B8" w:rsidRDefault="00712AFB" w:rsidP="00A22D8A">
      <w:pPr>
        <w:pStyle w:val="PargrafodaLista"/>
        <w:numPr>
          <w:ilvl w:val="0"/>
          <w:numId w:val="33"/>
        </w:numPr>
        <w:jc w:val="both"/>
        <w:rPr>
          <w:szCs w:val="20"/>
        </w:rPr>
      </w:pPr>
      <w:r w:rsidRPr="00AF38B8">
        <w:rPr>
          <w:szCs w:val="20"/>
        </w:rPr>
        <w:t xml:space="preserve">Os arquivos foram separados de modo a </w:t>
      </w:r>
      <w:r w:rsidR="001F462A" w:rsidRPr="00AF38B8">
        <w:rPr>
          <w:szCs w:val="20"/>
        </w:rPr>
        <w:t xml:space="preserve">manter unicidade (e rollback em algumas situações) </w:t>
      </w:r>
      <w:r w:rsidRPr="00AF38B8">
        <w:rPr>
          <w:szCs w:val="20"/>
        </w:rPr>
        <w:t xml:space="preserve">em algumas entidades, porém sem que </w:t>
      </w:r>
      <w:r w:rsidR="001F462A" w:rsidRPr="00AF38B8">
        <w:rPr>
          <w:szCs w:val="20"/>
        </w:rPr>
        <w:t xml:space="preserve">um erro em uma entidade </w:t>
      </w:r>
      <w:r w:rsidR="00AF38B8">
        <w:rPr>
          <w:szCs w:val="20"/>
        </w:rPr>
        <w:t>impeça os</w:t>
      </w:r>
      <w:r w:rsidR="001F462A" w:rsidRPr="00AF38B8">
        <w:rPr>
          <w:szCs w:val="20"/>
        </w:rPr>
        <w:t xml:space="preserve"> outros de </w:t>
      </w:r>
      <w:r w:rsidR="00AF38B8">
        <w:rPr>
          <w:szCs w:val="20"/>
        </w:rPr>
        <w:t>execução</w:t>
      </w:r>
      <w:r w:rsidR="001F462A" w:rsidRPr="00AF38B8">
        <w:rPr>
          <w:szCs w:val="20"/>
        </w:rPr>
        <w:t>.</w:t>
      </w:r>
    </w:p>
    <w:p w14:paraId="0C681D25" w14:textId="77777777" w:rsidR="001F462A" w:rsidRDefault="001F462A" w:rsidP="00A22D8A">
      <w:pPr>
        <w:jc w:val="both"/>
        <w:rPr>
          <w:szCs w:val="20"/>
        </w:rPr>
      </w:pPr>
    </w:p>
    <w:p w14:paraId="2012D5E7" w14:textId="2F1A01FF" w:rsidR="001F462A" w:rsidRDefault="001F462A" w:rsidP="00A22D8A">
      <w:pPr>
        <w:jc w:val="both"/>
        <w:rPr>
          <w:szCs w:val="20"/>
        </w:rPr>
      </w:pPr>
      <w:r>
        <w:rPr>
          <w:szCs w:val="20"/>
        </w:rPr>
        <w:t xml:space="preserve">Abaixo </w:t>
      </w:r>
      <w:r w:rsidR="00AF38B8">
        <w:rPr>
          <w:szCs w:val="20"/>
        </w:rPr>
        <w:t xml:space="preserve">são listados </w:t>
      </w:r>
      <w:r>
        <w:rPr>
          <w:szCs w:val="20"/>
        </w:rPr>
        <w:t>os arquivos DTSXs e suas principais funções:</w:t>
      </w:r>
    </w:p>
    <w:p w14:paraId="534DA82C" w14:textId="2AD47F81" w:rsidR="00AC5C1A" w:rsidRDefault="00AC5C1A" w:rsidP="00E32E4F">
      <w:pPr>
        <w:rPr>
          <w:szCs w:val="20"/>
        </w:rPr>
      </w:pPr>
    </w:p>
    <w:p w14:paraId="42B1B528" w14:textId="412D1E09" w:rsidR="00531061" w:rsidRDefault="001F462A" w:rsidP="00AF38B8">
      <w:pPr>
        <w:pStyle w:val="Ttulo2"/>
        <w:numPr>
          <w:ilvl w:val="0"/>
          <w:numId w:val="26"/>
        </w:numPr>
        <w:jc w:val="both"/>
      </w:pPr>
      <w:bookmarkStart w:id="10" w:name="_Toc506319833"/>
      <w:r w:rsidRPr="001F462A">
        <w:lastRenderedPageBreak/>
        <w:t>Cria BD Manutencao e Procs</w:t>
      </w:r>
      <w:bookmarkEnd w:id="10"/>
    </w:p>
    <w:p w14:paraId="0715DA6D" w14:textId="126793E1" w:rsidR="001F462A" w:rsidRDefault="001F462A" w:rsidP="00DB1583">
      <w:pPr>
        <w:pStyle w:val="PargrafodaLista"/>
        <w:numPr>
          <w:ilvl w:val="0"/>
          <w:numId w:val="31"/>
        </w:numPr>
        <w:jc w:val="both"/>
      </w:pPr>
      <w:r>
        <w:t>Cria e preenche algu</w:t>
      </w:r>
      <w:r w:rsidR="001C2DA9">
        <w:t>mas tabelas no banco Manutencao</w:t>
      </w:r>
    </w:p>
    <w:p w14:paraId="2AA0D357" w14:textId="77777777" w:rsidR="001C2DA9" w:rsidRDefault="001C2DA9" w:rsidP="001C2DA9">
      <w:pPr>
        <w:pStyle w:val="PargrafodaLista"/>
        <w:ind w:left="1440"/>
        <w:jc w:val="both"/>
      </w:pPr>
    </w:p>
    <w:p w14:paraId="2AF02DE2" w14:textId="4FF0CC3B" w:rsidR="001F462A" w:rsidRDefault="001F462A" w:rsidP="00AF38B8">
      <w:pPr>
        <w:pStyle w:val="PargrafodaLista"/>
        <w:numPr>
          <w:ilvl w:val="0"/>
          <w:numId w:val="31"/>
        </w:numPr>
        <w:jc w:val="both"/>
      </w:pPr>
      <w:r>
        <w:t>Faz os backups de todas as bases de dados alteradas pelo processo para permitir Restore (manual) em caso de algum</w:t>
      </w:r>
      <w:r w:rsidR="00AF38B8">
        <w:t xml:space="preserve"> problema grave na integração. </w:t>
      </w:r>
      <w:r>
        <w:t>IMPORTANTE: O processo de integração como um todo não possui rollback</w:t>
      </w:r>
      <w:r w:rsidR="00AF38B8">
        <w:t>. A</w:t>
      </w:r>
      <w:r>
        <w:t>penas dentro de cada DTSX, em algumas situações</w:t>
      </w:r>
      <w:r w:rsidR="00AF38B8">
        <w:t>,</w:t>
      </w:r>
      <w:r>
        <w:t xml:space="preserve"> </w:t>
      </w:r>
      <w:r w:rsidR="00AF38B8">
        <w:t>é previsto</w:t>
      </w:r>
      <w:r>
        <w:t xml:space="preserve"> o rollback. </w:t>
      </w:r>
      <w:r w:rsidR="00AF38B8">
        <w:t>O backup é feito como medida de segurança, para que exista uma forma de reverter as bases de dados à situação anterior antes da atualização em massa das informações</w:t>
      </w:r>
      <w:r>
        <w:t>.</w:t>
      </w:r>
    </w:p>
    <w:p w14:paraId="1E0602D1" w14:textId="77777777" w:rsidR="001F462A" w:rsidRDefault="001F462A" w:rsidP="00AF38B8">
      <w:pPr>
        <w:pStyle w:val="PargrafodaLista"/>
        <w:ind w:left="1440"/>
        <w:jc w:val="both"/>
      </w:pPr>
    </w:p>
    <w:p w14:paraId="16A59013" w14:textId="63D7CE65" w:rsidR="001F462A" w:rsidRDefault="001F462A" w:rsidP="00AF38B8">
      <w:pPr>
        <w:pStyle w:val="PargrafodaLista"/>
        <w:numPr>
          <w:ilvl w:val="0"/>
          <w:numId w:val="31"/>
        </w:numPr>
        <w:jc w:val="both"/>
      </w:pPr>
      <w:r>
        <w:t xml:space="preserve">Verifica a data da última alteração das STPs que constam no arquivo ManutProcedures e se </w:t>
      </w:r>
      <w:r w:rsidR="00B43D51">
        <w:t>a data de alteração do arquivo for maior</w:t>
      </w:r>
      <w:r>
        <w:t>, recria todas as STPs</w:t>
      </w:r>
      <w:r w:rsidR="00B43D51">
        <w:t xml:space="preserve"> utilizadas no processo</w:t>
      </w:r>
      <w:r w:rsidR="00AF38B8">
        <w:t>.</w:t>
      </w:r>
    </w:p>
    <w:p w14:paraId="5E478C18" w14:textId="77777777" w:rsidR="00B43D51" w:rsidRDefault="00B43D51" w:rsidP="00AF38B8">
      <w:pPr>
        <w:pStyle w:val="PargrafodaLista"/>
        <w:jc w:val="both"/>
      </w:pPr>
    </w:p>
    <w:p w14:paraId="13CDEE9C" w14:textId="50765268" w:rsidR="00B43D51" w:rsidRDefault="00B43D51" w:rsidP="00AF38B8">
      <w:pPr>
        <w:pStyle w:val="PargrafodaLista"/>
        <w:numPr>
          <w:ilvl w:val="0"/>
          <w:numId w:val="31"/>
        </w:numPr>
        <w:jc w:val="both"/>
      </w:pPr>
      <w:r>
        <w:t xml:space="preserve">Faz a criação de sinônimos </w:t>
      </w:r>
      <w:r w:rsidR="00AF38B8">
        <w:t>dos</w:t>
      </w:r>
      <w:r>
        <w:t xml:space="preserve"> bancos utilizados durante o processo</w:t>
      </w:r>
      <w:r w:rsidR="00AF38B8">
        <w:t>.</w:t>
      </w:r>
    </w:p>
    <w:p w14:paraId="30EB0978" w14:textId="77777777" w:rsidR="00C810FB" w:rsidRDefault="00C810FB" w:rsidP="00AF38B8">
      <w:pPr>
        <w:pStyle w:val="PargrafodaLista"/>
        <w:jc w:val="both"/>
      </w:pPr>
    </w:p>
    <w:p w14:paraId="595F1D11" w14:textId="66443665" w:rsidR="00C810FB" w:rsidRDefault="00C810FB" w:rsidP="00AF38B8">
      <w:pPr>
        <w:pStyle w:val="PargrafodaLista"/>
        <w:numPr>
          <w:ilvl w:val="0"/>
          <w:numId w:val="31"/>
        </w:numPr>
        <w:jc w:val="both"/>
      </w:pPr>
      <w:r>
        <w:t>Inicia gravação de log que irá prosseguir pelo resto do processo de integração</w:t>
      </w:r>
      <w:r w:rsidR="00AF38B8">
        <w:t>.</w:t>
      </w:r>
    </w:p>
    <w:p w14:paraId="2AE1F0D7" w14:textId="77777777" w:rsidR="00AF38B8" w:rsidRDefault="00AF38B8" w:rsidP="00AF38B8">
      <w:pPr>
        <w:pStyle w:val="PargrafodaLista"/>
        <w:jc w:val="both"/>
      </w:pPr>
    </w:p>
    <w:p w14:paraId="7A625EF6" w14:textId="77777777" w:rsidR="00AF38B8" w:rsidRDefault="00AF38B8" w:rsidP="00AF38B8">
      <w:pPr>
        <w:pStyle w:val="PargrafodaLista"/>
        <w:ind w:left="1440"/>
        <w:jc w:val="both"/>
      </w:pPr>
    </w:p>
    <w:p w14:paraId="12F0ADFA" w14:textId="77777777" w:rsidR="00B43D51" w:rsidRDefault="00B43D51" w:rsidP="00AF38B8">
      <w:pPr>
        <w:pStyle w:val="Ttulo2"/>
        <w:numPr>
          <w:ilvl w:val="0"/>
          <w:numId w:val="26"/>
        </w:numPr>
        <w:jc w:val="both"/>
      </w:pPr>
      <w:bookmarkStart w:id="11" w:name="_Toc506319834"/>
      <w:r w:rsidRPr="00B43D51">
        <w:t>Escolas e Unidades</w:t>
      </w:r>
      <w:bookmarkEnd w:id="11"/>
    </w:p>
    <w:p w14:paraId="42BA848C" w14:textId="734EEECB" w:rsidR="00D54CF1" w:rsidRDefault="00B43D51" w:rsidP="00AF38B8">
      <w:pPr>
        <w:pStyle w:val="PargrafodaLista"/>
        <w:numPr>
          <w:ilvl w:val="0"/>
          <w:numId w:val="31"/>
        </w:numPr>
        <w:jc w:val="both"/>
      </w:pPr>
      <w:r>
        <w:t>Atualiza informações de Unidades, DRE</w:t>
      </w:r>
      <w:r w:rsidR="00AF38B8">
        <w:t>s</w:t>
      </w:r>
      <w:r>
        <w:t>, distritos, setores</w:t>
      </w:r>
      <w:r w:rsidR="00AF38B8">
        <w:t xml:space="preserve"> e</w:t>
      </w:r>
      <w:r>
        <w:t xml:space="preserve"> escolas </w:t>
      </w:r>
      <w:commentRangeStart w:id="12"/>
      <w:r w:rsidR="00AF38B8">
        <w:t>no CoreSSO</w:t>
      </w:r>
      <w:commentRangeEnd w:id="12"/>
      <w:r w:rsidR="004C5EC2">
        <w:rPr>
          <w:rStyle w:val="Refdecomentrio"/>
        </w:rPr>
        <w:commentReference w:id="12"/>
      </w:r>
      <w:r w:rsidR="00AF38B8">
        <w:t>. Por questões arquiteturais e de performance, algumas bases de dados também possuem essas mesmas informações</w:t>
      </w:r>
      <w:r>
        <w:t>.</w:t>
      </w:r>
      <w:r w:rsidR="00AF38B8">
        <w:t xml:space="preserve"> Dessa forma, esse passo realizará a atualização das informações nessas bases também</w:t>
      </w:r>
      <w:r w:rsidR="001C2DA9">
        <w:t xml:space="preserve"> (CoreSSOReferencia</w:t>
      </w:r>
      <w:r w:rsidR="00345DF2">
        <w:t>, GestaoFinanceira, SGP</w:t>
      </w:r>
      <w:r w:rsidR="001C2DA9">
        <w:t xml:space="preserve"> e BlueCore)</w:t>
      </w:r>
      <w:r w:rsidR="00AF38B8">
        <w:t>.</w:t>
      </w:r>
    </w:p>
    <w:p w14:paraId="12BD646B" w14:textId="77777777" w:rsidR="00AF38B8" w:rsidRDefault="00AF38B8" w:rsidP="00AF38B8">
      <w:pPr>
        <w:pStyle w:val="PargrafodaLista"/>
        <w:ind w:left="1440"/>
        <w:jc w:val="both"/>
      </w:pPr>
    </w:p>
    <w:p w14:paraId="3B6C3819" w14:textId="77777777" w:rsidR="005C7121" w:rsidRPr="007332B6" w:rsidRDefault="005C7121" w:rsidP="00AF38B8">
      <w:pPr>
        <w:pStyle w:val="PargrafodaLista"/>
        <w:ind w:left="1800"/>
        <w:jc w:val="both"/>
        <w:rPr>
          <w:rFonts w:cstheme="majorBidi"/>
          <w:b/>
          <w:sz w:val="22"/>
          <w:szCs w:val="26"/>
        </w:rPr>
      </w:pPr>
    </w:p>
    <w:p w14:paraId="175A991A" w14:textId="1473AC86" w:rsidR="00D54CF1" w:rsidRDefault="00B43D51" w:rsidP="00AF38B8">
      <w:pPr>
        <w:pStyle w:val="Ttulo2"/>
        <w:numPr>
          <w:ilvl w:val="0"/>
          <w:numId w:val="26"/>
        </w:numPr>
        <w:jc w:val="both"/>
      </w:pPr>
      <w:bookmarkStart w:id="13" w:name="_Toc506319835"/>
      <w:r>
        <w:t>Atualiza BlueCore</w:t>
      </w:r>
      <w:bookmarkEnd w:id="13"/>
    </w:p>
    <w:p w14:paraId="6531A778" w14:textId="29FBFD3A" w:rsidR="008D6CE5" w:rsidRDefault="00B43D51" w:rsidP="004C5EC2">
      <w:pPr>
        <w:pStyle w:val="PargrafodaLista"/>
        <w:numPr>
          <w:ilvl w:val="0"/>
          <w:numId w:val="31"/>
        </w:numPr>
        <w:jc w:val="both"/>
      </w:pPr>
      <w:r>
        <w:t>Atualiza informações cadastrais no banco BlueCore</w:t>
      </w:r>
      <w:r w:rsidR="004C5EC2">
        <w:t>.</w:t>
      </w:r>
    </w:p>
    <w:p w14:paraId="432E5A5C" w14:textId="0107B203" w:rsidR="004C5EC2" w:rsidRDefault="004C5EC2" w:rsidP="004C5EC2">
      <w:pPr>
        <w:pStyle w:val="PargrafodaLista"/>
        <w:ind w:left="1440"/>
        <w:jc w:val="both"/>
      </w:pPr>
    </w:p>
    <w:p w14:paraId="1F44CE18" w14:textId="77777777" w:rsidR="004C5EC2" w:rsidRDefault="004C5EC2" w:rsidP="004C5EC2">
      <w:pPr>
        <w:pStyle w:val="PargrafodaLista"/>
        <w:ind w:left="1440"/>
        <w:jc w:val="both"/>
      </w:pPr>
    </w:p>
    <w:p w14:paraId="5653CCD0" w14:textId="54EC966E" w:rsidR="00C30659" w:rsidRDefault="00B43D51" w:rsidP="00AF38B8">
      <w:pPr>
        <w:pStyle w:val="Ttulo2"/>
        <w:numPr>
          <w:ilvl w:val="0"/>
          <w:numId w:val="26"/>
        </w:numPr>
        <w:jc w:val="both"/>
      </w:pPr>
      <w:bookmarkStart w:id="14" w:name="_Toc506319836"/>
      <w:r w:rsidRPr="00B43D51">
        <w:t>Professores Div. Sistemas</w:t>
      </w:r>
      <w:bookmarkEnd w:id="14"/>
    </w:p>
    <w:p w14:paraId="7776FD81" w14:textId="7DDC7BE3" w:rsidR="00C30659" w:rsidRDefault="00B43D51" w:rsidP="00AF38B8">
      <w:pPr>
        <w:pStyle w:val="PargrafodaLista"/>
        <w:numPr>
          <w:ilvl w:val="0"/>
          <w:numId w:val="31"/>
        </w:numPr>
        <w:jc w:val="both"/>
      </w:pPr>
      <w:r>
        <w:t>Faz a primeira carga de servidores para o banco Manutencao</w:t>
      </w:r>
      <w:r w:rsidR="004C5EC2">
        <w:t>.</w:t>
      </w:r>
    </w:p>
    <w:p w14:paraId="2AE82E68" w14:textId="6A67935A" w:rsidR="00C30659" w:rsidRDefault="00B43D51" w:rsidP="00AF38B8">
      <w:pPr>
        <w:pStyle w:val="PargrafodaLista"/>
        <w:numPr>
          <w:ilvl w:val="0"/>
          <w:numId w:val="31"/>
        </w:numPr>
        <w:jc w:val="both"/>
      </w:pPr>
      <w:r>
        <w:t>Atualiza todo o vínculo e acesso dos servidores para o Biblioteca e Blue Control</w:t>
      </w:r>
      <w:r w:rsidR="004C5EC2">
        <w:t>.</w:t>
      </w:r>
    </w:p>
    <w:p w14:paraId="183821D1" w14:textId="261C3CDD" w:rsidR="00C30659" w:rsidRDefault="00B43D51" w:rsidP="00AF38B8">
      <w:pPr>
        <w:pStyle w:val="PargrafodaLista"/>
        <w:ind w:left="1440"/>
        <w:jc w:val="both"/>
      </w:pPr>
      <w:r>
        <w:t xml:space="preserve">IMPORTANTE: </w:t>
      </w:r>
      <w:r w:rsidR="004C5EC2">
        <w:t>E</w:t>
      </w:r>
      <w:r>
        <w:t>ste passo altera acessos do professor no CoreSSO</w:t>
      </w:r>
      <w:r w:rsidR="004C5EC2">
        <w:t>, portanto apresentará efeitos no SGP.</w:t>
      </w:r>
    </w:p>
    <w:p w14:paraId="3468D557" w14:textId="34CD31A3" w:rsidR="00B43D51" w:rsidRPr="004C5ADA" w:rsidRDefault="00B43D51" w:rsidP="00AF38B8">
      <w:pPr>
        <w:pStyle w:val="PargrafodaLista"/>
        <w:ind w:left="1440"/>
        <w:jc w:val="both"/>
      </w:pPr>
    </w:p>
    <w:p w14:paraId="27F86992" w14:textId="49DAD32F" w:rsidR="00B43D51" w:rsidRDefault="00B43D51" w:rsidP="00AF38B8">
      <w:pPr>
        <w:pStyle w:val="Ttulo2"/>
        <w:numPr>
          <w:ilvl w:val="0"/>
          <w:numId w:val="26"/>
        </w:numPr>
        <w:jc w:val="both"/>
      </w:pPr>
      <w:bookmarkStart w:id="15" w:name="_Toc506319837"/>
      <w:r>
        <w:t>CoreSME – Tipo Unidade Escolar</w:t>
      </w:r>
      <w:bookmarkEnd w:id="15"/>
    </w:p>
    <w:p w14:paraId="7FF6BEFB" w14:textId="5C60BDE8" w:rsidR="00B43D51" w:rsidRDefault="00B43D51" w:rsidP="00AF38B8">
      <w:pPr>
        <w:pStyle w:val="PargrafodaLista"/>
        <w:numPr>
          <w:ilvl w:val="0"/>
          <w:numId w:val="31"/>
        </w:numPr>
        <w:jc w:val="both"/>
      </w:pPr>
      <w:r>
        <w:t xml:space="preserve">Atualiza informações de hierarquias de unidades para o banco CoreSME que é utilizado </w:t>
      </w:r>
      <w:r w:rsidR="00345DF2">
        <w:t>pelos sistemas de</w:t>
      </w:r>
      <w:r>
        <w:t xml:space="preserve"> Gerenciamento de Frequencia e ProArt</w:t>
      </w:r>
    </w:p>
    <w:p w14:paraId="3809A52F" w14:textId="2457A987" w:rsidR="00B43D51" w:rsidRDefault="00B43D51" w:rsidP="00AF38B8">
      <w:pPr>
        <w:pStyle w:val="PargrafodaLista"/>
        <w:ind w:left="1800"/>
        <w:jc w:val="both"/>
        <w:rPr>
          <w:rFonts w:cstheme="majorBidi"/>
          <w:b/>
          <w:sz w:val="22"/>
          <w:szCs w:val="26"/>
        </w:rPr>
      </w:pPr>
    </w:p>
    <w:p w14:paraId="520F5F35" w14:textId="77777777" w:rsidR="004C5EC2" w:rsidRPr="007332B6" w:rsidRDefault="004C5EC2" w:rsidP="00AF38B8">
      <w:pPr>
        <w:pStyle w:val="PargrafodaLista"/>
        <w:ind w:left="1800"/>
        <w:jc w:val="both"/>
        <w:rPr>
          <w:rFonts w:cstheme="majorBidi"/>
          <w:b/>
          <w:sz w:val="22"/>
          <w:szCs w:val="26"/>
        </w:rPr>
      </w:pPr>
    </w:p>
    <w:p w14:paraId="5BD5AD51" w14:textId="77777777" w:rsidR="00B43D51" w:rsidRDefault="00B43D51" w:rsidP="00AF38B8">
      <w:pPr>
        <w:pStyle w:val="Ttulo2"/>
        <w:numPr>
          <w:ilvl w:val="0"/>
          <w:numId w:val="26"/>
        </w:numPr>
        <w:jc w:val="both"/>
      </w:pPr>
      <w:bookmarkStart w:id="16" w:name="_Toc506319838"/>
      <w:r>
        <w:t>CoreSME – Tipo Unidade Escolar</w:t>
      </w:r>
      <w:bookmarkEnd w:id="16"/>
    </w:p>
    <w:p w14:paraId="1E897DD3" w14:textId="2F4C4046" w:rsidR="001347C9" w:rsidRPr="001347C9" w:rsidRDefault="00B43D51" w:rsidP="00AF38B8">
      <w:pPr>
        <w:pStyle w:val="PargrafodaLista"/>
        <w:numPr>
          <w:ilvl w:val="0"/>
          <w:numId w:val="31"/>
        </w:numPr>
        <w:jc w:val="both"/>
      </w:pPr>
      <w:r>
        <w:t xml:space="preserve">Atualiza informações </w:t>
      </w:r>
      <w:r w:rsidR="001347C9">
        <w:t>do banco CoreSME relacio</w:t>
      </w:r>
      <w:r w:rsidR="004C5EC2">
        <w:t xml:space="preserve">nadas a alunos, turnos, turmas </w:t>
      </w:r>
      <w:r w:rsidR="001347C9">
        <w:t xml:space="preserve">e escolas </w:t>
      </w:r>
      <w:r w:rsidR="001347C9" w:rsidRPr="001347C9">
        <w:t xml:space="preserve">que </w:t>
      </w:r>
      <w:r w:rsidR="001347C9">
        <w:t>são utilizadas</w:t>
      </w:r>
      <w:r w:rsidR="001347C9" w:rsidRPr="001347C9">
        <w:t xml:space="preserve"> </w:t>
      </w:r>
      <w:r w:rsidR="00345DF2">
        <w:t>pelo</w:t>
      </w:r>
      <w:r w:rsidR="001347C9" w:rsidRPr="001347C9">
        <w:t xml:space="preserve"> Gerenciamento de Frequencia e ProArt</w:t>
      </w:r>
    </w:p>
    <w:p w14:paraId="1F7FB9DA" w14:textId="781ABA21" w:rsidR="00B43D51" w:rsidRDefault="00B43D51" w:rsidP="00AF38B8">
      <w:pPr>
        <w:pStyle w:val="PargrafodaLista"/>
        <w:ind w:left="1440"/>
        <w:jc w:val="both"/>
      </w:pPr>
    </w:p>
    <w:p w14:paraId="34636AA4" w14:textId="77777777" w:rsidR="004C5EC2" w:rsidRDefault="004C5EC2" w:rsidP="00AF38B8">
      <w:pPr>
        <w:pStyle w:val="PargrafodaLista"/>
        <w:ind w:left="1440"/>
        <w:jc w:val="both"/>
      </w:pPr>
    </w:p>
    <w:p w14:paraId="0AAEEDC5" w14:textId="156C9981" w:rsidR="001347C9" w:rsidRDefault="001347C9" w:rsidP="00AF38B8">
      <w:pPr>
        <w:pStyle w:val="Ttulo2"/>
        <w:numPr>
          <w:ilvl w:val="0"/>
          <w:numId w:val="26"/>
        </w:numPr>
        <w:jc w:val="both"/>
      </w:pPr>
      <w:bookmarkStart w:id="17" w:name="_Toc506319839"/>
      <w:r>
        <w:lastRenderedPageBreak/>
        <w:t>SGP 1 – Pessoas, acessos e vínculos</w:t>
      </w:r>
      <w:bookmarkEnd w:id="17"/>
    </w:p>
    <w:p w14:paraId="73E4508A" w14:textId="188AF45E" w:rsidR="001347C9" w:rsidRDefault="001347C9" w:rsidP="00AF38B8">
      <w:pPr>
        <w:pStyle w:val="PargrafodaLista"/>
        <w:numPr>
          <w:ilvl w:val="0"/>
          <w:numId w:val="31"/>
        </w:numPr>
        <w:jc w:val="both"/>
      </w:pPr>
      <w:r>
        <w:t>Faz a carga de servidores</w:t>
      </w:r>
      <w:r w:rsidR="004C5EC2">
        <w:t xml:space="preserve"> e respectivos</w:t>
      </w:r>
      <w:r>
        <w:t xml:space="preserve"> cargos</w:t>
      </w:r>
      <w:r w:rsidR="004C5EC2">
        <w:t xml:space="preserve"> e</w:t>
      </w:r>
      <w:r>
        <w:t xml:space="preserve"> documentos, e relacionamentos com as escolas para os bancos do Quadro de Horários e SGP</w:t>
      </w:r>
      <w:r w:rsidR="004C5EC2">
        <w:t>.</w:t>
      </w:r>
    </w:p>
    <w:p w14:paraId="18F2C442" w14:textId="3D29CB17" w:rsidR="001347C9" w:rsidRDefault="001347C9" w:rsidP="00AF38B8">
      <w:pPr>
        <w:pStyle w:val="PargrafodaLista"/>
        <w:numPr>
          <w:ilvl w:val="0"/>
          <w:numId w:val="31"/>
        </w:numPr>
        <w:jc w:val="both"/>
      </w:pPr>
      <w:r>
        <w:t xml:space="preserve">Controla o acesso dos servidores </w:t>
      </w:r>
      <w:r w:rsidR="004C5EC2">
        <w:t>aos</w:t>
      </w:r>
      <w:r>
        <w:t xml:space="preserve"> sistemas</w:t>
      </w:r>
      <w:r w:rsidR="004C5EC2">
        <w:t>.</w:t>
      </w:r>
    </w:p>
    <w:p w14:paraId="5ADBE980" w14:textId="1877190E" w:rsidR="001347C9" w:rsidRDefault="001347C9" w:rsidP="00AF38B8">
      <w:pPr>
        <w:pStyle w:val="PargrafodaLista"/>
        <w:ind w:left="1440"/>
        <w:jc w:val="both"/>
      </w:pPr>
    </w:p>
    <w:p w14:paraId="2C08DBB8" w14:textId="77777777" w:rsidR="004C5EC2" w:rsidRPr="004C5ADA" w:rsidRDefault="004C5EC2" w:rsidP="00AF38B8">
      <w:pPr>
        <w:pStyle w:val="PargrafodaLista"/>
        <w:ind w:left="1440"/>
        <w:jc w:val="both"/>
      </w:pPr>
    </w:p>
    <w:p w14:paraId="4199B714" w14:textId="39C7B7C7" w:rsidR="001347C9" w:rsidRDefault="001347C9" w:rsidP="00AF38B8">
      <w:pPr>
        <w:pStyle w:val="Ttulo2"/>
        <w:numPr>
          <w:ilvl w:val="0"/>
          <w:numId w:val="26"/>
        </w:numPr>
        <w:jc w:val="both"/>
      </w:pPr>
      <w:bookmarkStart w:id="18" w:name="_Toc506319840"/>
      <w:r>
        <w:t>SGP 2 – Turmas, Grades e Atribuições</w:t>
      </w:r>
      <w:bookmarkEnd w:id="18"/>
    </w:p>
    <w:p w14:paraId="41116377" w14:textId="59ED0D5D" w:rsidR="001347C9" w:rsidRDefault="00B35168" w:rsidP="00AF38B8">
      <w:pPr>
        <w:pStyle w:val="PargrafodaLista"/>
        <w:numPr>
          <w:ilvl w:val="0"/>
          <w:numId w:val="31"/>
        </w:numPr>
        <w:jc w:val="both"/>
      </w:pPr>
      <w:r>
        <w:t>Atualiza toda a parte de cadastros fundamentais para o SGP funcionar, com e</w:t>
      </w:r>
      <w:r w:rsidR="004C5EC2">
        <w:t>xceção de alunos e matrículas. Portanto inclui</w:t>
      </w:r>
      <w:r>
        <w:t xml:space="preserve"> </w:t>
      </w:r>
      <w:r w:rsidR="004C5EC2">
        <w:t>t</w:t>
      </w:r>
      <w:r>
        <w:t>urmas, grade</w:t>
      </w:r>
      <w:r w:rsidR="004C5EC2">
        <w:t>s</w:t>
      </w:r>
      <w:r>
        <w:t>, de</w:t>
      </w:r>
      <w:r w:rsidR="004C5EC2">
        <w:t>-</w:t>
      </w:r>
      <w:r>
        <w:t>paras de grades, cursos</w:t>
      </w:r>
      <w:r w:rsidR="004C5EC2">
        <w:t>,</w:t>
      </w:r>
      <w:r>
        <w:t xml:space="preserve"> disciplinas, turnos, professores, atribuições de professores em turmas</w:t>
      </w:r>
      <w:r w:rsidR="004C5EC2">
        <w:t xml:space="preserve">, </w:t>
      </w:r>
      <w:r>
        <w:t>ajustes em cargos e vínculos de professores e acessos a grupos específicos do SGP</w:t>
      </w:r>
    </w:p>
    <w:p w14:paraId="712D4E28" w14:textId="13C6D1D5" w:rsidR="00B35168" w:rsidRDefault="00D854D2" w:rsidP="00AF38B8">
      <w:pPr>
        <w:pStyle w:val="PargrafodaLista"/>
        <w:numPr>
          <w:ilvl w:val="0"/>
          <w:numId w:val="31"/>
        </w:numPr>
        <w:jc w:val="both"/>
      </w:pPr>
      <w:r>
        <w:t xml:space="preserve">Replica a lógica de acesso do SGP </w:t>
      </w:r>
      <w:r w:rsidR="00B35168">
        <w:t>para o SERAp, Biblioteca, Quadro de horários e</w:t>
      </w:r>
      <w:r w:rsidR="00345DF2">
        <w:t xml:space="preserve"> Plateia</w:t>
      </w:r>
      <w:r w:rsidR="000003FE">
        <w:t>.</w:t>
      </w:r>
    </w:p>
    <w:p w14:paraId="2EBD0F81" w14:textId="2608A440" w:rsidR="000003FE" w:rsidRDefault="000003FE" w:rsidP="00AF38B8">
      <w:pPr>
        <w:pStyle w:val="PargrafodaLista"/>
        <w:ind w:left="1440"/>
        <w:jc w:val="both"/>
      </w:pPr>
    </w:p>
    <w:p w14:paraId="2E176FF2" w14:textId="35637450" w:rsidR="004C5EC2" w:rsidRDefault="00D854D2" w:rsidP="00D854D2">
      <w:pPr>
        <w:pStyle w:val="PargrafodaLista"/>
        <w:ind w:left="1440"/>
        <w:jc w:val="both"/>
      </w:pPr>
      <w:r>
        <w:t xml:space="preserve">IMPORTANTE: Se houver ocorrências </w:t>
      </w:r>
      <w:r w:rsidR="000003FE">
        <w:t xml:space="preserve">de turmas </w:t>
      </w:r>
      <w:r>
        <w:t xml:space="preserve">que não aparecem nos sistemas (SGP e SERAp), deve ser feita a revisão nesse passo e na maior parte dos casos é relacionado a </w:t>
      </w:r>
      <w:r w:rsidR="000003FE">
        <w:t>problemas de DEPARA entre os códigos de serie ensino esperados pela integra</w:t>
      </w:r>
      <w:r>
        <w:t>ção e códigos dos cursos no SGP. Ressalta-se que t</w:t>
      </w:r>
      <w:r w:rsidR="000003FE">
        <w:t xml:space="preserve">urmas que não tem alunos no EOL </w:t>
      </w:r>
      <w:r>
        <w:t xml:space="preserve">não são importadas ao </w:t>
      </w:r>
      <w:r w:rsidR="000003FE">
        <w:t>SGP</w:t>
      </w:r>
      <w:r w:rsidR="00C071CB">
        <w:t>.</w:t>
      </w:r>
    </w:p>
    <w:p w14:paraId="4371E52C" w14:textId="77777777" w:rsidR="00D854D2" w:rsidRDefault="00D854D2" w:rsidP="00D854D2">
      <w:pPr>
        <w:pStyle w:val="PargrafodaLista"/>
        <w:ind w:left="1440"/>
        <w:jc w:val="both"/>
      </w:pPr>
    </w:p>
    <w:p w14:paraId="7DC938FC" w14:textId="77777777" w:rsidR="00D854D2" w:rsidRDefault="00D854D2" w:rsidP="00AF38B8">
      <w:pPr>
        <w:pStyle w:val="PargrafodaLista"/>
        <w:ind w:left="1440"/>
        <w:jc w:val="both"/>
      </w:pPr>
    </w:p>
    <w:p w14:paraId="4D0F50A9" w14:textId="7144AE9C" w:rsidR="001347C9" w:rsidRDefault="00B35168" w:rsidP="00AF38B8">
      <w:pPr>
        <w:pStyle w:val="Ttulo2"/>
        <w:numPr>
          <w:ilvl w:val="0"/>
          <w:numId w:val="26"/>
        </w:numPr>
        <w:jc w:val="both"/>
      </w:pPr>
      <w:bookmarkStart w:id="19" w:name="_Toc506319841"/>
      <w:r>
        <w:t>SGP 3 - Alunos</w:t>
      </w:r>
      <w:bookmarkEnd w:id="19"/>
    </w:p>
    <w:p w14:paraId="5F9631B1" w14:textId="5B8191CC" w:rsidR="001347C9" w:rsidRDefault="000003FE" w:rsidP="00AF38B8">
      <w:pPr>
        <w:pStyle w:val="PargrafodaLista"/>
        <w:numPr>
          <w:ilvl w:val="0"/>
          <w:numId w:val="31"/>
        </w:numPr>
        <w:jc w:val="both"/>
      </w:pPr>
      <w:r>
        <w:t>Atu</w:t>
      </w:r>
      <w:r w:rsidR="00583B05">
        <w:t>aliza dados pessoais dos alunos</w:t>
      </w:r>
      <w:r>
        <w:t xml:space="preserve"> </w:t>
      </w:r>
      <w:r w:rsidR="00583B05">
        <w:t xml:space="preserve">e </w:t>
      </w:r>
      <w:r>
        <w:t>responsáveis</w:t>
      </w:r>
      <w:r w:rsidR="00583B05">
        <w:t>.</w:t>
      </w:r>
    </w:p>
    <w:p w14:paraId="69D0D1D5" w14:textId="46190CD7" w:rsidR="000003FE" w:rsidRDefault="000003FE" w:rsidP="00AF38B8">
      <w:pPr>
        <w:pStyle w:val="PargrafodaLista"/>
        <w:numPr>
          <w:ilvl w:val="0"/>
          <w:numId w:val="31"/>
        </w:numPr>
        <w:jc w:val="both"/>
      </w:pPr>
      <w:r>
        <w:t>Matricula alunos nas turmas e nas disciplinas (determinadas pelas grades das turmas/cursos definidas no passo anterior) e cria as movimentações</w:t>
      </w:r>
      <w:r w:rsidR="00583B05">
        <w:t>.</w:t>
      </w:r>
    </w:p>
    <w:p w14:paraId="6407043B" w14:textId="14640D61" w:rsidR="00583B05" w:rsidRDefault="00583B05" w:rsidP="00583B05">
      <w:pPr>
        <w:pStyle w:val="PargrafodaLista"/>
        <w:numPr>
          <w:ilvl w:val="0"/>
          <w:numId w:val="31"/>
        </w:numPr>
        <w:jc w:val="both"/>
      </w:pPr>
      <w:r>
        <w:t>Controla a movimentação (inclusive matrícula) dos alunos, definindo a lógica no EOL e o equivalente no SGP, sendo que:</w:t>
      </w:r>
    </w:p>
    <w:p w14:paraId="79A0FF70" w14:textId="77777777" w:rsidR="00583B05" w:rsidRDefault="000003FE" w:rsidP="00583B05">
      <w:pPr>
        <w:pStyle w:val="PargrafodaLista"/>
        <w:numPr>
          <w:ilvl w:val="1"/>
          <w:numId w:val="31"/>
        </w:numPr>
        <w:jc w:val="both"/>
      </w:pPr>
      <w:r>
        <w:t>No EOL, o que importa é a última situação do auno na turma</w:t>
      </w:r>
      <w:r w:rsidR="00583B05">
        <w:t>;</w:t>
      </w:r>
      <w:r>
        <w:t xml:space="preserve"> </w:t>
      </w:r>
    </w:p>
    <w:p w14:paraId="65BADB21" w14:textId="5E3C806A" w:rsidR="000003FE" w:rsidRDefault="00583B05" w:rsidP="00583B05">
      <w:pPr>
        <w:pStyle w:val="PargrafodaLista"/>
        <w:numPr>
          <w:ilvl w:val="1"/>
          <w:numId w:val="31"/>
        </w:numPr>
        <w:jc w:val="both"/>
      </w:pPr>
      <w:r>
        <w:t>N</w:t>
      </w:r>
      <w:r w:rsidR="000003FE">
        <w:t xml:space="preserve">o SGP, existe uma lógica </w:t>
      </w:r>
      <w:r w:rsidR="000003FE" w:rsidRPr="00583B05">
        <w:rPr>
          <w:u w:val="single"/>
        </w:rPr>
        <w:t>sequencial</w:t>
      </w:r>
      <w:r w:rsidR="000003FE">
        <w:t xml:space="preserve"> de movimentação, aonde o aluno nunca pode estar ativo em duas turmas ao mesmo tempo</w:t>
      </w:r>
      <w:r>
        <w:t>;</w:t>
      </w:r>
      <w:r w:rsidR="000003FE">
        <w:t xml:space="preserve"> </w:t>
      </w:r>
    </w:p>
    <w:p w14:paraId="4FF048BE" w14:textId="77777777" w:rsidR="000003FE" w:rsidRDefault="000003FE" w:rsidP="00AF38B8">
      <w:pPr>
        <w:pStyle w:val="PargrafodaLista"/>
        <w:ind w:left="1440"/>
        <w:jc w:val="both"/>
      </w:pPr>
    </w:p>
    <w:p w14:paraId="71C6024D" w14:textId="77777777" w:rsidR="00583B05" w:rsidRDefault="00583B05" w:rsidP="00583B05">
      <w:pPr>
        <w:pStyle w:val="PargrafodaLista"/>
        <w:ind w:left="1440"/>
        <w:jc w:val="both"/>
      </w:pPr>
      <w:r>
        <w:t>IMPORTANTE: Se houver ocorrências de alunos aparecendo em turmas erradas, deve ser feita a revisão nesse passo e pode ser devido a</w:t>
      </w:r>
      <w:r w:rsidR="00C071CB">
        <w:t>:</w:t>
      </w:r>
    </w:p>
    <w:p w14:paraId="2269C06A" w14:textId="151F8193" w:rsidR="00583B05" w:rsidRDefault="00583B05" w:rsidP="00583B05">
      <w:pPr>
        <w:pStyle w:val="PargrafodaLista"/>
        <w:numPr>
          <w:ilvl w:val="0"/>
          <w:numId w:val="35"/>
        </w:numPr>
        <w:jc w:val="both"/>
      </w:pPr>
      <w:r>
        <w:t>uma</w:t>
      </w:r>
      <w:r w:rsidR="00C071CB">
        <w:t xml:space="preserve"> falha na conversão da lógica entre </w:t>
      </w:r>
      <w:r>
        <w:t>EOL x SGP</w:t>
      </w:r>
      <w:r w:rsidR="00C071CB">
        <w:t xml:space="preserve"> quando o aluno tem saída de uma turma A, entrada na turma B e</w:t>
      </w:r>
      <w:r>
        <w:t xml:space="preserve"> saída da turma B num mesmo dia</w:t>
      </w:r>
      <w:r w:rsidR="00702168">
        <w:t xml:space="preserve">. </w:t>
      </w:r>
    </w:p>
    <w:p w14:paraId="60C01CC2" w14:textId="61D66AED" w:rsidR="00C810FB" w:rsidRDefault="00702168" w:rsidP="00583B05">
      <w:pPr>
        <w:pStyle w:val="PargrafodaLista"/>
        <w:numPr>
          <w:ilvl w:val="0"/>
          <w:numId w:val="35"/>
        </w:numPr>
        <w:jc w:val="both"/>
      </w:pPr>
      <w:r>
        <w:t>e</w:t>
      </w:r>
      <w:r w:rsidR="00C810FB">
        <w:t xml:space="preserve">scolas utilizando </w:t>
      </w:r>
      <w:r>
        <w:t xml:space="preserve">de forma errada </w:t>
      </w:r>
      <w:r w:rsidR="00C810FB">
        <w:t>a regra de vínculo indevido</w:t>
      </w:r>
      <w:r w:rsidR="00583B05">
        <w:t>.</w:t>
      </w:r>
    </w:p>
    <w:p w14:paraId="1C465F6F" w14:textId="56C5E3A3" w:rsidR="00583B05" w:rsidRDefault="00583B05" w:rsidP="00583B05">
      <w:pPr>
        <w:jc w:val="both"/>
      </w:pPr>
    </w:p>
    <w:p w14:paraId="00BAC7A6" w14:textId="77777777" w:rsidR="00583B05" w:rsidRDefault="00583B05" w:rsidP="00583B05">
      <w:pPr>
        <w:jc w:val="both"/>
      </w:pPr>
    </w:p>
    <w:p w14:paraId="5F5A3B1C" w14:textId="04E235C9" w:rsidR="00C810FB" w:rsidRDefault="00C810FB" w:rsidP="00AF38B8">
      <w:pPr>
        <w:pStyle w:val="Ttulo2"/>
        <w:numPr>
          <w:ilvl w:val="0"/>
          <w:numId w:val="26"/>
        </w:numPr>
        <w:jc w:val="both"/>
      </w:pPr>
      <w:bookmarkStart w:id="20" w:name="_Toc506319842"/>
      <w:r w:rsidRPr="00C810FB">
        <w:t xml:space="preserve">Avaliação, </w:t>
      </w:r>
      <w:r w:rsidR="00702168">
        <w:t>SERAp</w:t>
      </w:r>
      <w:r>
        <w:t xml:space="preserve"> e Envio de Email Final</w:t>
      </w:r>
      <w:bookmarkEnd w:id="20"/>
    </w:p>
    <w:p w14:paraId="239A7BC3" w14:textId="3A6E4D6D" w:rsidR="00C810FB" w:rsidRDefault="00C810FB" w:rsidP="00AF38B8">
      <w:pPr>
        <w:pStyle w:val="PargrafodaLista"/>
        <w:numPr>
          <w:ilvl w:val="0"/>
          <w:numId w:val="31"/>
        </w:numPr>
        <w:jc w:val="both"/>
      </w:pPr>
      <w:r>
        <w:t xml:space="preserve">Aproveita a lógica já feita para o SGP nos passos anteriores e baseado no banco do SGP, </w:t>
      </w:r>
      <w:commentRangeStart w:id="21"/>
      <w:r w:rsidR="00702168">
        <w:t>atualiza</w:t>
      </w:r>
      <w:r>
        <w:t xml:space="preserve"> </w:t>
      </w:r>
      <w:r w:rsidR="00345DF2">
        <w:t xml:space="preserve">todos os </w:t>
      </w:r>
      <w:r>
        <w:t>dados</w:t>
      </w:r>
      <w:commentRangeEnd w:id="21"/>
      <w:r w:rsidR="00702168">
        <w:rPr>
          <w:rStyle w:val="Refdecomentrio"/>
        </w:rPr>
        <w:commentReference w:id="21"/>
      </w:r>
      <w:r>
        <w:t xml:space="preserve"> </w:t>
      </w:r>
      <w:r w:rsidR="00345DF2">
        <w:t>necessários para o funcionamento dos</w:t>
      </w:r>
      <w:r>
        <w:t xml:space="preserve"> </w:t>
      </w:r>
      <w:r w:rsidR="00345DF2">
        <w:t>sistemas</w:t>
      </w:r>
      <w:r>
        <w:t xml:space="preserve"> de Avaliação e SERAp</w:t>
      </w:r>
      <w:r w:rsidR="00702168">
        <w:t>.</w:t>
      </w:r>
    </w:p>
    <w:p w14:paraId="788AB277" w14:textId="0E048186" w:rsidR="00C810FB" w:rsidRDefault="00C810FB" w:rsidP="00AF38B8">
      <w:pPr>
        <w:pStyle w:val="PargrafodaLista"/>
        <w:numPr>
          <w:ilvl w:val="0"/>
          <w:numId w:val="31"/>
        </w:numPr>
        <w:jc w:val="both"/>
      </w:pPr>
      <w:r>
        <w:t xml:space="preserve">Grava informações de log sobre o término da integração e envia </w:t>
      </w:r>
      <w:r w:rsidR="00702168">
        <w:t xml:space="preserve">um </w:t>
      </w:r>
      <w:r>
        <w:t xml:space="preserve">e-mail </w:t>
      </w:r>
      <w:r w:rsidR="00702168">
        <w:t>sobre a execução do processo.</w:t>
      </w:r>
    </w:p>
    <w:p w14:paraId="3EA36991" w14:textId="77777777" w:rsidR="00C810FB" w:rsidRDefault="00C810FB" w:rsidP="00C810FB"/>
    <w:p w14:paraId="386B69E9" w14:textId="349D1AF3" w:rsidR="000003FE" w:rsidRDefault="000003FE" w:rsidP="000003FE">
      <w:pPr>
        <w:pStyle w:val="PargrafodaLista"/>
        <w:ind w:left="1440"/>
      </w:pPr>
      <w:r>
        <w:br/>
      </w:r>
    </w:p>
    <w:p w14:paraId="0A1FB9A4" w14:textId="7E21887D" w:rsidR="00345DF2" w:rsidRDefault="00345DF2" w:rsidP="000003FE">
      <w:pPr>
        <w:pStyle w:val="PargrafodaLista"/>
        <w:ind w:left="1440"/>
      </w:pPr>
    </w:p>
    <w:p w14:paraId="677E214A" w14:textId="77777777" w:rsidR="00345DF2" w:rsidRPr="001347C9" w:rsidRDefault="00345DF2" w:rsidP="000003FE">
      <w:pPr>
        <w:pStyle w:val="PargrafodaLista"/>
        <w:ind w:left="1440"/>
      </w:pPr>
    </w:p>
    <w:p w14:paraId="57611CC3" w14:textId="77777777" w:rsidR="00B75D75" w:rsidRPr="001347C9" w:rsidRDefault="00B75D75" w:rsidP="001347C9">
      <w:pPr>
        <w:rPr>
          <w:rFonts w:cstheme="majorBidi"/>
          <w:b/>
          <w:sz w:val="22"/>
          <w:szCs w:val="26"/>
        </w:rPr>
      </w:pPr>
    </w:p>
    <w:p w14:paraId="4D4E3407" w14:textId="52C8FCBD" w:rsidR="00B94896" w:rsidRPr="00AC5C1A" w:rsidRDefault="00B94896" w:rsidP="00B94896">
      <w:pPr>
        <w:pStyle w:val="Ttulo1"/>
        <w:rPr>
          <w:b/>
          <w:sz w:val="24"/>
          <w:szCs w:val="24"/>
        </w:rPr>
      </w:pPr>
      <w:bookmarkStart w:id="22" w:name="_Toc506319843"/>
      <w:r>
        <w:rPr>
          <w:b/>
          <w:sz w:val="24"/>
          <w:szCs w:val="24"/>
        </w:rPr>
        <w:lastRenderedPageBreak/>
        <w:t xml:space="preserve">Scripts para finalização de ano </w:t>
      </w:r>
      <w:r w:rsidR="002F2285">
        <w:rPr>
          <w:b/>
          <w:sz w:val="24"/>
          <w:szCs w:val="24"/>
        </w:rPr>
        <w:t xml:space="preserve">letivo e início de </w:t>
      </w:r>
      <w:r>
        <w:rPr>
          <w:b/>
          <w:sz w:val="24"/>
          <w:szCs w:val="24"/>
        </w:rPr>
        <w:t>novo ano letivo</w:t>
      </w:r>
      <w:bookmarkEnd w:id="22"/>
    </w:p>
    <w:p w14:paraId="311FA81C" w14:textId="7079D59E" w:rsidR="008F6B98" w:rsidRDefault="00FF7F7B" w:rsidP="008F6B98">
      <w:pPr>
        <w:jc w:val="both"/>
        <w:rPr>
          <w:szCs w:val="20"/>
        </w:rPr>
      </w:pPr>
      <w:r>
        <w:rPr>
          <w:szCs w:val="20"/>
        </w:rPr>
        <w:t xml:space="preserve">O processo descrito acima foi preparado para rodar </w:t>
      </w:r>
      <w:r w:rsidR="008F6B98">
        <w:rPr>
          <w:szCs w:val="20"/>
        </w:rPr>
        <w:t>a partir do momento em que o SGP foi configurado com informações do ano letivo atual (calendário, grades, turmas, cursos, etc.). Essa parte inicial apresenta dificuldade na automatização porque exige a cada ano que seja verificado se houve alterações nos cursos, grade curricular e formato de avaliação.</w:t>
      </w:r>
    </w:p>
    <w:p w14:paraId="0D050ED4" w14:textId="16169B62" w:rsidR="008F6B98" w:rsidRDefault="008F6B98" w:rsidP="008F6B98">
      <w:pPr>
        <w:jc w:val="both"/>
        <w:rPr>
          <w:szCs w:val="20"/>
        </w:rPr>
      </w:pPr>
    </w:p>
    <w:p w14:paraId="4E7E1625" w14:textId="77777777" w:rsidR="008F6B98" w:rsidRDefault="008F6B98" w:rsidP="008F6B98">
      <w:pPr>
        <w:jc w:val="both"/>
        <w:rPr>
          <w:szCs w:val="20"/>
        </w:rPr>
      </w:pPr>
      <w:r>
        <w:rPr>
          <w:szCs w:val="20"/>
        </w:rPr>
        <w:t>Em outras palavras, todo ano é necessário definir o</w:t>
      </w:r>
      <w:r w:rsidR="00FF7F7B">
        <w:rPr>
          <w:szCs w:val="20"/>
        </w:rPr>
        <w:t xml:space="preserve"> “momento de virada”</w:t>
      </w:r>
      <w:r>
        <w:rPr>
          <w:szCs w:val="20"/>
        </w:rPr>
        <w:t xml:space="preserve"> para:</w:t>
      </w:r>
    </w:p>
    <w:p w14:paraId="2BB5AA05" w14:textId="77777777" w:rsidR="008F6B98" w:rsidRDefault="008F6B98" w:rsidP="008F6B98">
      <w:pPr>
        <w:pStyle w:val="PargrafodaLista"/>
        <w:numPr>
          <w:ilvl w:val="0"/>
          <w:numId w:val="36"/>
        </w:numPr>
        <w:jc w:val="both"/>
        <w:rPr>
          <w:szCs w:val="20"/>
        </w:rPr>
      </w:pPr>
      <w:r>
        <w:rPr>
          <w:szCs w:val="20"/>
        </w:rPr>
        <w:t>e</w:t>
      </w:r>
      <w:r w:rsidR="00FF7F7B" w:rsidRPr="008F6B98">
        <w:rPr>
          <w:szCs w:val="20"/>
        </w:rPr>
        <w:t>ncerra</w:t>
      </w:r>
      <w:r>
        <w:rPr>
          <w:szCs w:val="20"/>
        </w:rPr>
        <w:t>r</w:t>
      </w:r>
      <w:r w:rsidR="00FF7F7B" w:rsidRPr="008F6B98">
        <w:rPr>
          <w:szCs w:val="20"/>
        </w:rPr>
        <w:t xml:space="preserve"> </w:t>
      </w:r>
      <w:r w:rsidRPr="008F6B98">
        <w:rPr>
          <w:szCs w:val="20"/>
        </w:rPr>
        <w:t xml:space="preserve">todas </w:t>
      </w:r>
      <w:r w:rsidR="00FF7F7B" w:rsidRPr="008F6B98">
        <w:rPr>
          <w:szCs w:val="20"/>
        </w:rPr>
        <w:t xml:space="preserve">as turmas do ano </w:t>
      </w:r>
      <w:r w:rsidRPr="008F6B98">
        <w:rPr>
          <w:szCs w:val="20"/>
        </w:rPr>
        <w:t>letivo que se encerrou</w:t>
      </w:r>
      <w:r>
        <w:rPr>
          <w:szCs w:val="20"/>
        </w:rPr>
        <w:t>;</w:t>
      </w:r>
    </w:p>
    <w:p w14:paraId="04757A50" w14:textId="44D77D7D" w:rsidR="008F6B98" w:rsidRDefault="008F6B98" w:rsidP="008F6B98">
      <w:pPr>
        <w:pStyle w:val="PargrafodaLista"/>
        <w:numPr>
          <w:ilvl w:val="0"/>
          <w:numId w:val="36"/>
        </w:numPr>
        <w:jc w:val="both"/>
        <w:rPr>
          <w:szCs w:val="20"/>
        </w:rPr>
      </w:pPr>
      <w:r>
        <w:rPr>
          <w:szCs w:val="20"/>
        </w:rPr>
        <w:t>analisar</w:t>
      </w:r>
      <w:r w:rsidR="00FF7F7B" w:rsidRPr="008F6B98">
        <w:rPr>
          <w:szCs w:val="20"/>
        </w:rPr>
        <w:t xml:space="preserve"> </w:t>
      </w:r>
      <w:r>
        <w:rPr>
          <w:szCs w:val="20"/>
        </w:rPr>
        <w:t xml:space="preserve">os cursos, </w:t>
      </w:r>
      <w:r w:rsidR="00FF7F7B" w:rsidRPr="008F6B98">
        <w:rPr>
          <w:szCs w:val="20"/>
        </w:rPr>
        <w:t xml:space="preserve">grades </w:t>
      </w:r>
      <w:r>
        <w:rPr>
          <w:szCs w:val="20"/>
        </w:rPr>
        <w:t xml:space="preserve">e formato de avaliação </w:t>
      </w:r>
      <w:r w:rsidR="00FF7F7B" w:rsidRPr="008F6B98">
        <w:rPr>
          <w:szCs w:val="20"/>
        </w:rPr>
        <w:t>dos cursos para o novo ano</w:t>
      </w:r>
      <w:r>
        <w:rPr>
          <w:szCs w:val="20"/>
        </w:rPr>
        <w:t>;</w:t>
      </w:r>
    </w:p>
    <w:p w14:paraId="0E9C5E3A" w14:textId="6122B223" w:rsidR="00B94896" w:rsidRPr="008F6B98" w:rsidRDefault="00B25D95" w:rsidP="008F6B98">
      <w:pPr>
        <w:pStyle w:val="PargrafodaLista"/>
        <w:numPr>
          <w:ilvl w:val="0"/>
          <w:numId w:val="36"/>
        </w:numPr>
        <w:jc w:val="both"/>
        <w:rPr>
          <w:szCs w:val="20"/>
        </w:rPr>
      </w:pPr>
      <w:r>
        <w:rPr>
          <w:szCs w:val="20"/>
        </w:rPr>
        <w:t>criar</w:t>
      </w:r>
      <w:r w:rsidR="00FF7F7B" w:rsidRPr="008F6B98">
        <w:rPr>
          <w:szCs w:val="20"/>
        </w:rPr>
        <w:t xml:space="preserve"> os novos cursos, calendários e seus relacionamentos com as escolas.</w:t>
      </w:r>
    </w:p>
    <w:p w14:paraId="1F3A70CE" w14:textId="200659B1" w:rsidR="00FF7F7B" w:rsidRDefault="00FF7F7B" w:rsidP="008F6B98">
      <w:pPr>
        <w:jc w:val="both"/>
        <w:rPr>
          <w:szCs w:val="20"/>
        </w:rPr>
      </w:pPr>
    </w:p>
    <w:p w14:paraId="67CB9955" w14:textId="77777777" w:rsidR="0011224A" w:rsidRDefault="0011224A" w:rsidP="008F6B98">
      <w:pPr>
        <w:jc w:val="both"/>
        <w:rPr>
          <w:szCs w:val="20"/>
        </w:rPr>
      </w:pPr>
      <w:r>
        <w:rPr>
          <w:szCs w:val="20"/>
        </w:rPr>
        <w:t xml:space="preserve">Há regras específicas que foram inseridas por decisões de implantação e precisam ser alteradas, de acordo com o resultado desejado. </w:t>
      </w:r>
      <w:commentRangeStart w:id="23"/>
      <w:r>
        <w:rPr>
          <w:szCs w:val="20"/>
        </w:rPr>
        <w:t>São elas</w:t>
      </w:r>
      <w:commentRangeEnd w:id="23"/>
      <w:r>
        <w:rPr>
          <w:rStyle w:val="Refdecomentrio"/>
        </w:rPr>
        <w:commentReference w:id="23"/>
      </w:r>
      <w:r>
        <w:rPr>
          <w:szCs w:val="20"/>
        </w:rPr>
        <w:t>:</w:t>
      </w:r>
    </w:p>
    <w:p w14:paraId="48A7DAF2" w14:textId="77777777" w:rsidR="0011224A" w:rsidRDefault="0011224A" w:rsidP="008F6B98">
      <w:pPr>
        <w:pStyle w:val="PargrafodaLista"/>
        <w:numPr>
          <w:ilvl w:val="0"/>
          <w:numId w:val="37"/>
        </w:numPr>
        <w:jc w:val="both"/>
        <w:rPr>
          <w:szCs w:val="20"/>
        </w:rPr>
      </w:pPr>
      <w:r>
        <w:rPr>
          <w:szCs w:val="20"/>
        </w:rPr>
        <w:t>Q</w:t>
      </w:r>
      <w:r w:rsidR="00FF7F7B" w:rsidRPr="0011224A">
        <w:rPr>
          <w:szCs w:val="20"/>
        </w:rPr>
        <w:t xml:space="preserve">uais cursos </w:t>
      </w:r>
      <w:r>
        <w:rPr>
          <w:szCs w:val="20"/>
        </w:rPr>
        <w:t>têm</w:t>
      </w:r>
      <w:r w:rsidR="00FF7F7B" w:rsidRPr="0011224A">
        <w:rPr>
          <w:szCs w:val="20"/>
        </w:rPr>
        <w:t xml:space="preserve"> </w:t>
      </w:r>
      <w:r>
        <w:rPr>
          <w:szCs w:val="20"/>
        </w:rPr>
        <w:t xml:space="preserve">turmas </w:t>
      </w:r>
      <w:r w:rsidR="00FF7F7B" w:rsidRPr="0011224A">
        <w:rPr>
          <w:szCs w:val="20"/>
        </w:rPr>
        <w:t xml:space="preserve">de educação física </w:t>
      </w:r>
      <w:r>
        <w:rPr>
          <w:szCs w:val="20"/>
        </w:rPr>
        <w:t xml:space="preserve">e que devem ser </w:t>
      </w:r>
      <w:r w:rsidR="00FF7F7B" w:rsidRPr="0011224A">
        <w:rPr>
          <w:szCs w:val="20"/>
        </w:rPr>
        <w:t xml:space="preserve">tratadas separadamente? </w:t>
      </w:r>
      <w:r>
        <w:rPr>
          <w:szCs w:val="20"/>
        </w:rPr>
        <w:t xml:space="preserve"> </w:t>
      </w:r>
      <w:r w:rsidR="00193756" w:rsidRPr="0011224A">
        <w:rPr>
          <w:szCs w:val="20"/>
        </w:rPr>
        <w:t>Ex</w:t>
      </w:r>
      <w:r w:rsidR="00FF7F7B" w:rsidRPr="0011224A">
        <w:rPr>
          <w:szCs w:val="20"/>
        </w:rPr>
        <w:t>: Alguns EJAs, Ensino Fundamental de 4 horas, Ensino médio e etc.</w:t>
      </w:r>
    </w:p>
    <w:p w14:paraId="23AFDB0E" w14:textId="77777777" w:rsidR="0011224A" w:rsidRDefault="0011224A" w:rsidP="008F6B98">
      <w:pPr>
        <w:pStyle w:val="PargrafodaLista"/>
        <w:numPr>
          <w:ilvl w:val="0"/>
          <w:numId w:val="37"/>
        </w:numPr>
        <w:jc w:val="both"/>
        <w:rPr>
          <w:szCs w:val="20"/>
        </w:rPr>
      </w:pPr>
      <w:r>
        <w:rPr>
          <w:szCs w:val="20"/>
        </w:rPr>
        <w:t>Quais c</w:t>
      </w:r>
      <w:r w:rsidR="00FF7F7B" w:rsidRPr="0011224A">
        <w:rPr>
          <w:szCs w:val="20"/>
        </w:rPr>
        <w:t xml:space="preserve">ursos </w:t>
      </w:r>
      <w:r w:rsidR="00FF7F7B" w:rsidRPr="0011224A">
        <w:rPr>
          <w:b/>
          <w:szCs w:val="20"/>
          <w:u w:val="single"/>
        </w:rPr>
        <w:t>não</w:t>
      </w:r>
      <w:r w:rsidR="00FF7F7B" w:rsidRPr="0011224A">
        <w:rPr>
          <w:szCs w:val="20"/>
        </w:rPr>
        <w:t xml:space="preserve"> são tratados no SGP</w:t>
      </w:r>
      <w:r>
        <w:rPr>
          <w:szCs w:val="20"/>
        </w:rPr>
        <w:t xml:space="preserve"> mas devem aparecer no </w:t>
      </w:r>
      <w:r w:rsidR="00FF7F7B" w:rsidRPr="0011224A">
        <w:rPr>
          <w:szCs w:val="20"/>
        </w:rPr>
        <w:t>SERAp</w:t>
      </w:r>
      <w:r w:rsidR="00193756" w:rsidRPr="0011224A">
        <w:rPr>
          <w:szCs w:val="20"/>
        </w:rPr>
        <w:t>?</w:t>
      </w:r>
      <w:r>
        <w:rPr>
          <w:szCs w:val="20"/>
        </w:rPr>
        <w:t xml:space="preserve"> </w:t>
      </w:r>
      <w:r w:rsidR="00193756" w:rsidRPr="0011224A">
        <w:rPr>
          <w:szCs w:val="20"/>
        </w:rPr>
        <w:t>Ex: Ensino Médio Técnico e Magistério, EJA Modular</w:t>
      </w:r>
      <w:r>
        <w:rPr>
          <w:szCs w:val="20"/>
        </w:rPr>
        <w:t>.</w:t>
      </w:r>
    </w:p>
    <w:p w14:paraId="7BDE468D" w14:textId="77777777" w:rsidR="0011224A" w:rsidRDefault="0011224A" w:rsidP="008F6B98">
      <w:pPr>
        <w:pStyle w:val="PargrafodaLista"/>
        <w:numPr>
          <w:ilvl w:val="0"/>
          <w:numId w:val="37"/>
        </w:numPr>
        <w:jc w:val="both"/>
        <w:rPr>
          <w:szCs w:val="20"/>
        </w:rPr>
      </w:pPr>
      <w:r>
        <w:rPr>
          <w:szCs w:val="20"/>
        </w:rPr>
        <w:t>Quais e</w:t>
      </w:r>
      <w:r w:rsidR="00193756" w:rsidRPr="0011224A">
        <w:rPr>
          <w:szCs w:val="20"/>
        </w:rPr>
        <w:t>tapas d</w:t>
      </w:r>
      <w:r>
        <w:rPr>
          <w:szCs w:val="20"/>
        </w:rPr>
        <w:t>e ensino do EOL são representada</w:t>
      </w:r>
      <w:r w:rsidR="00193756" w:rsidRPr="0011224A">
        <w:rPr>
          <w:szCs w:val="20"/>
        </w:rPr>
        <w:t>s apenas por 1 (um) curso no SGP</w:t>
      </w:r>
      <w:r>
        <w:rPr>
          <w:szCs w:val="20"/>
        </w:rPr>
        <w:t xml:space="preserve"> ou</w:t>
      </w:r>
      <w:r w:rsidR="00193756" w:rsidRPr="0011224A">
        <w:rPr>
          <w:szCs w:val="20"/>
        </w:rPr>
        <w:t xml:space="preserve"> </w:t>
      </w:r>
      <w:r>
        <w:rPr>
          <w:szCs w:val="20"/>
        </w:rPr>
        <w:t>precisou ser dividida</w:t>
      </w:r>
      <w:r w:rsidR="00193756" w:rsidRPr="0011224A">
        <w:rPr>
          <w:szCs w:val="20"/>
        </w:rPr>
        <w:t xml:space="preserve"> em vários cursos por questões de grade e cargas horárias diferentes?</w:t>
      </w:r>
      <w:r>
        <w:rPr>
          <w:szCs w:val="20"/>
        </w:rPr>
        <w:t xml:space="preserve"> </w:t>
      </w:r>
      <w:r w:rsidR="00193756" w:rsidRPr="0011224A">
        <w:rPr>
          <w:szCs w:val="20"/>
        </w:rPr>
        <w:t>Ex – Ensino Fundamental regular que possui 4 cursos no SGP para apenas 1 curso no EOL</w:t>
      </w:r>
      <w:r>
        <w:rPr>
          <w:szCs w:val="20"/>
        </w:rPr>
        <w:t>.</w:t>
      </w:r>
    </w:p>
    <w:p w14:paraId="35C4D004" w14:textId="77777777" w:rsidR="0011224A" w:rsidRDefault="00193756" w:rsidP="008F6B98">
      <w:pPr>
        <w:pStyle w:val="PargrafodaLista"/>
        <w:numPr>
          <w:ilvl w:val="0"/>
          <w:numId w:val="37"/>
        </w:numPr>
        <w:jc w:val="both"/>
        <w:rPr>
          <w:szCs w:val="20"/>
        </w:rPr>
      </w:pPr>
      <w:r w:rsidRPr="0011224A">
        <w:rPr>
          <w:szCs w:val="20"/>
        </w:rPr>
        <w:t xml:space="preserve">Quais são os cursos do </w:t>
      </w:r>
      <w:r w:rsidR="0011224A">
        <w:rPr>
          <w:szCs w:val="20"/>
        </w:rPr>
        <w:t>Ensino I</w:t>
      </w:r>
      <w:r w:rsidRPr="0011224A">
        <w:rPr>
          <w:szCs w:val="20"/>
        </w:rPr>
        <w:t>nfantil</w:t>
      </w:r>
      <w:r w:rsidR="0011224A">
        <w:rPr>
          <w:szCs w:val="20"/>
        </w:rPr>
        <w:t xml:space="preserve"> que devem ser importados</w:t>
      </w:r>
      <w:r w:rsidRPr="0011224A">
        <w:rPr>
          <w:szCs w:val="20"/>
        </w:rPr>
        <w:t>?</w:t>
      </w:r>
    </w:p>
    <w:p w14:paraId="567F6CD3" w14:textId="77777777" w:rsidR="00FF7F7B" w:rsidRDefault="00FF7F7B" w:rsidP="008F6B98">
      <w:pPr>
        <w:jc w:val="both"/>
        <w:rPr>
          <w:szCs w:val="20"/>
        </w:rPr>
      </w:pPr>
    </w:p>
    <w:p w14:paraId="465ECF7F" w14:textId="6BC42D3F" w:rsidR="00FF7F7B" w:rsidRDefault="001E4B41" w:rsidP="001E4B41">
      <w:pPr>
        <w:jc w:val="both"/>
        <w:rPr>
          <w:szCs w:val="20"/>
        </w:rPr>
      </w:pPr>
      <w:r>
        <w:rPr>
          <w:szCs w:val="20"/>
        </w:rPr>
        <w:t>Com todas as variáveis listadas acima, entende-se que a manutenção no código é prevista no mínimo 1x ao ano ou toda vez que alguma definição for alterada.</w:t>
      </w:r>
    </w:p>
    <w:p w14:paraId="0D67BF7C" w14:textId="77777777" w:rsidR="004D6142" w:rsidRDefault="004D6142" w:rsidP="008F6B98">
      <w:pPr>
        <w:jc w:val="both"/>
        <w:rPr>
          <w:szCs w:val="20"/>
        </w:rPr>
      </w:pPr>
    </w:p>
    <w:p w14:paraId="068FC880" w14:textId="24EAC3F1" w:rsidR="00193756" w:rsidRDefault="004D6142" w:rsidP="008F6B98">
      <w:pPr>
        <w:jc w:val="both"/>
        <w:rPr>
          <w:szCs w:val="20"/>
        </w:rPr>
      </w:pPr>
      <w:r>
        <w:rPr>
          <w:szCs w:val="20"/>
        </w:rPr>
        <w:t xml:space="preserve">Para auxiliar o processo de “virada de ano” foram criados três scripts auxiliares, a serem executados </w:t>
      </w:r>
      <w:r w:rsidR="00193756">
        <w:rPr>
          <w:szCs w:val="20"/>
        </w:rPr>
        <w:t>antes e depois da primeira integração relacionada ao ano atual.</w:t>
      </w:r>
      <w:r>
        <w:rPr>
          <w:szCs w:val="20"/>
        </w:rPr>
        <w:t xml:space="preserve"> Esses scripts (também versionados e comentados) são:</w:t>
      </w:r>
    </w:p>
    <w:p w14:paraId="62FD33DB" w14:textId="212CF330" w:rsidR="00193756" w:rsidRDefault="00193756" w:rsidP="008F6B98">
      <w:pPr>
        <w:jc w:val="both"/>
        <w:rPr>
          <w:szCs w:val="20"/>
        </w:rPr>
      </w:pPr>
    </w:p>
    <w:p w14:paraId="547A4FA7" w14:textId="77777777" w:rsidR="004D6142" w:rsidRDefault="004D6142" w:rsidP="008F6B98">
      <w:pPr>
        <w:jc w:val="both"/>
        <w:rPr>
          <w:szCs w:val="20"/>
        </w:rPr>
      </w:pPr>
    </w:p>
    <w:p w14:paraId="5D6BC6AC" w14:textId="2538D332" w:rsidR="004D6142" w:rsidRDefault="004D6142" w:rsidP="004D6142">
      <w:pPr>
        <w:pStyle w:val="Ttulo2"/>
        <w:numPr>
          <w:ilvl w:val="0"/>
          <w:numId w:val="38"/>
        </w:numPr>
        <w:jc w:val="both"/>
      </w:pPr>
      <w:bookmarkStart w:id="24" w:name="_Toc506319844"/>
      <w:r>
        <w:rPr>
          <w:szCs w:val="20"/>
        </w:rPr>
        <w:t>Script “01 – Cria novos cursos”</w:t>
      </w:r>
      <w:bookmarkEnd w:id="24"/>
    </w:p>
    <w:p w14:paraId="4556BD3F" w14:textId="16DC5802" w:rsidR="00193756" w:rsidRPr="004D6142" w:rsidRDefault="004D6142" w:rsidP="004D6142">
      <w:pPr>
        <w:pStyle w:val="PargrafodaLista"/>
        <w:numPr>
          <w:ilvl w:val="0"/>
          <w:numId w:val="39"/>
        </w:numPr>
        <w:jc w:val="both"/>
        <w:rPr>
          <w:szCs w:val="20"/>
        </w:rPr>
      </w:pPr>
      <w:r>
        <w:rPr>
          <w:szCs w:val="20"/>
        </w:rPr>
        <w:t>Cria</w:t>
      </w:r>
      <w:r w:rsidR="00193756" w:rsidRPr="004D6142">
        <w:rPr>
          <w:szCs w:val="20"/>
        </w:rPr>
        <w:t xml:space="preserve"> os novos cursos, currículos</w:t>
      </w:r>
      <w:r w:rsidR="00346DF1" w:rsidRPr="004D6142">
        <w:rPr>
          <w:szCs w:val="20"/>
        </w:rPr>
        <w:t xml:space="preserve"> e currículos períodos (séries);</w:t>
      </w:r>
      <w:r w:rsidR="00193756" w:rsidRPr="004D6142">
        <w:rPr>
          <w:szCs w:val="20"/>
        </w:rPr>
        <w:t xml:space="preserve"> disciplinas e grades utilizadas em cada série do curso</w:t>
      </w:r>
      <w:r w:rsidR="00346DF1" w:rsidRPr="004D6142">
        <w:rPr>
          <w:szCs w:val="20"/>
        </w:rPr>
        <w:t xml:space="preserve"> e </w:t>
      </w:r>
      <w:r>
        <w:rPr>
          <w:szCs w:val="20"/>
        </w:rPr>
        <w:t>acerta</w:t>
      </w:r>
      <w:r w:rsidR="00346DF1" w:rsidRPr="004D6142">
        <w:rPr>
          <w:szCs w:val="20"/>
        </w:rPr>
        <w:t xml:space="preserve"> os códigos de cursos usados no de</w:t>
      </w:r>
      <w:r w:rsidRPr="004D6142">
        <w:rPr>
          <w:szCs w:val="20"/>
        </w:rPr>
        <w:t>-</w:t>
      </w:r>
      <w:r w:rsidR="00346DF1" w:rsidRPr="004D6142">
        <w:rPr>
          <w:szCs w:val="20"/>
        </w:rPr>
        <w:t>para da integração</w:t>
      </w:r>
      <w:r w:rsidRPr="004D6142">
        <w:rPr>
          <w:szCs w:val="20"/>
        </w:rPr>
        <w:t>.</w:t>
      </w:r>
    </w:p>
    <w:p w14:paraId="694E409D" w14:textId="734EA3FD" w:rsidR="00346DF1" w:rsidRDefault="00346DF1" w:rsidP="008F6B98">
      <w:pPr>
        <w:jc w:val="both"/>
        <w:rPr>
          <w:szCs w:val="20"/>
        </w:rPr>
      </w:pPr>
    </w:p>
    <w:p w14:paraId="54441C41" w14:textId="7ACB74F4" w:rsidR="004D6142" w:rsidRDefault="004D6142" w:rsidP="004D6142">
      <w:pPr>
        <w:pStyle w:val="Ttulo2"/>
        <w:numPr>
          <w:ilvl w:val="0"/>
          <w:numId w:val="38"/>
        </w:numPr>
        <w:jc w:val="both"/>
      </w:pPr>
      <w:bookmarkStart w:id="25" w:name="_Toc506319845"/>
      <w:r>
        <w:rPr>
          <w:szCs w:val="20"/>
        </w:rPr>
        <w:t>Script “02 – Início ano letivo“</w:t>
      </w:r>
      <w:bookmarkEnd w:id="25"/>
    </w:p>
    <w:p w14:paraId="34796F3C" w14:textId="77777777" w:rsidR="004D6142" w:rsidRDefault="004D6142" w:rsidP="008F6B98">
      <w:pPr>
        <w:pStyle w:val="PargrafodaLista"/>
        <w:numPr>
          <w:ilvl w:val="0"/>
          <w:numId w:val="39"/>
        </w:numPr>
        <w:jc w:val="both"/>
        <w:rPr>
          <w:szCs w:val="20"/>
        </w:rPr>
      </w:pPr>
      <w:r>
        <w:rPr>
          <w:szCs w:val="20"/>
        </w:rPr>
        <w:t>Cria</w:t>
      </w:r>
      <w:r w:rsidR="00346DF1" w:rsidRPr="004D6142">
        <w:rPr>
          <w:szCs w:val="20"/>
        </w:rPr>
        <w:t xml:space="preserve"> os calendários e seus detalhamentos, além de fazer os relacionamentos entre calendários e cursos.</w:t>
      </w:r>
    </w:p>
    <w:p w14:paraId="13C391A7" w14:textId="29A781EB" w:rsidR="00346DF1" w:rsidRPr="004D6142" w:rsidRDefault="004D6142" w:rsidP="008F6B98">
      <w:pPr>
        <w:pStyle w:val="PargrafodaLista"/>
        <w:numPr>
          <w:ilvl w:val="0"/>
          <w:numId w:val="39"/>
        </w:numPr>
        <w:jc w:val="both"/>
        <w:rPr>
          <w:szCs w:val="20"/>
        </w:rPr>
      </w:pPr>
      <w:r>
        <w:rPr>
          <w:szCs w:val="20"/>
        </w:rPr>
        <w:t>Encerra</w:t>
      </w:r>
      <w:r w:rsidR="00346DF1" w:rsidRPr="004D6142">
        <w:rPr>
          <w:szCs w:val="20"/>
        </w:rPr>
        <w:t xml:space="preserve"> as turmas do ano anterior</w:t>
      </w:r>
      <w:r>
        <w:rPr>
          <w:szCs w:val="20"/>
        </w:rPr>
        <w:t>.</w:t>
      </w:r>
    </w:p>
    <w:p w14:paraId="4F34D806" w14:textId="3950419C" w:rsidR="00482D50" w:rsidRDefault="00482D50" w:rsidP="008F6B98">
      <w:pPr>
        <w:jc w:val="both"/>
        <w:rPr>
          <w:szCs w:val="20"/>
        </w:rPr>
      </w:pPr>
    </w:p>
    <w:p w14:paraId="1792465F" w14:textId="598F5899" w:rsidR="004D6142" w:rsidRDefault="004D6142" w:rsidP="004D6142">
      <w:pPr>
        <w:pStyle w:val="Ttulo2"/>
        <w:numPr>
          <w:ilvl w:val="0"/>
          <w:numId w:val="38"/>
        </w:numPr>
        <w:jc w:val="both"/>
      </w:pPr>
      <w:bookmarkStart w:id="26" w:name="_Toc506319846"/>
      <w:r>
        <w:rPr>
          <w:szCs w:val="20"/>
        </w:rPr>
        <w:t>Script “RODAR APÓS – Cadastra ACA_CurriculoEscola e Periodo”</w:t>
      </w:r>
      <w:bookmarkEnd w:id="26"/>
    </w:p>
    <w:p w14:paraId="52148185" w14:textId="77777777" w:rsidR="004D6142" w:rsidRDefault="004D6142" w:rsidP="008F6B98">
      <w:pPr>
        <w:pStyle w:val="PargrafodaLista"/>
        <w:numPr>
          <w:ilvl w:val="0"/>
          <w:numId w:val="40"/>
        </w:numPr>
        <w:jc w:val="both"/>
        <w:rPr>
          <w:szCs w:val="20"/>
        </w:rPr>
      </w:pPr>
      <w:r>
        <w:rPr>
          <w:szCs w:val="20"/>
        </w:rPr>
        <w:t>Cria</w:t>
      </w:r>
      <w:r w:rsidR="00482D50" w:rsidRPr="004D6142">
        <w:rPr>
          <w:szCs w:val="20"/>
        </w:rPr>
        <w:t xml:space="preserve"> os relacionamentos entre as escolas e os cursos </w:t>
      </w:r>
      <w:r>
        <w:rPr>
          <w:szCs w:val="20"/>
        </w:rPr>
        <w:t>daquela</w:t>
      </w:r>
      <w:r w:rsidR="00482D50" w:rsidRPr="004D6142">
        <w:rPr>
          <w:szCs w:val="20"/>
        </w:rPr>
        <w:t xml:space="preserve"> escola. Precisa ser executado </w:t>
      </w:r>
      <w:r>
        <w:rPr>
          <w:szCs w:val="20"/>
        </w:rPr>
        <w:t>após a integração porque a identificação de escolas e cursos é feita na integração</w:t>
      </w:r>
      <w:r w:rsidR="00482D50" w:rsidRPr="004D6142">
        <w:rPr>
          <w:szCs w:val="20"/>
        </w:rPr>
        <w:t>.</w:t>
      </w:r>
    </w:p>
    <w:p w14:paraId="3366E711" w14:textId="6F82AD5F" w:rsidR="000C2F99" w:rsidRPr="0074551A" w:rsidRDefault="00482D50" w:rsidP="0074551A">
      <w:pPr>
        <w:pStyle w:val="PargrafodaLista"/>
        <w:numPr>
          <w:ilvl w:val="0"/>
          <w:numId w:val="40"/>
        </w:numPr>
        <w:jc w:val="both"/>
        <w:rPr>
          <w:szCs w:val="20"/>
        </w:rPr>
      </w:pPr>
      <w:r w:rsidRPr="004D6142">
        <w:rPr>
          <w:szCs w:val="20"/>
        </w:rPr>
        <w:t xml:space="preserve">IMPORTANTE: Este script fazia parte do processo de integração, porém foi retirado </w:t>
      </w:r>
      <w:r w:rsidR="004D6142">
        <w:rPr>
          <w:szCs w:val="20"/>
        </w:rPr>
        <w:t xml:space="preserve">por solicitação da </w:t>
      </w:r>
      <w:r w:rsidRPr="004D6142">
        <w:rPr>
          <w:szCs w:val="20"/>
        </w:rPr>
        <w:t>SME</w:t>
      </w:r>
      <w:r w:rsidR="004D6142">
        <w:rPr>
          <w:szCs w:val="20"/>
        </w:rPr>
        <w:t>-</w:t>
      </w:r>
      <w:r w:rsidRPr="004D6142">
        <w:rPr>
          <w:szCs w:val="20"/>
        </w:rPr>
        <w:t>SP</w:t>
      </w:r>
      <w:r w:rsidR="004D6142">
        <w:rPr>
          <w:szCs w:val="20"/>
        </w:rPr>
        <w:t>.</w:t>
      </w:r>
      <w:r w:rsidRPr="004D6142">
        <w:rPr>
          <w:szCs w:val="20"/>
        </w:rPr>
        <w:t xml:space="preserve"> </w:t>
      </w:r>
      <w:r w:rsidR="004D6142">
        <w:rPr>
          <w:szCs w:val="20"/>
        </w:rPr>
        <w:t xml:space="preserve">A solicitação foi feita para </w:t>
      </w:r>
      <w:r w:rsidR="0074551A">
        <w:rPr>
          <w:szCs w:val="20"/>
        </w:rPr>
        <w:t xml:space="preserve">minimizar </w:t>
      </w:r>
      <w:r w:rsidR="004D6142">
        <w:rPr>
          <w:szCs w:val="20"/>
        </w:rPr>
        <w:t xml:space="preserve">erros cadastrais </w:t>
      </w:r>
      <w:r w:rsidR="0074551A">
        <w:rPr>
          <w:szCs w:val="20"/>
        </w:rPr>
        <w:t xml:space="preserve">realizados </w:t>
      </w:r>
      <w:r w:rsidRPr="004D6142">
        <w:rPr>
          <w:szCs w:val="20"/>
        </w:rPr>
        <w:t>no EOL</w:t>
      </w:r>
      <w:r w:rsidR="0074551A">
        <w:rPr>
          <w:szCs w:val="20"/>
        </w:rPr>
        <w:t xml:space="preserve"> e que por consequência afetavam o SGP</w:t>
      </w:r>
      <w:r w:rsidRPr="004D6142">
        <w:rPr>
          <w:szCs w:val="20"/>
        </w:rPr>
        <w:t xml:space="preserve">. </w:t>
      </w:r>
      <w:r w:rsidR="0074551A">
        <w:rPr>
          <w:szCs w:val="20"/>
        </w:rPr>
        <w:t xml:space="preserve">Apesar de resolver esse problema, a consequência imediata é que cada novo curso é tratado com a execução </w:t>
      </w:r>
      <w:r>
        <w:rPr>
          <w:szCs w:val="20"/>
        </w:rPr>
        <w:t>deste script</w:t>
      </w:r>
      <w:r w:rsidR="0074551A">
        <w:rPr>
          <w:szCs w:val="20"/>
        </w:rPr>
        <w:t>.</w:t>
      </w:r>
    </w:p>
    <w:sectPr w:rsidR="000C2F99" w:rsidRPr="0074551A" w:rsidSect="00F0789A">
      <w:headerReference w:type="default" r:id="rId21"/>
      <w:footerReference w:type="default" r:id="rId22"/>
      <w:pgSz w:w="11900" w:h="16840"/>
      <w:pgMar w:top="1418" w:right="1134" w:bottom="1418" w:left="1134" w:header="142" w:footer="0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Celso Hideo Nishioka" w:date="2018-02-13T20:20:00Z" w:initials="CHN">
    <w:p w14:paraId="103EBFB6" w14:textId="1D07D7EB" w:rsidR="004C5EC2" w:rsidRDefault="004C5EC2">
      <w:pPr>
        <w:pStyle w:val="Textodecomentrio"/>
      </w:pPr>
      <w:r>
        <w:rPr>
          <w:rStyle w:val="Refdecomentrio"/>
        </w:rPr>
        <w:annotationRef/>
      </w:r>
      <w:r>
        <w:t>Só adicionei uma explicação para as mesmas informações existirem em outras bases de dados. No entanto, imagino que seria melhor se conseguíssemos detalhar quais são essas bases de dados.</w:t>
      </w:r>
    </w:p>
  </w:comment>
  <w:comment w:id="21" w:author="Celso Hideo Nishioka" w:date="2018-02-13T20:42:00Z" w:initials="CHN">
    <w:p w14:paraId="682CAFCC" w14:textId="1FD0A9D6" w:rsidR="00702168" w:rsidRDefault="00702168">
      <w:pPr>
        <w:pStyle w:val="Textodecomentrio"/>
      </w:pPr>
      <w:r>
        <w:rPr>
          <w:rStyle w:val="Refdecomentrio"/>
        </w:rPr>
        <w:annotationRef/>
      </w:r>
      <w:r>
        <w:t>Talvez perguntem quais dados</w:t>
      </w:r>
    </w:p>
  </w:comment>
  <w:comment w:id="23" w:author="Celso Hideo Nishioka" w:date="2018-02-13T20:54:00Z" w:initials="CHN">
    <w:p w14:paraId="2C7378DC" w14:textId="13633CB4" w:rsidR="0011224A" w:rsidRDefault="0011224A">
      <w:pPr>
        <w:pStyle w:val="Textodecomentrio"/>
      </w:pPr>
      <w:r>
        <w:rPr>
          <w:rStyle w:val="Refdecomentrio"/>
        </w:rPr>
        <w:annotationRef/>
      </w:r>
      <w:r>
        <w:t>O texto original era “Alguns exemplo” mas eu alterei. Existem mais regras do que essas listadas?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3EBFB6" w15:done="0"/>
  <w15:commentEx w15:paraId="682CAFCC" w15:done="0"/>
  <w15:commentEx w15:paraId="2C7378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C129B" w14:textId="77777777" w:rsidR="00804C63" w:rsidRDefault="00804C63" w:rsidP="0050315E">
      <w:r>
        <w:separator/>
      </w:r>
    </w:p>
  </w:endnote>
  <w:endnote w:type="continuationSeparator" w:id="0">
    <w:p w14:paraId="3805A946" w14:textId="77777777" w:rsidR="00804C63" w:rsidRDefault="00804C63" w:rsidP="0050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mata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355F1" w14:textId="77777777" w:rsidR="00EE2671" w:rsidRPr="00C94E18" w:rsidRDefault="00EE2671" w:rsidP="00A31F66">
    <w:pPr>
      <w:pStyle w:val="Rodap"/>
      <w:rPr>
        <w:rFonts w:ascii="Formata Light" w:hAnsi="Formata Light"/>
        <w:i/>
        <w:sz w:val="16"/>
      </w:rPr>
    </w:pPr>
    <w:r w:rsidRPr="00C94E18">
      <w:rPr>
        <w:rFonts w:ascii="Formata Light" w:hAnsi="Formata Light"/>
        <w:i/>
        <w:sz w:val="16"/>
      </w:rPr>
      <w:t xml:space="preserve">MSTECH Educação e Tecnologia </w:t>
    </w:r>
    <w:r>
      <w:rPr>
        <w:rFonts w:ascii="Formata Light" w:hAnsi="Formata Light"/>
        <w:i/>
        <w:sz w:val="16"/>
      </w:rPr>
      <w:t>EIRELI.</w:t>
    </w:r>
    <w:r w:rsidRPr="00C94E18">
      <w:rPr>
        <w:rFonts w:ascii="Formata Light" w:hAnsi="Formata Light"/>
        <w:i/>
        <w:sz w:val="16"/>
      </w:rPr>
      <w:t xml:space="preserve"> – CNPJ 01.666.537/0001-58</w:t>
    </w:r>
  </w:p>
  <w:p w14:paraId="2B44DE29" w14:textId="77777777" w:rsidR="00EE2671" w:rsidRPr="00C94E18" w:rsidRDefault="00EE2671" w:rsidP="00A31F66">
    <w:pPr>
      <w:pStyle w:val="Rodap"/>
      <w:rPr>
        <w:rFonts w:ascii="Formata Light" w:hAnsi="Formata Light"/>
        <w:i/>
        <w:sz w:val="16"/>
      </w:rPr>
    </w:pPr>
    <w:r w:rsidRPr="00C94E18">
      <w:rPr>
        <w:rFonts w:ascii="Formata Light" w:hAnsi="Formata Light"/>
        <w:i/>
        <w:sz w:val="16"/>
      </w:rPr>
      <w:t>Rua Joaquim Anacleto Bueno, 1-42, Jardim Contorno</w:t>
    </w:r>
  </w:p>
  <w:p w14:paraId="0C0B9C0C" w14:textId="77777777" w:rsidR="00EE2671" w:rsidRPr="00C94E18" w:rsidRDefault="00EE2671" w:rsidP="00A31F66">
    <w:pPr>
      <w:pStyle w:val="Rodap"/>
      <w:tabs>
        <w:tab w:val="clear" w:pos="8640"/>
        <w:tab w:val="center" w:pos="4816"/>
      </w:tabs>
      <w:rPr>
        <w:rFonts w:ascii="Formata Light" w:hAnsi="Formata Light"/>
        <w:i/>
        <w:sz w:val="16"/>
      </w:rPr>
    </w:pPr>
    <w:r w:rsidRPr="00C94E18">
      <w:rPr>
        <w:rFonts w:ascii="Formata Light" w:hAnsi="Formata Light"/>
        <w:i/>
        <w:sz w:val="16"/>
      </w:rPr>
      <w:t>Bauru – SP – 17047-281 – Fone +55 14 3235-5500</w:t>
    </w:r>
    <w:r w:rsidRPr="00C94E18">
      <w:rPr>
        <w:rFonts w:ascii="Formata Light" w:hAnsi="Formata Light"/>
        <w:i/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4A20E" w14:textId="172B4082" w:rsidR="00EE2671" w:rsidRPr="00B767F4" w:rsidRDefault="00EE2671" w:rsidP="00B767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CB73A" w14:textId="77777777" w:rsidR="00804C63" w:rsidRDefault="00804C63" w:rsidP="0050315E">
      <w:r>
        <w:separator/>
      </w:r>
    </w:p>
  </w:footnote>
  <w:footnote w:type="continuationSeparator" w:id="0">
    <w:p w14:paraId="53EFD7FA" w14:textId="77777777" w:rsidR="00804C63" w:rsidRDefault="00804C63" w:rsidP="00503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C9774" w14:textId="04EBC1D3" w:rsidR="00EE2671" w:rsidRDefault="00EE2671">
    <w:pPr>
      <w:pStyle w:val="Cabealho"/>
    </w:pPr>
    <w:r>
      <w:rPr>
        <w:noProof/>
        <w:lang w:eastAsia="pt-BR"/>
      </w:rPr>
      <w:drawing>
        <wp:inline distT="0" distB="0" distL="0" distR="0" wp14:anchorId="637776D8" wp14:editId="79172956">
          <wp:extent cx="1799590" cy="352763"/>
          <wp:effectExtent l="25400" t="0" r="0" b="0"/>
          <wp:docPr id="3" name="Picture 0" descr="mstech_logo_regi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tech_logo_regis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9590" cy="352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5E97" w14:textId="16395316" w:rsidR="00EE2671" w:rsidRPr="00F0789A" w:rsidRDefault="00EE2671" w:rsidP="00F078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426"/>
    <w:multiLevelType w:val="hybridMultilevel"/>
    <w:tmpl w:val="BD8E649A"/>
    <w:lvl w:ilvl="0" w:tplc="B08EB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62F0"/>
    <w:multiLevelType w:val="hybridMultilevel"/>
    <w:tmpl w:val="9CEEF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373F"/>
    <w:multiLevelType w:val="hybridMultilevel"/>
    <w:tmpl w:val="4C20E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6014C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4" w15:restartNumberingAfterBreak="0">
    <w:nsid w:val="0C0E26D1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5" w15:restartNumberingAfterBreak="0">
    <w:nsid w:val="0D21614A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6" w15:restartNumberingAfterBreak="0">
    <w:nsid w:val="0EB9701C"/>
    <w:multiLevelType w:val="hybridMultilevel"/>
    <w:tmpl w:val="1616B2B2"/>
    <w:lvl w:ilvl="0" w:tplc="B8505A7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2BD5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16E1625A"/>
    <w:multiLevelType w:val="hybridMultilevel"/>
    <w:tmpl w:val="BA001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D4A65"/>
    <w:multiLevelType w:val="hybridMultilevel"/>
    <w:tmpl w:val="6D745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A4CB7"/>
    <w:multiLevelType w:val="hybridMultilevel"/>
    <w:tmpl w:val="E89AF706"/>
    <w:lvl w:ilvl="0" w:tplc="2662E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6A956B5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2" w15:restartNumberingAfterBreak="0">
    <w:nsid w:val="2AB76656"/>
    <w:multiLevelType w:val="hybridMultilevel"/>
    <w:tmpl w:val="9A88C8C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52293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4" w15:restartNumberingAfterBreak="0">
    <w:nsid w:val="2E814146"/>
    <w:multiLevelType w:val="hybridMultilevel"/>
    <w:tmpl w:val="CC1E3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A4FF9"/>
    <w:multiLevelType w:val="hybridMultilevel"/>
    <w:tmpl w:val="B290D0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200F72"/>
    <w:multiLevelType w:val="hybridMultilevel"/>
    <w:tmpl w:val="D4A20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585B"/>
    <w:multiLevelType w:val="hybridMultilevel"/>
    <w:tmpl w:val="DF985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D14BD"/>
    <w:multiLevelType w:val="hybridMultilevel"/>
    <w:tmpl w:val="81F4C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A22FC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9CB2ADB"/>
    <w:multiLevelType w:val="hybridMultilevel"/>
    <w:tmpl w:val="8598A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B1746"/>
    <w:multiLevelType w:val="hybridMultilevel"/>
    <w:tmpl w:val="F13C0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52527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3" w15:restartNumberingAfterBreak="0">
    <w:nsid w:val="4C9E7D40"/>
    <w:multiLevelType w:val="hybridMultilevel"/>
    <w:tmpl w:val="80221C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ED57E09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5" w15:restartNumberingAfterBreak="0">
    <w:nsid w:val="54521609"/>
    <w:multiLevelType w:val="hybridMultilevel"/>
    <w:tmpl w:val="34B0A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235006"/>
    <w:multiLevelType w:val="hybridMultilevel"/>
    <w:tmpl w:val="60CE3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D792A"/>
    <w:multiLevelType w:val="hybridMultilevel"/>
    <w:tmpl w:val="DF985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E5F2D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9" w15:restartNumberingAfterBreak="0">
    <w:nsid w:val="608B6F9F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0" w15:restartNumberingAfterBreak="0">
    <w:nsid w:val="623A06DB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1" w15:restartNumberingAfterBreak="0">
    <w:nsid w:val="641C5CF0"/>
    <w:multiLevelType w:val="hybridMultilevel"/>
    <w:tmpl w:val="53F657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A5534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3" w15:restartNumberingAfterBreak="0">
    <w:nsid w:val="667C6060"/>
    <w:multiLevelType w:val="hybridMultilevel"/>
    <w:tmpl w:val="3DBE27BC"/>
    <w:lvl w:ilvl="0" w:tplc="0416001B">
      <w:start w:val="1"/>
      <w:numFmt w:val="lowerRoman"/>
      <w:lvlText w:val="%1."/>
      <w:lvlJc w:val="right"/>
      <w:pPr>
        <w:ind w:left="847" w:hanging="360"/>
      </w:pPr>
    </w:lvl>
    <w:lvl w:ilvl="1" w:tplc="04160019" w:tentative="1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4" w15:restartNumberingAfterBreak="0">
    <w:nsid w:val="69233C0B"/>
    <w:multiLevelType w:val="hybridMultilevel"/>
    <w:tmpl w:val="E59E7FF8"/>
    <w:lvl w:ilvl="0" w:tplc="EEBAF11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DA65A6D"/>
    <w:multiLevelType w:val="hybridMultilevel"/>
    <w:tmpl w:val="B01C9FB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6A18E1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7" w15:restartNumberingAfterBreak="0">
    <w:nsid w:val="77317172"/>
    <w:multiLevelType w:val="hybridMultilevel"/>
    <w:tmpl w:val="5F908E40"/>
    <w:lvl w:ilvl="0" w:tplc="04160019">
      <w:start w:val="1"/>
      <w:numFmt w:val="lowerLetter"/>
      <w:lvlText w:val="%1."/>
      <w:lvlJc w:val="left"/>
      <w:pPr>
        <w:ind w:left="847" w:hanging="360"/>
      </w:pPr>
    </w:lvl>
    <w:lvl w:ilvl="1" w:tplc="04160019">
      <w:start w:val="1"/>
      <w:numFmt w:val="lowerLetter"/>
      <w:lvlText w:val="%2."/>
      <w:lvlJc w:val="left"/>
      <w:pPr>
        <w:ind w:left="1567" w:hanging="360"/>
      </w:pPr>
    </w:lvl>
    <w:lvl w:ilvl="2" w:tplc="0416001B" w:tentative="1">
      <w:start w:val="1"/>
      <w:numFmt w:val="lowerRoman"/>
      <w:lvlText w:val="%3."/>
      <w:lvlJc w:val="right"/>
      <w:pPr>
        <w:ind w:left="2287" w:hanging="180"/>
      </w:pPr>
    </w:lvl>
    <w:lvl w:ilvl="3" w:tplc="0416000F" w:tentative="1">
      <w:start w:val="1"/>
      <w:numFmt w:val="decimal"/>
      <w:lvlText w:val="%4."/>
      <w:lvlJc w:val="left"/>
      <w:pPr>
        <w:ind w:left="3007" w:hanging="360"/>
      </w:pPr>
    </w:lvl>
    <w:lvl w:ilvl="4" w:tplc="04160019" w:tentative="1">
      <w:start w:val="1"/>
      <w:numFmt w:val="lowerLetter"/>
      <w:lvlText w:val="%5."/>
      <w:lvlJc w:val="left"/>
      <w:pPr>
        <w:ind w:left="3727" w:hanging="360"/>
      </w:pPr>
    </w:lvl>
    <w:lvl w:ilvl="5" w:tplc="0416001B" w:tentative="1">
      <w:start w:val="1"/>
      <w:numFmt w:val="lowerRoman"/>
      <w:lvlText w:val="%6."/>
      <w:lvlJc w:val="right"/>
      <w:pPr>
        <w:ind w:left="4447" w:hanging="180"/>
      </w:pPr>
    </w:lvl>
    <w:lvl w:ilvl="6" w:tplc="0416000F" w:tentative="1">
      <w:start w:val="1"/>
      <w:numFmt w:val="decimal"/>
      <w:lvlText w:val="%7."/>
      <w:lvlJc w:val="left"/>
      <w:pPr>
        <w:ind w:left="5167" w:hanging="360"/>
      </w:pPr>
    </w:lvl>
    <w:lvl w:ilvl="7" w:tplc="04160019" w:tentative="1">
      <w:start w:val="1"/>
      <w:numFmt w:val="lowerLetter"/>
      <w:lvlText w:val="%8."/>
      <w:lvlJc w:val="left"/>
      <w:pPr>
        <w:ind w:left="5887" w:hanging="360"/>
      </w:pPr>
    </w:lvl>
    <w:lvl w:ilvl="8" w:tplc="0416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8" w15:restartNumberingAfterBreak="0">
    <w:nsid w:val="77623EB8"/>
    <w:multiLevelType w:val="hybridMultilevel"/>
    <w:tmpl w:val="1BB6982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448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1411C6"/>
    <w:multiLevelType w:val="hybridMultilevel"/>
    <w:tmpl w:val="3A4CE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2"/>
  </w:num>
  <w:num w:numId="5">
    <w:abstractNumId w:val="30"/>
  </w:num>
  <w:num w:numId="6">
    <w:abstractNumId w:val="5"/>
  </w:num>
  <w:num w:numId="7">
    <w:abstractNumId w:val="34"/>
  </w:num>
  <w:num w:numId="8">
    <w:abstractNumId w:val="32"/>
  </w:num>
  <w:num w:numId="9">
    <w:abstractNumId w:val="29"/>
  </w:num>
  <w:num w:numId="10">
    <w:abstractNumId w:val="36"/>
  </w:num>
  <w:num w:numId="11">
    <w:abstractNumId w:val="11"/>
  </w:num>
  <w:num w:numId="12">
    <w:abstractNumId w:val="13"/>
  </w:num>
  <w:num w:numId="13">
    <w:abstractNumId w:val="33"/>
  </w:num>
  <w:num w:numId="14">
    <w:abstractNumId w:val="19"/>
  </w:num>
  <w:num w:numId="15">
    <w:abstractNumId w:val="24"/>
  </w:num>
  <w:num w:numId="16">
    <w:abstractNumId w:val="37"/>
  </w:num>
  <w:num w:numId="17">
    <w:abstractNumId w:val="28"/>
  </w:num>
  <w:num w:numId="18">
    <w:abstractNumId w:val="7"/>
  </w:num>
  <w:num w:numId="19">
    <w:abstractNumId w:val="3"/>
  </w:num>
  <w:num w:numId="20">
    <w:abstractNumId w:val="4"/>
  </w:num>
  <w:num w:numId="21">
    <w:abstractNumId w:val="22"/>
  </w:num>
  <w:num w:numId="22">
    <w:abstractNumId w:val="0"/>
  </w:num>
  <w:num w:numId="23">
    <w:abstractNumId w:val="39"/>
  </w:num>
  <w:num w:numId="24">
    <w:abstractNumId w:val="23"/>
  </w:num>
  <w:num w:numId="25">
    <w:abstractNumId w:val="14"/>
  </w:num>
  <w:num w:numId="26">
    <w:abstractNumId w:val="17"/>
  </w:num>
  <w:num w:numId="27">
    <w:abstractNumId w:val="18"/>
  </w:num>
  <w:num w:numId="28">
    <w:abstractNumId w:val="1"/>
  </w:num>
  <w:num w:numId="29">
    <w:abstractNumId w:val="6"/>
  </w:num>
  <w:num w:numId="30">
    <w:abstractNumId w:val="21"/>
  </w:num>
  <w:num w:numId="31">
    <w:abstractNumId w:val="15"/>
  </w:num>
  <w:num w:numId="32">
    <w:abstractNumId w:val="20"/>
  </w:num>
  <w:num w:numId="33">
    <w:abstractNumId w:val="8"/>
  </w:num>
  <w:num w:numId="34">
    <w:abstractNumId w:val="35"/>
  </w:num>
  <w:num w:numId="35">
    <w:abstractNumId w:val="25"/>
  </w:num>
  <w:num w:numId="36">
    <w:abstractNumId w:val="26"/>
  </w:num>
  <w:num w:numId="37">
    <w:abstractNumId w:val="2"/>
  </w:num>
  <w:num w:numId="38">
    <w:abstractNumId w:val="27"/>
  </w:num>
  <w:num w:numId="39">
    <w:abstractNumId w:val="16"/>
  </w:num>
  <w:num w:numId="4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elso Hideo Nishioka">
    <w15:presenceInfo w15:providerId="AD" w15:userId="S-1-5-21-700015032-1196540662-3011913001-43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C9"/>
    <w:rsid w:val="000003FE"/>
    <w:rsid w:val="00007141"/>
    <w:rsid w:val="000101A9"/>
    <w:rsid w:val="0001626C"/>
    <w:rsid w:val="00020780"/>
    <w:rsid w:val="000219AE"/>
    <w:rsid w:val="000308BF"/>
    <w:rsid w:val="00035B18"/>
    <w:rsid w:val="00037083"/>
    <w:rsid w:val="00051CCA"/>
    <w:rsid w:val="000520D7"/>
    <w:rsid w:val="0006749B"/>
    <w:rsid w:val="000775C7"/>
    <w:rsid w:val="00096224"/>
    <w:rsid w:val="000A0ABD"/>
    <w:rsid w:val="000A3180"/>
    <w:rsid w:val="000A37BA"/>
    <w:rsid w:val="000B0D96"/>
    <w:rsid w:val="000B4988"/>
    <w:rsid w:val="000C2F99"/>
    <w:rsid w:val="000C5BE5"/>
    <w:rsid w:val="000D1A2D"/>
    <w:rsid w:val="000D266D"/>
    <w:rsid w:val="000D7963"/>
    <w:rsid w:val="000E02A5"/>
    <w:rsid w:val="000E4C78"/>
    <w:rsid w:val="000E7CE6"/>
    <w:rsid w:val="0010543A"/>
    <w:rsid w:val="00110B5E"/>
    <w:rsid w:val="0011224A"/>
    <w:rsid w:val="00114764"/>
    <w:rsid w:val="00126424"/>
    <w:rsid w:val="00132A70"/>
    <w:rsid w:val="001347C9"/>
    <w:rsid w:val="001453E8"/>
    <w:rsid w:val="0014655F"/>
    <w:rsid w:val="001471C4"/>
    <w:rsid w:val="00147E4C"/>
    <w:rsid w:val="001566C7"/>
    <w:rsid w:val="00163393"/>
    <w:rsid w:val="001747AE"/>
    <w:rsid w:val="00176F3D"/>
    <w:rsid w:val="00193756"/>
    <w:rsid w:val="001968A4"/>
    <w:rsid w:val="001A090F"/>
    <w:rsid w:val="001A2F0D"/>
    <w:rsid w:val="001A4F5E"/>
    <w:rsid w:val="001B0327"/>
    <w:rsid w:val="001B110A"/>
    <w:rsid w:val="001B3E1C"/>
    <w:rsid w:val="001B7B4D"/>
    <w:rsid w:val="001C2DA9"/>
    <w:rsid w:val="001D095F"/>
    <w:rsid w:val="001D200C"/>
    <w:rsid w:val="001E4238"/>
    <w:rsid w:val="001E4B41"/>
    <w:rsid w:val="001F462A"/>
    <w:rsid w:val="001F64B4"/>
    <w:rsid w:val="00202A33"/>
    <w:rsid w:val="00210341"/>
    <w:rsid w:val="00210E19"/>
    <w:rsid w:val="00211A26"/>
    <w:rsid w:val="00212FC9"/>
    <w:rsid w:val="00221746"/>
    <w:rsid w:val="00236D55"/>
    <w:rsid w:val="00243911"/>
    <w:rsid w:val="00253C96"/>
    <w:rsid w:val="00261203"/>
    <w:rsid w:val="00262A7B"/>
    <w:rsid w:val="0026508B"/>
    <w:rsid w:val="0026797D"/>
    <w:rsid w:val="00283469"/>
    <w:rsid w:val="00286EE8"/>
    <w:rsid w:val="0029102C"/>
    <w:rsid w:val="002952FE"/>
    <w:rsid w:val="002957AA"/>
    <w:rsid w:val="002A4FEB"/>
    <w:rsid w:val="002B00AC"/>
    <w:rsid w:val="002B00D3"/>
    <w:rsid w:val="002C0644"/>
    <w:rsid w:val="002D32B6"/>
    <w:rsid w:val="002D5CD5"/>
    <w:rsid w:val="002D5D22"/>
    <w:rsid w:val="002D7570"/>
    <w:rsid w:val="002E49A5"/>
    <w:rsid w:val="002F0E55"/>
    <w:rsid w:val="002F1D64"/>
    <w:rsid w:val="002F2285"/>
    <w:rsid w:val="0030057A"/>
    <w:rsid w:val="00314F88"/>
    <w:rsid w:val="00320766"/>
    <w:rsid w:val="0032099B"/>
    <w:rsid w:val="00335805"/>
    <w:rsid w:val="00343460"/>
    <w:rsid w:val="003438DC"/>
    <w:rsid w:val="00345DF2"/>
    <w:rsid w:val="00346DF1"/>
    <w:rsid w:val="0035099A"/>
    <w:rsid w:val="00362343"/>
    <w:rsid w:val="0036530E"/>
    <w:rsid w:val="00374A09"/>
    <w:rsid w:val="00374B33"/>
    <w:rsid w:val="00377237"/>
    <w:rsid w:val="00381E93"/>
    <w:rsid w:val="00386615"/>
    <w:rsid w:val="003928FA"/>
    <w:rsid w:val="003A15DA"/>
    <w:rsid w:val="003B5049"/>
    <w:rsid w:val="003B6647"/>
    <w:rsid w:val="003C7E59"/>
    <w:rsid w:val="003E17AD"/>
    <w:rsid w:val="003E5256"/>
    <w:rsid w:val="003F07E1"/>
    <w:rsid w:val="003F0AE9"/>
    <w:rsid w:val="004020E1"/>
    <w:rsid w:val="0041227F"/>
    <w:rsid w:val="004237B9"/>
    <w:rsid w:val="004352CF"/>
    <w:rsid w:val="004371C4"/>
    <w:rsid w:val="004373CA"/>
    <w:rsid w:val="00472CB9"/>
    <w:rsid w:val="00482A23"/>
    <w:rsid w:val="00482D50"/>
    <w:rsid w:val="0049067D"/>
    <w:rsid w:val="00490FF7"/>
    <w:rsid w:val="004926FC"/>
    <w:rsid w:val="004A5904"/>
    <w:rsid w:val="004B1998"/>
    <w:rsid w:val="004C2685"/>
    <w:rsid w:val="004C274C"/>
    <w:rsid w:val="004C5ADA"/>
    <w:rsid w:val="004C5EC2"/>
    <w:rsid w:val="004C6495"/>
    <w:rsid w:val="004C6EC9"/>
    <w:rsid w:val="004D3F4F"/>
    <w:rsid w:val="004D559E"/>
    <w:rsid w:val="004D6142"/>
    <w:rsid w:val="004D7982"/>
    <w:rsid w:val="0050315E"/>
    <w:rsid w:val="005070F2"/>
    <w:rsid w:val="0050738D"/>
    <w:rsid w:val="00510DD4"/>
    <w:rsid w:val="00512679"/>
    <w:rsid w:val="0052527A"/>
    <w:rsid w:val="00525D0B"/>
    <w:rsid w:val="00531061"/>
    <w:rsid w:val="00542B3D"/>
    <w:rsid w:val="00546753"/>
    <w:rsid w:val="00564651"/>
    <w:rsid w:val="005812E1"/>
    <w:rsid w:val="00583B05"/>
    <w:rsid w:val="005845E0"/>
    <w:rsid w:val="00596FB0"/>
    <w:rsid w:val="005A1F3F"/>
    <w:rsid w:val="005A3999"/>
    <w:rsid w:val="005C03A3"/>
    <w:rsid w:val="005C24D3"/>
    <w:rsid w:val="005C33F3"/>
    <w:rsid w:val="005C7121"/>
    <w:rsid w:val="005E2BBB"/>
    <w:rsid w:val="005F3CED"/>
    <w:rsid w:val="005F53B2"/>
    <w:rsid w:val="0062469A"/>
    <w:rsid w:val="0063386E"/>
    <w:rsid w:val="00641474"/>
    <w:rsid w:val="00642F68"/>
    <w:rsid w:val="00643998"/>
    <w:rsid w:val="006623BA"/>
    <w:rsid w:val="00684F76"/>
    <w:rsid w:val="0069554C"/>
    <w:rsid w:val="00697FDE"/>
    <w:rsid w:val="006C09F0"/>
    <w:rsid w:val="006C566D"/>
    <w:rsid w:val="006C7B66"/>
    <w:rsid w:val="006E2440"/>
    <w:rsid w:val="00700841"/>
    <w:rsid w:val="00700E0E"/>
    <w:rsid w:val="00702168"/>
    <w:rsid w:val="00712319"/>
    <w:rsid w:val="00712AFB"/>
    <w:rsid w:val="00713AB6"/>
    <w:rsid w:val="00720ECE"/>
    <w:rsid w:val="00721F91"/>
    <w:rsid w:val="00727DFB"/>
    <w:rsid w:val="00730AE4"/>
    <w:rsid w:val="007332B6"/>
    <w:rsid w:val="0074231D"/>
    <w:rsid w:val="0074434D"/>
    <w:rsid w:val="0074551A"/>
    <w:rsid w:val="00746059"/>
    <w:rsid w:val="00746CA0"/>
    <w:rsid w:val="00766613"/>
    <w:rsid w:val="007746DC"/>
    <w:rsid w:val="00775880"/>
    <w:rsid w:val="007770C2"/>
    <w:rsid w:val="00786D73"/>
    <w:rsid w:val="0079037F"/>
    <w:rsid w:val="007A199B"/>
    <w:rsid w:val="007A3A4E"/>
    <w:rsid w:val="007A5F2E"/>
    <w:rsid w:val="007A7D1B"/>
    <w:rsid w:val="007B24AE"/>
    <w:rsid w:val="007B3FA0"/>
    <w:rsid w:val="007C12DE"/>
    <w:rsid w:val="007D335F"/>
    <w:rsid w:val="007D3A1C"/>
    <w:rsid w:val="007E1883"/>
    <w:rsid w:val="007F1995"/>
    <w:rsid w:val="007F3807"/>
    <w:rsid w:val="007F61A5"/>
    <w:rsid w:val="00802740"/>
    <w:rsid w:val="00804C63"/>
    <w:rsid w:val="00804D2F"/>
    <w:rsid w:val="00804F7E"/>
    <w:rsid w:val="00806FAA"/>
    <w:rsid w:val="00810209"/>
    <w:rsid w:val="008244EA"/>
    <w:rsid w:val="008268F5"/>
    <w:rsid w:val="0083029B"/>
    <w:rsid w:val="00830ACF"/>
    <w:rsid w:val="00837D22"/>
    <w:rsid w:val="00841785"/>
    <w:rsid w:val="00851961"/>
    <w:rsid w:val="008521B3"/>
    <w:rsid w:val="00853DC4"/>
    <w:rsid w:val="00857AA0"/>
    <w:rsid w:val="00857E07"/>
    <w:rsid w:val="008619DC"/>
    <w:rsid w:val="008720CE"/>
    <w:rsid w:val="00881A1A"/>
    <w:rsid w:val="00892AD9"/>
    <w:rsid w:val="00893BDB"/>
    <w:rsid w:val="008A01EC"/>
    <w:rsid w:val="008A6D24"/>
    <w:rsid w:val="008B36D5"/>
    <w:rsid w:val="008C25DB"/>
    <w:rsid w:val="008D6CE5"/>
    <w:rsid w:val="008E1732"/>
    <w:rsid w:val="008E417D"/>
    <w:rsid w:val="008E48A7"/>
    <w:rsid w:val="008F0D4A"/>
    <w:rsid w:val="008F6B98"/>
    <w:rsid w:val="00902EC3"/>
    <w:rsid w:val="00904D73"/>
    <w:rsid w:val="009061BA"/>
    <w:rsid w:val="00907AA5"/>
    <w:rsid w:val="00911312"/>
    <w:rsid w:val="009149DC"/>
    <w:rsid w:val="009362DC"/>
    <w:rsid w:val="0094403E"/>
    <w:rsid w:val="009657AF"/>
    <w:rsid w:val="00971CF7"/>
    <w:rsid w:val="00971DAE"/>
    <w:rsid w:val="00982443"/>
    <w:rsid w:val="0098701D"/>
    <w:rsid w:val="0099435F"/>
    <w:rsid w:val="009A435F"/>
    <w:rsid w:val="009B31A3"/>
    <w:rsid w:val="009B7403"/>
    <w:rsid w:val="009C01BC"/>
    <w:rsid w:val="009C305B"/>
    <w:rsid w:val="009C4ABA"/>
    <w:rsid w:val="009F3BD5"/>
    <w:rsid w:val="00A07717"/>
    <w:rsid w:val="00A105FB"/>
    <w:rsid w:val="00A10764"/>
    <w:rsid w:val="00A22D8A"/>
    <w:rsid w:val="00A30292"/>
    <w:rsid w:val="00A31F66"/>
    <w:rsid w:val="00A336FB"/>
    <w:rsid w:val="00A356DD"/>
    <w:rsid w:val="00A41881"/>
    <w:rsid w:val="00A545BA"/>
    <w:rsid w:val="00A6168B"/>
    <w:rsid w:val="00A626EC"/>
    <w:rsid w:val="00A85D41"/>
    <w:rsid w:val="00A9514D"/>
    <w:rsid w:val="00A96F71"/>
    <w:rsid w:val="00A97365"/>
    <w:rsid w:val="00AA09AE"/>
    <w:rsid w:val="00AC0C93"/>
    <w:rsid w:val="00AC2EE6"/>
    <w:rsid w:val="00AC5C1A"/>
    <w:rsid w:val="00AD7680"/>
    <w:rsid w:val="00AE56C7"/>
    <w:rsid w:val="00AF38B8"/>
    <w:rsid w:val="00AF4B83"/>
    <w:rsid w:val="00B0006B"/>
    <w:rsid w:val="00B02547"/>
    <w:rsid w:val="00B02715"/>
    <w:rsid w:val="00B073E2"/>
    <w:rsid w:val="00B11D09"/>
    <w:rsid w:val="00B254F5"/>
    <w:rsid w:val="00B25D95"/>
    <w:rsid w:val="00B307DE"/>
    <w:rsid w:val="00B32E35"/>
    <w:rsid w:val="00B33513"/>
    <w:rsid w:val="00B34E18"/>
    <w:rsid w:val="00B35168"/>
    <w:rsid w:val="00B430C3"/>
    <w:rsid w:val="00B43D51"/>
    <w:rsid w:val="00B448B8"/>
    <w:rsid w:val="00B560DF"/>
    <w:rsid w:val="00B6323A"/>
    <w:rsid w:val="00B65040"/>
    <w:rsid w:val="00B65123"/>
    <w:rsid w:val="00B75D75"/>
    <w:rsid w:val="00B767F4"/>
    <w:rsid w:val="00B76F78"/>
    <w:rsid w:val="00B76FFC"/>
    <w:rsid w:val="00B77718"/>
    <w:rsid w:val="00B77E56"/>
    <w:rsid w:val="00B81FA3"/>
    <w:rsid w:val="00B851F3"/>
    <w:rsid w:val="00B8659E"/>
    <w:rsid w:val="00B94896"/>
    <w:rsid w:val="00B95285"/>
    <w:rsid w:val="00BA6C74"/>
    <w:rsid w:val="00BB1214"/>
    <w:rsid w:val="00BC65FA"/>
    <w:rsid w:val="00BD47DB"/>
    <w:rsid w:val="00BD798E"/>
    <w:rsid w:val="00BF51B0"/>
    <w:rsid w:val="00C0536F"/>
    <w:rsid w:val="00C071CB"/>
    <w:rsid w:val="00C15B5B"/>
    <w:rsid w:val="00C227AA"/>
    <w:rsid w:val="00C274A0"/>
    <w:rsid w:val="00C30659"/>
    <w:rsid w:val="00C3389F"/>
    <w:rsid w:val="00C3406B"/>
    <w:rsid w:val="00C41A89"/>
    <w:rsid w:val="00C41DE3"/>
    <w:rsid w:val="00C4659B"/>
    <w:rsid w:val="00C51528"/>
    <w:rsid w:val="00C53E7A"/>
    <w:rsid w:val="00C54076"/>
    <w:rsid w:val="00C60C61"/>
    <w:rsid w:val="00C62379"/>
    <w:rsid w:val="00C72045"/>
    <w:rsid w:val="00C810FB"/>
    <w:rsid w:val="00C91609"/>
    <w:rsid w:val="00C94E18"/>
    <w:rsid w:val="00CB691E"/>
    <w:rsid w:val="00CB6F38"/>
    <w:rsid w:val="00CC07C6"/>
    <w:rsid w:val="00CD79A8"/>
    <w:rsid w:val="00CE7070"/>
    <w:rsid w:val="00CF0BD6"/>
    <w:rsid w:val="00CF124A"/>
    <w:rsid w:val="00D21727"/>
    <w:rsid w:val="00D22E93"/>
    <w:rsid w:val="00D26EA8"/>
    <w:rsid w:val="00D36088"/>
    <w:rsid w:val="00D371A9"/>
    <w:rsid w:val="00D406A4"/>
    <w:rsid w:val="00D52CF9"/>
    <w:rsid w:val="00D54223"/>
    <w:rsid w:val="00D54CF1"/>
    <w:rsid w:val="00D62E84"/>
    <w:rsid w:val="00D64651"/>
    <w:rsid w:val="00D67591"/>
    <w:rsid w:val="00D854D2"/>
    <w:rsid w:val="00D85A93"/>
    <w:rsid w:val="00D93771"/>
    <w:rsid w:val="00DA6E96"/>
    <w:rsid w:val="00DB2A33"/>
    <w:rsid w:val="00DB51AA"/>
    <w:rsid w:val="00DD49B9"/>
    <w:rsid w:val="00DE6F11"/>
    <w:rsid w:val="00DE7954"/>
    <w:rsid w:val="00DF7A85"/>
    <w:rsid w:val="00E04151"/>
    <w:rsid w:val="00E053A7"/>
    <w:rsid w:val="00E111C2"/>
    <w:rsid w:val="00E32E4F"/>
    <w:rsid w:val="00E457D8"/>
    <w:rsid w:val="00E45846"/>
    <w:rsid w:val="00E5443C"/>
    <w:rsid w:val="00E625B3"/>
    <w:rsid w:val="00E637AA"/>
    <w:rsid w:val="00E83921"/>
    <w:rsid w:val="00E85AD7"/>
    <w:rsid w:val="00E87F43"/>
    <w:rsid w:val="00E972B0"/>
    <w:rsid w:val="00EA0F41"/>
    <w:rsid w:val="00EA2423"/>
    <w:rsid w:val="00EA5D7C"/>
    <w:rsid w:val="00EA7FE4"/>
    <w:rsid w:val="00EB1784"/>
    <w:rsid w:val="00EB2C62"/>
    <w:rsid w:val="00EB4C1B"/>
    <w:rsid w:val="00ED471E"/>
    <w:rsid w:val="00EE2671"/>
    <w:rsid w:val="00EE5A2F"/>
    <w:rsid w:val="00EE7660"/>
    <w:rsid w:val="00F00D55"/>
    <w:rsid w:val="00F03F9F"/>
    <w:rsid w:val="00F040A4"/>
    <w:rsid w:val="00F05C35"/>
    <w:rsid w:val="00F0789A"/>
    <w:rsid w:val="00F20710"/>
    <w:rsid w:val="00F26CA3"/>
    <w:rsid w:val="00F31538"/>
    <w:rsid w:val="00F40261"/>
    <w:rsid w:val="00F54A4E"/>
    <w:rsid w:val="00F60831"/>
    <w:rsid w:val="00F67275"/>
    <w:rsid w:val="00F67D86"/>
    <w:rsid w:val="00F72B8E"/>
    <w:rsid w:val="00F73E0D"/>
    <w:rsid w:val="00F767DC"/>
    <w:rsid w:val="00F76BC1"/>
    <w:rsid w:val="00F818EE"/>
    <w:rsid w:val="00F81E30"/>
    <w:rsid w:val="00F82303"/>
    <w:rsid w:val="00F83118"/>
    <w:rsid w:val="00F85E79"/>
    <w:rsid w:val="00F8720A"/>
    <w:rsid w:val="00F905B4"/>
    <w:rsid w:val="00F91C8D"/>
    <w:rsid w:val="00FA027F"/>
    <w:rsid w:val="00FB2B7E"/>
    <w:rsid w:val="00FB75A4"/>
    <w:rsid w:val="00FC3D77"/>
    <w:rsid w:val="00FC40B8"/>
    <w:rsid w:val="00FC41CB"/>
    <w:rsid w:val="00FC670D"/>
    <w:rsid w:val="00FC761D"/>
    <w:rsid w:val="00FD5795"/>
    <w:rsid w:val="00FE2B9C"/>
    <w:rsid w:val="00FF7F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98598"/>
  <w15:docId w15:val="{61C2C754-9F86-41CE-B620-FE284B20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1A"/>
    <w:rPr>
      <w:rFonts w:ascii="Segoe UI" w:hAnsi="Segoe UI"/>
      <w:sz w:val="20"/>
    </w:rPr>
  </w:style>
  <w:style w:type="paragraph" w:styleId="Ttulo1">
    <w:name w:val="heading 1"/>
    <w:basedOn w:val="Normal"/>
    <w:link w:val="Ttulo1Char"/>
    <w:uiPriority w:val="9"/>
    <w:qFormat/>
    <w:rsid w:val="003438DC"/>
    <w:pPr>
      <w:pBdr>
        <w:bottom w:val="single" w:sz="2" w:space="1" w:color="000000" w:themeColor="text1"/>
      </w:pBdr>
      <w:spacing w:after="120" w:line="360" w:lineRule="auto"/>
      <w:outlineLvl w:val="0"/>
    </w:pPr>
    <w:rPr>
      <w:rFonts w:eastAsia="Times New Roman" w:cs="Times New Roman"/>
      <w:bCs/>
      <w:color w:val="000000" w:themeColor="text1"/>
      <w:kern w:val="36"/>
      <w:sz w:val="2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1061"/>
    <w:pPr>
      <w:keepNext/>
      <w:keepLines/>
      <w:spacing w:after="240"/>
      <w:outlineLvl w:val="1"/>
    </w:pPr>
    <w:rPr>
      <w:rFonts w:eastAsiaTheme="majorEastAsia" w:cstheme="majorBidi"/>
      <w:b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EC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6EC9"/>
  </w:style>
  <w:style w:type="paragraph" w:styleId="Rodap">
    <w:name w:val="footer"/>
    <w:basedOn w:val="Normal"/>
    <w:link w:val="RodapChar"/>
    <w:uiPriority w:val="99"/>
    <w:unhideWhenUsed/>
    <w:rsid w:val="004C6EC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C6EC9"/>
  </w:style>
  <w:style w:type="paragraph" w:styleId="Textodebalo">
    <w:name w:val="Balloon Text"/>
    <w:basedOn w:val="Normal"/>
    <w:link w:val="TextodebaloChar"/>
    <w:uiPriority w:val="99"/>
    <w:semiHidden/>
    <w:unhideWhenUsed/>
    <w:rsid w:val="00D937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77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438DC"/>
    <w:rPr>
      <w:rFonts w:ascii="Segoe UI" w:eastAsia="Times New Roman" w:hAnsi="Segoe UI" w:cs="Times New Roman"/>
      <w:bCs/>
      <w:color w:val="000000" w:themeColor="text1"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1061"/>
    <w:rPr>
      <w:rFonts w:ascii="Segoe UI" w:eastAsiaTheme="majorEastAsia" w:hAnsi="Segoe UI" w:cstheme="majorBidi"/>
      <w:b/>
      <w:sz w:val="22"/>
      <w:szCs w:val="26"/>
    </w:rPr>
  </w:style>
  <w:style w:type="paragraph" w:styleId="SemEspaamento">
    <w:name w:val="No Spacing"/>
    <w:uiPriority w:val="1"/>
    <w:qFormat/>
    <w:rsid w:val="001968A4"/>
    <w:rPr>
      <w:sz w:val="22"/>
      <w:szCs w:val="22"/>
    </w:rPr>
  </w:style>
  <w:style w:type="table" w:styleId="Tabelacomgrade">
    <w:name w:val="Table Grid"/>
    <w:basedOn w:val="Tabelanormal"/>
    <w:uiPriority w:val="59"/>
    <w:rsid w:val="00B7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Canvas">
    <w:name w:val="TituloCanvas"/>
    <w:basedOn w:val="Normal"/>
    <w:link w:val="TituloCanvasChar"/>
    <w:qFormat/>
    <w:rsid w:val="002B00AC"/>
    <w:rPr>
      <w:b/>
      <w:color w:val="262626" w:themeColor="text1" w:themeTint="D9"/>
      <w:sz w:val="22"/>
    </w:rPr>
  </w:style>
  <w:style w:type="paragraph" w:customStyle="1" w:styleId="TextoCanvas">
    <w:name w:val="TextoCanvas"/>
    <w:basedOn w:val="Normal"/>
    <w:link w:val="TextoCanvasChar"/>
    <w:qFormat/>
    <w:rsid w:val="0014655F"/>
    <w:pPr>
      <w:spacing w:before="120" w:after="120"/>
      <w:ind w:left="142" w:right="142"/>
      <w:jc w:val="both"/>
    </w:pPr>
    <w:rPr>
      <w:color w:val="262626" w:themeColor="text1" w:themeTint="D9"/>
      <w:sz w:val="18"/>
    </w:rPr>
  </w:style>
  <w:style w:type="character" w:customStyle="1" w:styleId="TituloCanvasChar">
    <w:name w:val="TituloCanvas Char"/>
    <w:basedOn w:val="Fontepargpadro"/>
    <w:link w:val="TituloCanvas"/>
    <w:rsid w:val="002B00AC"/>
    <w:rPr>
      <w:rFonts w:ascii="Segoe UI" w:hAnsi="Segoe UI"/>
      <w:b/>
      <w:color w:val="262626" w:themeColor="text1" w:themeTint="D9"/>
      <w:sz w:val="22"/>
    </w:rPr>
  </w:style>
  <w:style w:type="paragraph" w:customStyle="1" w:styleId="Normal1">
    <w:name w:val="Normal1"/>
    <w:basedOn w:val="Normal"/>
    <w:rsid w:val="00212FC9"/>
    <w:rPr>
      <w:rFonts w:ascii="Times New Roman" w:hAnsi="Times New Roman" w:cs="Times New Roman"/>
      <w:color w:val="00000A"/>
      <w:lang w:eastAsia="zh-CN"/>
    </w:rPr>
  </w:style>
  <w:style w:type="character" w:customStyle="1" w:styleId="TextoCanvasChar">
    <w:name w:val="TextoCanvas Char"/>
    <w:basedOn w:val="Fontepargpadro"/>
    <w:link w:val="TextoCanvas"/>
    <w:rsid w:val="0014655F"/>
    <w:rPr>
      <w:rFonts w:ascii="Segoe UI" w:hAnsi="Segoe UI"/>
      <w:color w:val="262626" w:themeColor="text1" w:themeTint="D9"/>
      <w:sz w:val="18"/>
    </w:rPr>
  </w:style>
  <w:style w:type="paragraph" w:styleId="PargrafodaLista">
    <w:name w:val="List Paragraph"/>
    <w:basedOn w:val="Normal"/>
    <w:uiPriority w:val="34"/>
    <w:qFormat/>
    <w:rsid w:val="008E48A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E48A7"/>
    <w:pPr>
      <w:spacing w:after="200" w:line="360" w:lineRule="auto"/>
      <w:jc w:val="center"/>
    </w:pPr>
    <w:rPr>
      <w:i/>
      <w:iCs/>
      <w:color w:val="595959" w:themeColor="text1" w:themeTint="A6"/>
      <w:sz w:val="18"/>
      <w:szCs w:val="18"/>
    </w:rPr>
  </w:style>
  <w:style w:type="table" w:styleId="TabeladeGrade5Escura-nfase5">
    <w:name w:val="Grid Table 5 Dark Accent 5"/>
    <w:basedOn w:val="Tabelanormal"/>
    <w:uiPriority w:val="50"/>
    <w:rsid w:val="003438DC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31F66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C65FA"/>
    <w:pPr>
      <w:tabs>
        <w:tab w:val="right" w:leader="dot" w:pos="9214"/>
        <w:tab w:val="left" w:pos="9356"/>
      </w:tabs>
      <w:spacing w:after="100"/>
      <w:ind w:left="142" w:right="134"/>
    </w:pPr>
  </w:style>
  <w:style w:type="character" w:styleId="Hyperlink">
    <w:name w:val="Hyperlink"/>
    <w:basedOn w:val="Fontepargpadro"/>
    <w:uiPriority w:val="99"/>
    <w:unhideWhenUsed/>
    <w:rsid w:val="00A31F66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F64B4"/>
    <w:rPr>
      <w:color w:val="808080"/>
    </w:rPr>
  </w:style>
  <w:style w:type="paragraph" w:customStyle="1" w:styleId="TextoNormalTabela">
    <w:name w:val="Texto Normal Tabela"/>
    <w:basedOn w:val="Normal"/>
    <w:link w:val="TextoNormalTabelaChar"/>
    <w:qFormat/>
    <w:rsid w:val="00B77E56"/>
    <w:pPr>
      <w:jc w:val="both"/>
    </w:pPr>
    <w:rPr>
      <w:rFonts w:ascii="Verdana" w:eastAsia="Times New Roman" w:hAnsi="Verdana" w:cs="Times New Roman"/>
      <w:sz w:val="18"/>
      <w:szCs w:val="20"/>
    </w:rPr>
  </w:style>
  <w:style w:type="character" w:customStyle="1" w:styleId="TextoNormalTabelaChar">
    <w:name w:val="Texto Normal Tabela Char"/>
    <w:basedOn w:val="Fontepargpadro"/>
    <w:link w:val="TextoNormalTabela"/>
    <w:rsid w:val="00B77E56"/>
    <w:rPr>
      <w:rFonts w:ascii="Verdana" w:eastAsia="Times New Roman" w:hAnsi="Verdana" w:cs="Times New Roman"/>
      <w:sz w:val="18"/>
      <w:szCs w:val="20"/>
    </w:rPr>
  </w:style>
  <w:style w:type="table" w:styleId="ListaClara-nfase1">
    <w:name w:val="Light List Accent 1"/>
    <w:basedOn w:val="Tabelanormal"/>
    <w:uiPriority w:val="61"/>
    <w:rsid w:val="00B77E56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F67275"/>
    <w:pPr>
      <w:tabs>
        <w:tab w:val="left" w:pos="660"/>
        <w:tab w:val="right" w:pos="9214"/>
      </w:tabs>
      <w:spacing w:after="100"/>
      <w:ind w:left="200"/>
    </w:pPr>
    <w:rPr>
      <w:noProof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F38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38B8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38B8"/>
    <w:rPr>
      <w:rFonts w:ascii="Segoe UI" w:hAnsi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38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38B8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9A1F04-180D-43F5-83A7-C7DB636E5111}" type="doc">
      <dgm:prSet loTypeId="urn:microsoft.com/office/officeart/2005/8/layout/process2" loCatId="process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pt-BR"/>
        </a:p>
      </dgm:t>
    </dgm:pt>
    <dgm:pt modelId="{BC395A7B-F017-4B82-BDB2-26D61C2E1DFC}">
      <dgm:prSet/>
      <dgm:spPr/>
      <dgm:t>
        <a:bodyPr/>
        <a:lstStyle/>
        <a:p>
          <a:r>
            <a:rPr lang="pt-BR"/>
            <a:t>Views disponibilizadas pela Prodam</a:t>
          </a:r>
        </a:p>
      </dgm:t>
    </dgm:pt>
    <dgm:pt modelId="{05FC241E-06FD-40A6-98D0-C2DA880B1FB6}" type="parTrans" cxnId="{CC1A63A0-0856-4729-9594-AE6E4D254EAF}">
      <dgm:prSet/>
      <dgm:spPr/>
      <dgm:t>
        <a:bodyPr/>
        <a:lstStyle/>
        <a:p>
          <a:endParaRPr lang="pt-BR"/>
        </a:p>
      </dgm:t>
    </dgm:pt>
    <dgm:pt modelId="{F45EEFA0-CF35-404E-B1B1-95711776A4B7}" type="sibTrans" cxnId="{CC1A63A0-0856-4729-9594-AE6E4D254EAF}">
      <dgm:prSet/>
      <dgm:spPr/>
      <dgm:t>
        <a:bodyPr/>
        <a:lstStyle/>
        <a:p>
          <a:endParaRPr lang="pt-BR"/>
        </a:p>
      </dgm:t>
    </dgm:pt>
    <dgm:pt modelId="{97FD2DBA-13A1-4EF0-BBDB-7442B92FECD8}">
      <dgm:prSet/>
      <dgm:spPr/>
      <dgm:t>
        <a:bodyPr/>
        <a:lstStyle/>
        <a:p>
          <a:r>
            <a:rPr lang="pt-BR"/>
            <a:t>Cópia das views para um formato de tabela no BD chamado BD_PRODAM</a:t>
          </a:r>
        </a:p>
      </dgm:t>
    </dgm:pt>
    <dgm:pt modelId="{96A28F08-A90F-4CC6-8C6E-391428DF074B}" type="parTrans" cxnId="{F3081CEA-D615-4D42-8AA5-923CC4C499C2}">
      <dgm:prSet/>
      <dgm:spPr/>
      <dgm:t>
        <a:bodyPr/>
        <a:lstStyle/>
        <a:p>
          <a:endParaRPr lang="pt-BR"/>
        </a:p>
      </dgm:t>
    </dgm:pt>
    <dgm:pt modelId="{E014FB21-FA1D-4F5C-BD6C-C9063B60A2D9}" type="sibTrans" cxnId="{F3081CEA-D615-4D42-8AA5-923CC4C499C2}">
      <dgm:prSet/>
      <dgm:spPr/>
      <dgm:t>
        <a:bodyPr/>
        <a:lstStyle/>
        <a:p>
          <a:endParaRPr lang="pt-BR"/>
        </a:p>
      </dgm:t>
    </dgm:pt>
    <dgm:pt modelId="{2DFD9341-5750-4CEE-B212-C8600A622BC7}">
      <dgm:prSet/>
      <dgm:spPr/>
      <dgm:t>
        <a:bodyPr/>
        <a:lstStyle/>
        <a:p>
          <a:r>
            <a:rPr lang="pt-BR"/>
            <a:t>Processo que trata os dados do BD_PRODAM utilizando bases intermediarias e faz o merge nos bancos de produção</a:t>
          </a:r>
        </a:p>
      </dgm:t>
    </dgm:pt>
    <dgm:pt modelId="{20C601F2-FB44-457C-B94C-E31EAC88EFF4}" type="parTrans" cxnId="{C34C5C0F-6886-4D38-9452-9A2F798E85EE}">
      <dgm:prSet/>
      <dgm:spPr/>
      <dgm:t>
        <a:bodyPr/>
        <a:lstStyle/>
        <a:p>
          <a:endParaRPr lang="pt-BR"/>
        </a:p>
      </dgm:t>
    </dgm:pt>
    <dgm:pt modelId="{AA08DBAF-9211-409A-904A-E3AA6E4090B4}" type="sibTrans" cxnId="{C34C5C0F-6886-4D38-9452-9A2F798E85EE}">
      <dgm:prSet/>
      <dgm:spPr/>
      <dgm:t>
        <a:bodyPr/>
        <a:lstStyle/>
        <a:p>
          <a:endParaRPr lang="pt-BR"/>
        </a:p>
      </dgm:t>
    </dgm:pt>
    <dgm:pt modelId="{F8392B3C-88AF-40D1-B2E1-B3C66909399C}">
      <dgm:prSet/>
      <dgm:spPr/>
      <dgm:t>
        <a:bodyPr/>
        <a:lstStyle/>
        <a:p>
          <a:r>
            <a:rPr lang="pt-BR"/>
            <a:t>Sistemas da MSTECH</a:t>
          </a:r>
        </a:p>
      </dgm:t>
    </dgm:pt>
    <dgm:pt modelId="{7DFBDA82-6360-4AD0-A24F-DE35FB0A46C4}" type="parTrans" cxnId="{DB03D8C4-9778-465A-A758-9EB5669FFFFA}">
      <dgm:prSet/>
      <dgm:spPr/>
      <dgm:t>
        <a:bodyPr/>
        <a:lstStyle/>
        <a:p>
          <a:endParaRPr lang="pt-BR"/>
        </a:p>
      </dgm:t>
    </dgm:pt>
    <dgm:pt modelId="{565E51B7-1BEB-467F-A311-2C4C529C74B7}" type="sibTrans" cxnId="{DB03D8C4-9778-465A-A758-9EB5669FFFFA}">
      <dgm:prSet/>
      <dgm:spPr/>
      <dgm:t>
        <a:bodyPr/>
        <a:lstStyle/>
        <a:p>
          <a:endParaRPr lang="pt-BR"/>
        </a:p>
      </dgm:t>
    </dgm:pt>
    <dgm:pt modelId="{067B9280-FB72-4850-9238-48C0F94A1B62}" type="pres">
      <dgm:prSet presAssocID="{249A1F04-180D-43F5-83A7-C7DB636E511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01F7ADB-3579-4EAB-9F82-6E63264EEA08}" type="pres">
      <dgm:prSet presAssocID="{BC395A7B-F017-4B82-BDB2-26D61C2E1DF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E9A2A49-EFBB-49DE-891C-57ADD6BCDBD6}" type="pres">
      <dgm:prSet presAssocID="{F45EEFA0-CF35-404E-B1B1-95711776A4B7}" presName="sibTrans" presStyleLbl="sibTrans2D1" presStyleIdx="0" presStyleCnt="3"/>
      <dgm:spPr/>
      <dgm:t>
        <a:bodyPr/>
        <a:lstStyle/>
        <a:p>
          <a:endParaRPr lang="pt-BR"/>
        </a:p>
      </dgm:t>
    </dgm:pt>
    <dgm:pt modelId="{6A8EC5EB-607F-4886-B077-C8D64764D769}" type="pres">
      <dgm:prSet presAssocID="{F45EEFA0-CF35-404E-B1B1-95711776A4B7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066FB777-8E11-4476-B418-A4CDF9C9A949}" type="pres">
      <dgm:prSet presAssocID="{97FD2DBA-13A1-4EF0-BBDB-7442B92FECD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B7895F9-E0A5-417E-97A5-233167A90283}" type="pres">
      <dgm:prSet presAssocID="{E014FB21-FA1D-4F5C-BD6C-C9063B60A2D9}" presName="sibTrans" presStyleLbl="sibTrans2D1" presStyleIdx="1" presStyleCnt="3"/>
      <dgm:spPr/>
      <dgm:t>
        <a:bodyPr/>
        <a:lstStyle/>
        <a:p>
          <a:endParaRPr lang="pt-BR"/>
        </a:p>
      </dgm:t>
    </dgm:pt>
    <dgm:pt modelId="{F1DD0299-7FED-4031-8E4B-BB07CC3778FE}" type="pres">
      <dgm:prSet presAssocID="{E014FB21-FA1D-4F5C-BD6C-C9063B60A2D9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E4AC54DD-706D-4230-AC9A-7C21ADA127E3}" type="pres">
      <dgm:prSet presAssocID="{2DFD9341-5750-4CEE-B212-C8600A622BC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FDB20AB-6187-414D-B3E2-A1F365857C7D}" type="pres">
      <dgm:prSet presAssocID="{AA08DBAF-9211-409A-904A-E3AA6E4090B4}" presName="sibTrans" presStyleLbl="sibTrans2D1" presStyleIdx="2" presStyleCnt="3"/>
      <dgm:spPr/>
      <dgm:t>
        <a:bodyPr/>
        <a:lstStyle/>
        <a:p>
          <a:endParaRPr lang="pt-BR"/>
        </a:p>
      </dgm:t>
    </dgm:pt>
    <dgm:pt modelId="{4C7C2708-09D6-4214-B868-29A0B4ECEF99}" type="pres">
      <dgm:prSet presAssocID="{AA08DBAF-9211-409A-904A-E3AA6E4090B4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6FC8267F-766D-45C9-9F29-47B8AC8A93B8}" type="pres">
      <dgm:prSet presAssocID="{F8392B3C-88AF-40D1-B2E1-B3C66909399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DB03D8C4-9778-465A-A758-9EB5669FFFFA}" srcId="{249A1F04-180D-43F5-83A7-C7DB636E5111}" destId="{F8392B3C-88AF-40D1-B2E1-B3C66909399C}" srcOrd="3" destOrd="0" parTransId="{7DFBDA82-6360-4AD0-A24F-DE35FB0A46C4}" sibTransId="{565E51B7-1BEB-467F-A311-2C4C529C74B7}"/>
    <dgm:cxn modelId="{5CADD0FF-FA13-4E5F-B699-40AA659B0A77}" type="presOf" srcId="{97FD2DBA-13A1-4EF0-BBDB-7442B92FECD8}" destId="{066FB777-8E11-4476-B418-A4CDF9C9A949}" srcOrd="0" destOrd="0" presId="urn:microsoft.com/office/officeart/2005/8/layout/process2"/>
    <dgm:cxn modelId="{740D7DEB-1584-4FA4-A61C-AC262D0296C1}" type="presOf" srcId="{E014FB21-FA1D-4F5C-BD6C-C9063B60A2D9}" destId="{F1DD0299-7FED-4031-8E4B-BB07CC3778FE}" srcOrd="1" destOrd="0" presId="urn:microsoft.com/office/officeart/2005/8/layout/process2"/>
    <dgm:cxn modelId="{A00D5120-3C52-4A00-BE60-75C235E2021C}" type="presOf" srcId="{F45EEFA0-CF35-404E-B1B1-95711776A4B7}" destId="{6A8EC5EB-607F-4886-B077-C8D64764D769}" srcOrd="1" destOrd="0" presId="urn:microsoft.com/office/officeart/2005/8/layout/process2"/>
    <dgm:cxn modelId="{34AF2499-090F-41AE-AACA-C2FD72A5B13C}" type="presOf" srcId="{AA08DBAF-9211-409A-904A-E3AA6E4090B4}" destId="{4C7C2708-09D6-4214-B868-29A0B4ECEF99}" srcOrd="1" destOrd="0" presId="urn:microsoft.com/office/officeart/2005/8/layout/process2"/>
    <dgm:cxn modelId="{6889E5F8-EEE0-46D6-B9A1-A5EFA2B2D156}" type="presOf" srcId="{F8392B3C-88AF-40D1-B2E1-B3C66909399C}" destId="{6FC8267F-766D-45C9-9F29-47B8AC8A93B8}" srcOrd="0" destOrd="0" presId="urn:microsoft.com/office/officeart/2005/8/layout/process2"/>
    <dgm:cxn modelId="{CC1A63A0-0856-4729-9594-AE6E4D254EAF}" srcId="{249A1F04-180D-43F5-83A7-C7DB636E5111}" destId="{BC395A7B-F017-4B82-BDB2-26D61C2E1DFC}" srcOrd="0" destOrd="0" parTransId="{05FC241E-06FD-40A6-98D0-C2DA880B1FB6}" sibTransId="{F45EEFA0-CF35-404E-B1B1-95711776A4B7}"/>
    <dgm:cxn modelId="{F3081CEA-D615-4D42-8AA5-923CC4C499C2}" srcId="{249A1F04-180D-43F5-83A7-C7DB636E5111}" destId="{97FD2DBA-13A1-4EF0-BBDB-7442B92FECD8}" srcOrd="1" destOrd="0" parTransId="{96A28F08-A90F-4CC6-8C6E-391428DF074B}" sibTransId="{E014FB21-FA1D-4F5C-BD6C-C9063B60A2D9}"/>
    <dgm:cxn modelId="{EF89061F-0059-450A-88F6-01C16BDFA524}" type="presOf" srcId="{E014FB21-FA1D-4F5C-BD6C-C9063B60A2D9}" destId="{BB7895F9-E0A5-417E-97A5-233167A90283}" srcOrd="0" destOrd="0" presId="urn:microsoft.com/office/officeart/2005/8/layout/process2"/>
    <dgm:cxn modelId="{9DCDC227-2883-4079-A3B3-CCE95B702E82}" type="presOf" srcId="{249A1F04-180D-43F5-83A7-C7DB636E5111}" destId="{067B9280-FB72-4850-9238-48C0F94A1B62}" srcOrd="0" destOrd="0" presId="urn:microsoft.com/office/officeart/2005/8/layout/process2"/>
    <dgm:cxn modelId="{D6F318B3-A4F2-444C-84ED-CFF2AEE3D60C}" type="presOf" srcId="{AA08DBAF-9211-409A-904A-E3AA6E4090B4}" destId="{1FDB20AB-6187-414D-B3E2-A1F365857C7D}" srcOrd="0" destOrd="0" presId="urn:microsoft.com/office/officeart/2005/8/layout/process2"/>
    <dgm:cxn modelId="{C34C5C0F-6886-4D38-9452-9A2F798E85EE}" srcId="{249A1F04-180D-43F5-83A7-C7DB636E5111}" destId="{2DFD9341-5750-4CEE-B212-C8600A622BC7}" srcOrd="2" destOrd="0" parTransId="{20C601F2-FB44-457C-B94C-E31EAC88EFF4}" sibTransId="{AA08DBAF-9211-409A-904A-E3AA6E4090B4}"/>
    <dgm:cxn modelId="{9D243738-16CB-4E22-BDD2-C788C52F9FE0}" type="presOf" srcId="{2DFD9341-5750-4CEE-B212-C8600A622BC7}" destId="{E4AC54DD-706D-4230-AC9A-7C21ADA127E3}" srcOrd="0" destOrd="0" presId="urn:microsoft.com/office/officeart/2005/8/layout/process2"/>
    <dgm:cxn modelId="{22682691-3AB9-4289-A963-03334351C28D}" type="presOf" srcId="{BC395A7B-F017-4B82-BDB2-26D61C2E1DFC}" destId="{801F7ADB-3579-4EAB-9F82-6E63264EEA08}" srcOrd="0" destOrd="0" presId="urn:microsoft.com/office/officeart/2005/8/layout/process2"/>
    <dgm:cxn modelId="{7AA6A01D-0FAF-4C5C-9545-620B444BE44D}" type="presOf" srcId="{F45EEFA0-CF35-404E-B1B1-95711776A4B7}" destId="{8E9A2A49-EFBB-49DE-891C-57ADD6BCDBD6}" srcOrd="0" destOrd="0" presId="urn:microsoft.com/office/officeart/2005/8/layout/process2"/>
    <dgm:cxn modelId="{B916C672-8B6F-4B44-B0D2-F5AB216E2C41}" type="presParOf" srcId="{067B9280-FB72-4850-9238-48C0F94A1B62}" destId="{801F7ADB-3579-4EAB-9F82-6E63264EEA08}" srcOrd="0" destOrd="0" presId="urn:microsoft.com/office/officeart/2005/8/layout/process2"/>
    <dgm:cxn modelId="{306C9B3F-9E1A-4E92-AAEB-3DE194FA8162}" type="presParOf" srcId="{067B9280-FB72-4850-9238-48C0F94A1B62}" destId="{8E9A2A49-EFBB-49DE-891C-57ADD6BCDBD6}" srcOrd="1" destOrd="0" presId="urn:microsoft.com/office/officeart/2005/8/layout/process2"/>
    <dgm:cxn modelId="{289CE793-5369-4761-B265-D0D376E5B082}" type="presParOf" srcId="{8E9A2A49-EFBB-49DE-891C-57ADD6BCDBD6}" destId="{6A8EC5EB-607F-4886-B077-C8D64764D769}" srcOrd="0" destOrd="0" presId="urn:microsoft.com/office/officeart/2005/8/layout/process2"/>
    <dgm:cxn modelId="{DEBB1008-F9A3-4D70-9A95-93D5A508EFFC}" type="presParOf" srcId="{067B9280-FB72-4850-9238-48C0F94A1B62}" destId="{066FB777-8E11-4476-B418-A4CDF9C9A949}" srcOrd="2" destOrd="0" presId="urn:microsoft.com/office/officeart/2005/8/layout/process2"/>
    <dgm:cxn modelId="{C15A31F8-E227-46DF-BF6D-5042BFD0E80A}" type="presParOf" srcId="{067B9280-FB72-4850-9238-48C0F94A1B62}" destId="{BB7895F9-E0A5-417E-97A5-233167A90283}" srcOrd="3" destOrd="0" presId="urn:microsoft.com/office/officeart/2005/8/layout/process2"/>
    <dgm:cxn modelId="{63B1020E-BBB0-4408-900B-251F7E7A421D}" type="presParOf" srcId="{BB7895F9-E0A5-417E-97A5-233167A90283}" destId="{F1DD0299-7FED-4031-8E4B-BB07CC3778FE}" srcOrd="0" destOrd="0" presId="urn:microsoft.com/office/officeart/2005/8/layout/process2"/>
    <dgm:cxn modelId="{7E5784D6-30C2-4AF2-A78A-DAA7FEF27E3F}" type="presParOf" srcId="{067B9280-FB72-4850-9238-48C0F94A1B62}" destId="{E4AC54DD-706D-4230-AC9A-7C21ADA127E3}" srcOrd="4" destOrd="0" presId="urn:microsoft.com/office/officeart/2005/8/layout/process2"/>
    <dgm:cxn modelId="{C7C54E1B-9BCC-47E2-ACF7-3C14F00A411F}" type="presParOf" srcId="{067B9280-FB72-4850-9238-48C0F94A1B62}" destId="{1FDB20AB-6187-414D-B3E2-A1F365857C7D}" srcOrd="5" destOrd="0" presId="urn:microsoft.com/office/officeart/2005/8/layout/process2"/>
    <dgm:cxn modelId="{BD6FE4DC-0097-4DA4-8DD3-DC66C0014194}" type="presParOf" srcId="{1FDB20AB-6187-414D-B3E2-A1F365857C7D}" destId="{4C7C2708-09D6-4214-B868-29A0B4ECEF99}" srcOrd="0" destOrd="0" presId="urn:microsoft.com/office/officeart/2005/8/layout/process2"/>
    <dgm:cxn modelId="{8EFFDA18-EDB0-4DF4-99D7-16407B9908D1}" type="presParOf" srcId="{067B9280-FB72-4850-9238-48C0F94A1B62}" destId="{6FC8267F-766D-45C9-9F29-47B8AC8A93B8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1F7ADB-3579-4EAB-9F82-6E63264EEA08}">
      <dsp:nvSpPr>
        <dsp:cNvPr id="0" name=""/>
        <dsp:cNvSpPr/>
      </dsp:nvSpPr>
      <dsp:spPr>
        <a:xfrm>
          <a:off x="1615678" y="2033"/>
          <a:ext cx="3026568" cy="756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Views disponibilizadas pela Prodam</a:t>
          </a:r>
        </a:p>
      </dsp:txBody>
      <dsp:txXfrm>
        <a:off x="1637839" y="24194"/>
        <a:ext cx="2982246" cy="712320"/>
      </dsp:txXfrm>
    </dsp:sp>
    <dsp:sp modelId="{8E9A2A49-EFBB-49DE-891C-57ADD6BCDBD6}">
      <dsp:nvSpPr>
        <dsp:cNvPr id="0" name=""/>
        <dsp:cNvSpPr/>
      </dsp:nvSpPr>
      <dsp:spPr>
        <a:xfrm rot="5400000">
          <a:off x="2987092" y="777592"/>
          <a:ext cx="283740" cy="34048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-5400000">
        <a:off x="3026816" y="805966"/>
        <a:ext cx="204292" cy="198618"/>
      </dsp:txXfrm>
    </dsp:sp>
    <dsp:sp modelId="{066FB777-8E11-4476-B418-A4CDF9C9A949}">
      <dsp:nvSpPr>
        <dsp:cNvPr id="0" name=""/>
        <dsp:cNvSpPr/>
      </dsp:nvSpPr>
      <dsp:spPr>
        <a:xfrm>
          <a:off x="1615678" y="1136997"/>
          <a:ext cx="3026568" cy="756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Cópia das views para um formato de tabela no BD chamado BD_PRODAM</a:t>
          </a:r>
        </a:p>
      </dsp:txBody>
      <dsp:txXfrm>
        <a:off x="1637839" y="1159158"/>
        <a:ext cx="2982246" cy="712320"/>
      </dsp:txXfrm>
    </dsp:sp>
    <dsp:sp modelId="{BB7895F9-E0A5-417E-97A5-233167A90283}">
      <dsp:nvSpPr>
        <dsp:cNvPr id="0" name=""/>
        <dsp:cNvSpPr/>
      </dsp:nvSpPr>
      <dsp:spPr>
        <a:xfrm rot="5400000">
          <a:off x="2987092" y="1912555"/>
          <a:ext cx="283740" cy="34048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-5400000">
        <a:off x="3026816" y="1940929"/>
        <a:ext cx="204292" cy="198618"/>
      </dsp:txXfrm>
    </dsp:sp>
    <dsp:sp modelId="{E4AC54DD-706D-4230-AC9A-7C21ADA127E3}">
      <dsp:nvSpPr>
        <dsp:cNvPr id="0" name=""/>
        <dsp:cNvSpPr/>
      </dsp:nvSpPr>
      <dsp:spPr>
        <a:xfrm>
          <a:off x="1615678" y="2271960"/>
          <a:ext cx="3026568" cy="756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Processo que trata os dados do BD_PRODAM utilizando bases intermediarias e faz o merge nos bancos de produção</a:t>
          </a:r>
        </a:p>
      </dsp:txBody>
      <dsp:txXfrm>
        <a:off x="1637839" y="2294121"/>
        <a:ext cx="2982246" cy="712320"/>
      </dsp:txXfrm>
    </dsp:sp>
    <dsp:sp modelId="{1FDB20AB-6187-414D-B3E2-A1F365857C7D}">
      <dsp:nvSpPr>
        <dsp:cNvPr id="0" name=""/>
        <dsp:cNvSpPr/>
      </dsp:nvSpPr>
      <dsp:spPr>
        <a:xfrm rot="5400000">
          <a:off x="2987092" y="3047518"/>
          <a:ext cx="283740" cy="34048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 rot="-5400000">
        <a:off x="3026816" y="3075892"/>
        <a:ext cx="204292" cy="198618"/>
      </dsp:txXfrm>
    </dsp:sp>
    <dsp:sp modelId="{6FC8267F-766D-45C9-9F29-47B8AC8A93B8}">
      <dsp:nvSpPr>
        <dsp:cNvPr id="0" name=""/>
        <dsp:cNvSpPr/>
      </dsp:nvSpPr>
      <dsp:spPr>
        <a:xfrm>
          <a:off x="1615678" y="3406923"/>
          <a:ext cx="3026568" cy="756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Sistemas da MSTECH</a:t>
          </a:r>
        </a:p>
      </dsp:txBody>
      <dsp:txXfrm>
        <a:off x="1637839" y="3429084"/>
        <a:ext cx="2982246" cy="712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Site do Projeto" ma:contentTypeID="0x0101008A98423170284BEEB635F43C3CF4E98B007B941E71A4C5BC4CA13FE5D7253DAB2A" ma:contentTypeVersion="0" ma:contentTypeDescription="" ma:contentTypeScope="" ma:versionID="4b5d9a58543405949a7aed7cc15d9d36">
  <xsd:schema xmlns:xsd="http://www.w3.org/2001/XMLSchema" xmlns:xs="http://www.w3.org/2001/XMLSchema" xmlns:p="http://schemas.microsoft.com/office/2006/metadata/properties" xmlns:ns2="68A35B32-A3DB-4067-B0F9-C12A53330A32" targetNamespace="http://schemas.microsoft.com/office/2006/metadata/properties" ma:root="true" ma:fieldsID="2e361be54c7039b0963296bbb9af0363" ns2:_="">
    <xsd:import namespace="68A35B32-A3DB-4067-B0F9-C12A53330A3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35B32-A3DB-4067-B0F9-C12A53330A32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inks xmlns="68A35B32-A3DB-4067-B0F9-C12A53330A32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68A35B32-A3DB-4067-B0F9-C12A53330A32">Rascunho</Status>
    <Owner xmlns="68A35B32-A3DB-4067-B0F9-C12A53330A32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1B92-2A3E-45CF-85BC-78B4E3A96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35B32-A3DB-4067-B0F9-C12A53330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4E3-FBCA-42A3-B5D5-F2BE070DC919}">
  <ds:schemaRefs>
    <ds:schemaRef ds:uri="http://schemas.microsoft.com/office/2006/metadata/properties"/>
    <ds:schemaRef ds:uri="68A35B32-A3DB-4067-B0F9-C12A53330A32"/>
  </ds:schemaRefs>
</ds:datastoreItem>
</file>

<file path=customXml/itemProps3.xml><?xml version="1.0" encoding="utf-8"?>
<ds:datastoreItem xmlns:ds="http://schemas.openxmlformats.org/officeDocument/2006/customXml" ds:itemID="{0B39A4B5-3CEB-408E-9B13-C6635C23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9C0B35-8848-46EC-B025-66A33162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1872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Stevanato</dc:creator>
  <cp:lastModifiedBy>Pedro Moreira da Silva Junior</cp:lastModifiedBy>
  <cp:revision>2</cp:revision>
  <cp:lastPrinted>2017-08-07T22:27:00Z</cp:lastPrinted>
  <dcterms:created xsi:type="dcterms:W3CDTF">2018-02-14T13:19:00Z</dcterms:created>
  <dcterms:modified xsi:type="dcterms:W3CDTF">2018-02-14T13:19:00Z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0x0101008A98423170284BEEB635F43C3CF4E98B007B941E71A4C5BC4CA13FE5D7253DAB2A</vt:lpwstr>
  </property>
</Properties>
</file>