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1050"/>
        <w:gridCol w:w="2770"/>
        <w:gridCol w:w="1554"/>
        <w:gridCol w:w="1490"/>
        <w:gridCol w:w="1614"/>
        <w:tblGridChange w:id="0">
          <w:tblGrid>
            <w:gridCol w:w="1638"/>
            <w:gridCol w:w="1050"/>
            <w:gridCol w:w="2770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11/10 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Delimitação do Problema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Rai Emanuel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Marcos Vinicius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Milton Mendes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25/10/2019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Ajuste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Rai Emanuel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Vinicius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Milton Mendes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 Setor de mudas da UFERSA.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Secretário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Giorgio Mendes Ribeiro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Coordenador-Geral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Giorgio Mendes Ribeiro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Giorgio Mendes Ribeiro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Coordenação Usuária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Giorgio Mendes Ribeiro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Gestor Usuário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Giorgio Mendes Ribeiro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 CC ltda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Presidente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 Emanuel Tavares de Freitas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Diretor Superintendente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Maykon Morais da Silva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Superintendência de Negócio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Marcos Vinicius Lima da Costa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Coordenador de Negócio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 Emanuel Tavares de Freitas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Gerente de Projeto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Maykon Morais da Silva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Líder de Projeto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Marcos Vinicius Lima da Costa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 Emanuel Tavares de Freitas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Maykon Morais da Silva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Marcos Vinicius Lima da Costa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Documento de Visão do Sistema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08.6614173228347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propósito deste documento é coletar, analisar e definir as necessidades de alto-nível e características do sistema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Produção de Mudas (GPM)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focando nas potencialidades requeridas pelos afetados e usuários-alvo, e como estes requisitos foram abordados no sistema.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08.6614173228347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visão do sistema documenta o ambiente geral de processos desenvolvidos para o sistema, fornecendo a todos os envolvidos uma descrição compreensível deste e suas macro-funcionalidades.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08.6614173228347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 Visão do Sistema documenta apenas as necessidades e funcionalidades do sistema e deve ser alterado ao término de cada projeto de software.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Produto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Gestão de Produção de Mudas (GPM) tem como principal objetivo controlar o fluxo de entrada e saída de mudas do viveiro de mudas da UFERSA, através de trocas e doações envolvendo o público interno (professores, alunos, técnicos administrativos, terceirizados) e externo (outras instituições públicas, e moradores de bairros de Mossoró).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Envolvimento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Abrangência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software impactará diretamente na forma como é gerenciada a doação e o controle de mudas</w:t>
      </w:r>
      <w:r w:rsidDel="00000000" w:rsidR="00000000" w:rsidRPr="00000000">
        <w:rPr>
          <w:rFonts w:ascii="Arial" w:cs="Arial" w:eastAsia="Arial" w:hAnsi="Arial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UFERSA, alterando também a forma como é requisitado um pedido de doação de mudas por parte dos receptores, deixando tudo centralizado em um único site.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dos Atores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empresa CC ltda fornecerá o sistema para as pessoas do setor de mudas usar e recuperar as informações. O sistema obterá informações a partir das entradas dos administradores. Não há sistemas externos interagindo com o software proposto.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40" w:before="40" w:line="240" w:lineRule="auto"/>
        <w:ind w:left="1224" w:right="0" w:hanging="504.0000000000000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40" w:before="40" w:line="240" w:lineRule="auto"/>
        <w:ind w:left="1728" w:right="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00.0" w:type="dxa"/>
        <w:jc w:val="center"/>
        <w:tblLayout w:type="fixed"/>
        <w:tblLook w:val="0000"/>
      </w:tblPr>
      <w:tblGrid>
        <w:gridCol w:w="2835"/>
        <w:gridCol w:w="5265"/>
        <w:tblGridChange w:id="0">
          <w:tblGrid>
            <w:gridCol w:w="2835"/>
            <w:gridCol w:w="526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Administrar o sistema, visualizando dados, gerando relatórios e manipulando dados.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Cadastro de informações sobre as mudas (tipo, estado, valor de produção, fornecedor, entre outras), gerenciamento de requisições de cadastro de usuários, e saída de dados através da impressão de relatórios.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Giorgio Mendes Ribeiro.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40" w:before="40" w:line="240" w:lineRule="auto"/>
        <w:ind w:left="17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40" w:before="40" w:line="240" w:lineRule="auto"/>
        <w:ind w:left="1728" w:right="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Aluno/Professores/Técnicos administrativos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40" w:before="40" w:line="240" w:lineRule="auto"/>
        <w:ind w:left="17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00.0" w:type="dxa"/>
        <w:jc w:val="center"/>
        <w:tblLayout w:type="fixed"/>
        <w:tblLook w:val="0000"/>
      </w:tblPr>
      <w:tblGrid>
        <w:gridCol w:w="2835"/>
        <w:gridCol w:w="5265"/>
        <w:tblGridChange w:id="0">
          <w:tblGrid>
            <w:gridCol w:w="2835"/>
            <w:gridCol w:w="526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Aluno/Professores/Técnicos administrativos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 como receptor de doações de mudas no sistema, sendo pertencente da UFERSA campus Mossoró. Estes usuários podem ser fornecedores também.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Cadastrar pedido de doação de mudas, e verificar pedidos feitos pelo próprio usuário.  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José Maria das Chagas Júnior.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40" w:before="40" w:line="240" w:lineRule="auto"/>
        <w:ind w:left="17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40" w:before="40" w:line="240" w:lineRule="auto"/>
        <w:ind w:left="1728" w:right="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 externa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40" w:before="40" w:line="240" w:lineRule="auto"/>
        <w:ind w:left="17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00.0" w:type="dxa"/>
        <w:jc w:val="center"/>
        <w:tblLayout w:type="fixed"/>
        <w:tblLook w:val="0000"/>
      </w:tblPr>
      <w:tblGrid>
        <w:gridCol w:w="2835"/>
        <w:gridCol w:w="5265"/>
        <w:tblGridChange w:id="0">
          <w:tblGrid>
            <w:gridCol w:w="2835"/>
            <w:gridCol w:w="526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Pessoa externa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 como receptor de doações de mudas no sistema, representando uma instituição ou não.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Cadastrar pedido de doação de mudas, e verificar pedidos feitos pelo próprio usuário.  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Wallyson Jacinto Oliveira.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e Funcionalidades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controle das requisições de cadastro de usuários no sistema.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Crítico 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aceitará ou recusará as requisições de cadastro dos usuários do sistema.  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Solicitar cadastro no sistema.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Aluno, Professor, Técnicos administrativos, e pessoas externas.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Envio de email ao usuário com confirmação de cadastro de conta no sistema.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Próprio sistema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Recebimento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email ao usuário com confirmação de cadastro de conta no sistema.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Aluno, Professor, Técnicos administrativos, e pessoas externas.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tbl>
      <w:tblPr>
        <w:tblStyle w:val="Table10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Gerar Relatórios.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selecionará alguns dados desejados e será gerado um relatório.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Cadastrar o fluxo de entrada e saída de mudas.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registrará o fluxo de entrada e saída de mudas com seus dados. 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Acompanhamento da quantidade de cada tipo de mudas, em tempo real.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receberá alertas, em tempo real, quando a quantidade de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mudas ficar abaixo do mínimo definido.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Cadastro, atualização e remoção de mudas.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cadastrará, atualizará e realizará exclusão de mudas.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Solicitar doação de muda.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solicitará uma doação de muda.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Aluno, Professor, Técnicos administrativos, e pessoas externas.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login.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usuários realizarão login no sistema.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Administrador, Aluno, Professor, Técnicos administrativos, e pessoas externas.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Cadastrar e remover administradores.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administradores poderão cadastrar e remover novos administradores.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o acesso em diferentes dispositivos.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deverá ser responsivo, contemplando diversas plataformas.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Administrador, Aluno, Professor, Técnicos administrativos, e pessoas externas.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dados em tempo real, de modo geral.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deverá permitir acesso dos dados em tempo real (quantidade da espécie em estoque, fluxo de entrada/saída de mudas, cadastro de novas espécies, entre outros).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Administrador, Aluno, Professor, Técnicos administrativos, e pessoas externas.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624"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proposta a criação de um site capaz de centralizar tal fluxo de dados em um único lugar, facilitando o cadastro, a remoção, atualização, leitura e a análise de dados. </w:t>
      </w:r>
    </w:p>
    <w:p w:rsidR="00000000" w:rsidDel="00000000" w:rsidP="00000000" w:rsidRDefault="00000000" w:rsidRPr="00000000" w14:paraId="0000016E">
      <w:pPr>
        <w:spacing w:line="360" w:lineRule="auto"/>
        <w:ind w:left="624"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fazer o backend do site e permitir o acesso aos dados em tempo real foi escolhido NodeJS por fazer muito bem esse papel nativamente. O banco de dados usado será o Mysql por permitir geração do banco logicamente e modelagem do MER (modelo entidade-relacionamento) de forma fácil e prática através de uma ferramenta visual de arquitetura de banco de dados.</w:t>
      </w:r>
    </w:p>
    <w:p w:rsidR="00000000" w:rsidDel="00000000" w:rsidP="00000000" w:rsidRDefault="00000000" w:rsidRPr="00000000" w14:paraId="0000016F">
      <w:pPr>
        <w:spacing w:line="360" w:lineRule="auto"/>
        <w:ind w:left="624"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front-end o Bootstrap 4 será usado para criar o componentes (entradas, botões, radios, …), além de um dashboard (modelo de telas para gerenciamento de sistema), já pronto, baixado e adequado às necessidades do projeto, para agilizar o desenvolvimento.</w:t>
      </w:r>
    </w:p>
    <w:p w:rsidR="00000000" w:rsidDel="00000000" w:rsidP="00000000" w:rsidRDefault="00000000" w:rsidRPr="00000000" w14:paraId="00000170">
      <w:pPr>
        <w:spacing w:line="360" w:lineRule="auto"/>
        <w:ind w:left="624" w:firstLine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709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10238.0" w:type="dxa"/>
      <w:jc w:val="left"/>
      <w:tblInd w:w="0.0" w:type="dxa"/>
      <w:tblLayout w:type="fixed"/>
      <w:tblLook w:val="0000"/>
    </w:tblPr>
    <w:tblGrid>
      <w:gridCol w:w="2800"/>
      <w:gridCol w:w="1482"/>
      <w:gridCol w:w="5956"/>
      <w:tblGridChange w:id="0">
        <w:tblGrid>
          <w:gridCol w:w="2800"/>
          <w:gridCol w:w="1482"/>
          <w:gridCol w:w="5956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&lt;Gestão de Produção de Mudas&gt;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GR_DocumentoVisaoSistema.doc</w:t>
          </w:r>
        </w:p>
      </w:tc>
    </w:tr>
    <w:tr>
      <w:trPr>
        <w:trHeight w:val="120" w:hRule="atLeast"/>
      </w:trPr>
      <w:tc>
        <w:tcPr>
          <w:gridSpan w:val="2"/>
        </w:tcPr>
        <w:p w:rsidR="00000000" w:rsidDel="00000000" w:rsidP="00000000" w:rsidRDefault="00000000" w:rsidRPr="00000000" w14:paraId="0000017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PAGE 4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NUMPAGES \*Arabic 4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1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/>
        <w:p w:rsidR="00000000" w:rsidDel="00000000" w:rsidP="00000000" w:rsidRDefault="00000000" w:rsidRPr="00000000" w14:paraId="000001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Visão do Sistema</w:t>
          </w:r>
        </w:p>
      </w:tc>
      <w:tc>
        <w:tcPr/>
        <w:p w:rsidR="00000000" w:rsidDel="00000000" w:rsidP="00000000" w:rsidRDefault="00000000" w:rsidRPr="00000000" w14:paraId="000001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Gestão de Produção de Mudas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</w:pPr>
    <w:rPr>
      <w:lang w:eastAsia="ar-SA"/>
    </w:rPr>
  </w:style>
  <w:style w:type="paragraph" w:styleId="Ttulo1">
    <w:name w:val="heading 1"/>
    <w:basedOn w:val="Normal"/>
    <w:next w:val="Normal"/>
    <w:qFormat w:val="1"/>
    <w:pPr>
      <w:keepNext w:val="1"/>
      <w:widowControl w:val="0"/>
      <w:numPr>
        <w:numId w:val="5"/>
      </w:numPr>
      <w:spacing w:after="240" w:before="120" w:line="240" w:lineRule="atLeast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widowControl w:val="0"/>
      <w:numPr>
        <w:ilvl w:val="4"/>
        <w:numId w:val="5"/>
      </w:numPr>
      <w:spacing w:after="60" w:before="24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widowControl w:val="0"/>
      <w:numPr>
        <w:ilvl w:val="5"/>
        <w:numId w:val="5"/>
      </w:numPr>
      <w:spacing w:after="60" w:before="240" w:line="240" w:lineRule="atLeast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widowControl w:val="0"/>
      <w:numPr>
        <w:ilvl w:val="6"/>
        <w:numId w:val="5"/>
      </w:numPr>
      <w:spacing w:after="60" w:before="24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pPr>
      <w:widowControl w:val="0"/>
      <w:numPr>
        <w:ilvl w:val="7"/>
        <w:numId w:val="5"/>
      </w:numPr>
      <w:spacing w:after="60" w:before="240" w:line="240" w:lineRule="atLeast"/>
      <w:outlineLvl w:val="7"/>
    </w:pPr>
    <w:rPr>
      <w:i w:val="1"/>
      <w:sz w:val="24"/>
    </w:rPr>
  </w:style>
  <w:style w:type="paragraph" w:styleId="Ttulo9">
    <w:name w:val="heading 9"/>
    <w:basedOn w:val="Normal"/>
    <w:next w:val="Normal"/>
    <w:qFormat w:val="1"/>
    <w:pPr>
      <w:widowControl w:val="0"/>
      <w:numPr>
        <w:ilvl w:val="8"/>
        <w:numId w:val="5"/>
      </w:numPr>
      <w:spacing w:after="60" w:before="240" w:line="240" w:lineRule="atLeast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</w:rPr>
  </w:style>
  <w:style w:type="character" w:styleId="WW8Num2z3" w:customStyle="1">
    <w:name w:val="WW8Num2z3"/>
    <w:rPr>
      <w:rFonts w:ascii="Arial" w:hAnsi="Arial"/>
      <w:b w:val="1"/>
      <w:i w:val="0"/>
      <w:color w:val="auto"/>
      <w:sz w:val="24"/>
    </w:rPr>
  </w:style>
  <w:style w:type="character" w:styleId="WW8Num4z3" w:customStyle="1">
    <w:name w:val="WW8Num4z3"/>
    <w:rPr>
      <w:rFonts w:ascii="Arial" w:hAnsi="Arial"/>
      <w:b w:val="1"/>
      <w:i w:val="0"/>
      <w:color w:val="auto"/>
      <w:sz w:val="24"/>
    </w:rPr>
  </w:style>
  <w:style w:type="character" w:styleId="Absatz-Standardschriftart" w:customStyle="1">
    <w:name w:val="Absatz-Standardschriftart"/>
  </w:style>
  <w:style w:type="character" w:styleId="WW8Num5z0" w:customStyle="1">
    <w:name w:val="WW8Num5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WW8Num11z0" w:customStyle="1">
    <w:name w:val="WW8Num11z0"/>
    <w:rPr>
      <w:rFonts w:ascii="Symbol" w:hAnsi="Symbol"/>
    </w:rPr>
  </w:style>
  <w:style w:type="character" w:styleId="WW8Num13z0" w:customStyle="1">
    <w:name w:val="WW8Num13z0"/>
    <w:rPr>
      <w:rFonts w:ascii="Symbol" w:hAnsi="Symbol"/>
    </w:rPr>
  </w:style>
  <w:style w:type="character" w:styleId="WW8Num16z0" w:customStyle="1">
    <w:name w:val="WW8Num16z0"/>
    <w:rPr>
      <w:rFonts w:ascii="Symbol" w:hAnsi="Symbol"/>
    </w:rPr>
  </w:style>
  <w:style w:type="character" w:styleId="WW8Num19z0" w:customStyle="1">
    <w:name w:val="WW8Num19z0"/>
    <w:rPr>
      <w:rFonts w:ascii="Symbol" w:hAnsi="Symbol"/>
    </w:rPr>
  </w:style>
  <w:style w:type="character" w:styleId="WW8Num20z0" w:customStyle="1">
    <w:name w:val="WW8Num20z0"/>
    <w:rPr>
      <w:rFonts w:ascii="Symbol" w:hAnsi="Symbol"/>
    </w:rPr>
  </w:style>
  <w:style w:type="character" w:styleId="WW8Num21z0" w:customStyle="1">
    <w:name w:val="WW8Num21z0"/>
    <w:rPr>
      <w:rFonts w:ascii="Symbol" w:hAnsi="Symbol"/>
    </w:rPr>
  </w:style>
  <w:style w:type="character" w:styleId="WW8Num23z0" w:customStyle="1">
    <w:name w:val="WW8Num23z0"/>
    <w:rPr>
      <w:rFonts w:ascii="Symbol" w:hAnsi="Symbol"/>
    </w:rPr>
  </w:style>
  <w:style w:type="character" w:styleId="WW8Num24z0" w:customStyle="1">
    <w:name w:val="WW8Num24z0"/>
    <w:rPr>
      <w:rFonts w:ascii="Symbol" w:hAnsi="Symbol"/>
    </w:rPr>
  </w:style>
  <w:style w:type="character" w:styleId="WW8Num25z0" w:customStyle="1">
    <w:name w:val="WW8Num25z0"/>
    <w:rPr>
      <w:rFonts w:ascii="Arial" w:hAnsi="Arial"/>
      <w:sz w:val="16"/>
    </w:rPr>
  </w:style>
  <w:style w:type="character" w:styleId="WW8Num27z0" w:customStyle="1">
    <w:name w:val="WW8Num27z0"/>
    <w:rPr>
      <w:rFonts w:ascii="Symbol" w:hAnsi="Symbol"/>
    </w:rPr>
  </w:style>
  <w:style w:type="character" w:styleId="WW8Num28z0" w:customStyle="1">
    <w:name w:val="WW8Num28z0"/>
    <w:rPr>
      <w:rFonts w:ascii="Courier New" w:hAnsi="Courier New"/>
      <w:sz w:val="16"/>
    </w:rPr>
  </w:style>
  <w:style w:type="character" w:styleId="WW8Num29z0" w:customStyle="1">
    <w:name w:val="WW8Num29z0"/>
    <w:rPr>
      <w:rFonts w:ascii="Symbol" w:hAnsi="Symbol"/>
    </w:rPr>
  </w:style>
  <w:style w:type="character" w:styleId="WW8Num30z0" w:customStyle="1">
    <w:name w:val="WW8Num30z0"/>
    <w:rPr>
      <w:rFonts w:ascii="Symbol" w:hAnsi="Symbol"/>
    </w:rPr>
  </w:style>
  <w:style w:type="character" w:styleId="WW8Num31z0" w:customStyle="1">
    <w:name w:val="WW8Num31z0"/>
    <w:rPr>
      <w:rFonts w:ascii="Symbol" w:hAnsi="Symbol"/>
    </w:rPr>
  </w:style>
  <w:style w:type="character" w:styleId="WW8Num31z1" w:customStyle="1">
    <w:name w:val="WW8Num31z1"/>
    <w:rPr>
      <w:rFonts w:ascii="Courier New" w:hAnsi="Courier New"/>
    </w:rPr>
  </w:style>
  <w:style w:type="character" w:styleId="WW8Num31z2" w:customStyle="1">
    <w:name w:val="WW8Num31z2"/>
    <w:rPr>
      <w:rFonts w:ascii="Wingdings" w:hAnsi="Wingdings"/>
    </w:rPr>
  </w:style>
  <w:style w:type="character" w:styleId="WW8Num32z0" w:customStyle="1">
    <w:name w:val="WW8Num32z0"/>
    <w:rPr>
      <w:rFonts w:ascii="Symbol" w:hAnsi="Symbol"/>
    </w:rPr>
  </w:style>
  <w:style w:type="character" w:styleId="WW8Num33z0" w:customStyle="1">
    <w:name w:val="WW8Num33z0"/>
    <w:rPr>
      <w:rFonts w:ascii="Symbol" w:hAnsi="Symbol"/>
    </w:rPr>
  </w:style>
  <w:style w:type="character" w:styleId="WW8Num35z0" w:customStyle="1">
    <w:name w:val="WW8Num35z0"/>
    <w:rPr>
      <w:rFonts w:ascii="Symbol" w:hAnsi="Symbol"/>
    </w:rPr>
  </w:style>
  <w:style w:type="character" w:styleId="WW8Num36z0" w:customStyle="1">
    <w:name w:val="WW8Num36z0"/>
    <w:rPr>
      <w:rFonts w:ascii="Symbol" w:hAnsi="Symbol"/>
    </w:rPr>
  </w:style>
  <w:style w:type="character" w:styleId="WW8Num37z0" w:customStyle="1">
    <w:name w:val="WW8Num37z0"/>
    <w:rPr>
      <w:rFonts w:ascii="Symbol" w:hAnsi="Symbol"/>
    </w:rPr>
  </w:style>
  <w:style w:type="character" w:styleId="WW8Num38z3" w:customStyle="1">
    <w:name w:val="WW8Num38z3"/>
    <w:rPr>
      <w:rFonts w:ascii="Arial" w:hAnsi="Arial"/>
      <w:b w:val="1"/>
      <w:i w:val="0"/>
      <w:color w:val="auto"/>
      <w:sz w:val="24"/>
    </w:rPr>
  </w:style>
  <w:style w:type="character" w:styleId="WW8Num39z0" w:customStyle="1">
    <w:name w:val="WW8Num39z0"/>
    <w:rPr>
      <w:rFonts w:ascii="Symbol" w:hAnsi="Symbol"/>
    </w:rPr>
  </w:style>
  <w:style w:type="character" w:styleId="WW8Num40z0" w:customStyle="1">
    <w:name w:val="WW8Num40z0"/>
    <w:rPr>
      <w:rFonts w:ascii="Symbol" w:hAnsi="Symbol"/>
    </w:rPr>
  </w:style>
  <w:style w:type="character" w:styleId="WW8Num42z3" w:customStyle="1">
    <w:name w:val="WW8Num42z3"/>
    <w:rPr>
      <w:rFonts w:ascii="Arial" w:hAnsi="Arial"/>
      <w:b w:val="1"/>
      <w:i w:val="0"/>
      <w:color w:val="auto"/>
      <w:sz w:val="24"/>
    </w:rPr>
  </w:style>
  <w:style w:type="character" w:styleId="WW8Num44z0" w:customStyle="1">
    <w:name w:val="WW8Num44z0"/>
    <w:rPr>
      <w:sz w:val="24"/>
    </w:rPr>
  </w:style>
  <w:style w:type="character" w:styleId="WW8Num47z0" w:customStyle="1">
    <w:name w:val="WW8Num47z0"/>
    <w:rPr>
      <w:rFonts w:ascii="Symbol" w:hAnsi="Symbol"/>
    </w:rPr>
  </w:style>
  <w:style w:type="character" w:styleId="WW8Num48z0" w:customStyle="1">
    <w:name w:val="WW8Num48z0"/>
    <w:rPr>
      <w:rFonts w:ascii="Symbol" w:hAnsi="Symbol"/>
    </w:rPr>
  </w:style>
  <w:style w:type="character" w:styleId="WW8Num49z0" w:customStyle="1">
    <w:name w:val="WW8Num49z0"/>
    <w:rPr>
      <w:rFonts w:ascii="Symbol" w:hAnsi="Symbol"/>
    </w:rPr>
  </w:style>
  <w:style w:type="character" w:styleId="WW8Num51z0" w:customStyle="1">
    <w:name w:val="WW8Num51z0"/>
    <w:rPr>
      <w:rFonts w:ascii="Symbol" w:hAnsi="Symbol"/>
    </w:rPr>
  </w:style>
  <w:style w:type="character" w:styleId="WW8Num52z3" w:customStyle="1">
    <w:name w:val="WW8Num52z3"/>
    <w:rPr>
      <w:rFonts w:ascii="Arial" w:hAnsi="Arial"/>
      <w:b w:val="1"/>
      <w:i w:val="0"/>
      <w:color w:val="auto"/>
      <w:sz w:val="24"/>
    </w:rPr>
  </w:style>
  <w:style w:type="character" w:styleId="WW8Num53z0" w:customStyle="1">
    <w:name w:val="WW8Num53z0"/>
    <w:rPr>
      <w:rFonts w:ascii="Symbol" w:hAnsi="Symbol"/>
    </w:rPr>
  </w:style>
  <w:style w:type="character" w:styleId="WW8Num54z0" w:customStyle="1">
    <w:name w:val="WW8Num54z0"/>
    <w:rPr>
      <w:rFonts w:ascii="Symbol" w:hAnsi="Symbol"/>
    </w:rPr>
  </w:style>
  <w:style w:type="character" w:styleId="WW8Num55z0" w:customStyle="1">
    <w:name w:val="WW8Num55z0"/>
    <w:rPr>
      <w:rFonts w:ascii="Symbol" w:hAnsi="Symbol"/>
    </w:rPr>
  </w:style>
  <w:style w:type="character" w:styleId="WW8Num56z0" w:customStyle="1">
    <w:name w:val="WW8Num56z0"/>
    <w:rPr>
      <w:rFonts w:ascii="Symbol" w:hAnsi="Symbol"/>
    </w:rPr>
  </w:style>
  <w:style w:type="character" w:styleId="WW8Num57z0" w:customStyle="1">
    <w:name w:val="WW8Num57z0"/>
    <w:rPr>
      <w:rFonts w:ascii="Symbol" w:hAnsi="Symbol"/>
    </w:rPr>
  </w:style>
  <w:style w:type="character" w:styleId="WW8NumSt2z0" w:customStyle="1">
    <w:name w:val="WW8NumSt2z0"/>
    <w:rPr>
      <w:rFonts w:ascii="Symbol" w:hAnsi="Symbol"/>
    </w:rPr>
  </w:style>
  <w:style w:type="character" w:styleId="WW8NumSt7z0" w:customStyle="1">
    <w:name w:val="WW8NumSt7z0"/>
    <w:rPr>
      <w:rFonts w:ascii="Symbol" w:hAnsi="Symbol"/>
    </w:rPr>
  </w:style>
  <w:style w:type="character" w:styleId="Fontepargpadro1" w:customStyle="1">
    <w:name w:val="Fonte parág. padrão1"/>
  </w:style>
  <w:style w:type="character" w:styleId="Refdecomentrio1" w:customStyle="1">
    <w:name w:val="Ref. de comentário1"/>
    <w:basedOn w:val="Fontepargpadro1"/>
    <w:rPr>
      <w:sz w:val="16"/>
    </w:rPr>
  </w:style>
  <w:style w:type="character" w:styleId="Nmerodepgina">
    <w:name w:val="page number"/>
    <w:basedOn w:val="Fontepargpadro1"/>
    <w:semiHidden w:val="1"/>
  </w:style>
  <w:style w:type="paragraph" w:styleId="Heading" w:customStyle="1">
    <w:name w:val="Heading"/>
    <w:basedOn w:val="Normal"/>
    <w:next w:val="Corpodetexto"/>
    <w:pPr>
      <w:keepNext w:val="1"/>
      <w:spacing w:after="120" w:before="240"/>
    </w:pPr>
    <w:rPr>
      <w:rFonts w:ascii="Nimbus Sans L" w:cs="DejaVu Sans" w:eastAsia="DejaVu Sans" w:hAnsi="Nimbus Sans L"/>
      <w:sz w:val="28"/>
      <w:szCs w:val="28"/>
    </w:rPr>
  </w:style>
  <w:style w:type="paragraph" w:styleId="Corpodetexto">
    <w:name w:val="Body Text"/>
    <w:basedOn w:val="Normal"/>
    <w:semiHidden w:val="1"/>
    <w:pPr>
      <w:keepLines w:val="1"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 w:val="1"/>
    <w:rPr>
      <w:rFonts w:cs="Tahoma"/>
    </w:rPr>
  </w:style>
  <w:style w:type="paragraph" w:styleId="Legenda1" w:customStyle="1">
    <w:name w:val="Legenda1"/>
    <w:basedOn w:val="Normal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</w:style>
  <w:style w:type="paragraph" w:styleId="Captulo" w:customStyle="1">
    <w:name w:val="Capítulo"/>
    <w:basedOn w:val="Normal"/>
    <w:next w:val="Corpodetexto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Legenda10" w:customStyle="1">
    <w:name w:val="Legenda10"/>
    <w:basedOn w:val="Normal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Remissivo1">
    <w:name w:val="index 1"/>
    <w:basedOn w:val="Normal"/>
    <w:next w:val="Normal"/>
    <w:semiHidden w:val="1"/>
    <w:pPr>
      <w:ind w:left="200" w:hanging="200"/>
    </w:pPr>
  </w:style>
  <w:style w:type="paragraph" w:styleId="Capa" w:customStyle="1">
    <w:name w:val="Capa"/>
    <w:pPr>
      <w:suppressAutoHyphens w:val="1"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 w:val="1"/>
    <w:pPr>
      <w:widowControl w:val="0"/>
      <w:spacing w:after="120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next w:val="Corpodetexto"/>
    <w:qFormat w:val="1"/>
    <w:pPr>
      <w:ind w:left="-108" w:right="34"/>
      <w:jc w:val="center"/>
    </w:pPr>
    <w:rPr>
      <w:rFonts w:ascii="Arial" w:hAnsi="Arial"/>
      <w:b w:val="1"/>
    </w:rPr>
  </w:style>
  <w:style w:type="paragraph" w:styleId="TtuloCapa" w:customStyle="1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 w:val="1"/>
    <w:rPr>
      <w:sz w:val="24"/>
    </w:rPr>
  </w:style>
  <w:style w:type="paragraph" w:styleId="Sumrio2">
    <w:name w:val="toc 2"/>
    <w:basedOn w:val="Sumrio1"/>
    <w:next w:val="Sumrio1"/>
    <w:semiHidden w:val="1"/>
    <w:pPr>
      <w:ind w:left="240"/>
    </w:pPr>
    <w:rPr>
      <w:caps w:val="1"/>
    </w:rPr>
  </w:style>
  <w:style w:type="paragraph" w:styleId="Sumrio3">
    <w:name w:val="toc 3"/>
    <w:basedOn w:val="Normal"/>
    <w:next w:val="Normal"/>
    <w:semiHidden w:val="1"/>
    <w:pPr>
      <w:widowControl w:val="0"/>
      <w:spacing w:line="240" w:lineRule="atLeast"/>
      <w:ind w:left="480"/>
    </w:pPr>
  </w:style>
  <w:style w:type="paragraph" w:styleId="Corpodetexto21" w:customStyle="1">
    <w:name w:val="Corpo de texto 21"/>
    <w:basedOn w:val="Normal"/>
    <w:pPr>
      <w:widowControl w:val="0"/>
      <w:spacing w:line="240" w:lineRule="atLeast"/>
      <w:ind w:left="1134"/>
    </w:pPr>
    <w:rPr>
      <w:sz w:val="24"/>
    </w:rPr>
  </w:style>
  <w:style w:type="paragraph" w:styleId="Textodecomentrio1" w:customStyle="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semiHidden w:val="1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semiHidden w:val="1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styleId="capa1" w:customStyle="1">
    <w:name w:val="capa1"/>
    <w:basedOn w:val="TtuloCapa"/>
    <w:pPr>
      <w:spacing w:after="60"/>
      <w:ind w:right="556"/>
    </w:pPr>
  </w:style>
  <w:style w:type="paragraph" w:styleId="capa2" w:customStyle="1">
    <w:name w:val="capa2"/>
    <w:basedOn w:val="TtuloCapa"/>
    <w:pPr>
      <w:spacing w:after="60"/>
      <w:ind w:right="556"/>
    </w:pPr>
    <w:rPr>
      <w:sz w:val="44"/>
    </w:rPr>
  </w:style>
  <w:style w:type="paragraph" w:styleId="capa3" w:customStyle="1">
    <w:name w:val="capa3"/>
    <w:basedOn w:val="Normal"/>
    <w:pPr>
      <w:widowControl w:val="0"/>
      <w:spacing w:before="120" w:line="240" w:lineRule="atLeast"/>
      <w:ind w:right="556"/>
      <w:jc w:val="right"/>
    </w:pPr>
    <w:rPr>
      <w:rFonts w:ascii="Arial" w:hAnsi="Arial"/>
      <w:b w:val="1"/>
      <w:color w:val="ffffff"/>
      <w:sz w:val="32"/>
    </w:rPr>
  </w:style>
  <w:style w:type="paragraph" w:styleId="SeEspSemAntes" w:customStyle="1">
    <w:name w:val="SeEspSemAntes"/>
    <w:basedOn w:val="Normal"/>
    <w:next w:val="Normal"/>
    <w:pPr>
      <w:keepNext w:val="1"/>
      <w:keepLines w:val="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 w:val="1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 w:val="1"/>
    <w:pPr>
      <w:ind w:left="709"/>
    </w:pPr>
    <w:rPr>
      <w:sz w:val="24"/>
    </w:rPr>
  </w:style>
  <w:style w:type="paragraph" w:styleId="Blockquote" w:customStyle="1">
    <w:name w:val="Blockquote"/>
    <w:basedOn w:val="Normal"/>
    <w:pPr>
      <w:spacing w:after="100" w:before="100"/>
      <w:ind w:left="360" w:right="360"/>
    </w:pPr>
    <w:rPr>
      <w:sz w:val="24"/>
    </w:rPr>
  </w:style>
  <w:style w:type="paragraph" w:styleId="Recuodecorpodetexto21" w:customStyle="1">
    <w:name w:val="Recuo de corpo de texto 21"/>
    <w:basedOn w:val="Normal"/>
    <w:pPr>
      <w:ind w:left="567"/>
    </w:p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MarcadoresNivel2" w:customStyle="1">
    <w:name w:val="PSDS - Marcadores Nivel 2"/>
    <w:basedOn w:val="Normal"/>
    <w:pPr>
      <w:numPr>
        <w:numId w:val="4"/>
      </w:numPr>
      <w:ind w:left="0" w:firstLine="0"/>
    </w:pPr>
    <w:rPr>
      <w:rFonts w:ascii="Arial" w:hAnsi="Arial"/>
      <w:b w:val="1"/>
      <w:sz w:val="24"/>
    </w:rPr>
  </w:style>
  <w:style w:type="paragraph" w:styleId="PSDS-Marcadores" w:customStyle="1">
    <w:name w:val="PSDS - Marcadores"/>
    <w:basedOn w:val="Normal"/>
    <w:pPr>
      <w:tabs>
        <w:tab w:val="num" w:pos="360"/>
      </w:tabs>
      <w:spacing w:after="40" w:before="40"/>
    </w:pPr>
    <w:rPr>
      <w:rFonts w:ascii="Arial" w:hAnsi="Arial"/>
      <w:b w:val="1"/>
      <w:sz w:val="24"/>
    </w:rPr>
  </w:style>
  <w:style w:type="paragraph" w:styleId="PSDS-MarcadoresNivel1" w:customStyle="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styleId="PSDS-Titulo" w:customStyle="1">
    <w:name w:val="PSDS - Titulo"/>
    <w:basedOn w:val="Normal"/>
    <w:pPr>
      <w:spacing w:after="240" w:before="240"/>
    </w:pPr>
    <w:rPr>
      <w:rFonts w:ascii="Arial" w:cs="Arial" w:hAnsi="Arial"/>
      <w:b w:val="1"/>
      <w:bCs w:val="1"/>
      <w:sz w:val="44"/>
    </w:rPr>
  </w:style>
  <w:style w:type="paragraph" w:styleId="PSDS-MarcadoresNivel3" w:customStyle="1">
    <w:name w:val="PSDS - Marcadores Nivel 3"/>
    <w:basedOn w:val="PSDS-MarcadoresNivel1"/>
    <w:pPr>
      <w:numPr>
        <w:numId w:val="3"/>
      </w:numPr>
      <w:ind w:left="0" w:firstLine="0"/>
    </w:pPr>
  </w:style>
  <w:style w:type="paragraph" w:styleId="PSDS-MarcadoresCorpodeTexto" w:customStyle="1">
    <w:name w:val="PSDS - Marcadores Corpo de Texto"/>
    <w:basedOn w:val="PSDS-CorpodeTexto"/>
    <w:pPr>
      <w:numPr>
        <w:numId w:val="1"/>
      </w:numPr>
      <w:ind w:left="-984" w:firstLine="0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atabela" w:customStyle="1">
    <w:name w:val="Título da tabela"/>
    <w:basedOn w:val="Contedodatabela"/>
    <w:pPr>
      <w:jc w:val="center"/>
    </w:pPr>
    <w:rPr>
      <w:b w:val="1"/>
      <w:bCs w:val="1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table" w:styleId="Tabelacomgrade">
    <w:name w:val="Table Grid"/>
    <w:basedOn w:val="Tabela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ind w:left="-108" w:right="34"/>
      <w:jc w:val="center"/>
    </w:pPr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vxa/T9UpWQVlFWRQNIXDznP8g==">AMUW2mWFkGXnm4mt5wxe3tWmZUz8OwTfADO4582bOykHdfm8tDuR3rSirmJAOoP53QfSQVAsMm0Hm76ISQUUnwJxDmaMhQ9VA4Sp26HibvIH+FSwbazPUvvtYxw1IAe6ffiwrOh8XOfm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2019-10-10T22:21:00Z</dcterms:created>
  <dc:creator>Rilston</dc:creator>
</cp:coreProperties>
</file>