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8456CA" w:rsidR="0035308C" w:rsidRDefault="00000000" w14:paraId="00000001" w14:textId="77777777">
      <w:pPr>
        <w:spacing w:before="240" w:after="240"/>
        <w:jc w:val="both"/>
        <w:rPr>
          <w:color w:val="000000" w:themeColor="text1"/>
        </w:rPr>
      </w:pPr>
      <w:r w:rsidRPr="008456CA">
        <w:rPr>
          <w:color w:val="000000" w:themeColor="text1"/>
        </w:rPr>
        <w:t>Universidade Tecnológica Federal do Paraná (UTFPR).</w:t>
      </w:r>
    </w:p>
    <w:p w:rsidRPr="008456CA" w:rsidR="0035308C" w:rsidRDefault="00E10E1A" w14:paraId="00000002" w14:textId="77777777">
      <w:pPr>
        <w:jc w:val="both"/>
        <w:rPr>
          <w:color w:val="000000" w:themeColor="text1"/>
        </w:rPr>
      </w:pPr>
      <w:r>
        <w:rPr>
          <w:noProof/>
        </w:rPr>
      </w:r>
      <w:r>
        <w:pict w14:anchorId="71C1D05F">
          <v:rect id="Horizontal Line 1"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Pr="008456CA" w:rsidR="0035308C" w:rsidP="33D12CC2" w:rsidRDefault="00000000" w14:paraId="00000003" w14:textId="77777777">
      <w:pPr>
        <w:pStyle w:val="Ttulo2"/>
        <w:keepNext w:val="0"/>
        <w:keepLines w:val="0"/>
        <w:jc w:val="both"/>
        <w:rPr>
          <w:color w:val="000000" w:themeColor="text1"/>
          <w:sz w:val="34"/>
          <w:szCs w:val="34"/>
          <w:highlight w:val="yellow"/>
        </w:rPr>
      </w:pPr>
      <w:bookmarkStart w:name="_heading=h.ehb0gh76g2um" w:id="0"/>
      <w:bookmarkEnd w:id="0"/>
      <w:r w:rsidRPr="33D12CC2" w:rsidR="2205FD89">
        <w:rPr>
          <w:color w:val="000000" w:themeColor="text1" w:themeTint="FF" w:themeShade="FF"/>
          <w:sz w:val="34"/>
          <w:szCs w:val="34"/>
          <w:highlight w:val="yellow"/>
        </w:rPr>
        <w:t>Sobre a Universidade</w:t>
      </w:r>
    </w:p>
    <w:p w:rsidRPr="008456CA" w:rsidR="00C60153" w:rsidP="33D12CC2" w:rsidRDefault="00000000" w14:paraId="34AA1533" w14:textId="77777777">
      <w:pPr>
        <w:numPr>
          <w:ilvl w:val="0"/>
          <w:numId w:val="4"/>
        </w:numPr>
        <w:spacing w:before="240"/>
        <w:jc w:val="both"/>
        <w:rPr>
          <w:color w:val="000000" w:themeColor="text1"/>
          <w:highlight w:val="yellow"/>
        </w:rPr>
      </w:pPr>
      <w:r w:rsidRPr="33D12CC2" w:rsidR="2205FD89">
        <w:rPr>
          <w:b w:val="1"/>
          <w:bCs w:val="1"/>
          <w:color w:val="000000" w:themeColor="text1" w:themeTint="FF" w:themeShade="FF"/>
          <w:highlight w:val="yellow"/>
        </w:rPr>
        <w:t>Histórico e Legado</w:t>
      </w:r>
    </w:p>
    <w:p w:rsidRPr="008456CA" w:rsidR="0035308C" w:rsidP="33D12CC2" w:rsidRDefault="0035308C" w14:paraId="00000004" w14:textId="227B7D15">
      <w:pPr>
        <w:spacing w:before="240"/>
        <w:jc w:val="both"/>
        <w:rPr>
          <w:color w:val="000000" w:themeColor="text1"/>
          <w:highlight w:val="yellow"/>
        </w:rPr>
      </w:pPr>
    </w:p>
    <w:p w:rsidRPr="008456CA" w:rsidR="0035308C" w:rsidP="33D12CC2" w:rsidRDefault="00000000" w14:paraId="00000005" w14:textId="767A5908">
      <w:pPr>
        <w:numPr>
          <w:ilvl w:val="1"/>
          <w:numId w:val="4"/>
        </w:numPr>
        <w:jc w:val="both"/>
        <w:rPr>
          <w:color w:val="000000" w:themeColor="text1"/>
          <w:highlight w:val="yellow"/>
        </w:rPr>
      </w:pPr>
      <w:r w:rsidRPr="33D12CC2" w:rsidR="2205FD89">
        <w:rPr>
          <w:b w:val="1"/>
          <w:bCs w:val="1"/>
          <w:color w:val="000000" w:themeColor="text1" w:themeTint="FF" w:themeShade="FF"/>
          <w:highlight w:val="yellow"/>
        </w:rPr>
        <w:t>Ano de Fundação:</w:t>
      </w:r>
      <w:r w:rsidRPr="33D12CC2" w:rsidR="2205FD89">
        <w:rPr>
          <w:color w:val="000000" w:themeColor="text1" w:themeTint="FF" w:themeShade="FF"/>
        </w:rPr>
        <w:t xml:space="preserve"> </w:t>
      </w:r>
    </w:p>
    <w:p w:rsidRPr="008456CA" w:rsidR="00821A64" w:rsidP="33D12CC2" w:rsidRDefault="00821A64" w14:paraId="5B833958" w14:textId="3ABE5643">
      <w:pPr>
        <w:ind w:left="1080"/>
        <w:jc w:val="both"/>
        <w:rPr>
          <w:color w:val="000000" w:themeColor="text1"/>
          <w:highlight w:val="yellow"/>
        </w:rPr>
      </w:pPr>
      <w:r w:rsidRPr="33D12CC2" w:rsidR="0F0A922D">
        <w:rPr>
          <w:color w:val="000000" w:themeColor="text1" w:themeTint="FF" w:themeShade="FF"/>
          <w:highlight w:val="yellow"/>
        </w:rPr>
        <w:t>A origem da UTFPR começou em 1909, com a criação da Escola de Aprendizes Artífices e, em 1937, com o ensino tornando-se cada vez mais profissional, a escola começou a ser denominada de Liceu Industrial do Paraná. Cinco anos depois, em 1942, o ensino passou a ser ministrado em dois ciclos (básico e técnico) e o Liceu passou a se chamar Escola Técnica de Curitiba . Em 1959 o ensino técnico no Brasil foi unificado pela legislação e a escola passou a se chamar Escola Técnica Federal do Paraná. Quase 20 anos depois (1978), a Instituição foi transformada em Centro Federal de Educação Tecnológica do Paraná (Cefet-PR), passando a ministrar cursos de graduação plena. Com seu rápido crescimento, a Instituição expandiu o ensino tanto na graduação como na pós-graduação. E, em 2005, foi transformada na primeira Universidade Tecnológica do Brasil.</w:t>
      </w:r>
    </w:p>
    <w:p w:rsidRPr="008456CA" w:rsidR="0035308C" w:rsidP="33D12CC2" w:rsidRDefault="00000000" w14:paraId="00000006" w14:textId="77777777">
      <w:pPr>
        <w:numPr>
          <w:ilvl w:val="1"/>
          <w:numId w:val="4"/>
        </w:numPr>
        <w:jc w:val="both"/>
        <w:rPr>
          <w:color w:val="000000" w:themeColor="text1"/>
          <w:highlight w:val="yellow"/>
        </w:rPr>
      </w:pPr>
      <w:r w:rsidRPr="33D12CC2" w:rsidR="2205FD89">
        <w:rPr>
          <w:b w:val="1"/>
          <w:bCs w:val="1"/>
          <w:color w:val="000000" w:themeColor="text1" w:themeTint="FF" w:themeShade="FF"/>
          <w:highlight w:val="yellow"/>
        </w:rPr>
        <w:t>Visão Geral:</w:t>
      </w:r>
      <w:r w:rsidRPr="33D12CC2" w:rsidR="2205FD89">
        <w:rPr>
          <w:color w:val="000000" w:themeColor="text1" w:themeTint="FF" w:themeShade="FF"/>
          <w:highlight w:val="yellow"/>
        </w:rPr>
        <w:t xml:space="preserve"> A UTFPR destaca-se no cenário da educação superior brasileira como a primeira e única Universidade Tecnológica Federal do país. Com uma vocação intrínseca para o ensino, pesquisa e extensão nas áreas de engenharia, tecnologia e pesquisa aplicada, a instituição desempenha um papel fundamental na formação de profissionais qualificados e na geração de conhecimento, com destaque para o número de empresas juniores e patentes verdes. Sua trajetória é marcada pela constante busca por inovação e pelo fomento ao empreendedorismo.</w:t>
      </w:r>
    </w:p>
    <w:p w:rsidRPr="008456CA" w:rsidR="00821A64" w:rsidP="33D12CC2" w:rsidRDefault="00821A64" w14:paraId="77557E1E" w14:textId="77777777">
      <w:pPr>
        <w:pStyle w:val="NormalWeb"/>
        <w:numPr>
          <w:ilvl w:val="1"/>
          <w:numId w:val="4"/>
        </w:numPr>
        <w:spacing w:before="0" w:beforeAutospacing="off" w:after="0" w:afterAutospacing="off"/>
        <w:textAlignment w:val="baseline"/>
        <w:rPr>
          <w:rFonts w:ascii="Liberation Serif" w:hAnsi="Liberation Serif" w:eastAsia="Liberation Serif" w:cs="Liberation Serif"/>
          <w:color w:val="000000" w:themeColor="text1"/>
          <w:highlight w:val="yellow"/>
        </w:rPr>
      </w:pPr>
      <w:r w:rsidRPr="33D12CC2" w:rsidR="0F0A922D">
        <w:rPr>
          <w:rFonts w:ascii="Liberation Serif" w:hAnsi="Liberation Serif" w:eastAsia="Liberation Serif" w:cs="Liberation Serif"/>
          <w:b w:val="1"/>
          <w:bCs w:val="1"/>
          <w:color w:val="000000" w:themeColor="text1" w:themeTint="FF" w:themeShade="FF"/>
          <w:highlight w:val="yellow"/>
        </w:rPr>
        <w:t>20 anos de Universidade:</w:t>
      </w:r>
      <w:r w:rsidRPr="33D12CC2" w:rsidR="0F0A922D">
        <w:rPr>
          <w:rFonts w:ascii="Liberation Serif" w:hAnsi="Liberation Serif" w:cs="Liberation Serif"/>
          <w:color w:val="000000" w:themeColor="text1" w:themeTint="FF" w:themeShade="FF"/>
          <w:highlight w:val="yellow"/>
        </w:rPr>
        <w:t xml:space="preserve"> </w:t>
      </w:r>
      <w:r w:rsidRPr="33D12CC2" w:rsidR="0F0A922D">
        <w:rPr>
          <w:rFonts w:ascii="Liberation Serif" w:hAnsi="Liberation Serif" w:eastAsia="Liberation Serif" w:cs="Liberation Serif"/>
          <w:color w:val="000000" w:themeColor="text1" w:themeTint="FF" w:themeShade="FF"/>
          <w:highlight w:val="yellow"/>
        </w:rPr>
        <w:t>Em 20 anos como universidade, a UTFPR já formou 42 mil graduados, entre tecnólogos, bacharéis ou licenciados, em todo Paraná. Nesse período, a oferta de cursos multiplicou-se em mais de três vezes contando, atualmente, com mais de 115 cursos de graduação e mais de 80 programas de pós-graduação. A Universidade oferta ensino médio em um dos seus campi e o ensino de graduação e de pós-graduação (mestrado e doutorado) em todos os campi, além de projetos de pesquisa e atividades de extensão, e acordos de dupla diplomação com instituições estrangeiras. No momento, a UTFPR possui 193 acordos e protocolos de intenção vigentes com universidades e instituições de ensino e pesquisa em vários países do mundo.</w:t>
      </w:r>
    </w:p>
    <w:p w:rsidRPr="008456CA" w:rsidR="00821A64" w:rsidP="008456CA" w:rsidRDefault="00821A64" w14:paraId="67741C5E" w14:textId="77777777">
      <w:pPr>
        <w:ind w:left="1080"/>
        <w:jc w:val="both"/>
        <w:rPr>
          <w:color w:val="000000" w:themeColor="text1"/>
        </w:rPr>
      </w:pPr>
    </w:p>
    <w:p w:rsidRPr="008456CA" w:rsidR="0035308C" w:rsidRDefault="0035308C" w14:paraId="00000007" w14:textId="77777777">
      <w:pPr>
        <w:ind w:left="1440"/>
        <w:rPr>
          <w:color w:val="000000" w:themeColor="text1"/>
        </w:rPr>
      </w:pPr>
    </w:p>
    <w:p w:rsidRPr="008456CA" w:rsidR="00821A64" w:rsidP="33D12CC2" w:rsidRDefault="00000000" w14:paraId="584489AC" w14:textId="77777777">
      <w:pPr>
        <w:numPr>
          <w:ilvl w:val="0"/>
          <w:numId w:val="4"/>
        </w:numPr>
        <w:jc w:val="both"/>
        <w:rPr>
          <w:color w:val="000000" w:themeColor="text1"/>
          <w:highlight w:val="yellow"/>
        </w:rPr>
      </w:pPr>
      <w:r w:rsidRPr="33D12CC2" w:rsidR="2205FD89">
        <w:rPr>
          <w:b w:val="1"/>
          <w:bCs w:val="1"/>
          <w:color w:val="000000" w:themeColor="text1" w:themeTint="FF" w:themeShade="FF"/>
          <w:highlight w:val="yellow"/>
        </w:rPr>
        <w:t>Destaques Acadêmicos e Reconhecimentos</w:t>
      </w:r>
    </w:p>
    <w:p w:rsidRPr="008456CA" w:rsidR="0035308C" w:rsidP="33D12CC2" w:rsidRDefault="0035308C" w14:paraId="00000008" w14:textId="4EB66FE8">
      <w:pPr>
        <w:ind w:left="720"/>
        <w:jc w:val="both"/>
        <w:rPr>
          <w:color w:val="000000" w:themeColor="text1"/>
          <w:highlight w:val="yellow"/>
        </w:rPr>
      </w:pPr>
    </w:p>
    <w:p w:rsidRPr="008456CA" w:rsidR="0035308C" w:rsidP="33D12CC2" w:rsidRDefault="00000000" w14:paraId="00000009" w14:textId="77777777">
      <w:pPr>
        <w:numPr>
          <w:ilvl w:val="1"/>
          <w:numId w:val="4"/>
        </w:numPr>
        <w:jc w:val="both"/>
        <w:rPr>
          <w:color w:val="000000" w:themeColor="text1"/>
          <w:highlight w:val="yellow"/>
        </w:rPr>
      </w:pPr>
      <w:r w:rsidRPr="33D12CC2" w:rsidR="2205FD89">
        <w:rPr>
          <w:b w:val="1"/>
          <w:bCs w:val="1"/>
          <w:color w:val="000000" w:themeColor="text1" w:themeTint="FF" w:themeShade="FF"/>
          <w:highlight w:val="yellow"/>
        </w:rPr>
        <w:t>Nossos Pilares de Excelência</w:t>
      </w:r>
    </w:p>
    <w:p w:rsidRPr="008456CA" w:rsidR="0035308C" w:rsidP="33D12CC2" w:rsidRDefault="00000000" w14:paraId="0000000A" w14:textId="77777777">
      <w:pPr>
        <w:numPr>
          <w:ilvl w:val="2"/>
          <w:numId w:val="4"/>
        </w:numPr>
        <w:jc w:val="both"/>
        <w:rPr>
          <w:color w:val="000000" w:themeColor="text1"/>
          <w:highlight w:val="yellow"/>
        </w:rPr>
      </w:pPr>
      <w:r w:rsidRPr="33D12CC2" w:rsidR="2205FD89">
        <w:rPr>
          <w:b w:val="1"/>
          <w:bCs w:val="1"/>
          <w:color w:val="000000" w:themeColor="text1" w:themeTint="FF" w:themeShade="FF"/>
          <w:highlight w:val="yellow"/>
        </w:rPr>
        <w:t>Liderança e Inovação:</w:t>
      </w:r>
      <w:r w:rsidRPr="33D12CC2" w:rsidR="2205FD89">
        <w:rPr>
          <w:color w:val="000000" w:themeColor="text1" w:themeTint="FF" w:themeShade="FF"/>
          <w:highlight w:val="yellow"/>
        </w:rPr>
        <w:t xml:space="preserve"> A UTFPR é reconhecida por sua atuação de vanguarda em diversas áreas do conhecimento, com forte ênfase em engenharia, computação e tecnologias industriais. A universidade desenvolve pesquisas relevantes e projetos inovadores em parceria com a indústria e o governo, buscando soluções para desafios contemporâneos em setores como energias renováveis, inteligência artificial e materiais avançados.</w:t>
      </w:r>
    </w:p>
    <w:p w:rsidRPr="008456CA" w:rsidR="0035308C" w:rsidP="33D12CC2" w:rsidRDefault="00000000" w14:paraId="0000000B" w14:textId="77777777">
      <w:pPr>
        <w:numPr>
          <w:ilvl w:val="2"/>
          <w:numId w:val="4"/>
        </w:numPr>
        <w:jc w:val="both"/>
        <w:rPr>
          <w:color w:val="000000" w:themeColor="text1"/>
          <w:highlight w:val="yellow"/>
        </w:rPr>
      </w:pPr>
      <w:r w:rsidRPr="33D12CC2" w:rsidR="2205FD89">
        <w:rPr>
          <w:b w:val="1"/>
          <w:bCs w:val="1"/>
          <w:color w:val="000000" w:themeColor="text1" w:themeTint="FF" w:themeShade="FF"/>
          <w:highlight w:val="yellow"/>
        </w:rPr>
        <w:t>Reconhecimento Global:</w:t>
      </w:r>
      <w:r w:rsidRPr="33D12CC2" w:rsidR="2205FD89">
        <w:rPr>
          <w:color w:val="000000" w:themeColor="text1" w:themeTint="FF" w:themeShade="FF"/>
          <w:highlight w:val="yellow"/>
        </w:rPr>
        <w:t xml:space="preserve"> A UTFPR figura consistentemente em importantes rankings universitários. Está na 36ª posição no Brasil pelo CWUR 2025, e a 32ª em Inovação pelo RUF 2023, sendo reconhecida pela qualidade de seu </w:t>
      </w:r>
      <w:r w:rsidRPr="33D12CC2" w:rsidR="2205FD89">
        <w:rPr>
          <w:color w:val="000000" w:themeColor="text1" w:themeTint="FF" w:themeShade="FF"/>
          <w:highlight w:val="yellow"/>
        </w:rPr>
        <w:t>ensino, pela produção de pesquisa e pela capacidade de inovação. A instituição possui um corpo docente altamente qualificado, composto por professores e pesquisadores com vasta experiência acadêmica e profissional, muitos com destaque em suas áreas de atuação, o que se reflete na excelência da formação oferecida e na infraestrutura de pesquisa de ponta.</w:t>
      </w:r>
    </w:p>
    <w:p w:rsidRPr="008456CA" w:rsidR="0035308C" w:rsidP="33D12CC2" w:rsidRDefault="00000000" w14:paraId="0000000D" w14:textId="47EFF59E">
      <w:pPr>
        <w:numPr>
          <w:ilvl w:val="2"/>
          <w:numId w:val="4"/>
        </w:numPr>
        <w:jc w:val="both"/>
        <w:rPr>
          <w:color w:val="000000" w:themeColor="text1"/>
          <w:highlight w:val="yellow"/>
        </w:rPr>
      </w:pPr>
      <w:r w:rsidRPr="33D12CC2" w:rsidR="2205FD89">
        <w:rPr>
          <w:b w:val="1"/>
          <w:bCs w:val="1"/>
          <w:color w:val="000000" w:themeColor="text1" w:themeTint="FF" w:themeShade="FF"/>
          <w:highlight w:val="yellow"/>
        </w:rPr>
        <w:t>Missão e Impacto Social:</w:t>
      </w:r>
      <w:r w:rsidRPr="33D12CC2" w:rsidR="2205FD89">
        <w:rPr>
          <w:color w:val="000000" w:themeColor="text1" w:themeTint="FF" w:themeShade="FF"/>
          <w:highlight w:val="yellow"/>
        </w:rPr>
        <w:t xml:space="preserve"> A missão da UTFPR é desenvolver a educação tecnológica de excelência, construir e compartilhar o conhecimento voltado à solução dos reais desafios da sociedade. A universidade está comprometida em aplicar suas competências para o desenvolvimento regional e nacional sustentável.</w:t>
      </w:r>
    </w:p>
    <w:p w:rsidRPr="008456CA" w:rsidR="00067E3B" w:rsidP="33D12CC2" w:rsidRDefault="00000000" w14:paraId="739BE8DB" w14:textId="4FDE92A7">
      <w:pPr>
        <w:numPr>
          <w:ilvl w:val="2"/>
          <w:numId w:val="4"/>
        </w:numPr>
        <w:jc w:val="both"/>
        <w:rPr>
          <w:color w:val="000000" w:themeColor="text1"/>
          <w:highlight w:val="yellow"/>
        </w:rPr>
      </w:pPr>
      <w:r w:rsidRPr="33D12CC2" w:rsidR="2205FD89">
        <w:rPr>
          <w:b w:val="1"/>
          <w:bCs w:val="1"/>
          <w:color w:val="000000" w:themeColor="text1" w:themeTint="FF" w:themeShade="FF"/>
          <w:highlight w:val="yellow"/>
        </w:rPr>
        <w:t>Experiência Estudantil Enriquecedora:</w:t>
      </w:r>
      <w:r w:rsidRPr="33D12CC2" w:rsidR="2205FD89">
        <w:rPr>
          <w:color w:val="000000" w:themeColor="text1" w:themeTint="FF" w:themeShade="FF"/>
          <w:highlight w:val="yellow"/>
        </w:rPr>
        <w:t xml:space="preserve"> </w:t>
      </w:r>
      <w:r w:rsidRPr="33D12CC2" w:rsidR="502FA915">
        <w:rPr>
          <w:color w:val="000000" w:themeColor="text1" w:themeTint="FF" w:themeShade="FF"/>
          <w:highlight w:val="yellow"/>
        </w:rPr>
        <w:t>A UTFPR oferece um ambiente acadêmico dinâmico e estimulante. A vida estudantil é enriquecida por inúmeras atividades extracurriculares, incluindo associações estudantis, equipes de competição (como Baja SAE, Formula SAE e robótica), grupos culturais e iniciativas de empreendedorismo, que proporcionam uma experiência completa e um desenvolvimento integral aos estudantes</w:t>
      </w:r>
      <w:r w:rsidRPr="33D12CC2" w:rsidR="516A479F">
        <w:rPr>
          <w:color w:val="000000" w:themeColor="text1" w:themeTint="FF" w:themeShade="FF"/>
          <w:highlight w:val="yellow"/>
        </w:rPr>
        <w:t>.</w:t>
      </w:r>
    </w:p>
    <w:p w:rsidRPr="008456CA" w:rsidR="0009466D" w:rsidP="33D12CC2" w:rsidRDefault="0009466D" w14:paraId="72483165" w14:textId="561C1E68">
      <w:pPr>
        <w:numPr>
          <w:ilvl w:val="2"/>
          <w:numId w:val="4"/>
        </w:numPr>
        <w:jc w:val="both"/>
        <w:rPr>
          <w:color w:val="000000" w:themeColor="text1"/>
          <w:highlight w:val="yellow"/>
        </w:rPr>
      </w:pPr>
      <w:r w:rsidRPr="33D12CC2" w:rsidR="502FA915">
        <w:rPr>
          <w:color w:val="000000" w:themeColor="text1" w:themeTint="FF" w:themeShade="FF"/>
          <w:highlight w:val="yellow"/>
        </w:rPr>
        <w:t>A UTFPR é considerada uma das instituições mais empreendedoras, sendo a 1ª do Paraná e a 13ª do Brasil em número de empresas juniores. Dessa forma, é possível ter experiências reais de mercado, desenvolver projetos e ter contato com clientes já durante a graduação.</w:t>
      </w:r>
    </w:p>
    <w:p w:rsidRPr="008456CA" w:rsidR="0009466D" w:rsidP="33D12CC2" w:rsidRDefault="0009466D" w14:paraId="4713A9ED" w14:textId="70629447">
      <w:pPr>
        <w:numPr>
          <w:ilvl w:val="2"/>
          <w:numId w:val="4"/>
        </w:numPr>
        <w:jc w:val="both"/>
        <w:rPr>
          <w:color w:val="000000" w:themeColor="text1"/>
          <w:highlight w:val="yellow"/>
        </w:rPr>
      </w:pPr>
      <w:r w:rsidRPr="33D12CC2" w:rsidR="502FA915">
        <w:rPr>
          <w:color w:val="000000" w:themeColor="text1" w:themeTint="FF" w:themeShade="FF"/>
        </w:rPr>
        <w:t xml:space="preserve"> </w:t>
      </w:r>
      <w:r w:rsidRPr="33D12CC2" w:rsidR="502FA915">
        <w:rPr>
          <w:b w:val="1"/>
          <w:bCs w:val="1"/>
          <w:color w:val="000000" w:themeColor="text1" w:themeTint="FF" w:themeShade="FF"/>
          <w:highlight w:val="yellow"/>
        </w:rPr>
        <w:t xml:space="preserve">Estude na UTFPR e ganhe o mundo com dois diplomas: </w:t>
      </w:r>
      <w:r w:rsidRPr="33D12CC2" w:rsidR="502FA915">
        <w:rPr>
          <w:color w:val="000000" w:themeColor="text1" w:themeTint="FF" w:themeShade="FF"/>
          <w:highlight w:val="yellow"/>
        </w:rPr>
        <w:t>A UTFPR disponibiliza uma série de possibilidades de aprimorar o seu ensino pelo mundo. Inclusive para obtenção de dois diplomas: um no Brasil e outro no exterior.</w:t>
      </w:r>
    </w:p>
    <w:p w:rsidRPr="008456CA" w:rsidR="0035308C" w:rsidP="008456CA" w:rsidRDefault="0035308C" w14:paraId="0000000F" w14:textId="586AC6E8">
      <w:pPr>
        <w:ind w:left="2160"/>
        <w:jc w:val="both"/>
        <w:rPr>
          <w:color w:val="000000" w:themeColor="text1"/>
        </w:rPr>
      </w:pPr>
    </w:p>
    <w:p w:rsidRPr="008456CA" w:rsidR="0035308C" w:rsidRDefault="00E10E1A" w14:paraId="00000010" w14:textId="77777777">
      <w:pPr>
        <w:rPr>
          <w:color w:val="000000" w:themeColor="text1"/>
        </w:rPr>
      </w:pPr>
      <w:r>
        <w:rPr>
          <w:noProof/>
        </w:rPr>
      </w:r>
      <w:r>
        <w:pict w14:anchorId="7AB62715">
          <v:rect id="Horizontal Line 2"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Pr="008456CA" w:rsidR="0035308C" w:rsidRDefault="00000000" w14:paraId="00000011" w14:textId="77777777">
      <w:pPr>
        <w:pStyle w:val="Ttulo2"/>
        <w:keepNext w:val="0"/>
        <w:keepLines w:val="0"/>
        <w:jc w:val="both"/>
        <w:rPr>
          <w:color w:val="000000" w:themeColor="text1"/>
          <w:sz w:val="34"/>
          <w:szCs w:val="34"/>
        </w:rPr>
      </w:pPr>
      <w:bookmarkStart w:name="_heading=h.ezj5s4p8ushe" w:colFirst="0" w:colLast="0" w:id="1"/>
      <w:bookmarkEnd w:id="1"/>
      <w:r w:rsidRPr="008456CA">
        <w:rPr>
          <w:color w:val="000000" w:themeColor="text1"/>
          <w:sz w:val="34"/>
          <w:szCs w:val="34"/>
        </w:rPr>
        <w:t>Informações Essenciais e Contato</w:t>
      </w:r>
    </w:p>
    <w:p w:rsidRPr="008456CA" w:rsidR="0035308C" w:rsidP="33D12CC2" w:rsidRDefault="00000000" w14:paraId="00000012" w14:textId="77777777">
      <w:pPr>
        <w:numPr>
          <w:ilvl w:val="0"/>
          <w:numId w:val="1"/>
        </w:numPr>
        <w:spacing w:before="240"/>
        <w:jc w:val="both"/>
        <w:rPr>
          <w:color w:val="000000" w:themeColor="text1"/>
          <w:highlight w:val="yellow"/>
        </w:rPr>
      </w:pPr>
      <w:r w:rsidRPr="33D12CC2" w:rsidR="2205FD89">
        <w:rPr>
          <w:b w:val="1"/>
          <w:bCs w:val="1"/>
          <w:color w:val="000000" w:themeColor="text1" w:themeTint="FF" w:themeShade="FF"/>
          <w:highlight w:val="yellow"/>
        </w:rPr>
        <w:t>Sigla:</w:t>
      </w:r>
      <w:r w:rsidRPr="33D12CC2" w:rsidR="2205FD89">
        <w:rPr>
          <w:color w:val="000000" w:themeColor="text1" w:themeTint="FF" w:themeShade="FF"/>
          <w:highlight w:val="yellow"/>
        </w:rPr>
        <w:t xml:space="preserve"> UTFPR</w:t>
      </w:r>
    </w:p>
    <w:p w:rsidRPr="008456CA" w:rsidR="0035308C" w:rsidP="33D12CC2" w:rsidRDefault="00000000" w14:paraId="00000013" w14:textId="77777777">
      <w:pPr>
        <w:numPr>
          <w:ilvl w:val="0"/>
          <w:numId w:val="1"/>
        </w:numPr>
        <w:jc w:val="both"/>
        <w:rPr>
          <w:color w:val="000000" w:themeColor="text1"/>
          <w:highlight w:val="yellow"/>
        </w:rPr>
      </w:pPr>
      <w:r w:rsidRPr="33D12CC2" w:rsidR="2205FD89">
        <w:rPr>
          <w:b w:val="1"/>
          <w:bCs w:val="1"/>
          <w:color w:val="000000" w:themeColor="text1" w:themeTint="FF" w:themeShade="FF"/>
          <w:highlight w:val="yellow"/>
        </w:rPr>
        <w:t>Nome Completo:</w:t>
      </w:r>
      <w:r w:rsidRPr="33D12CC2" w:rsidR="2205FD89">
        <w:rPr>
          <w:color w:val="000000" w:themeColor="text1" w:themeTint="FF" w:themeShade="FF"/>
          <w:highlight w:val="yellow"/>
        </w:rPr>
        <w:t xml:space="preserve"> Universidade Tecnológica Federal do Paraná</w:t>
      </w:r>
    </w:p>
    <w:p w:rsidRPr="008456CA" w:rsidR="0035308C" w:rsidP="33D12CC2" w:rsidRDefault="00000000" w14:paraId="00000014" w14:textId="77777777">
      <w:pPr>
        <w:numPr>
          <w:ilvl w:val="0"/>
          <w:numId w:val="1"/>
        </w:numPr>
        <w:jc w:val="both"/>
        <w:rPr>
          <w:color w:val="000000" w:themeColor="text1"/>
          <w:highlight w:val="yellow"/>
        </w:rPr>
      </w:pPr>
      <w:r w:rsidRPr="33D12CC2" w:rsidR="2205FD89">
        <w:rPr>
          <w:b w:val="1"/>
          <w:bCs w:val="1"/>
          <w:color w:val="000000" w:themeColor="text1" w:themeTint="FF" w:themeShade="FF"/>
          <w:highlight w:val="yellow"/>
        </w:rPr>
        <w:t>Cidade da Sede:</w:t>
      </w:r>
      <w:r w:rsidRPr="33D12CC2" w:rsidR="2205FD89">
        <w:rPr>
          <w:color w:val="000000" w:themeColor="text1" w:themeTint="FF" w:themeShade="FF"/>
          <w:highlight w:val="yellow"/>
        </w:rPr>
        <w:t xml:space="preserve"> Curitiba</w:t>
      </w:r>
    </w:p>
    <w:p w:rsidRPr="008456CA" w:rsidR="0035308C" w:rsidP="33D12CC2" w:rsidRDefault="00000000" w14:paraId="00000015" w14:textId="77777777">
      <w:pPr>
        <w:numPr>
          <w:ilvl w:val="0"/>
          <w:numId w:val="1"/>
        </w:numPr>
        <w:jc w:val="both"/>
        <w:rPr>
          <w:color w:val="000000" w:themeColor="text1"/>
          <w:highlight w:val="yellow"/>
        </w:rPr>
      </w:pPr>
      <w:r w:rsidRPr="33D12CC2" w:rsidR="2205FD89">
        <w:rPr>
          <w:b w:val="1"/>
          <w:bCs w:val="1"/>
          <w:color w:val="000000" w:themeColor="text1" w:themeTint="FF" w:themeShade="FF"/>
          <w:highlight w:val="yellow"/>
        </w:rPr>
        <w:t>Estado:</w:t>
      </w:r>
      <w:r w:rsidRPr="33D12CC2" w:rsidR="2205FD89">
        <w:rPr>
          <w:color w:val="000000" w:themeColor="text1" w:themeTint="FF" w:themeShade="FF"/>
          <w:highlight w:val="yellow"/>
        </w:rPr>
        <w:t xml:space="preserve"> Paraná</w:t>
      </w:r>
    </w:p>
    <w:p w:rsidRPr="008456CA" w:rsidR="0035308C" w:rsidP="33D12CC2" w:rsidRDefault="00000000" w14:paraId="00000016" w14:textId="77777777">
      <w:pPr>
        <w:numPr>
          <w:ilvl w:val="0"/>
          <w:numId w:val="1"/>
        </w:numPr>
        <w:jc w:val="both"/>
        <w:rPr>
          <w:color w:val="000000" w:themeColor="text1"/>
          <w:highlight w:val="yellow"/>
        </w:rPr>
      </w:pPr>
      <w:r w:rsidRPr="33D12CC2" w:rsidR="2205FD89">
        <w:rPr>
          <w:b w:val="1"/>
          <w:bCs w:val="1"/>
          <w:color w:val="000000" w:themeColor="text1" w:themeTint="FF" w:themeShade="FF"/>
          <w:highlight w:val="yellow"/>
        </w:rPr>
        <w:t>Endereço da Sede:</w:t>
      </w:r>
      <w:r w:rsidRPr="33D12CC2" w:rsidR="2205FD89">
        <w:rPr>
          <w:color w:val="000000" w:themeColor="text1" w:themeTint="FF" w:themeShade="FF"/>
          <w:highlight w:val="yellow"/>
        </w:rPr>
        <w:t xml:space="preserve"> Av. Sete de Setembro, 3165 - Rebouças, Curitiba - PR, CEP 80230-901</w:t>
      </w:r>
    </w:p>
    <w:p w:rsidRPr="008456CA" w:rsidR="0035308C" w:rsidP="33D12CC2" w:rsidRDefault="00000000" w14:paraId="00000017" w14:textId="77777777">
      <w:pPr>
        <w:numPr>
          <w:ilvl w:val="0"/>
          <w:numId w:val="1"/>
        </w:numPr>
        <w:jc w:val="both"/>
        <w:rPr>
          <w:color w:val="000000" w:themeColor="text1"/>
          <w:highlight w:val="yellow"/>
        </w:rPr>
      </w:pPr>
      <w:r w:rsidRPr="33D12CC2" w:rsidR="2205FD89">
        <w:rPr>
          <w:b w:val="1"/>
          <w:bCs w:val="1"/>
          <w:color w:val="000000" w:themeColor="text1" w:themeTint="FF" w:themeShade="FF"/>
          <w:highlight w:val="yellow"/>
        </w:rPr>
        <w:t>Site Oficial:</w:t>
      </w:r>
      <w:r w:rsidRPr="33D12CC2" w:rsidR="2205FD89">
        <w:rPr>
          <w:color w:val="000000" w:themeColor="text1" w:themeTint="FF" w:themeShade="FF"/>
          <w:highlight w:val="yellow"/>
        </w:rPr>
        <w:t xml:space="preserve"> utfpr.edu.br</w:t>
      </w:r>
    </w:p>
    <w:p w:rsidRPr="008456CA" w:rsidR="0035308C" w:rsidP="33D12CC2" w:rsidRDefault="00000000" w14:paraId="00000018" w14:textId="77777777">
      <w:pPr>
        <w:numPr>
          <w:ilvl w:val="0"/>
          <w:numId w:val="1"/>
        </w:numPr>
        <w:jc w:val="both"/>
        <w:rPr>
          <w:color w:val="000000" w:themeColor="text1"/>
          <w:highlight w:val="yellow"/>
        </w:rPr>
      </w:pPr>
      <w:r w:rsidRPr="33D12CC2" w:rsidR="2205FD89">
        <w:rPr>
          <w:b w:val="1"/>
          <w:bCs w:val="1"/>
          <w:color w:val="000000" w:themeColor="text1" w:themeTint="FF" w:themeShade="FF"/>
          <w:highlight w:val="yellow"/>
        </w:rPr>
        <w:t>E-mail Oficial (Geral):</w:t>
      </w:r>
      <w:r w:rsidRPr="33D12CC2" w:rsidR="2205FD89">
        <w:rPr>
          <w:color w:val="000000" w:themeColor="text1" w:themeTint="FF" w:themeShade="FF"/>
          <w:highlight w:val="yellow"/>
        </w:rPr>
        <w:t xml:space="preserve"> reitoria@utfpr.edu.br</w:t>
      </w:r>
    </w:p>
    <w:p w:rsidRPr="008456CA" w:rsidR="0035308C" w:rsidP="33D12CC2" w:rsidRDefault="00000000" w14:paraId="00000019" w14:textId="77777777">
      <w:pPr>
        <w:numPr>
          <w:ilvl w:val="0"/>
          <w:numId w:val="1"/>
        </w:numPr>
        <w:jc w:val="both"/>
        <w:rPr>
          <w:color w:val="000000" w:themeColor="text1"/>
          <w:highlight w:val="yellow"/>
        </w:rPr>
      </w:pPr>
      <w:r w:rsidRPr="33D12CC2" w:rsidR="2205FD89">
        <w:rPr>
          <w:b w:val="1"/>
          <w:bCs w:val="1"/>
          <w:color w:val="000000" w:themeColor="text1" w:themeTint="FF" w:themeShade="FF"/>
          <w:highlight w:val="yellow"/>
        </w:rPr>
        <w:t>Telefone Oficial (Central):</w:t>
      </w:r>
      <w:r w:rsidRPr="33D12CC2" w:rsidR="2205FD89">
        <w:rPr>
          <w:color w:val="000000" w:themeColor="text1" w:themeTint="FF" w:themeShade="FF"/>
          <w:highlight w:val="yellow"/>
        </w:rPr>
        <w:t xml:space="preserve"> +55 (41) 33104545</w:t>
      </w:r>
    </w:p>
    <w:p w:rsidRPr="008456CA" w:rsidR="0035308C" w:rsidP="33D12CC2" w:rsidRDefault="00000000" w14:paraId="0000001A" w14:textId="6414CB52">
      <w:pPr>
        <w:numPr>
          <w:ilvl w:val="0"/>
          <w:numId w:val="1"/>
        </w:numPr>
        <w:jc w:val="both"/>
        <w:rPr>
          <w:color w:val="000000" w:themeColor="text1"/>
          <w:highlight w:val="yellow"/>
        </w:rPr>
      </w:pPr>
      <w:r w:rsidRPr="33D12CC2" w:rsidR="2205FD89">
        <w:rPr>
          <w:b w:val="1"/>
          <w:bCs w:val="1"/>
          <w:color w:val="000000" w:themeColor="text1" w:themeTint="FF" w:themeShade="FF"/>
          <w:highlight w:val="yellow"/>
        </w:rPr>
        <w:t>Outros Campi:</w:t>
      </w:r>
      <w:r w:rsidRPr="33D12CC2" w:rsidR="2205FD89">
        <w:rPr>
          <w:color w:val="000000" w:themeColor="text1" w:themeTint="FF" w:themeShade="FF"/>
          <w:highlight w:val="yellow"/>
        </w:rPr>
        <w:t xml:space="preserve"> A UTFPR</w:t>
      </w:r>
      <w:r w:rsidRPr="33D12CC2" w:rsidR="516A479F">
        <w:rPr>
          <w:color w:val="000000" w:themeColor="text1" w:themeTint="FF" w:themeShade="FF"/>
          <w:highlight w:val="yellow"/>
        </w:rPr>
        <w:t>, além da sede da Reitoria e do Campus Curitiba baseados em Curitiba,</w:t>
      </w:r>
      <w:r w:rsidRPr="33D12CC2" w:rsidR="2205FD89">
        <w:rPr>
          <w:color w:val="000000" w:themeColor="text1" w:themeTint="FF" w:themeShade="FF"/>
          <w:highlight w:val="yellow"/>
        </w:rPr>
        <w:t xml:space="preserve"> possui outros 12 campi localizados nas cidades de Apucarana, Campo Mourão, Cornélio Procópio, Dois Vizinhos, Francisco Beltrão, Guarapuava, Londrina, Medianeira, Pato Branco, Ponta Grossa, Santa Helena e Toledo.</w:t>
      </w:r>
    </w:p>
    <w:p w:rsidRPr="008456CA" w:rsidR="0035308C" w:rsidP="33D12CC2" w:rsidRDefault="00000000" w14:paraId="0000001B" w14:textId="77777777">
      <w:pPr>
        <w:numPr>
          <w:ilvl w:val="0"/>
          <w:numId w:val="1"/>
        </w:numPr>
        <w:jc w:val="both"/>
        <w:rPr>
          <w:color w:val="000000" w:themeColor="text1"/>
          <w:highlight w:val="yellow"/>
        </w:rPr>
      </w:pPr>
      <w:r w:rsidRPr="33D12CC2" w:rsidR="2205FD89">
        <w:rPr>
          <w:b w:val="1"/>
          <w:bCs w:val="1"/>
          <w:color w:val="000000" w:themeColor="text1" w:themeTint="FF" w:themeShade="FF"/>
          <w:highlight w:val="yellow"/>
        </w:rPr>
        <w:t>Redes Sociais:</w:t>
      </w:r>
    </w:p>
    <w:p w:rsidRPr="008456CA" w:rsidR="0035308C" w:rsidP="33D12CC2" w:rsidRDefault="00000000" w14:paraId="0000001C" w14:textId="77777777">
      <w:pPr>
        <w:numPr>
          <w:ilvl w:val="1"/>
          <w:numId w:val="1"/>
        </w:numPr>
        <w:jc w:val="both"/>
        <w:rPr>
          <w:color w:val="000000" w:themeColor="text1"/>
          <w:highlight w:val="yellow"/>
          <w:lang w:val="en-US"/>
        </w:rPr>
      </w:pPr>
      <w:r w:rsidRPr="33D12CC2" w:rsidR="2205FD89">
        <w:rPr>
          <w:color w:val="000000" w:themeColor="text1" w:themeTint="FF" w:themeShade="FF"/>
          <w:highlight w:val="yellow"/>
          <w:lang w:val="en-US"/>
        </w:rPr>
        <w:t>Facebook: https://www.facebook.com/UTFPR</w:t>
      </w:r>
    </w:p>
    <w:p w:rsidRPr="008456CA" w:rsidR="0035308C" w:rsidP="33D12CC2" w:rsidRDefault="00000000" w14:paraId="0000001D" w14:textId="77777777">
      <w:pPr>
        <w:numPr>
          <w:ilvl w:val="1"/>
          <w:numId w:val="1"/>
        </w:numPr>
        <w:jc w:val="both"/>
        <w:rPr>
          <w:color w:val="000000" w:themeColor="text1"/>
          <w:highlight w:val="yellow"/>
        </w:rPr>
      </w:pPr>
      <w:r w:rsidRPr="33D12CC2" w:rsidR="2205FD89">
        <w:rPr>
          <w:color w:val="000000" w:themeColor="text1" w:themeTint="FF" w:themeShade="FF"/>
          <w:highlight w:val="yellow"/>
        </w:rPr>
        <w:t>Instagram: https://www.instagram.com/utfpr_</w:t>
      </w:r>
    </w:p>
    <w:p w:rsidRPr="008456CA" w:rsidR="0035308C" w:rsidP="33D12CC2" w:rsidRDefault="00000000" w14:paraId="0000001E" w14:textId="77777777">
      <w:pPr>
        <w:numPr>
          <w:ilvl w:val="1"/>
          <w:numId w:val="1"/>
        </w:numPr>
        <w:jc w:val="both"/>
        <w:rPr>
          <w:color w:val="000000" w:themeColor="text1"/>
          <w:highlight w:val="yellow"/>
        </w:rPr>
      </w:pPr>
      <w:r w:rsidRPr="33D12CC2" w:rsidR="2205FD89">
        <w:rPr>
          <w:color w:val="000000" w:themeColor="text1" w:themeTint="FF" w:themeShade="FF"/>
          <w:highlight w:val="yellow"/>
        </w:rPr>
        <w:t>YouTube: https://www.youtube.com/canaldaUTFPR</w:t>
      </w:r>
    </w:p>
    <w:p w:rsidRPr="008456CA" w:rsidR="0035308C" w:rsidP="33D12CC2" w:rsidRDefault="00000000" w14:paraId="0000001F" w14:textId="77777777">
      <w:pPr>
        <w:numPr>
          <w:ilvl w:val="1"/>
          <w:numId w:val="1"/>
        </w:numPr>
        <w:jc w:val="both"/>
        <w:rPr>
          <w:color w:val="000000" w:themeColor="text1"/>
          <w:highlight w:val="yellow"/>
          <w:lang w:val="en-US"/>
        </w:rPr>
      </w:pPr>
      <w:r w:rsidRPr="33D12CC2" w:rsidR="2205FD89">
        <w:rPr>
          <w:color w:val="000000" w:themeColor="text1" w:themeTint="FF" w:themeShade="FF"/>
          <w:highlight w:val="yellow"/>
          <w:lang w:val="en-US"/>
        </w:rPr>
        <w:t>LinkedIn: https://www.linkedin.com/school/utfpr-oficial</w:t>
      </w:r>
    </w:p>
    <w:p w:rsidRPr="008456CA" w:rsidR="0035308C" w:rsidP="33D12CC2" w:rsidRDefault="00000000" w14:paraId="00000020" w14:textId="77777777">
      <w:pPr>
        <w:numPr>
          <w:ilvl w:val="1"/>
          <w:numId w:val="1"/>
        </w:numPr>
        <w:spacing w:after="240"/>
        <w:jc w:val="both"/>
        <w:rPr>
          <w:color w:val="000000" w:themeColor="text1"/>
          <w:highlight w:val="yellow"/>
          <w:lang w:val="en-US"/>
        </w:rPr>
      </w:pPr>
      <w:r w:rsidRPr="33D12CC2" w:rsidR="2205FD89">
        <w:rPr>
          <w:color w:val="000000" w:themeColor="text1" w:themeTint="FF" w:themeShade="FF"/>
          <w:highlight w:val="yellow"/>
          <w:lang w:val="en-US"/>
        </w:rPr>
        <w:t>X (Twitter): https://x.com/utfpr_</w:t>
      </w:r>
    </w:p>
    <w:p w:rsidRPr="008456CA" w:rsidR="0035308C" w:rsidP="33D12CC2" w:rsidRDefault="008456CA" w14:paraId="00000021" w14:textId="27591BB6">
      <w:pPr>
        <w:numPr>
          <w:ilvl w:val="1"/>
          <w:numId w:val="1"/>
        </w:numPr>
        <w:spacing w:after="240"/>
        <w:jc w:val="both"/>
        <w:rPr>
          <w:color w:val="000000" w:themeColor="text1"/>
          <w:highlight w:val="yellow"/>
          <w:lang w:val="en-US"/>
        </w:rPr>
      </w:pPr>
      <w:r w:rsidRPr="33D12CC2" w:rsidR="0E250877">
        <w:rPr>
          <w:color w:val="000000" w:themeColor="text1" w:themeTint="FF" w:themeShade="FF"/>
          <w:highlight w:val="yellow"/>
          <w:lang w:val="en-US"/>
        </w:rPr>
        <w:t>TikTok</w:t>
      </w:r>
      <w:r w:rsidRPr="33D12CC2" w:rsidR="0E250877">
        <w:rPr>
          <w:color w:val="000000" w:themeColor="text1" w:themeTint="FF" w:themeShade="FF"/>
          <w:highlight w:val="yellow"/>
          <w:lang w:val="en-US"/>
        </w:rPr>
        <w:t>: https://www.tiktok.com/@utfpr</w:t>
      </w:r>
    </w:p>
    <w:p w:rsidRPr="008456CA" w:rsidR="0035308C" w:rsidRDefault="00E10E1A" w14:paraId="00000022" w14:textId="77777777">
      <w:pPr>
        <w:rPr>
          <w:color w:val="000000" w:themeColor="text1"/>
        </w:rPr>
      </w:pPr>
      <w:r>
        <w:rPr>
          <w:noProof/>
        </w:rPr>
      </w:r>
      <w:r>
        <w:pict w14:anchorId="62A6F8CE">
          <v:rect id="Horizontal Line 3"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Pr="008456CA" w:rsidR="0035308C" w:rsidP="33D12CC2" w:rsidRDefault="00000000" w14:paraId="00000023" w14:textId="77777777">
      <w:pPr>
        <w:pStyle w:val="Ttulo2"/>
        <w:keepNext w:val="0"/>
        <w:keepLines w:val="0"/>
        <w:jc w:val="both"/>
        <w:rPr>
          <w:color w:val="000000" w:themeColor="text1"/>
          <w:sz w:val="34"/>
          <w:szCs w:val="34"/>
          <w:highlight w:val="yellow"/>
        </w:rPr>
      </w:pPr>
      <w:bookmarkStart w:name="_heading=h.ug04nbcbg05c" w:id="2"/>
      <w:bookmarkEnd w:id="2"/>
      <w:r w:rsidRPr="33D12CC2" w:rsidR="2205FD89">
        <w:rPr>
          <w:color w:val="000000" w:themeColor="text1" w:themeTint="FF" w:themeShade="FF"/>
          <w:sz w:val="34"/>
          <w:szCs w:val="34"/>
          <w:highlight w:val="yellow"/>
        </w:rPr>
        <w:t>Por Que Estudar na UTFPR?</w:t>
      </w:r>
    </w:p>
    <w:p w:rsidRPr="008456CA" w:rsidR="0035308C" w:rsidP="33D12CC2" w:rsidRDefault="00000000" w14:paraId="00000024" w14:textId="77777777">
      <w:pPr>
        <w:numPr>
          <w:ilvl w:val="0"/>
          <w:numId w:val="3"/>
        </w:numPr>
        <w:spacing w:before="240"/>
        <w:jc w:val="both"/>
        <w:rPr>
          <w:color w:val="000000" w:themeColor="text1"/>
          <w:highlight w:val="yellow"/>
        </w:rPr>
      </w:pPr>
      <w:r w:rsidRPr="33D12CC2" w:rsidR="2205FD89">
        <w:rPr>
          <w:b w:val="1"/>
          <w:bCs w:val="1"/>
          <w:color w:val="000000" w:themeColor="text1" w:themeTint="FF" w:themeShade="FF"/>
          <w:highlight w:val="yellow"/>
        </w:rPr>
        <w:t>Corpo Docente de Renome:</w:t>
      </w:r>
      <w:r w:rsidRPr="33D12CC2" w:rsidR="2205FD89">
        <w:rPr>
          <w:color w:val="000000" w:themeColor="text1" w:themeTint="FF" w:themeShade="FF"/>
          <w:highlight w:val="yellow"/>
        </w:rPr>
        <w:t xml:space="preserve"> Você será guiado(a) por um corpo docente altamente qualificado, composto por professores e pesquisadores com vasta experiência acadêmica e profissional. Muitos possuem formação internacional e atuam em pesquisas de ponta, trazendo para a sala de aula os mais recentes avanços em suas respectivas áreas e estimulando o pensamento crítico e inovador.</w:t>
      </w:r>
    </w:p>
    <w:p w:rsidRPr="008456CA" w:rsidR="0035308C" w:rsidP="33D12CC2" w:rsidRDefault="0035308C" w14:paraId="00000025" w14:textId="77777777">
      <w:pPr>
        <w:spacing w:before="240"/>
        <w:ind w:left="720"/>
        <w:jc w:val="both"/>
        <w:rPr>
          <w:color w:val="000000" w:themeColor="text1"/>
          <w:highlight w:val="yellow"/>
        </w:rPr>
      </w:pPr>
    </w:p>
    <w:p w:rsidRPr="008456CA" w:rsidR="0035308C" w:rsidP="33D12CC2" w:rsidRDefault="00000000" w14:paraId="00000026" w14:textId="77777777">
      <w:pPr>
        <w:numPr>
          <w:ilvl w:val="0"/>
          <w:numId w:val="3"/>
        </w:numPr>
        <w:jc w:val="both"/>
        <w:rPr>
          <w:color w:val="000000" w:themeColor="text1"/>
          <w:highlight w:val="yellow"/>
        </w:rPr>
      </w:pPr>
      <w:r w:rsidRPr="33D12CC2" w:rsidR="2205FD89">
        <w:rPr>
          <w:b w:val="1"/>
          <w:bCs w:val="1"/>
          <w:color w:val="000000" w:themeColor="text1" w:themeTint="FF" w:themeShade="FF"/>
          <w:highlight w:val="yellow"/>
        </w:rPr>
        <w:t>Pesquisa de Ponta e Inovação:</w:t>
      </w:r>
      <w:r w:rsidRPr="33D12CC2" w:rsidR="2205FD89">
        <w:rPr>
          <w:color w:val="000000" w:themeColor="text1" w:themeTint="FF" w:themeShade="FF"/>
          <w:highlight w:val="yellow"/>
        </w:rPr>
        <w:t xml:space="preserve"> A UTFPR oferece um ambiente propício para a pesquisa e o desenvolvimento tecnológico. Com laboratórios equipados e projetos de pesquisa que geram soluções inovadoras para desafios reais, a universidade engaja-se ativamente em temas como energias renováveis, inteligência artificial, novos materiais e sustentabilidade, proporcionando a você a oportunidade de participar de investigações relevantes e impactantes.</w:t>
      </w:r>
    </w:p>
    <w:p w:rsidRPr="008456CA" w:rsidR="0035308C" w:rsidP="33D12CC2" w:rsidRDefault="0035308C" w14:paraId="00000027" w14:textId="77777777">
      <w:pPr>
        <w:ind w:left="720"/>
        <w:jc w:val="both"/>
        <w:rPr>
          <w:color w:val="000000" w:themeColor="text1"/>
          <w:highlight w:val="yellow"/>
        </w:rPr>
      </w:pPr>
    </w:p>
    <w:p w:rsidRPr="008456CA" w:rsidR="0035308C" w:rsidP="33D12CC2" w:rsidRDefault="00000000" w14:paraId="00000028" w14:textId="77777777">
      <w:pPr>
        <w:numPr>
          <w:ilvl w:val="0"/>
          <w:numId w:val="3"/>
        </w:numPr>
        <w:jc w:val="both"/>
        <w:rPr>
          <w:color w:val="000000" w:themeColor="text1"/>
          <w:highlight w:val="yellow"/>
        </w:rPr>
      </w:pPr>
      <w:r w:rsidRPr="33D12CC2" w:rsidR="2205FD89">
        <w:rPr>
          <w:b w:val="1"/>
          <w:bCs w:val="1"/>
          <w:color w:val="000000" w:themeColor="text1" w:themeTint="FF" w:themeShade="FF"/>
          <w:highlight w:val="yellow"/>
        </w:rPr>
        <w:t>Ambiente Multidisciplinar e Diverso:</w:t>
      </w:r>
      <w:r w:rsidRPr="33D12CC2" w:rsidR="2205FD89">
        <w:rPr>
          <w:color w:val="000000" w:themeColor="text1" w:themeTint="FF" w:themeShade="FF"/>
          <w:highlight w:val="yellow"/>
        </w:rPr>
        <w:t xml:space="preserve"> Na UTFPR, você encontrará uma comunidade acadêmica plural e acolhedora, que promove a troca de conhecimentos entre diferentes áreas e culturas. Esse ambiente multidisciplinar e diverso enriquece a experiência universitária, estimulando a colaboração e a visão holística na busca por soluções.</w:t>
      </w:r>
    </w:p>
    <w:p w:rsidRPr="008456CA" w:rsidR="0035308C" w:rsidP="33D12CC2" w:rsidRDefault="0035308C" w14:paraId="00000029" w14:textId="77777777">
      <w:pPr>
        <w:ind w:left="720"/>
        <w:jc w:val="both"/>
        <w:rPr>
          <w:color w:val="000000" w:themeColor="text1"/>
          <w:highlight w:val="yellow"/>
        </w:rPr>
      </w:pPr>
    </w:p>
    <w:p w:rsidRPr="008456CA" w:rsidR="0035308C" w:rsidP="33D12CC2" w:rsidRDefault="00000000" w14:paraId="0000002A" w14:textId="3F3B8A93">
      <w:pPr>
        <w:numPr>
          <w:ilvl w:val="0"/>
          <w:numId w:val="3"/>
        </w:numPr>
        <w:jc w:val="both"/>
        <w:rPr>
          <w:color w:val="000000" w:themeColor="text1"/>
          <w:highlight w:val="yellow"/>
        </w:rPr>
      </w:pPr>
      <w:r w:rsidRPr="33D12CC2" w:rsidR="2205FD89">
        <w:rPr>
          <w:b w:val="1"/>
          <w:bCs w:val="1"/>
          <w:color w:val="000000" w:themeColor="text1" w:themeTint="FF" w:themeShade="FF"/>
          <w:highlight w:val="yellow"/>
        </w:rPr>
        <w:t>Localização Estratégica:</w:t>
      </w:r>
      <w:r w:rsidRPr="33D12CC2" w:rsidR="2205FD89">
        <w:rPr>
          <w:color w:val="000000" w:themeColor="text1" w:themeTint="FF" w:themeShade="FF"/>
          <w:highlight w:val="yellow"/>
        </w:rPr>
        <w:t xml:space="preserve"> A sede da UTFPR está localizada em Curitiba, uma das cidades mais inovadoras e com melhor qualidade de vida do Brasil. Conhecida por seu planejamento urbano exemplar, vasta área verde e um crescente </w:t>
      </w:r>
      <w:r w:rsidRPr="33D12CC2" w:rsidR="0E250877">
        <w:rPr>
          <w:color w:val="000000" w:themeColor="text1" w:themeTint="FF" w:themeShade="FF"/>
          <w:highlight w:val="yellow"/>
        </w:rPr>
        <w:t>polo</w:t>
      </w:r>
      <w:r w:rsidRPr="33D12CC2" w:rsidR="2205FD89">
        <w:rPr>
          <w:color w:val="000000" w:themeColor="text1" w:themeTint="FF" w:themeShade="FF"/>
          <w:highlight w:val="yellow"/>
        </w:rPr>
        <w:t xml:space="preserve"> de tecnologia e inovação. Curitiba oferece um ambiente seguro, dinâmico e com excelente infraestrutura para estudantes. Você pode ainda, escolher um dos campi que está no interior do estado do Paraná, que é conhecido pelo alto desenvolvimento e baixos índices de violência.</w:t>
      </w:r>
      <w:r w:rsidRPr="33D12CC2" w:rsidR="2205FD89">
        <w:rPr>
          <w:color w:val="000000" w:themeColor="text1" w:themeTint="FF" w:themeShade="FF"/>
        </w:rPr>
        <w:t xml:space="preserve"> </w:t>
      </w:r>
    </w:p>
    <w:p w:rsidRPr="008456CA" w:rsidR="0035308C" w:rsidP="33D12CC2" w:rsidRDefault="0035308C" w14:paraId="0000002B" w14:textId="77777777">
      <w:pPr>
        <w:ind w:left="720"/>
        <w:jc w:val="both"/>
        <w:rPr>
          <w:color w:val="000000" w:themeColor="text1"/>
          <w:highlight w:val="yellow"/>
        </w:rPr>
      </w:pPr>
    </w:p>
    <w:p w:rsidRPr="008456CA" w:rsidR="0035308C" w:rsidP="33D12CC2" w:rsidRDefault="00000000" w14:paraId="0000002C" w14:textId="77777777">
      <w:pPr>
        <w:numPr>
          <w:ilvl w:val="0"/>
          <w:numId w:val="3"/>
        </w:numPr>
        <w:spacing w:after="240"/>
        <w:jc w:val="both"/>
        <w:rPr>
          <w:color w:val="000000" w:themeColor="text1"/>
          <w:highlight w:val="yellow"/>
        </w:rPr>
      </w:pPr>
      <w:r w:rsidRPr="33D12CC2" w:rsidR="2205FD89">
        <w:rPr>
          <w:b w:val="1"/>
          <w:bCs w:val="1"/>
          <w:color w:val="000000" w:themeColor="text1" w:themeTint="FF" w:themeShade="FF"/>
          <w:highlight w:val="yellow"/>
        </w:rPr>
        <w:t>Compromisso com o Impacto Social:</w:t>
      </w:r>
      <w:r w:rsidRPr="33D12CC2" w:rsidR="2205FD89">
        <w:rPr>
          <w:color w:val="000000" w:themeColor="text1" w:themeTint="FF" w:themeShade="FF"/>
          <w:highlight w:val="yellow"/>
        </w:rPr>
        <w:t xml:space="preserve"> A UTFPR demonstra um forte compromisso com a extensão universitária e o engajamento com a comunidade. Por meio de projetos que aplicam o conhecimento tecnológico para resolver problemas sociais e ambientais, a universidade contribui para o desenvolvimento regional, fomenta a inclusão e promove um impacto positivo na vida das pessoas.</w:t>
      </w:r>
    </w:p>
    <w:p w:rsidRPr="008456CA" w:rsidR="004433DF" w:rsidP="33D12CC2" w:rsidRDefault="004433DF" w14:paraId="31B5F820" w14:textId="77777777">
      <w:pPr>
        <w:pStyle w:val="PargrafodaLista"/>
        <w:rPr>
          <w:color w:val="000000" w:themeColor="text1"/>
          <w:highlight w:val="yellow"/>
        </w:rPr>
      </w:pPr>
    </w:p>
    <w:p w:rsidRPr="008456CA" w:rsidR="004433DF" w:rsidP="33D12CC2" w:rsidRDefault="00BD40A5" w14:paraId="5A98C477" w14:textId="73A04204">
      <w:pPr>
        <w:pStyle w:val="NormalWeb"/>
        <w:numPr>
          <w:ilvl w:val="0"/>
          <w:numId w:val="3"/>
        </w:numPr>
        <w:spacing w:before="0" w:beforeAutospacing="off" w:after="240" w:afterAutospacing="off"/>
        <w:jc w:val="both"/>
        <w:textAlignment w:val="baseline"/>
        <w:rPr>
          <w:color w:val="000000" w:themeColor="text1"/>
          <w:highlight w:val="yellow"/>
        </w:rPr>
      </w:pPr>
      <w:r w:rsidRPr="33D12CC2" w:rsidR="6E362A2B">
        <w:rPr>
          <w:rFonts w:ascii="Liberation Serif" w:hAnsi="Liberation Serif" w:eastAsia="Liberation Serif" w:cs="Liberation Serif"/>
          <w:b w:val="1"/>
          <w:bCs w:val="1"/>
          <w:color w:val="000000" w:themeColor="text1" w:themeTint="FF" w:themeShade="FF"/>
          <w:highlight w:val="yellow"/>
        </w:rPr>
        <w:t xml:space="preserve">Internacionalização: </w:t>
      </w:r>
      <w:r w:rsidRPr="33D12CC2" w:rsidR="6E362A2B">
        <w:rPr>
          <w:rFonts w:ascii="Liberation Serif" w:hAnsi="Liberation Serif" w:eastAsia="Liberation Serif" w:cs="Liberation Serif"/>
          <w:color w:val="000000" w:themeColor="text1" w:themeTint="FF" w:themeShade="FF"/>
          <w:highlight w:val="yellow"/>
        </w:rPr>
        <w:t>A UTFPR te prepara para o mundo. São 193 acordos e protocolos de intenções vigentes com instituições de 28 países dos cinco continentes. Apenas na dupla diplomação, são 64 acordos para os cursos de graduação e outros 20 para cursos de mestrado e doutorado. Você pode estudar por até um ano em instituições parceiras de países como: Alemanha, Argentina, Coreia do Sul, França, Itália, Japão, Paraguai, Portugal</w:t>
      </w:r>
      <w:r w:rsidRPr="33D12CC2" w:rsidR="516A479F">
        <w:rPr>
          <w:rFonts w:ascii="Liberation Serif" w:hAnsi="Liberation Serif" w:eastAsia="Liberation Serif" w:cs="Liberation Serif"/>
          <w:color w:val="000000" w:themeColor="text1" w:themeTint="FF" w:themeShade="FF"/>
          <w:highlight w:val="yellow"/>
        </w:rPr>
        <w:t>, entre outros</w:t>
      </w:r>
      <w:r w:rsidRPr="33D12CC2" w:rsidR="6E362A2B">
        <w:rPr>
          <w:rFonts w:ascii="Liberation Serif" w:hAnsi="Liberation Serif" w:eastAsia="Liberation Serif" w:cs="Liberation Serif"/>
          <w:color w:val="000000" w:themeColor="text1" w:themeTint="FF" w:themeShade="FF"/>
          <w:highlight w:val="yellow"/>
        </w:rPr>
        <w:t>.</w:t>
      </w:r>
    </w:p>
    <w:p w:rsidRPr="008456CA" w:rsidR="0035308C" w:rsidRDefault="00E10E1A" w14:paraId="0000002D" w14:textId="77777777">
      <w:pPr>
        <w:rPr>
          <w:color w:val="000000" w:themeColor="text1"/>
        </w:rPr>
      </w:pPr>
      <w:r>
        <w:rPr>
          <w:noProof/>
        </w:rPr>
      </w:r>
      <w:r>
        <w:pict w14:anchorId="4C49CCFF">
          <v:rect id="Horizontal Line 4"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Pr="008456CA" w:rsidR="0035308C" w:rsidP="33D12CC2" w:rsidRDefault="00000000" w14:paraId="0000002E" w14:textId="77777777">
      <w:pPr>
        <w:pStyle w:val="Ttulo2"/>
        <w:keepNext w:val="0"/>
        <w:keepLines w:val="0"/>
        <w:jc w:val="both"/>
        <w:rPr>
          <w:color w:val="000000" w:themeColor="text1"/>
          <w:sz w:val="34"/>
          <w:szCs w:val="34"/>
          <w:highlight w:val="yellow"/>
        </w:rPr>
      </w:pPr>
      <w:bookmarkStart w:name="_heading=h.cvkffgfh7t5i" w:id="3"/>
      <w:bookmarkEnd w:id="3"/>
      <w:r w:rsidRPr="33D12CC2" w:rsidR="2205FD89">
        <w:rPr>
          <w:color w:val="000000" w:themeColor="text1" w:themeTint="FF" w:themeShade="FF"/>
          <w:sz w:val="34"/>
          <w:szCs w:val="34"/>
          <w:highlight w:val="yellow"/>
        </w:rPr>
        <w:t>Vida no Campus e Suporte ao Estudante na UTFPR</w:t>
      </w:r>
    </w:p>
    <w:p w:rsidRPr="008456CA" w:rsidR="0035308C" w:rsidP="33D12CC2" w:rsidRDefault="00000000" w14:paraId="0000002F" w14:textId="77777777">
      <w:pPr>
        <w:numPr>
          <w:ilvl w:val="0"/>
          <w:numId w:val="8"/>
        </w:numPr>
        <w:spacing w:before="240"/>
        <w:jc w:val="both"/>
        <w:rPr>
          <w:color w:val="000000" w:themeColor="text1"/>
          <w:highlight w:val="yellow"/>
        </w:rPr>
      </w:pPr>
      <w:r w:rsidRPr="33D12CC2" w:rsidR="2205FD89">
        <w:rPr>
          <w:b w:val="1"/>
          <w:bCs w:val="1"/>
          <w:color w:val="000000" w:themeColor="text1" w:themeTint="FF" w:themeShade="FF"/>
          <w:highlight w:val="yellow"/>
        </w:rPr>
        <w:t>Infraestrutura Completa para o seu Desenvolvimento:</w:t>
      </w:r>
      <w:r w:rsidRPr="33D12CC2" w:rsidR="2205FD89">
        <w:rPr>
          <w:color w:val="000000" w:themeColor="text1" w:themeTint="FF" w:themeShade="FF"/>
          <w:highlight w:val="yellow"/>
        </w:rPr>
        <w:t xml:space="preserve"> A UTFPR conta com uma infraestrutura moderna e completa para atender às necessidades acadêmicas e de bem-estar dos seus estudantes. Isso inclui laboratórios bem equipados para diversas áreas do conhecimento, workshops especializados, laboratórios de informática, e uma vasta rede de bibliotecas com acervos ricos e espaços para estudo. Além disso, a universidade oferece restaurantes universitários (RUs) com refeições a preços acessíveis e complexos esportivos que incentivam a prática de atividades físicas. Detalhes específicos de cada instalação podem ser consultados no site oficial da universidade, que pode estar disponível predominantemente em português.</w:t>
      </w:r>
    </w:p>
    <w:p w:rsidRPr="008456CA" w:rsidR="0035308C" w:rsidP="33D12CC2" w:rsidRDefault="0035308C" w14:paraId="00000030" w14:textId="77777777">
      <w:pPr>
        <w:spacing w:before="240"/>
        <w:ind w:left="720"/>
        <w:rPr>
          <w:color w:val="000000" w:themeColor="text1"/>
          <w:highlight w:val="yellow"/>
        </w:rPr>
      </w:pPr>
    </w:p>
    <w:p w:rsidRPr="008456CA" w:rsidR="0035308C" w:rsidP="33D12CC2" w:rsidRDefault="00000000" w14:paraId="00000031" w14:textId="28ACF560">
      <w:pPr>
        <w:numPr>
          <w:ilvl w:val="0"/>
          <w:numId w:val="8"/>
        </w:numPr>
        <w:jc w:val="both"/>
        <w:rPr>
          <w:color w:val="000000" w:themeColor="text1"/>
          <w:highlight w:val="yellow"/>
        </w:rPr>
      </w:pPr>
      <w:r w:rsidRPr="33D12CC2" w:rsidR="2205FD89">
        <w:rPr>
          <w:b w:val="1"/>
          <w:bCs w:val="1"/>
          <w:color w:val="000000" w:themeColor="text1" w:themeTint="FF" w:themeShade="FF"/>
          <w:highlight w:val="yellow"/>
        </w:rPr>
        <w:t>Atividades Extracurriculares:</w:t>
      </w:r>
      <w:r w:rsidRPr="33D12CC2" w:rsidR="2205FD89">
        <w:rPr>
          <w:color w:val="000000" w:themeColor="text1" w:themeTint="FF" w:themeShade="FF"/>
          <w:highlight w:val="yellow"/>
        </w:rPr>
        <w:t xml:space="preserve"> A vida na UTFPR vai além das salas de aula. Você terá acesso a uma ampla gama de oportunidades de engajamento em atividades extracurriculares. A universidade incentiva a participação em associações estudantis, grupos culturais, equipes esportivas e eventos acadêmicos e sociais, que promovem o desenvolvimento de novas habilidades, a socialização e a imersão na cultura universitária brasileira.</w:t>
      </w:r>
    </w:p>
    <w:p w:rsidRPr="008456CA" w:rsidR="0035308C" w:rsidP="33D12CC2" w:rsidRDefault="0035308C" w14:paraId="00000032" w14:textId="77777777">
      <w:pPr>
        <w:ind w:left="720"/>
        <w:rPr>
          <w:color w:val="000000" w:themeColor="text1"/>
          <w:highlight w:val="yellow"/>
        </w:rPr>
      </w:pPr>
    </w:p>
    <w:p w:rsidRPr="008456CA" w:rsidR="0035308C" w:rsidP="008456CA" w:rsidRDefault="00000000" w14:paraId="00000035" w14:textId="69F06CCA">
      <w:pPr>
        <w:spacing w:after="240"/>
        <w:ind w:left="720"/>
        <w:jc w:val="both"/>
        <w:rPr>
          <w:color w:val="000000" w:themeColor="text1"/>
        </w:rPr>
      </w:pPr>
      <w:r w:rsidRPr="33D12CC2" w:rsidR="2205FD89">
        <w:rPr>
          <w:b w:val="1"/>
          <w:bCs w:val="1"/>
          <w:color w:val="000000" w:themeColor="text1"/>
          <w:highlight w:val="yellow"/>
        </w:rPr>
        <w:t>Suporte Integral ao Estudante Internacional:</w:t>
      </w:r>
      <w:r w:rsidRPr="33D12CC2" w:rsidR="2205FD89">
        <w:rPr>
          <w:color w:val="000000" w:themeColor="text1"/>
          <w:highlight w:val="yellow"/>
        </w:rPr>
        <w:t xml:space="preserve"> A UTFPR oferece um conjunto de serviços de suporte para garantir que sua transição e permanência no Brasil sejam as mais tranquilas possíveis. Isso inclui orientação acadêmica, apoio psicológico, serviços de saúde, recursos para acessibilidade e inclusão, bem como suporte em questões burocráticas relativas a vistos e registros. A universidade também organiza eventos de integração para facilitar sua adaptação e conexão com a comunidade acadêmica e local. Para detalhes específicos sobre cada serviço, é recomendado consultar diretamente a Diretoria de Relações Internacionais da universidade, cujo site </w:t>
      </w:r>
      <w:r w:rsidRPr="33D12CC2" w:rsidR="42932974">
        <w:rPr>
          <w:color w:val="000000" w:themeColor="text1"/>
          <w:highlight w:val="yellow"/>
        </w:rPr>
        <w:t xml:space="preserve">está </w:t>
      </w:r>
      <w:r w:rsidRPr="33D12CC2" w:rsidR="2205FD89">
        <w:rPr>
          <w:color w:val="000000" w:themeColor="text1"/>
          <w:highlight w:val="yellow"/>
        </w:rPr>
        <w:t xml:space="preserve">disponível em português. </w:t>
      </w:r>
      <w:r w:rsidRPr="33D12CC2" w:rsidR="42932974">
        <w:rPr>
          <w:color w:val="000000" w:themeColor="text1"/>
          <w:highlight w:val="yellow"/>
        </w:rPr>
        <w:t xml:space="preserve">  https://www.utfpr.edu.br/internacional.</w:t>
      </w:r>
      <w:r w:rsidR="00E10E1A">
        <w:rPr>
          <w:noProof/>
        </w:rPr>
      </w:r>
    </w:p>
    <w:p w:rsidRPr="008456CA" w:rsidR="0035308C" w:rsidP="33D12CC2" w:rsidRDefault="00000000" w14:paraId="00000036" w14:textId="77777777">
      <w:pPr>
        <w:pStyle w:val="Ttulo2"/>
        <w:keepNext w:val="0"/>
        <w:keepLines w:val="0"/>
        <w:jc w:val="both"/>
        <w:rPr>
          <w:color w:val="000000" w:themeColor="text1"/>
          <w:sz w:val="34"/>
          <w:szCs w:val="34"/>
          <w:highlight w:val="yellow"/>
        </w:rPr>
      </w:pPr>
      <w:bookmarkStart w:name="_heading=h.uf5wuojdus6g" w:id="4"/>
      <w:bookmarkEnd w:id="4"/>
      <w:r w:rsidRPr="33D12CC2" w:rsidR="2205FD89">
        <w:rPr>
          <w:color w:val="000000" w:themeColor="text1" w:themeTint="FF" w:themeShade="FF"/>
          <w:sz w:val="34"/>
          <w:szCs w:val="34"/>
          <w:highlight w:val="yellow"/>
        </w:rPr>
        <w:t>Internacionalização e Acolhimento na UTFPR</w:t>
      </w:r>
    </w:p>
    <w:p w:rsidRPr="008456CA" w:rsidR="0035308C" w:rsidP="33D12CC2" w:rsidRDefault="00000000" w14:paraId="00000037" w14:textId="6A3FFE4B">
      <w:pPr>
        <w:numPr>
          <w:ilvl w:val="0"/>
          <w:numId w:val="7"/>
        </w:numPr>
        <w:spacing w:before="240"/>
        <w:jc w:val="both"/>
        <w:rPr>
          <w:color w:val="000000" w:themeColor="text1"/>
          <w:highlight w:val="yellow"/>
        </w:rPr>
      </w:pPr>
      <w:r w:rsidRPr="33D12CC2" w:rsidR="2205FD89">
        <w:rPr>
          <w:b w:val="1"/>
          <w:bCs w:val="1"/>
          <w:color w:val="000000" w:themeColor="text1" w:themeTint="FF" w:themeShade="FF"/>
          <w:highlight w:val="yellow"/>
        </w:rPr>
        <w:t>Diretoria de Relações Interinstitucionais:</w:t>
      </w:r>
      <w:r w:rsidRPr="33D12CC2" w:rsidR="2205FD89">
        <w:rPr>
          <w:color w:val="000000" w:themeColor="text1" w:themeTint="FF" w:themeShade="FF"/>
          <w:highlight w:val="yellow"/>
        </w:rPr>
        <w:t xml:space="preserve"> A Diretoria de Relações </w:t>
      </w:r>
      <w:r w:rsidRPr="33D12CC2" w:rsidR="300783B2">
        <w:rPr>
          <w:color w:val="000000" w:themeColor="text1" w:themeTint="FF" w:themeShade="FF"/>
          <w:highlight w:val="yellow"/>
        </w:rPr>
        <w:t>Interinstitucionais</w:t>
      </w:r>
      <w:r w:rsidRPr="33D12CC2" w:rsidR="2205FD89">
        <w:rPr>
          <w:color w:val="000000" w:themeColor="text1" w:themeTint="FF" w:themeShade="FF"/>
          <w:highlight w:val="yellow"/>
        </w:rPr>
        <w:t xml:space="preserve"> é o escritório responsável por planejar, coordenar e executar a política de internacionalização da UTFPR, promovendo parcerias e mobilidade acadêmica.</w:t>
      </w:r>
    </w:p>
    <w:p w:rsidRPr="008456CA" w:rsidR="0035308C" w:rsidP="33D12CC2" w:rsidRDefault="00000000" w14:paraId="00000039" w14:textId="04C73D95">
      <w:pPr>
        <w:numPr>
          <w:ilvl w:val="0"/>
          <w:numId w:val="7"/>
        </w:numPr>
        <w:spacing w:before="240"/>
        <w:jc w:val="both"/>
        <w:rPr>
          <w:color w:val="000000" w:themeColor="text1"/>
          <w:highlight w:val="yellow"/>
        </w:rPr>
      </w:pPr>
      <w:r w:rsidRPr="33D12CC2" w:rsidR="2205FD89">
        <w:rPr>
          <w:color w:val="000000" w:themeColor="text1" w:themeTint="FF" w:themeShade="FF"/>
          <w:highlight w:val="yellow"/>
        </w:rPr>
        <w:t xml:space="preserve">Atualmente, a </w:t>
      </w:r>
      <w:r w:rsidRPr="33D12CC2" w:rsidR="3DEB58C1">
        <w:rPr>
          <w:color w:val="000000" w:themeColor="text1" w:themeTint="FF" w:themeShade="FF"/>
          <w:highlight w:val="yellow"/>
        </w:rPr>
        <w:t xml:space="preserve">UTFPR </w:t>
      </w:r>
      <w:r w:rsidRPr="33D12CC2" w:rsidR="2205FD89">
        <w:rPr>
          <w:color w:val="000000" w:themeColor="text1" w:themeTint="FF" w:themeShade="FF"/>
          <w:highlight w:val="yellow"/>
        </w:rPr>
        <w:t>conta com mais de 200 estudantes</w:t>
      </w:r>
      <w:r w:rsidRPr="33D12CC2" w:rsidR="3DEB58C1">
        <w:rPr>
          <w:color w:val="000000" w:themeColor="text1" w:themeTint="FF" w:themeShade="FF"/>
          <w:highlight w:val="yellow"/>
        </w:rPr>
        <w:t xml:space="preserve"> de outros países,</w:t>
      </w:r>
      <w:r w:rsidRPr="33D12CC2" w:rsidR="0E250877">
        <w:rPr>
          <w:color w:val="000000" w:themeColor="text1" w:themeTint="FF" w:themeShade="FF"/>
          <w:highlight w:val="yellow"/>
        </w:rPr>
        <w:t xml:space="preserve"> </w:t>
      </w:r>
      <w:r w:rsidRPr="33D12CC2" w:rsidR="2205FD89">
        <w:rPr>
          <w:color w:val="000000" w:themeColor="text1" w:themeTint="FF" w:themeShade="FF"/>
          <w:highlight w:val="yellow"/>
        </w:rPr>
        <w:t>vindos de países como Haiti, Venezuela, Cuba, Síria, República Democrática do Congo, Guiné Bissau, entre outros.</w:t>
      </w:r>
    </w:p>
    <w:p w:rsidRPr="008456CA" w:rsidR="0035308C" w:rsidP="33D12CC2" w:rsidRDefault="00000000" w14:paraId="0000003A" w14:textId="29C1918D">
      <w:pPr>
        <w:numPr>
          <w:ilvl w:val="0"/>
          <w:numId w:val="7"/>
        </w:numPr>
        <w:spacing w:before="240"/>
        <w:jc w:val="both"/>
        <w:rPr>
          <w:color w:val="000000" w:themeColor="text1"/>
          <w:highlight w:val="yellow"/>
        </w:rPr>
      </w:pPr>
      <w:r w:rsidRPr="33D12CC2" w:rsidR="2205FD89">
        <w:rPr>
          <w:b w:val="1"/>
          <w:bCs w:val="1"/>
          <w:color w:val="000000" w:themeColor="text1" w:themeTint="FF" w:themeShade="FF"/>
          <w:highlight w:val="yellow"/>
        </w:rPr>
        <w:t>Serviços:</w:t>
      </w:r>
      <w:r w:rsidRPr="33D12CC2" w:rsidR="2205FD89">
        <w:rPr>
          <w:color w:val="000000" w:themeColor="text1" w:themeTint="FF" w:themeShade="FF"/>
          <w:highlight w:val="yellow"/>
        </w:rPr>
        <w:t xml:space="preserve"> A </w:t>
      </w:r>
      <w:r w:rsidRPr="33D12CC2" w:rsidR="3DEB58C1">
        <w:rPr>
          <w:color w:val="000000" w:themeColor="text1" w:themeTint="FF" w:themeShade="FF"/>
          <w:highlight w:val="yellow"/>
        </w:rPr>
        <w:t xml:space="preserve">DIRINTER/DERINTs </w:t>
      </w:r>
      <w:r w:rsidRPr="33D12CC2" w:rsidR="2205FD89">
        <w:rPr>
          <w:color w:val="000000" w:themeColor="text1" w:themeTint="FF" w:themeShade="FF"/>
          <w:highlight w:val="yellow"/>
        </w:rPr>
        <w:t>oferece</w:t>
      </w:r>
      <w:r w:rsidRPr="33D12CC2" w:rsidR="3DEB58C1">
        <w:rPr>
          <w:color w:val="000000" w:themeColor="text1" w:themeTint="FF" w:themeShade="FF"/>
          <w:highlight w:val="yellow"/>
        </w:rPr>
        <w:t>m</w:t>
      </w:r>
      <w:r w:rsidRPr="33D12CC2" w:rsidR="2205FD89">
        <w:rPr>
          <w:color w:val="000000" w:themeColor="text1" w:themeTint="FF" w:themeShade="FF"/>
          <w:highlight w:val="yellow"/>
        </w:rPr>
        <w:t xml:space="preserve"> orientação e suporte em diversas etapas de sua jornada internacional, incluindo:</w:t>
      </w:r>
    </w:p>
    <w:p w:rsidRPr="008456CA" w:rsidR="0035308C" w:rsidP="33D12CC2" w:rsidRDefault="00000000" w14:paraId="0000003B" w14:textId="77777777">
      <w:pPr>
        <w:numPr>
          <w:ilvl w:val="2"/>
          <w:numId w:val="7"/>
        </w:numPr>
        <w:jc w:val="both"/>
        <w:rPr>
          <w:color w:val="000000" w:themeColor="text1"/>
          <w:highlight w:val="yellow"/>
        </w:rPr>
      </w:pPr>
      <w:r w:rsidRPr="33D12CC2" w:rsidR="2205FD89">
        <w:rPr>
          <w:b w:val="1"/>
          <w:bCs w:val="1"/>
          <w:color w:val="000000" w:themeColor="text1" w:themeTint="FF" w:themeShade="FF"/>
          <w:highlight w:val="yellow"/>
        </w:rPr>
        <w:t>Orientação Pré-chegada:</w:t>
      </w:r>
      <w:r w:rsidRPr="33D12CC2" w:rsidR="2205FD89">
        <w:rPr>
          <w:color w:val="000000" w:themeColor="text1" w:themeTint="FF" w:themeShade="FF"/>
          <w:highlight w:val="yellow"/>
        </w:rPr>
        <w:t xml:space="preserve"> Informações essenciais sobre o Brasil, a universidade e os primeiros passos antes de sua chegada.</w:t>
      </w:r>
    </w:p>
    <w:p w:rsidRPr="008456CA" w:rsidR="0035308C" w:rsidP="33D12CC2" w:rsidRDefault="00000000" w14:paraId="0000003C" w14:textId="77777777">
      <w:pPr>
        <w:numPr>
          <w:ilvl w:val="2"/>
          <w:numId w:val="7"/>
        </w:numPr>
        <w:jc w:val="both"/>
        <w:rPr>
          <w:color w:val="000000" w:themeColor="text1"/>
          <w:highlight w:val="yellow"/>
        </w:rPr>
      </w:pPr>
      <w:r w:rsidRPr="33D12CC2" w:rsidR="2205FD89">
        <w:rPr>
          <w:b w:val="1"/>
          <w:bCs w:val="1"/>
          <w:color w:val="000000" w:themeColor="text1" w:themeTint="FF" w:themeShade="FF"/>
          <w:highlight w:val="yellow"/>
        </w:rPr>
        <w:t>Boas-Vindas e Recepção:</w:t>
      </w:r>
      <w:r w:rsidRPr="33D12CC2" w:rsidR="2205FD89">
        <w:rPr>
          <w:color w:val="000000" w:themeColor="text1" w:themeTint="FF" w:themeShade="FF"/>
          <w:highlight w:val="yellow"/>
        </w:rPr>
        <w:t xml:space="preserve"> Atividades e suporte inicial para ajudá-lo(a) a se instalar e se familiarizar com o ambiente universitário.</w:t>
      </w:r>
    </w:p>
    <w:p w:rsidRPr="008456CA" w:rsidR="0035308C" w:rsidP="33D12CC2" w:rsidRDefault="00000000" w14:paraId="0000003D" w14:textId="77777777">
      <w:pPr>
        <w:numPr>
          <w:ilvl w:val="2"/>
          <w:numId w:val="7"/>
        </w:numPr>
        <w:jc w:val="both"/>
        <w:rPr>
          <w:color w:val="000000" w:themeColor="text1"/>
          <w:highlight w:val="yellow"/>
        </w:rPr>
      </w:pPr>
      <w:r w:rsidRPr="33D12CC2" w:rsidR="2205FD89">
        <w:rPr>
          <w:b w:val="1"/>
          <w:bCs w:val="1"/>
          <w:color w:val="000000" w:themeColor="text1" w:themeTint="FF" w:themeShade="FF"/>
          <w:highlight w:val="yellow"/>
        </w:rPr>
        <w:t>Suporte Contínuo:</w:t>
      </w:r>
      <w:r w:rsidRPr="33D12CC2" w:rsidR="2205FD89">
        <w:rPr>
          <w:color w:val="000000" w:themeColor="text1" w:themeTint="FF" w:themeShade="FF"/>
          <w:highlight w:val="yellow"/>
        </w:rPr>
        <w:t xml:space="preserve"> Assistência em questões acadêmicas, burocráticas (como visto e registro na Polícia Federal) e de adaptação cultural durante toda a sua estadia.</w:t>
      </w:r>
    </w:p>
    <w:p w:rsidRPr="008456CA" w:rsidR="0035308C" w:rsidP="33D12CC2" w:rsidRDefault="0035308C" w14:paraId="0000003E" w14:textId="77777777">
      <w:pPr>
        <w:ind w:left="2160"/>
        <w:rPr>
          <w:color w:val="000000" w:themeColor="text1"/>
          <w:highlight w:val="yellow"/>
        </w:rPr>
      </w:pPr>
    </w:p>
    <w:p w:rsidRPr="008456CA" w:rsidR="0035308C" w:rsidP="33D12CC2" w:rsidRDefault="00000000" w14:paraId="0000003F" w14:textId="0525FE92">
      <w:pPr>
        <w:numPr>
          <w:ilvl w:val="0"/>
          <w:numId w:val="7"/>
        </w:numPr>
        <w:jc w:val="both"/>
        <w:rPr>
          <w:color w:val="000000" w:themeColor="text1"/>
          <w:highlight w:val="yellow"/>
        </w:rPr>
      </w:pPr>
      <w:r w:rsidRPr="33D12CC2" w:rsidR="2205FD89">
        <w:rPr>
          <w:b w:val="1"/>
          <w:bCs w:val="1"/>
          <w:color w:val="000000" w:themeColor="text1" w:themeTint="FF" w:themeShade="FF"/>
          <w:highlight w:val="yellow"/>
        </w:rPr>
        <w:t xml:space="preserve">Cursos de Português para </w:t>
      </w:r>
      <w:r w:rsidRPr="33D12CC2" w:rsidR="3DEB58C1">
        <w:rPr>
          <w:b w:val="1"/>
          <w:bCs w:val="1"/>
          <w:color w:val="000000" w:themeColor="text1" w:themeTint="FF" w:themeShade="FF"/>
          <w:highlight w:val="yellow"/>
        </w:rPr>
        <w:t>Falantes de Outras Línguas (PFOL)</w:t>
      </w:r>
      <w:r w:rsidRPr="33D12CC2" w:rsidR="2205FD89">
        <w:rPr>
          <w:b w:val="1"/>
          <w:bCs w:val="1"/>
          <w:color w:val="000000" w:themeColor="text1" w:themeTint="FF" w:themeShade="FF"/>
          <w:highlight w:val="yellow"/>
        </w:rPr>
        <w:t>:</w:t>
      </w:r>
      <w:r w:rsidRPr="33D12CC2" w:rsidR="2205FD89">
        <w:rPr>
          <w:color w:val="000000" w:themeColor="text1" w:themeTint="FF" w:themeShade="FF"/>
          <w:highlight w:val="yellow"/>
        </w:rPr>
        <w:t xml:space="preserve"> Oferta de Cursos de Português para Estrangeiros (PLE) é feita através do Programa Português para Falantes de Outras Línguas (PFOL). Para informações atualizadas sobre a oferta de cursos ou recursos para o aprendizado de português, é recomendado que você contate diretamente a ERI da UTFPR.</w:t>
      </w:r>
    </w:p>
    <w:p w:rsidRPr="008456CA" w:rsidR="0035308C" w:rsidP="33D12CC2" w:rsidRDefault="0035308C" w14:paraId="00000040" w14:textId="77777777">
      <w:pPr>
        <w:ind w:left="720"/>
        <w:jc w:val="both"/>
        <w:rPr>
          <w:color w:val="000000" w:themeColor="text1"/>
          <w:highlight w:val="yellow"/>
        </w:rPr>
      </w:pPr>
    </w:p>
    <w:p w:rsidRPr="008456CA" w:rsidR="0035308C" w:rsidP="33D12CC2" w:rsidRDefault="00000000" w14:paraId="00000041" w14:textId="5829BC80">
      <w:pPr>
        <w:numPr>
          <w:ilvl w:val="0"/>
          <w:numId w:val="7"/>
        </w:numPr>
        <w:jc w:val="both"/>
        <w:rPr>
          <w:color w:val="000000" w:themeColor="text1"/>
          <w:highlight w:val="yellow"/>
        </w:rPr>
      </w:pPr>
      <w:r w:rsidRPr="33D12CC2" w:rsidR="2205FD89">
        <w:rPr>
          <w:b w:val="1"/>
          <w:bCs w:val="1"/>
          <w:color w:val="000000" w:themeColor="text1" w:themeTint="FF" w:themeShade="FF"/>
          <w:highlight w:val="yellow"/>
        </w:rPr>
        <w:t>Orientação para Alojamento:</w:t>
      </w:r>
      <w:r w:rsidRPr="33D12CC2" w:rsidR="2205FD89">
        <w:rPr>
          <w:color w:val="000000" w:themeColor="text1" w:themeTint="FF" w:themeShade="FF"/>
          <w:highlight w:val="yellow"/>
        </w:rPr>
        <w:t xml:space="preserve"> A UTFPR pode oferecer orientação para auxiliar estudantes internacionais na busca por acomodação na cidade. Embora a universidade não disponha de moradia estudantil própria</w:t>
      </w:r>
      <w:r w:rsidRPr="33D12CC2" w:rsidR="6569134A">
        <w:rPr>
          <w:color w:val="000000" w:themeColor="text1" w:themeTint="FF" w:themeShade="FF"/>
          <w:highlight w:val="yellow"/>
        </w:rPr>
        <w:t>. O</w:t>
      </w:r>
      <w:r w:rsidRPr="33D12CC2" w:rsidR="2205FD89">
        <w:rPr>
          <w:color w:val="000000" w:themeColor="text1" w:themeTint="FF" w:themeShade="FF"/>
          <w:highlight w:val="yellow"/>
        </w:rPr>
        <w:t>s estudantes interessados neste tipo de moradia podem procurar as casas estudantis com administração própria em Curitiba. Cada casa possui regras particulares para admissão de moradores. Os requisitos mais comuns para se candidatar a uma residência são: estar matriculado em curso superior, não estar no último ano, não ter concluído outra graduação anteriormente e não ter pais ou responsáveis residentes em Curitiba.</w:t>
      </w:r>
    </w:p>
    <w:p w:rsidRPr="008456CA" w:rsidR="0035308C" w:rsidP="33D12CC2" w:rsidRDefault="0035308C" w14:paraId="00000042" w14:textId="77777777">
      <w:pPr>
        <w:ind w:left="720"/>
        <w:rPr>
          <w:b w:val="1"/>
          <w:bCs w:val="1"/>
          <w:color w:val="000000" w:themeColor="text1"/>
          <w:highlight w:val="yellow"/>
        </w:rPr>
      </w:pPr>
    </w:p>
    <w:p w:rsidRPr="008456CA" w:rsidR="0035308C" w:rsidP="33D12CC2" w:rsidRDefault="00000000" w14:paraId="00000043" w14:textId="77777777">
      <w:pPr>
        <w:numPr>
          <w:ilvl w:val="0"/>
          <w:numId w:val="7"/>
        </w:numPr>
        <w:jc w:val="both"/>
        <w:rPr>
          <w:color w:val="000000" w:themeColor="text1"/>
          <w:highlight w:val="yellow"/>
        </w:rPr>
      </w:pPr>
      <w:r w:rsidRPr="33D12CC2" w:rsidR="2205FD89">
        <w:rPr>
          <w:b w:val="1"/>
          <w:bCs w:val="1"/>
          <w:color w:val="000000" w:themeColor="text1" w:themeTint="FF" w:themeShade="FF"/>
          <w:highlight w:val="yellow"/>
        </w:rPr>
        <w:t>Eventos de Integração:</w:t>
      </w:r>
      <w:r w:rsidRPr="33D12CC2" w:rsidR="2205FD89">
        <w:rPr>
          <w:color w:val="000000" w:themeColor="text1" w:themeTint="FF" w:themeShade="FF"/>
          <w:highlight w:val="yellow"/>
        </w:rPr>
        <w:t xml:space="preserve"> A UTFPR promove diversas atividades e eventos de integração cultural e social para estudantes internacionais. Essas iniciativas visam facilitar sua adaptação </w:t>
      </w:r>
      <w:r w:rsidRPr="33D12CC2" w:rsidR="2205FD89">
        <w:rPr>
          <w:color w:val="000000" w:themeColor="text1" w:themeTint="FF" w:themeShade="FF"/>
          <w:highlight w:val="yellow"/>
        </w:rPr>
        <w:t>ao ambiente universitário e à cultura brasileira, permitindo que você conheça outros estudantes e se sinta parte da comunidade acadêmica.</w:t>
      </w:r>
    </w:p>
    <w:p w:rsidRPr="008456CA" w:rsidR="0035308C" w:rsidRDefault="0035308C" w14:paraId="00000044" w14:textId="77777777">
      <w:pPr>
        <w:spacing w:after="240"/>
        <w:rPr>
          <w:color w:val="000000" w:themeColor="text1"/>
        </w:rPr>
      </w:pPr>
    </w:p>
    <w:p w:rsidRPr="008456CA" w:rsidR="0035308C" w:rsidRDefault="0035308C" w14:paraId="00000045" w14:textId="77777777">
      <w:pPr>
        <w:spacing w:after="240"/>
        <w:ind w:left="720"/>
        <w:rPr>
          <w:color w:val="000000" w:themeColor="text1"/>
        </w:rPr>
      </w:pPr>
    </w:p>
    <w:p w:rsidRPr="008456CA" w:rsidR="0035308C" w:rsidRDefault="00E10E1A" w14:paraId="00000046" w14:textId="77777777">
      <w:pPr>
        <w:rPr>
          <w:color w:val="000000" w:themeColor="text1"/>
        </w:rPr>
      </w:pPr>
      <w:r>
        <w:rPr>
          <w:noProof/>
        </w:rPr>
      </w:r>
      <w:r>
        <w:pict w14:anchorId="4AFF5C32">
          <v:rect id="Horizontal Line 6"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Pr="008456CA" w:rsidR="0035308C" w:rsidRDefault="0035308C" w14:paraId="00000053" w14:textId="6B1F74F6">
      <w:pPr>
        <w:rPr>
          <w:color w:val="000000" w:themeColor="text1"/>
        </w:rPr>
      </w:pPr>
      <w:bookmarkStart w:name="_heading=h.ev4e6mfu5u94" w:colFirst="0" w:colLast="0" w:id="5"/>
      <w:bookmarkEnd w:id="5"/>
    </w:p>
    <w:p w:rsidRPr="008456CA" w:rsidR="0035308C" w:rsidRDefault="00000000" w14:paraId="00000054" w14:textId="77777777">
      <w:pPr>
        <w:pStyle w:val="Ttulo2"/>
        <w:keepNext w:val="0"/>
        <w:keepLines w:val="0"/>
        <w:rPr>
          <w:color w:val="000000" w:themeColor="text1"/>
          <w:sz w:val="34"/>
          <w:szCs w:val="34"/>
        </w:rPr>
      </w:pPr>
      <w:bookmarkStart w:name="_heading=h.2ny3ik1farz4" w:colFirst="0" w:colLast="0" w:id="6"/>
      <w:bookmarkEnd w:id="6"/>
      <w:r w:rsidRPr="008456CA">
        <w:rPr>
          <w:color w:val="000000" w:themeColor="text1"/>
          <w:sz w:val="34"/>
          <w:szCs w:val="34"/>
        </w:rPr>
        <w:t>Perguntas Frequentes (FAQ) sobre Estudar na UTFPR</w:t>
      </w:r>
    </w:p>
    <w:p w:rsidRPr="008456CA" w:rsidR="0035308C" w:rsidRDefault="00000000" w14:paraId="00000055" w14:textId="30D6FA27">
      <w:pPr>
        <w:spacing w:before="240" w:after="240"/>
        <w:rPr>
          <w:color w:val="000000" w:themeColor="text1"/>
        </w:rPr>
      </w:pPr>
      <w:r w:rsidRPr="008456CA">
        <w:rPr>
          <w:color w:val="000000" w:themeColor="text1"/>
        </w:rPr>
        <w:t xml:space="preserve">Aqui, você encontrará respostas para algumas das perguntas mais comuns de estudantes internacionais. Para informações detalhadas e atualizadas, consulte sempre o site oficial da UTFPR ou entre em contato com a </w:t>
      </w:r>
      <w:r w:rsidRPr="008456CA" w:rsidR="00420425">
        <w:rPr>
          <w:color w:val="000000" w:themeColor="text1"/>
        </w:rPr>
        <w:t>equipe de relações internacionais (</w:t>
      </w:r>
      <w:hyperlink w:tgtFrame="_blank" w:history="1" r:id="rId9">
        <w:r w:rsidRPr="008456CA" w:rsidR="00420425">
          <w:rPr>
            <w:rStyle w:val="Hyperlink"/>
            <w:color w:val="000000" w:themeColor="text1"/>
          </w:rPr>
          <w:t>https://www.utfpr.edu.br/english/about-utfpr/contacts</w:t>
        </w:r>
      </w:hyperlink>
      <w:r w:rsidRPr="008456CA" w:rsidR="00420425">
        <w:rPr>
          <w:color w:val="000000" w:themeColor="text1"/>
        </w:rPr>
        <w:t>)</w:t>
      </w:r>
    </w:p>
    <w:p w:rsidRPr="008456CA" w:rsidR="0035308C" w:rsidP="33D12CC2" w:rsidRDefault="00000000" w14:paraId="00000056" w14:textId="77777777">
      <w:pPr>
        <w:numPr>
          <w:ilvl w:val="0"/>
          <w:numId w:val="6"/>
        </w:numPr>
        <w:spacing w:before="240"/>
        <w:rPr>
          <w:color w:val="000000" w:themeColor="text1"/>
          <w:highlight w:val="yellow"/>
        </w:rPr>
      </w:pPr>
      <w:r w:rsidRPr="33D12CC2" w:rsidR="2205FD89">
        <w:rPr>
          <w:b w:val="1"/>
          <w:bCs w:val="1"/>
          <w:color w:val="000000" w:themeColor="text1" w:themeTint="FF" w:themeShade="FF"/>
          <w:highlight w:val="yellow"/>
        </w:rPr>
        <w:t>Cursos e Programas Acadêmicos</w:t>
      </w:r>
    </w:p>
    <w:p w:rsidRPr="008456CA" w:rsidR="0035308C" w:rsidP="33D12CC2" w:rsidRDefault="00000000" w14:paraId="00000057" w14:textId="77777777">
      <w:pPr>
        <w:numPr>
          <w:ilvl w:val="1"/>
          <w:numId w:val="6"/>
        </w:numPr>
        <w:rPr>
          <w:color w:val="000000" w:themeColor="text1"/>
          <w:highlight w:val="yellow"/>
        </w:rPr>
      </w:pPr>
      <w:r w:rsidRPr="33D12CC2" w:rsidR="2205FD89">
        <w:rPr>
          <w:b w:val="1"/>
          <w:bCs w:val="1"/>
          <w:color w:val="000000" w:themeColor="text1" w:themeTint="FF" w:themeShade="FF"/>
          <w:highlight w:val="yellow"/>
        </w:rPr>
        <w:t>Quais cursos a UTFPR oferece?</w:t>
      </w:r>
      <w:r w:rsidRPr="33D12CC2" w:rsidR="2205FD89">
        <w:rPr>
          <w:color w:val="000000" w:themeColor="text1" w:themeTint="FF" w:themeShade="FF"/>
          <w:highlight w:val="yellow"/>
        </w:rPr>
        <w:t xml:space="preserve"> A UTFPR oferece uma ampla gama de cursos de graduação e pós-graduação, com forte foco em engenharia, tecnologia e áreas aplicadas.</w:t>
      </w:r>
    </w:p>
    <w:p w:rsidRPr="008456CA" w:rsidR="0035308C" w:rsidP="33D12CC2" w:rsidRDefault="00000000" w14:paraId="00000058" w14:textId="4B809F55">
      <w:pPr>
        <w:numPr>
          <w:ilvl w:val="1"/>
          <w:numId w:val="6"/>
        </w:numPr>
        <w:rPr>
          <w:color w:val="000000" w:themeColor="text1"/>
          <w:highlight w:val="yellow"/>
        </w:rPr>
      </w:pPr>
      <w:r w:rsidRPr="33D12CC2" w:rsidR="2205FD89">
        <w:rPr>
          <w:b w:val="1"/>
          <w:bCs w:val="1"/>
          <w:color w:val="000000" w:themeColor="text1" w:themeTint="FF" w:themeShade="FF"/>
          <w:highlight w:val="yellow"/>
        </w:rPr>
        <w:t>Os cursos são oferecidos em outros idiomas além do português?</w:t>
      </w:r>
      <w:r w:rsidRPr="33D12CC2" w:rsidR="2205FD89">
        <w:rPr>
          <w:color w:val="000000" w:themeColor="text1" w:themeTint="FF" w:themeShade="FF"/>
          <w:highlight w:val="yellow"/>
        </w:rPr>
        <w:t xml:space="preserve"> </w:t>
      </w:r>
      <w:r w:rsidRPr="33D12CC2" w:rsidR="6777BEB9">
        <w:rPr>
          <w:color w:val="000000" w:themeColor="text1" w:themeTint="FF" w:themeShade="FF"/>
          <w:highlight w:val="yellow"/>
        </w:rPr>
        <w:t xml:space="preserve"> O idioma de instrução é o Português. É necessário que </w:t>
      </w:r>
      <w:r w:rsidRPr="33D12CC2" w:rsidR="2205FD89">
        <w:rPr>
          <w:color w:val="000000" w:themeColor="text1" w:themeTint="FF" w:themeShade="FF"/>
          <w:highlight w:val="yellow"/>
        </w:rPr>
        <w:t>você tenha proficiência na língua para acompanhar as aulas.</w:t>
      </w:r>
    </w:p>
    <w:p w:rsidRPr="008456CA" w:rsidR="0035308C" w:rsidP="33D12CC2" w:rsidRDefault="0035308C" w14:paraId="00000059" w14:textId="77777777">
      <w:pPr>
        <w:numPr>
          <w:ilvl w:val="1"/>
          <w:numId w:val="6"/>
        </w:numPr>
        <w:rPr>
          <w:color w:val="000000" w:themeColor="text1"/>
          <w:highlight w:val="yellow"/>
        </w:rPr>
      </w:pPr>
    </w:p>
    <w:p w:rsidRPr="008456CA" w:rsidR="0035308C" w:rsidP="33D12CC2" w:rsidRDefault="00000000" w14:paraId="0000005A" w14:textId="77777777">
      <w:pPr>
        <w:numPr>
          <w:ilvl w:val="0"/>
          <w:numId w:val="6"/>
        </w:numPr>
        <w:jc w:val="both"/>
        <w:rPr>
          <w:color w:val="000000" w:themeColor="text1"/>
          <w:highlight w:val="yellow"/>
        </w:rPr>
      </w:pPr>
      <w:r w:rsidRPr="33D12CC2" w:rsidR="2205FD89">
        <w:rPr>
          <w:b w:val="1"/>
          <w:bCs w:val="1"/>
          <w:color w:val="000000" w:themeColor="text1" w:themeTint="FF" w:themeShade="FF"/>
          <w:highlight w:val="yellow"/>
        </w:rPr>
        <w:t>Processo Seletivo e Admissão</w:t>
      </w:r>
    </w:p>
    <w:p w:rsidRPr="008456CA" w:rsidR="0035308C" w:rsidP="33D12CC2" w:rsidRDefault="0035308C" w14:paraId="0000005B" w14:textId="77777777">
      <w:pPr>
        <w:ind w:left="720"/>
        <w:jc w:val="both"/>
        <w:rPr>
          <w:b w:val="1"/>
          <w:bCs w:val="1"/>
          <w:color w:val="000000" w:themeColor="text1"/>
          <w:highlight w:val="yellow"/>
        </w:rPr>
      </w:pPr>
    </w:p>
    <w:p w:rsidRPr="008456CA" w:rsidR="0035308C" w:rsidP="33D12CC2" w:rsidRDefault="00000000" w14:paraId="0000005C" w14:textId="77777777">
      <w:pPr>
        <w:numPr>
          <w:ilvl w:val="1"/>
          <w:numId w:val="6"/>
        </w:numPr>
        <w:jc w:val="both"/>
        <w:rPr>
          <w:color w:val="000000" w:themeColor="text1"/>
          <w:highlight w:val="yellow"/>
        </w:rPr>
      </w:pPr>
      <w:r w:rsidRPr="33D12CC2" w:rsidR="2205FD89">
        <w:rPr>
          <w:b w:val="1"/>
          <w:bCs w:val="1"/>
          <w:color w:val="000000" w:themeColor="text1" w:themeTint="FF" w:themeShade="FF"/>
          <w:highlight w:val="yellow"/>
        </w:rPr>
        <w:t>Como posso me candidatar a um programa na UTFPR como estudante internacional?</w:t>
      </w:r>
      <w:r w:rsidRPr="33D12CC2" w:rsidR="2205FD89">
        <w:rPr>
          <w:color w:val="000000" w:themeColor="text1" w:themeTint="FF" w:themeShade="FF"/>
          <w:highlight w:val="yellow"/>
        </w:rPr>
        <w:t xml:space="preserve"> Os processos de candidatura variam de acordo com o programa e o tipo de intercâmbio. Geralmente, envolvem a submissão de documentos acadêmicos e comprovação de proficiência em português.</w:t>
      </w:r>
    </w:p>
    <w:p w:rsidRPr="008456CA" w:rsidR="0035308C" w:rsidP="33D12CC2" w:rsidRDefault="0035308C" w14:paraId="0000005F" w14:textId="77777777">
      <w:pPr>
        <w:ind w:left="1440"/>
        <w:rPr>
          <w:color w:val="000000" w:themeColor="text1"/>
          <w:highlight w:val="yellow"/>
        </w:rPr>
      </w:pPr>
    </w:p>
    <w:p w:rsidRPr="008456CA" w:rsidR="0035308C" w:rsidP="33D12CC2" w:rsidRDefault="00000000" w14:paraId="00000060" w14:textId="77777777">
      <w:pPr>
        <w:numPr>
          <w:ilvl w:val="0"/>
          <w:numId w:val="6"/>
        </w:numPr>
        <w:rPr>
          <w:color w:val="000000" w:themeColor="text1"/>
          <w:highlight w:val="yellow"/>
        </w:rPr>
      </w:pPr>
      <w:r w:rsidRPr="33D12CC2" w:rsidR="2205FD89">
        <w:rPr>
          <w:b w:val="1"/>
          <w:bCs w:val="1"/>
          <w:color w:val="000000" w:themeColor="text1" w:themeTint="FF" w:themeShade="FF"/>
          <w:highlight w:val="yellow"/>
        </w:rPr>
        <w:t>Vida no Campus e Suporte ao Estudante</w:t>
      </w:r>
      <w:r w:rsidRPr="33D12CC2" w:rsidR="2205FD89">
        <w:rPr>
          <w:b w:val="1"/>
          <w:bCs w:val="1"/>
          <w:color w:val="000000" w:themeColor="text1" w:themeTint="FF" w:themeShade="FF"/>
        </w:rPr>
        <w:t xml:space="preserve"> </w:t>
      </w:r>
    </w:p>
    <w:p w:rsidRPr="008456CA" w:rsidR="0035308C" w:rsidP="33D12CC2" w:rsidRDefault="0035308C" w14:paraId="00000061" w14:textId="77777777">
      <w:pPr>
        <w:ind w:left="720"/>
        <w:rPr>
          <w:color w:val="000000" w:themeColor="text1"/>
          <w:highlight w:val="yellow"/>
        </w:rPr>
      </w:pPr>
    </w:p>
    <w:p w:rsidRPr="008456CA" w:rsidR="0035308C" w:rsidP="33D12CC2" w:rsidRDefault="0035308C" w14:paraId="00000063" w14:textId="77777777">
      <w:pPr>
        <w:ind w:left="1440"/>
        <w:rPr>
          <w:color w:val="000000" w:themeColor="text1"/>
          <w:highlight w:val="yellow"/>
        </w:rPr>
      </w:pPr>
    </w:p>
    <w:p w:rsidRPr="008456CA" w:rsidR="0035308C" w:rsidP="33D12CC2" w:rsidRDefault="00000000" w14:paraId="00000064" w14:textId="12CEB5E7">
      <w:pPr>
        <w:numPr>
          <w:ilvl w:val="1"/>
          <w:numId w:val="6"/>
        </w:numPr>
        <w:jc w:val="both"/>
        <w:rPr>
          <w:color w:val="000000" w:themeColor="text1"/>
          <w:highlight w:val="yellow"/>
        </w:rPr>
      </w:pPr>
      <w:r w:rsidRPr="33D12CC2" w:rsidR="2205FD89">
        <w:rPr>
          <w:b w:val="1"/>
          <w:bCs w:val="1"/>
          <w:color w:val="000000" w:themeColor="text1" w:themeTint="FF" w:themeShade="FF"/>
          <w:highlight w:val="yellow"/>
        </w:rPr>
        <w:t>Quais são os serviços de apoio disponíveis para estudantes internacionais?</w:t>
      </w:r>
      <w:r w:rsidRPr="33D12CC2" w:rsidR="2205FD89">
        <w:rPr>
          <w:color w:val="000000" w:themeColor="text1" w:themeTint="FF" w:themeShade="FF"/>
          <w:highlight w:val="yellow"/>
        </w:rPr>
        <w:t xml:space="preserve"> A UTFPR oferece orientação acadêmica, suporte burocrático para visto, eventos de integração, serviços de saúde e apoio psicológico.</w:t>
      </w:r>
      <w:r w:rsidRPr="33D12CC2" w:rsidR="2205FD89">
        <w:rPr>
          <w:color w:val="000000" w:themeColor="text1" w:themeTint="FF" w:themeShade="FF"/>
        </w:rPr>
        <w:t xml:space="preserve"> </w:t>
      </w:r>
    </w:p>
    <w:p w:rsidRPr="008456CA" w:rsidR="0035308C" w:rsidP="33D12CC2" w:rsidRDefault="0035308C" w14:paraId="00000065" w14:textId="77777777">
      <w:pPr>
        <w:ind w:left="1440"/>
        <w:rPr>
          <w:color w:val="000000" w:themeColor="text1"/>
          <w:highlight w:val="yellow"/>
        </w:rPr>
      </w:pPr>
    </w:p>
    <w:p w:rsidRPr="008456CA" w:rsidR="0035308C" w:rsidP="33D12CC2" w:rsidRDefault="0035308C" w14:paraId="00000066" w14:textId="77777777">
      <w:pPr>
        <w:ind w:left="1440"/>
        <w:rPr>
          <w:color w:val="000000" w:themeColor="text1"/>
          <w:highlight w:val="yellow"/>
        </w:rPr>
      </w:pPr>
    </w:p>
    <w:p w:rsidRPr="008456CA" w:rsidR="0035308C" w:rsidP="33D12CC2" w:rsidRDefault="00000000" w14:paraId="00000067" w14:textId="77777777">
      <w:pPr>
        <w:numPr>
          <w:ilvl w:val="0"/>
          <w:numId w:val="6"/>
        </w:numPr>
        <w:jc w:val="both"/>
        <w:rPr>
          <w:color w:val="000000" w:themeColor="text1"/>
          <w:highlight w:val="yellow"/>
        </w:rPr>
      </w:pPr>
      <w:r w:rsidRPr="33D12CC2" w:rsidR="2205FD89">
        <w:rPr>
          <w:b w:val="1"/>
          <w:bCs w:val="1"/>
          <w:color w:val="000000" w:themeColor="text1" w:themeTint="FF" w:themeShade="FF"/>
          <w:highlight w:val="yellow"/>
        </w:rPr>
        <w:t>Viver na Cidade de Curitiba</w:t>
      </w:r>
    </w:p>
    <w:p w:rsidRPr="008456CA" w:rsidR="0035308C" w:rsidP="33D12CC2" w:rsidRDefault="0035308C" w14:paraId="00000068" w14:textId="77777777">
      <w:pPr>
        <w:ind w:left="720"/>
        <w:jc w:val="both"/>
        <w:rPr>
          <w:b w:val="1"/>
          <w:bCs w:val="1"/>
          <w:color w:val="000000" w:themeColor="text1"/>
          <w:highlight w:val="yellow"/>
        </w:rPr>
      </w:pPr>
    </w:p>
    <w:p w:rsidRPr="008456CA" w:rsidR="0035308C" w:rsidP="33D12CC2" w:rsidRDefault="00000000" w14:paraId="00000069" w14:textId="77777777">
      <w:pPr>
        <w:numPr>
          <w:ilvl w:val="1"/>
          <w:numId w:val="6"/>
        </w:numPr>
        <w:jc w:val="both"/>
        <w:rPr>
          <w:color w:val="000000" w:themeColor="text1"/>
          <w:highlight w:val="yellow"/>
        </w:rPr>
      </w:pPr>
      <w:r w:rsidRPr="33D12CC2" w:rsidR="2205FD89">
        <w:rPr>
          <w:b w:val="1"/>
          <w:bCs w:val="1"/>
          <w:color w:val="000000" w:themeColor="text1" w:themeTint="FF" w:themeShade="FF"/>
          <w:highlight w:val="yellow"/>
        </w:rPr>
        <w:t>Qual é o custo de vida em Curitiba para um estudante?</w:t>
      </w:r>
      <w:r w:rsidRPr="33D12CC2" w:rsidR="2205FD89">
        <w:rPr>
          <w:color w:val="000000" w:themeColor="text1" w:themeTint="FF" w:themeShade="FF"/>
          <w:highlight w:val="yellow"/>
        </w:rPr>
        <w:t xml:space="preserve"> O custo de vida em Curitiba é moderado e pode variar. As principais despesas incluem moradia, transporte, alimentação e lazer.</w:t>
      </w:r>
    </w:p>
    <w:p w:rsidRPr="008456CA" w:rsidR="0035308C" w:rsidP="33D12CC2" w:rsidRDefault="00000000" w14:paraId="0000006A" w14:textId="77777777">
      <w:pPr>
        <w:numPr>
          <w:ilvl w:val="1"/>
          <w:numId w:val="6"/>
        </w:numPr>
        <w:jc w:val="both"/>
        <w:rPr>
          <w:color w:val="000000" w:themeColor="text1"/>
          <w:highlight w:val="yellow"/>
        </w:rPr>
      </w:pPr>
      <w:r w:rsidRPr="33D12CC2" w:rsidR="2205FD89">
        <w:rPr>
          <w:color w:val="000000" w:themeColor="text1" w:themeTint="FF" w:themeShade="FF"/>
          <w:highlight w:val="yellow"/>
        </w:rPr>
        <w:t>Aluguel - Alugar um apartamento de um quarto sairá cerca de R$ 1.200,00 (mas depende muito da localização). Tem também a taxa de condomínio, que varia muito de um prédio para outro.</w:t>
      </w:r>
    </w:p>
    <w:p w:rsidRPr="008456CA" w:rsidR="0035308C" w:rsidP="33D12CC2" w:rsidRDefault="00000000" w14:paraId="0000006B" w14:textId="77777777">
      <w:pPr>
        <w:numPr>
          <w:ilvl w:val="1"/>
          <w:numId w:val="6"/>
        </w:numPr>
        <w:jc w:val="both"/>
        <w:rPr>
          <w:color w:val="000000" w:themeColor="text1"/>
          <w:highlight w:val="yellow"/>
        </w:rPr>
      </w:pPr>
      <w:r w:rsidRPr="33D12CC2" w:rsidR="2205FD89">
        <w:rPr>
          <w:color w:val="000000" w:themeColor="text1" w:themeTint="FF" w:themeShade="FF"/>
          <w:highlight w:val="yellow"/>
        </w:rPr>
        <w:t>Internet - O valor de internet à cabo em casa custa cerca de R$ 100,00.</w:t>
      </w:r>
    </w:p>
    <w:p w:rsidRPr="008456CA" w:rsidR="0035308C" w:rsidP="33D12CC2" w:rsidRDefault="00000000" w14:paraId="0000006C" w14:textId="32CC0293">
      <w:pPr>
        <w:numPr>
          <w:ilvl w:val="1"/>
          <w:numId w:val="6"/>
        </w:numPr>
        <w:jc w:val="both"/>
        <w:rPr>
          <w:color w:val="000000" w:themeColor="text1"/>
          <w:highlight w:val="yellow"/>
        </w:rPr>
      </w:pPr>
      <w:r w:rsidRPr="33D12CC2" w:rsidR="2205FD89">
        <w:rPr>
          <w:color w:val="000000" w:themeColor="text1" w:themeTint="FF" w:themeShade="FF"/>
          <w:highlight w:val="yellow"/>
        </w:rPr>
        <w:t xml:space="preserve">Transporte público - A passagem do ônibus custa </w:t>
      </w:r>
      <w:r w:rsidRPr="33D12CC2" w:rsidR="6777BEB9">
        <w:rPr>
          <w:color w:val="000000" w:themeColor="text1" w:themeTint="FF" w:themeShade="FF"/>
          <w:highlight w:val="yellow"/>
        </w:rPr>
        <w:t xml:space="preserve">seis </w:t>
      </w:r>
      <w:r w:rsidRPr="33D12CC2" w:rsidR="2205FD89">
        <w:rPr>
          <w:color w:val="000000" w:themeColor="text1" w:themeTint="FF" w:themeShade="FF"/>
          <w:highlight w:val="yellow"/>
        </w:rPr>
        <w:t>reais de segunda a sábado e</w:t>
      </w:r>
      <w:r w:rsidRPr="33D12CC2" w:rsidR="0E250877">
        <w:rPr>
          <w:color w:val="000000" w:themeColor="text1" w:themeTint="FF" w:themeShade="FF"/>
          <w:highlight w:val="yellow"/>
        </w:rPr>
        <w:t xml:space="preserve"> </w:t>
      </w:r>
      <w:r w:rsidRPr="33D12CC2" w:rsidR="6777BEB9">
        <w:rPr>
          <w:color w:val="000000" w:themeColor="text1" w:themeTint="FF" w:themeShade="FF"/>
          <w:highlight w:val="yellow"/>
        </w:rPr>
        <w:t>três</w:t>
      </w:r>
      <w:r w:rsidRPr="33D12CC2" w:rsidR="2205FD89">
        <w:rPr>
          <w:color w:val="000000" w:themeColor="text1" w:themeTint="FF" w:themeShade="FF"/>
          <w:highlight w:val="yellow"/>
        </w:rPr>
        <w:t xml:space="preserve"> reais no </w:t>
      </w:r>
      <w:r w:rsidRPr="33D12CC2" w:rsidR="6777BEB9">
        <w:rPr>
          <w:color w:val="000000" w:themeColor="text1" w:themeTint="FF" w:themeShade="FF"/>
          <w:highlight w:val="yellow"/>
        </w:rPr>
        <w:t>domingo</w:t>
      </w:r>
      <w:r w:rsidRPr="33D12CC2" w:rsidR="0E250877">
        <w:rPr>
          <w:color w:val="000000" w:themeColor="text1" w:themeTint="FF" w:themeShade="FF"/>
          <w:highlight w:val="yellow"/>
        </w:rPr>
        <w:t>.</w:t>
      </w:r>
      <w:r w:rsidRPr="33D12CC2" w:rsidR="6777BEB9">
        <w:rPr>
          <w:color w:val="000000" w:themeColor="text1" w:themeTint="FF" w:themeShade="FF"/>
        </w:rPr>
        <w:t xml:space="preserve"> </w:t>
      </w:r>
    </w:p>
    <w:p w:rsidRPr="008456CA" w:rsidR="0035308C" w:rsidP="33D12CC2" w:rsidRDefault="00000000" w14:paraId="0000006D" w14:textId="578B86DC">
      <w:pPr>
        <w:numPr>
          <w:ilvl w:val="1"/>
          <w:numId w:val="6"/>
        </w:numPr>
        <w:jc w:val="both"/>
        <w:rPr>
          <w:color w:val="000000" w:themeColor="text1"/>
          <w:highlight w:val="yellow"/>
        </w:rPr>
      </w:pPr>
      <w:r w:rsidRPr="33D12CC2" w:rsidR="2205FD89">
        <w:rPr>
          <w:color w:val="000000" w:themeColor="text1" w:themeTint="FF" w:themeShade="FF"/>
          <w:highlight w:val="yellow"/>
        </w:rPr>
        <w:t xml:space="preserve">Refeições - No Restaurante Universitário: </w:t>
      </w:r>
      <w:r w:rsidRPr="33D12CC2" w:rsidR="6777BEB9">
        <w:rPr>
          <w:color w:val="000000" w:themeColor="text1" w:themeTint="FF" w:themeShade="FF"/>
          <w:highlight w:val="yellow"/>
        </w:rPr>
        <w:t>R$3,50 almoço e R$3,50 jantar. A UTFPR oferece opções de auxílio e descontos no RU para estudantes.</w:t>
      </w:r>
      <w:r w:rsidRPr="33D12CC2" w:rsidR="2205FD89">
        <w:rPr>
          <w:color w:val="000000" w:themeColor="text1" w:themeTint="FF" w:themeShade="FF"/>
          <w:highlight w:val="yellow"/>
        </w:rPr>
        <w:t xml:space="preserve"> Em restaurantes </w:t>
      </w:r>
      <w:r w:rsidRPr="33D12CC2" w:rsidR="2205FD89">
        <w:rPr>
          <w:color w:val="000000" w:themeColor="text1" w:themeTint="FF" w:themeShade="FF"/>
          <w:highlight w:val="yellow"/>
        </w:rPr>
        <w:t>populares ou fastfood: um almoço ou jantar com bebida para uma pessoa vai sair cerca de R$ 40.</w:t>
      </w:r>
    </w:p>
    <w:p w:rsidRPr="008456CA" w:rsidR="0035308C" w:rsidP="33D12CC2" w:rsidRDefault="00000000" w14:paraId="0000006E" w14:textId="77777777">
      <w:pPr>
        <w:numPr>
          <w:ilvl w:val="1"/>
          <w:numId w:val="6"/>
        </w:numPr>
        <w:jc w:val="both"/>
        <w:rPr>
          <w:color w:val="000000" w:themeColor="text1"/>
          <w:highlight w:val="yellow"/>
        </w:rPr>
      </w:pPr>
      <w:r w:rsidRPr="33D12CC2" w:rsidR="2205FD89">
        <w:rPr>
          <w:color w:val="000000" w:themeColor="text1" w:themeTint="FF" w:themeShade="FF"/>
          <w:highlight w:val="yellow"/>
        </w:rPr>
        <w:t>Um preço médio de $350 Dólares Americanos pode ser considerado o custo básico mensal para um estudante.</w:t>
      </w:r>
    </w:p>
    <w:p w:rsidRPr="008456CA" w:rsidR="0035308C" w:rsidP="33D12CC2" w:rsidRDefault="00000000" w14:paraId="0000006F" w14:textId="77777777">
      <w:pPr>
        <w:numPr>
          <w:ilvl w:val="1"/>
          <w:numId w:val="6"/>
        </w:numPr>
        <w:jc w:val="both"/>
        <w:rPr>
          <w:color w:val="000000" w:themeColor="text1"/>
          <w:highlight w:val="yellow"/>
        </w:rPr>
      </w:pPr>
      <w:r w:rsidRPr="33D12CC2" w:rsidR="2205FD89">
        <w:rPr>
          <w:b w:val="1"/>
          <w:bCs w:val="1"/>
          <w:color w:val="000000" w:themeColor="text1" w:themeTint="FF" w:themeShade="FF"/>
          <w:highlight w:val="yellow"/>
        </w:rPr>
        <w:t>Como é o transporte público em Curitiba?</w:t>
      </w:r>
      <w:r w:rsidRPr="33D12CC2" w:rsidR="2205FD89">
        <w:rPr>
          <w:color w:val="000000" w:themeColor="text1" w:themeTint="FF" w:themeShade="FF"/>
          <w:highlight w:val="yellow"/>
        </w:rPr>
        <w:t xml:space="preserve"> Curitiba possui um sistema de transporte público eficiente e integrado por ônibus, que facilita o deslocamento pela cidade.</w:t>
      </w:r>
    </w:p>
    <w:p w:rsidRPr="008456CA" w:rsidR="0035308C" w:rsidP="33D12CC2" w:rsidRDefault="00000000" w14:paraId="00000070" w14:textId="5DBF0A5B">
      <w:pPr>
        <w:numPr>
          <w:ilvl w:val="1"/>
          <w:numId w:val="6"/>
        </w:numPr>
        <w:jc w:val="both"/>
        <w:rPr>
          <w:color w:val="000000" w:themeColor="text1"/>
          <w:highlight w:val="yellow"/>
        </w:rPr>
      </w:pPr>
      <w:r w:rsidRPr="33D12CC2" w:rsidR="2205FD89">
        <w:rPr>
          <w:b w:val="1"/>
          <w:bCs w:val="1"/>
          <w:color w:val="000000" w:themeColor="text1" w:themeTint="FF" w:themeShade="FF"/>
          <w:highlight w:val="yellow"/>
        </w:rPr>
        <w:t>Como são as opções de lazer e cultura na cidade?</w:t>
      </w:r>
      <w:r w:rsidRPr="33D12CC2" w:rsidR="2205FD89">
        <w:rPr>
          <w:color w:val="000000" w:themeColor="text1" w:themeTint="FF" w:themeShade="FF"/>
          <w:highlight w:val="yellow"/>
        </w:rPr>
        <w:t xml:space="preserve"> Curitiba oferece diversas opções de lazer e cultura como </w:t>
      </w:r>
      <w:r w:rsidRPr="33D12CC2" w:rsidR="6777BEB9">
        <w:rPr>
          <w:color w:val="000000" w:themeColor="text1" w:themeTint="FF" w:themeShade="FF"/>
          <w:highlight w:val="yellow"/>
        </w:rPr>
        <w:t xml:space="preserve">a </w:t>
      </w:r>
      <w:r w:rsidRPr="33D12CC2" w:rsidR="2205FD89">
        <w:rPr>
          <w:color w:val="000000" w:themeColor="text1" w:themeTint="FF" w:themeShade="FF"/>
          <w:highlight w:val="yellow"/>
        </w:rPr>
        <w:t>capital do estado do Paraná, incluindo parques, museus, teatros e uma vida noturna diversificada.</w:t>
      </w:r>
    </w:p>
    <w:p w:rsidRPr="008456CA" w:rsidR="0035308C" w:rsidP="33D12CC2" w:rsidRDefault="0035308C" w14:paraId="00000071" w14:textId="77777777">
      <w:pPr>
        <w:ind w:left="1440"/>
        <w:jc w:val="both"/>
        <w:rPr>
          <w:color w:val="000000" w:themeColor="text1"/>
          <w:highlight w:val="yellow"/>
        </w:rPr>
      </w:pPr>
    </w:p>
    <w:p w:rsidRPr="008456CA" w:rsidR="0035308C" w:rsidP="33D12CC2" w:rsidRDefault="00000000" w14:paraId="00000072" w14:textId="77777777">
      <w:pPr>
        <w:numPr>
          <w:ilvl w:val="0"/>
          <w:numId w:val="6"/>
        </w:numPr>
        <w:spacing w:after="240"/>
        <w:jc w:val="both"/>
        <w:rPr>
          <w:color w:val="000000" w:themeColor="text1"/>
          <w:highlight w:val="yellow"/>
        </w:rPr>
      </w:pPr>
      <w:r w:rsidRPr="33D12CC2" w:rsidR="2205FD89">
        <w:rPr>
          <w:b w:val="1"/>
          <w:bCs w:val="1"/>
          <w:color w:val="000000" w:themeColor="text1" w:themeTint="FF" w:themeShade="FF"/>
          <w:highlight w:val="yellow"/>
        </w:rPr>
        <w:t>Informações para Campi Fora de Curitiba:</w:t>
      </w:r>
      <w:r w:rsidRPr="33D12CC2" w:rsidR="2205FD89">
        <w:rPr>
          <w:color w:val="000000" w:themeColor="text1" w:themeTint="FF" w:themeShade="FF"/>
          <w:highlight w:val="yellow"/>
        </w:rPr>
        <w:t xml:space="preserve"> Se você planeja estudar em um dos campi da UTFPR localizados em Campo Mourão, Cornélio Procópio, Dois Vizinhos, Francisco Beltrão, Guarapuava, Londrina, Medianeira, Pato Branco, Ponta Grossa, Santa Helena ou Toledo, entre em contato com a Diretoria de Relações Internacionais para obter informações específicas sobre a vida e o custo de vida nessas cidades.</w:t>
      </w:r>
    </w:p>
    <w:p w:rsidRPr="008456CA" w:rsidR="0035308C" w:rsidRDefault="00E10E1A" w14:paraId="00000073" w14:textId="77777777">
      <w:pPr>
        <w:rPr>
          <w:color w:val="000000" w:themeColor="text1"/>
        </w:rPr>
      </w:pPr>
      <w:r>
        <w:rPr>
          <w:noProof/>
        </w:rPr>
      </w:r>
      <w:r>
        <w:pict w14:anchorId="1286D377">
          <v:rect id="Horizontal Line 8"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Pr="008456CA" w:rsidR="0035308C" w:rsidRDefault="00000000" w14:paraId="00000074" w14:textId="77777777">
      <w:pPr>
        <w:pStyle w:val="Ttulo2"/>
        <w:keepNext w:val="0"/>
        <w:keepLines w:val="0"/>
        <w:rPr>
          <w:color w:val="000000" w:themeColor="text1"/>
          <w:sz w:val="34"/>
          <w:szCs w:val="34"/>
        </w:rPr>
      </w:pPr>
      <w:bookmarkStart w:name="_heading=h.9d0prnqcblgq" w:colFirst="0" w:colLast="0" w:id="7"/>
      <w:bookmarkEnd w:id="7"/>
      <w:r w:rsidRPr="008456CA">
        <w:rPr>
          <w:color w:val="000000" w:themeColor="text1"/>
          <w:sz w:val="34"/>
          <w:szCs w:val="34"/>
        </w:rPr>
        <w:t>Contato: Diretoria de Relações Internacionais (DIRINTER)</w:t>
      </w:r>
    </w:p>
    <w:p w:rsidRPr="008456CA" w:rsidR="0035308C" w:rsidP="33D12CC2" w:rsidRDefault="00420425" w14:paraId="00000075" w14:textId="19D59D2A">
      <w:pPr>
        <w:spacing w:before="240" w:after="240"/>
        <w:rPr>
          <w:color w:val="000000" w:themeColor="text1"/>
          <w:highlight w:val="yellow"/>
        </w:rPr>
      </w:pPr>
      <w:r w:rsidRPr="33D12CC2" w:rsidR="6777BEB9">
        <w:rPr>
          <w:color w:val="000000" w:themeColor="text1" w:themeTint="FF" w:themeShade="FF"/>
        </w:rPr>
        <w:t xml:space="preserve"> </w:t>
      </w:r>
      <w:r w:rsidRPr="33D12CC2" w:rsidR="6777BEB9">
        <w:rPr>
          <w:color w:val="000000" w:themeColor="text1" w:themeTint="FF" w:themeShade="FF"/>
          <w:highlight w:val="yellow"/>
        </w:rPr>
        <w:t xml:space="preserve">A Diretoria e os Departamentos de Relações Internacionais da UTFPR são </w:t>
      </w:r>
      <w:r w:rsidRPr="33D12CC2" w:rsidR="6777BEB9">
        <w:rPr>
          <w:color w:val="000000" w:themeColor="text1" w:themeTint="FF" w:themeShade="FF"/>
          <w:highlight w:val="yellow"/>
        </w:rPr>
        <w:t>a sua porta de entrada para uma experiência acadêmica global e enriquecedora no Brasil.</w:t>
      </w:r>
    </w:p>
    <w:p w:rsidRPr="008456CA" w:rsidR="0035308C" w:rsidP="33D12CC2" w:rsidRDefault="00000000" w14:paraId="00000076" w14:textId="77777777">
      <w:pPr>
        <w:numPr>
          <w:ilvl w:val="0"/>
          <w:numId w:val="5"/>
        </w:numPr>
        <w:spacing w:before="240"/>
        <w:rPr>
          <w:color w:val="000000" w:themeColor="text1"/>
          <w:highlight w:val="yellow"/>
        </w:rPr>
      </w:pPr>
      <w:r w:rsidRPr="33D12CC2" w:rsidR="2205FD89">
        <w:rPr>
          <w:b w:val="1"/>
          <w:bCs w:val="1"/>
          <w:color w:val="000000" w:themeColor="text1" w:themeTint="FF" w:themeShade="FF"/>
          <w:highlight w:val="yellow"/>
        </w:rPr>
        <w:t>Canais de Atendimento:</w:t>
      </w:r>
    </w:p>
    <w:p w:rsidRPr="008456CA" w:rsidR="00420425" w:rsidP="33D12CC2" w:rsidRDefault="00420425" w14:paraId="20E82D8A" w14:textId="12C044CA">
      <w:pPr>
        <w:numPr>
          <w:ilvl w:val="1"/>
          <w:numId w:val="5"/>
        </w:numPr>
        <w:rPr>
          <w:color w:val="000000" w:themeColor="text1"/>
          <w:highlight w:val="yellow"/>
        </w:rPr>
      </w:pPr>
      <w:r w:rsidRPr="33D12CC2" w:rsidR="6777BEB9">
        <w:rPr>
          <w:b w:val="1"/>
          <w:bCs w:val="1"/>
          <w:color w:val="000000" w:themeColor="text1" w:themeTint="FF" w:themeShade="FF"/>
          <w:highlight w:val="yellow"/>
        </w:rPr>
        <w:t xml:space="preserve">E-mail: </w:t>
      </w:r>
      <w:hyperlink r:id="Rb337cc234730408f">
        <w:r w:rsidRPr="33D12CC2" w:rsidR="6777BEB9">
          <w:rPr>
            <w:rStyle w:val="Hyperlink"/>
            <w:color w:val="000000" w:themeColor="text1" w:themeTint="FF" w:themeShade="FF"/>
            <w:highlight w:val="yellow"/>
          </w:rPr>
          <w:t>dirinter@utfpr.edu.br</w:t>
        </w:r>
      </w:hyperlink>
    </w:p>
    <w:p w:rsidRPr="008456CA" w:rsidR="00420425" w:rsidP="33D12CC2" w:rsidRDefault="00420425" w14:paraId="3FF74282" w14:textId="77777777">
      <w:pPr>
        <w:numPr>
          <w:ilvl w:val="1"/>
          <w:numId w:val="5"/>
        </w:numPr>
        <w:rPr>
          <w:color w:val="000000" w:themeColor="text1"/>
          <w:highlight w:val="yellow"/>
        </w:rPr>
      </w:pPr>
      <w:r w:rsidRPr="33D12CC2" w:rsidR="6777BEB9">
        <w:rPr>
          <w:color w:val="000000" w:themeColor="text1" w:themeTint="FF" w:themeShade="FF"/>
          <w:highlight w:val="yellow"/>
        </w:rPr>
        <w:t>International Office</w:t>
      </w:r>
    </w:p>
    <w:p w:rsidRPr="008456CA" w:rsidR="00420425" w:rsidP="33D12CC2" w:rsidRDefault="00420425" w14:paraId="760BCEA7" w14:textId="3490B085">
      <w:pPr>
        <w:numPr>
          <w:ilvl w:val="1"/>
          <w:numId w:val="5"/>
        </w:numPr>
        <w:rPr>
          <w:color w:val="000000" w:themeColor="text1"/>
          <w:highlight w:val="yellow"/>
        </w:rPr>
      </w:pPr>
      <w:r w:rsidRPr="33D12CC2" w:rsidR="6777BEB9">
        <w:rPr>
          <w:color w:val="000000" w:themeColor="text1" w:themeTint="FF" w:themeShade="FF"/>
          <w:highlight w:val="yellow"/>
        </w:rPr>
        <w:t>Universidade Tecnológica Federal do Paraná – UTFPR</w:t>
      </w:r>
    </w:p>
    <w:p w:rsidRPr="008456CA" w:rsidR="00420425" w:rsidP="33D12CC2" w:rsidRDefault="00420425" w14:paraId="59A9D132" w14:textId="77777777">
      <w:pPr>
        <w:numPr>
          <w:ilvl w:val="1"/>
          <w:numId w:val="5"/>
        </w:numPr>
        <w:rPr>
          <w:color w:val="000000" w:themeColor="text1"/>
          <w:highlight w:val="yellow"/>
        </w:rPr>
      </w:pPr>
      <w:r w:rsidRPr="33D12CC2" w:rsidR="6777BEB9">
        <w:rPr>
          <w:color w:val="000000" w:themeColor="text1" w:themeTint="FF" w:themeShade="FF"/>
          <w:highlight w:val="yellow"/>
        </w:rPr>
        <w:t>Av. Sete de Setembro, 3165</w:t>
      </w:r>
    </w:p>
    <w:p w:rsidRPr="008456CA" w:rsidR="00420425" w:rsidP="33D12CC2" w:rsidRDefault="00420425" w14:paraId="47D4C81B" w14:textId="77777777">
      <w:pPr>
        <w:numPr>
          <w:ilvl w:val="1"/>
          <w:numId w:val="5"/>
        </w:numPr>
        <w:rPr>
          <w:color w:val="000000" w:themeColor="text1"/>
          <w:highlight w:val="yellow"/>
        </w:rPr>
      </w:pPr>
      <w:r w:rsidRPr="33D12CC2" w:rsidR="6777BEB9">
        <w:rPr>
          <w:color w:val="000000" w:themeColor="text1" w:themeTint="FF" w:themeShade="FF"/>
          <w:highlight w:val="yellow"/>
        </w:rPr>
        <w:t>CEP 80230-901</w:t>
      </w:r>
    </w:p>
    <w:p w:rsidRPr="008456CA" w:rsidR="00420425" w:rsidP="33D12CC2" w:rsidRDefault="00420425" w14:paraId="50432542" w14:textId="07E432CE">
      <w:pPr>
        <w:numPr>
          <w:ilvl w:val="1"/>
          <w:numId w:val="5"/>
        </w:numPr>
        <w:rPr>
          <w:color w:val="000000" w:themeColor="text1"/>
          <w:highlight w:val="yellow"/>
        </w:rPr>
      </w:pPr>
      <w:r w:rsidRPr="33D12CC2" w:rsidR="6777BEB9">
        <w:rPr>
          <w:color w:val="000000" w:themeColor="text1" w:themeTint="FF" w:themeShade="FF"/>
          <w:highlight w:val="yellow"/>
        </w:rPr>
        <w:t>Curitiba - PR – Brasil</w:t>
      </w:r>
    </w:p>
    <w:p w:rsidRPr="008456CA" w:rsidR="00420425" w:rsidP="33D12CC2" w:rsidRDefault="00420425" w14:paraId="5CB54FFB" w14:textId="4CDFC6EF">
      <w:pPr>
        <w:numPr>
          <w:ilvl w:val="1"/>
          <w:numId w:val="5"/>
        </w:numPr>
        <w:rPr>
          <w:color w:val="000000" w:themeColor="text1"/>
          <w:highlight w:val="yellow"/>
        </w:rPr>
      </w:pPr>
      <w:r w:rsidRPr="33D12CC2" w:rsidR="6777BEB9">
        <w:rPr>
          <w:color w:val="000000" w:themeColor="text1" w:themeTint="FF" w:themeShade="FF"/>
          <w:highlight w:val="yellow"/>
        </w:rPr>
        <w:t>Phone: +55 41 3310 4853</w:t>
      </w:r>
    </w:p>
    <w:p w:rsidRPr="008456CA" w:rsidR="0035308C" w:rsidP="33D12CC2" w:rsidRDefault="0035308C" w14:paraId="0000007B" w14:textId="77777777">
      <w:pPr>
        <w:ind w:left="1440"/>
        <w:rPr>
          <w:color w:val="000000" w:themeColor="text1"/>
          <w:highlight w:val="yellow"/>
        </w:rPr>
      </w:pPr>
    </w:p>
    <w:p w:rsidRPr="008456CA" w:rsidR="0035308C" w:rsidP="33D12CC2" w:rsidRDefault="00000000" w14:paraId="0000007C" w14:textId="77777777">
      <w:pPr>
        <w:numPr>
          <w:ilvl w:val="0"/>
          <w:numId w:val="5"/>
        </w:numPr>
        <w:rPr>
          <w:color w:val="000000" w:themeColor="text1"/>
          <w:highlight w:val="yellow"/>
        </w:rPr>
      </w:pPr>
      <w:r w:rsidRPr="33D12CC2" w:rsidR="2205FD89">
        <w:rPr>
          <w:b w:val="1"/>
          <w:bCs w:val="1"/>
          <w:color w:val="000000" w:themeColor="text1" w:themeTint="FF" w:themeShade="FF"/>
          <w:highlight w:val="yellow"/>
        </w:rPr>
        <w:t>Horário de Atendimento:</w:t>
      </w:r>
      <w:r w:rsidRPr="33D12CC2" w:rsidR="2205FD89">
        <w:rPr>
          <w:color w:val="000000" w:themeColor="text1" w:themeTint="FF" w:themeShade="FF"/>
          <w:highlight w:val="yellow"/>
        </w:rPr>
        <w:t xml:space="preserve"> Segunda a Sexta-feira, das 8h às 12h e das 14h às 18h (Horário de Brasília).</w:t>
      </w:r>
    </w:p>
    <w:p w:rsidRPr="008456CA" w:rsidR="0035308C" w:rsidP="33D12CC2" w:rsidRDefault="0035308C" w14:paraId="0000007D" w14:textId="77777777">
      <w:pPr>
        <w:ind w:left="720"/>
        <w:rPr>
          <w:color w:val="000000" w:themeColor="text1"/>
          <w:highlight w:val="yellow"/>
        </w:rPr>
      </w:pPr>
    </w:p>
    <w:p w:rsidRPr="008456CA" w:rsidR="0035308C" w:rsidP="33D12CC2" w:rsidRDefault="00000000" w14:paraId="0000007E" w14:textId="77777777">
      <w:pPr>
        <w:numPr>
          <w:ilvl w:val="0"/>
          <w:numId w:val="5"/>
        </w:numPr>
        <w:rPr>
          <w:color w:val="000000" w:themeColor="text1"/>
          <w:highlight w:val="yellow"/>
        </w:rPr>
      </w:pPr>
      <w:r w:rsidRPr="33D12CC2" w:rsidR="2205FD89">
        <w:rPr>
          <w:b w:val="1"/>
          <w:bCs w:val="1"/>
          <w:color w:val="000000" w:themeColor="text1" w:themeTint="FF" w:themeShade="FF"/>
          <w:highlight w:val="yellow"/>
        </w:rPr>
        <w:t>Como podemos ajudar?</w:t>
      </w:r>
      <w:r w:rsidRPr="33D12CC2" w:rsidR="2205FD89">
        <w:rPr>
          <w:color w:val="000000" w:themeColor="text1" w:themeTint="FF" w:themeShade="FF"/>
          <w:highlight w:val="yellow"/>
        </w:rPr>
        <w:t xml:space="preserve"> Nossa equipe está pronta para oferecer suporte em diversas áreas, incluindo:</w:t>
      </w:r>
    </w:p>
    <w:p w:rsidRPr="008456CA" w:rsidR="0035308C" w:rsidP="33D12CC2" w:rsidRDefault="00000000" w14:paraId="0000007F" w14:textId="77777777">
      <w:pPr>
        <w:numPr>
          <w:ilvl w:val="1"/>
          <w:numId w:val="5"/>
        </w:numPr>
        <w:rPr>
          <w:color w:val="000000" w:themeColor="text1"/>
          <w:highlight w:val="yellow"/>
        </w:rPr>
      </w:pPr>
      <w:r w:rsidRPr="33D12CC2" w:rsidR="2205FD89">
        <w:rPr>
          <w:color w:val="000000" w:themeColor="text1" w:themeTint="FF" w:themeShade="FF"/>
          <w:highlight w:val="yellow"/>
        </w:rPr>
        <w:t>Processos de visto e documentação para sua chegada e permanência no Brasil.</w:t>
      </w:r>
    </w:p>
    <w:p w:rsidRPr="008456CA" w:rsidR="0035308C" w:rsidP="33D12CC2" w:rsidRDefault="00000000" w14:paraId="00000080" w14:textId="77777777">
      <w:pPr>
        <w:numPr>
          <w:ilvl w:val="1"/>
          <w:numId w:val="5"/>
        </w:numPr>
        <w:rPr>
          <w:color w:val="000000" w:themeColor="text1"/>
          <w:highlight w:val="yellow"/>
        </w:rPr>
      </w:pPr>
      <w:r w:rsidRPr="33D12CC2" w:rsidR="2205FD89">
        <w:rPr>
          <w:color w:val="000000" w:themeColor="text1" w:themeTint="FF" w:themeShade="FF"/>
          <w:highlight w:val="yellow"/>
        </w:rPr>
        <w:t>Informações sobre oportunidades de bolsas de estudo e financiamento.</w:t>
      </w:r>
    </w:p>
    <w:p w:rsidRPr="008456CA" w:rsidR="0035308C" w:rsidP="33D12CC2" w:rsidRDefault="00000000" w14:paraId="00000081" w14:textId="77777777">
      <w:pPr>
        <w:numPr>
          <w:ilvl w:val="1"/>
          <w:numId w:val="5"/>
        </w:numPr>
        <w:rPr>
          <w:color w:val="000000" w:themeColor="text1"/>
          <w:highlight w:val="yellow"/>
        </w:rPr>
      </w:pPr>
      <w:r w:rsidRPr="33D12CC2" w:rsidR="2205FD89">
        <w:rPr>
          <w:color w:val="000000" w:themeColor="text1" w:themeTint="FF" w:themeShade="FF"/>
          <w:highlight w:val="yellow"/>
        </w:rPr>
        <w:t>Orientação sobre o aprendizado de português e recursos disponíveis.</w:t>
      </w:r>
    </w:p>
    <w:p w:rsidRPr="008456CA" w:rsidR="0035308C" w:rsidP="33D12CC2" w:rsidRDefault="00000000" w14:paraId="00000082" w14:textId="77777777">
      <w:pPr>
        <w:numPr>
          <w:ilvl w:val="1"/>
          <w:numId w:val="5"/>
        </w:numPr>
        <w:rPr>
          <w:color w:val="000000" w:themeColor="text1"/>
          <w:highlight w:val="yellow"/>
        </w:rPr>
      </w:pPr>
      <w:r w:rsidRPr="33D12CC2" w:rsidR="2205FD89">
        <w:rPr>
          <w:color w:val="000000" w:themeColor="text1" w:themeTint="FF" w:themeShade="FF"/>
          <w:highlight w:val="yellow"/>
        </w:rPr>
        <w:t>Dicas e orientações para encontrar alojamento.</w:t>
      </w:r>
    </w:p>
    <w:p w:rsidRPr="008456CA" w:rsidR="0035308C" w:rsidP="33D12CC2" w:rsidRDefault="00000000" w14:paraId="00000083" w14:textId="77777777">
      <w:pPr>
        <w:numPr>
          <w:ilvl w:val="1"/>
          <w:numId w:val="5"/>
        </w:numPr>
        <w:rPr>
          <w:color w:val="000000" w:themeColor="text1"/>
          <w:highlight w:val="yellow"/>
        </w:rPr>
      </w:pPr>
      <w:r w:rsidRPr="33D12CC2" w:rsidR="2205FD89">
        <w:rPr>
          <w:color w:val="000000" w:themeColor="text1" w:themeTint="FF" w:themeShade="FF"/>
          <w:highlight w:val="yellow"/>
        </w:rPr>
        <w:t>Informações sobre parcerias internacionais e programas de intercâmbio.</w:t>
      </w:r>
    </w:p>
    <w:p w:rsidRPr="008456CA" w:rsidR="0035308C" w:rsidP="33D12CC2" w:rsidRDefault="00000000" w14:paraId="00000084" w14:textId="77777777">
      <w:pPr>
        <w:numPr>
          <w:ilvl w:val="1"/>
          <w:numId w:val="5"/>
        </w:numPr>
        <w:spacing w:after="240"/>
        <w:rPr>
          <w:color w:val="000000" w:themeColor="text1"/>
          <w:highlight w:val="yellow"/>
        </w:rPr>
      </w:pPr>
      <w:r w:rsidRPr="33D12CC2" w:rsidR="2205FD89">
        <w:rPr>
          <w:color w:val="000000" w:themeColor="text1" w:themeTint="FF" w:themeShade="FF"/>
          <w:highlight w:val="yellow"/>
        </w:rPr>
        <w:t>Apoio na sua integração acadêmica e cultural.</w:t>
      </w:r>
    </w:p>
    <w:p w:rsidRPr="008456CA" w:rsidR="0035308C" w:rsidRDefault="00E10E1A" w14:paraId="00000085" w14:textId="77777777">
      <w:pPr>
        <w:rPr>
          <w:color w:val="000000" w:themeColor="text1"/>
        </w:rPr>
      </w:pPr>
      <w:r>
        <w:rPr>
          <w:noProof/>
        </w:rPr>
      </w:r>
      <w:r>
        <w:pict w14:anchorId="4DEF50F4">
          <v:rect id="Horizontal Line 9"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Pr="008456CA" w:rsidR="0035308C" w:rsidRDefault="00000000" w14:paraId="00000086" w14:textId="77777777">
      <w:pPr>
        <w:pStyle w:val="Ttulo2"/>
        <w:keepNext w:val="0"/>
        <w:keepLines w:val="0"/>
        <w:jc w:val="both"/>
        <w:rPr>
          <w:color w:val="000000" w:themeColor="text1"/>
          <w:sz w:val="34"/>
          <w:szCs w:val="34"/>
        </w:rPr>
      </w:pPr>
      <w:bookmarkStart w:name="_heading=h.75symeirv0u2" w:colFirst="0" w:colLast="0" w:id="8"/>
      <w:bookmarkEnd w:id="8"/>
      <w:r w:rsidRPr="008456CA">
        <w:rPr>
          <w:color w:val="000000" w:themeColor="text1"/>
          <w:sz w:val="34"/>
          <w:szCs w:val="34"/>
        </w:rPr>
        <w:t>Homepage</w:t>
      </w:r>
    </w:p>
    <w:p w:rsidRPr="008456CA" w:rsidR="0035308C" w:rsidP="3D28E1CB" w:rsidRDefault="00000000" w14:paraId="00000087" w14:textId="77777777">
      <w:pPr>
        <w:spacing w:before="240" w:after="240"/>
        <w:jc w:val="both"/>
        <w:rPr>
          <w:color w:val="000000" w:themeColor="text1"/>
          <w:highlight w:val="yellow"/>
        </w:rPr>
      </w:pPr>
      <w:r w:rsidRPr="3D28E1CB" w:rsidR="00000000">
        <w:rPr>
          <w:color w:val="000000" w:themeColor="text1" w:themeTint="FF" w:themeShade="FF"/>
          <w:highlight w:val="yellow"/>
        </w:rPr>
        <w:t>Bem-vindo(a) à Universidade Tecnológica Federal do Paraná (UTFPR)!</w:t>
      </w:r>
      <w:r w:rsidRPr="3D28E1CB" w:rsidR="00000000">
        <w:rPr>
          <w:color w:val="000000" w:themeColor="text1" w:themeTint="FF" w:themeShade="FF"/>
        </w:rPr>
        <w:t xml:space="preserve"> </w:t>
      </w:r>
    </w:p>
    <w:p w:rsidRPr="008456CA" w:rsidR="0035308C" w:rsidP="3D28E1CB" w:rsidRDefault="00000000" w14:paraId="00000088" w14:textId="1EC18E60">
      <w:pPr>
        <w:spacing w:before="240" w:after="240"/>
        <w:jc w:val="both"/>
        <w:rPr>
          <w:color w:val="000000" w:themeColor="text1"/>
          <w:highlight w:val="yellow"/>
        </w:rPr>
      </w:pPr>
      <w:r w:rsidRPr="3D28E1CB" w:rsidR="00000000">
        <w:rPr>
          <w:color w:val="000000" w:themeColor="text1" w:themeTint="FF" w:themeShade="FF"/>
          <w:highlight w:val="yellow"/>
        </w:rPr>
        <w:t xml:space="preserve">Somos a primeira e única Universidade Tecnológica Federal do Brasil, com uma trajetória de mais de um século dedicados à excelência em ensino, pesquisa e extensão, com forte vocação para a </w:t>
      </w:r>
      <w:r w:rsidRPr="3D28E1CB" w:rsidR="00000000">
        <w:rPr>
          <w:color w:val="000000" w:themeColor="text1" w:themeTint="FF" w:themeShade="FF"/>
          <w:highlight w:val="yellow"/>
        </w:rPr>
        <w:t xml:space="preserve">engenharia e tecnologia. </w:t>
      </w:r>
      <w:r w:rsidRPr="3D28E1CB" w:rsidR="00420425">
        <w:rPr>
          <w:color w:val="000000" w:themeColor="text1" w:themeTint="FF" w:themeShade="FF"/>
          <w:highlight w:val="yellow"/>
        </w:rPr>
        <w:t>Somos também a maior universidade multicampi do País, com sedes em todas as regiões do Paraná</w:t>
      </w:r>
      <w:r w:rsidRPr="3D28E1CB" w:rsidR="008456CA">
        <w:rPr>
          <w:color w:val="000000" w:themeColor="text1" w:themeTint="FF" w:themeShade="FF"/>
          <w:highlight w:val="yellow"/>
        </w:rPr>
        <w:t>.</w:t>
      </w:r>
    </w:p>
    <w:p w:rsidRPr="008456CA" w:rsidR="0035308C" w:rsidP="3D28E1CB" w:rsidRDefault="00000000" w14:paraId="00000089" w14:textId="00D56C47">
      <w:pPr>
        <w:spacing w:before="240" w:after="240"/>
        <w:jc w:val="both"/>
        <w:rPr>
          <w:color w:val="000000" w:themeColor="text1"/>
          <w:highlight w:val="yellow"/>
        </w:rPr>
      </w:pPr>
      <w:r w:rsidRPr="3D28E1CB" w:rsidR="00000000">
        <w:rPr>
          <w:color w:val="000000" w:themeColor="text1" w:themeTint="FF" w:themeShade="FF"/>
          <w:highlight w:val="yellow"/>
        </w:rPr>
        <w:t xml:space="preserve">Navegue por nossas páginas para descobrir o que faz da UTFPR um ambiente vibrante para o seu desenvolvimento acadêmico e pessoal. Aqui, você encontrará informações detalhadas sobre nossos cursos, a vida no campus, as oportunidades de internacionalização, </w:t>
      </w:r>
      <w:r w:rsidRPr="3D28E1CB" w:rsidR="00420425">
        <w:rPr>
          <w:color w:val="000000" w:themeColor="text1" w:themeTint="FF" w:themeShade="FF"/>
          <w:highlight w:val="yellow"/>
        </w:rPr>
        <w:t xml:space="preserve">de internacionalização do seu currículo e sobre </w:t>
      </w:r>
      <w:r w:rsidRPr="3D28E1CB" w:rsidR="00000000">
        <w:rPr>
          <w:color w:val="000000" w:themeColor="text1" w:themeTint="FF" w:themeShade="FF"/>
          <w:highlight w:val="yellow"/>
        </w:rPr>
        <w:t>a fascinante cidade de Curitiba.</w:t>
      </w:r>
      <w:r w:rsidRPr="3D28E1CB" w:rsidR="00000000">
        <w:rPr>
          <w:color w:val="000000" w:themeColor="text1" w:themeTint="FF" w:themeShade="FF"/>
        </w:rPr>
        <w:t xml:space="preserve"> </w:t>
      </w:r>
    </w:p>
    <w:p w:rsidRPr="008456CA" w:rsidR="0035308C" w:rsidP="3D28E1CB" w:rsidRDefault="00000000" w14:paraId="0000008A" w14:textId="77777777">
      <w:pPr>
        <w:spacing w:before="240" w:after="240"/>
        <w:jc w:val="both"/>
        <w:rPr>
          <w:color w:val="000000" w:themeColor="text1"/>
          <w:highlight w:val="yellow"/>
        </w:rPr>
      </w:pPr>
      <w:r w:rsidRPr="3D28E1CB" w:rsidR="00000000">
        <w:rPr>
          <w:color w:val="000000" w:themeColor="text1" w:themeTint="FF" w:themeShade="FF"/>
          <w:highlight w:val="yellow"/>
        </w:rPr>
        <w:t>A equipe está pronta para te receber e apoiar em cada passo da sua jornada. Junte-se a nós e faça parte de uma comunidade global de inovadores!</w:t>
      </w:r>
    </w:p>
    <w:p w:rsidRPr="008456CA" w:rsidR="0035308C" w:rsidP="3D28E1CB" w:rsidRDefault="00CF08AA" w14:paraId="0000008B" w14:textId="55FD769B">
      <w:pPr>
        <w:jc w:val="both"/>
        <w:rPr>
          <w:color w:val="000000" w:themeColor="text1"/>
          <w:highlight w:val="yellow"/>
        </w:rPr>
      </w:pPr>
      <w:r w:rsidRPr="3D28E1CB" w:rsidR="00CF08AA">
        <w:rPr>
          <w:color w:val="000000" w:themeColor="text1" w:themeTint="FF" w:themeShade="FF"/>
          <w:highlight w:val="yellow"/>
        </w:rPr>
        <w:t>https://www.utfpr.edu.br/</w:t>
      </w:r>
    </w:p>
    <w:sectPr w:rsidRPr="008456CA" w:rsidR="0035308C">
      <w:pgSz w:w="11906" w:h="16838" w:orient="portrait"/>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w:fontKey="{25DB17DE-9AA9-DF40-ACAF-586DA25DFCBE}" r:id="rId1"/>
  </w:font>
  <w:font w:name="Times New Roman">
    <w:panose1 w:val="02020603050405020304"/>
    <w:charset w:val="00"/>
    <w:family w:val="roman"/>
    <w:pitch w:val="variable"/>
    <w:sig w:usb0="E0002EFF" w:usb1="C000785B" w:usb2="00000009" w:usb3="00000000" w:csb0="000001FF" w:csb1="00000000"/>
    <w:embedRegular w:fontKey="{9726AB14-2996-4041-BA18-A2D3861EDB55}" r:id="rId2"/>
  </w:font>
  <w:font w:name="Courier New">
    <w:panose1 w:val="02070309020205020404"/>
    <w:charset w:val="00"/>
    <w:family w:val="modern"/>
    <w:pitch w:val="fixed"/>
    <w:sig w:usb0="E0002AFF" w:usb1="C0007843" w:usb2="00000009" w:usb3="00000000" w:csb0="000001FF" w:csb1="00000000"/>
    <w:embedRegular w:fontKey="{1D46BC07-371C-9945-88A4-A2073E464D15}" r:id="rId3"/>
  </w:font>
  <w:font w:name="Wingdings">
    <w:panose1 w:val="05000000000000000000"/>
    <w:charset w:val="4D"/>
    <w:family w:val="decorative"/>
    <w:pitch w:val="variable"/>
    <w:sig w:usb0="00000003" w:usb1="00000000" w:usb2="00000000" w:usb3="00000000" w:csb0="80000001" w:csb1="00000000"/>
    <w:embedRegular w:fontKey="{BA64BA51-8D39-C348-9361-E1A3608A693A}" r:id="rId4"/>
  </w:font>
  <w:font w:name="Liberation Serif">
    <w:altName w:val="Times New Roman"/>
    <w:panose1 w:val="020B0604020202020204"/>
    <w:charset w:val="00"/>
    <w:family w:val="roman"/>
    <w:pitch w:val="variable"/>
    <w:sig w:usb0="E0000AFF" w:usb1="500078FF" w:usb2="00000021" w:usb3="00000000" w:csb0="000001BF" w:csb1="00000000"/>
    <w:embedRegular w:fontKey="{6D5E9298-A4EE-0749-9D6B-8B2992DB7784}" r:id="rId5"/>
    <w:embedBold w:fontKey="{CE244B13-736E-D146-86D0-DE5AF140A38F}" r:id="rId6"/>
  </w:font>
  <w:font w:name="Georgia">
    <w:panose1 w:val="02040502050405020303"/>
    <w:charset w:val="00"/>
    <w:family w:val="roman"/>
    <w:pitch w:val="variable"/>
    <w:sig w:usb0="00000287" w:usb1="00000000" w:usb2="00000000" w:usb3="00000000" w:csb0="0000009F" w:csb1="00000000"/>
    <w:embedItalic w:fontKey="{CA43FEAE-F459-CB40-A3BC-BA1FFF588677}" r:id="rId7"/>
  </w:font>
  <w:font w:name="Calibri">
    <w:panose1 w:val="020F0502020204030204"/>
    <w:charset w:val="00"/>
    <w:family w:val="swiss"/>
    <w:pitch w:val="variable"/>
    <w:sig w:usb0="E4002EFF" w:usb1="C200247B" w:usb2="00000009" w:usb3="00000000" w:csb0="000001FF" w:csb1="00000000"/>
    <w:embedRegular w:fontKey="{310E4D92-C9D3-AD4A-B584-9C03EC1A7276}" r:id="rId8"/>
  </w:font>
  <w:font w:name="Cambria">
    <w:panose1 w:val="02040503050406030204"/>
    <w:charset w:val="00"/>
    <w:family w:val="roman"/>
    <w:pitch w:val="variable"/>
    <w:sig w:usb0="E00006FF" w:usb1="420024FF" w:usb2="02000000" w:usb3="00000000" w:csb0="0000019F" w:csb1="00000000"/>
    <w:embedRegular w:fontKey="{65729354-0EE6-A147-AB6E-8F7D63830E71}" r:id="rI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D6AB9"/>
    <w:multiLevelType w:val="multilevel"/>
    <w:tmpl w:val="FCB8B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461B10"/>
    <w:multiLevelType w:val="multilevel"/>
    <w:tmpl w:val="B7086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81E7E3B"/>
    <w:multiLevelType w:val="multilevel"/>
    <w:tmpl w:val="E988B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1177B8"/>
    <w:multiLevelType w:val="multilevel"/>
    <w:tmpl w:val="37EA6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33476E"/>
    <w:multiLevelType w:val="multilevel"/>
    <w:tmpl w:val="F3FA5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A30AF1"/>
    <w:multiLevelType w:val="multilevel"/>
    <w:tmpl w:val="5314B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EE29BE"/>
    <w:multiLevelType w:val="multilevel"/>
    <w:tmpl w:val="1CC05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642892"/>
    <w:multiLevelType w:val="multilevel"/>
    <w:tmpl w:val="39C6A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CC34CF"/>
    <w:multiLevelType w:val="multilevel"/>
    <w:tmpl w:val="57A27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9D7E9A"/>
    <w:multiLevelType w:val="multilevel"/>
    <w:tmpl w:val="659EF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9823712">
    <w:abstractNumId w:val="5"/>
  </w:num>
  <w:num w:numId="2" w16cid:durableId="1570336653">
    <w:abstractNumId w:val="9"/>
  </w:num>
  <w:num w:numId="3" w16cid:durableId="387069152">
    <w:abstractNumId w:val="7"/>
  </w:num>
  <w:num w:numId="4" w16cid:durableId="1235777898">
    <w:abstractNumId w:val="3"/>
  </w:num>
  <w:num w:numId="5" w16cid:durableId="1399085849">
    <w:abstractNumId w:val="2"/>
  </w:num>
  <w:num w:numId="6" w16cid:durableId="178783847">
    <w:abstractNumId w:val="6"/>
  </w:num>
  <w:num w:numId="7" w16cid:durableId="1779055777">
    <w:abstractNumId w:val="4"/>
  </w:num>
  <w:num w:numId="8" w16cid:durableId="718627186">
    <w:abstractNumId w:val="8"/>
  </w:num>
  <w:num w:numId="9" w16cid:durableId="1401714819">
    <w:abstractNumId w:val="1"/>
    <w:lvlOverride w:ilvl="0">
      <w:lvl w:ilvl="0">
        <w:numFmt w:val="bullet"/>
        <w:lvlText w:val="o"/>
        <w:lvlJc w:val="left"/>
        <w:pPr>
          <w:tabs>
            <w:tab w:val="num" w:pos="720"/>
          </w:tabs>
          <w:ind w:left="720" w:hanging="360"/>
        </w:pPr>
        <w:rPr>
          <w:rFonts w:hint="default" w:ascii="Courier New" w:hAnsi="Courier New"/>
          <w:sz w:val="20"/>
        </w:rPr>
      </w:lvl>
    </w:lvlOverride>
  </w:num>
  <w:num w:numId="10" w16cid:durableId="1434746346">
    <w:abstractNumId w:val="0"/>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2"/>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08C"/>
    <w:rsid w:val="00000000"/>
    <w:rsid w:val="00067E3B"/>
    <w:rsid w:val="0009466D"/>
    <w:rsid w:val="001A44DA"/>
    <w:rsid w:val="002C36E9"/>
    <w:rsid w:val="0035308C"/>
    <w:rsid w:val="00420425"/>
    <w:rsid w:val="004433DF"/>
    <w:rsid w:val="004B2145"/>
    <w:rsid w:val="007B4583"/>
    <w:rsid w:val="00815CD9"/>
    <w:rsid w:val="00821A64"/>
    <w:rsid w:val="008456CA"/>
    <w:rsid w:val="00851B96"/>
    <w:rsid w:val="008C78B8"/>
    <w:rsid w:val="009C4971"/>
    <w:rsid w:val="00A0744B"/>
    <w:rsid w:val="00A315DD"/>
    <w:rsid w:val="00BD40A5"/>
    <w:rsid w:val="00C60153"/>
    <w:rsid w:val="00CF08AA"/>
    <w:rsid w:val="00E10E1A"/>
    <w:rsid w:val="0E250877"/>
    <w:rsid w:val="0F0A922D"/>
    <w:rsid w:val="151E81B3"/>
    <w:rsid w:val="215D05FB"/>
    <w:rsid w:val="2205FD89"/>
    <w:rsid w:val="26685C1A"/>
    <w:rsid w:val="2753E557"/>
    <w:rsid w:val="300783B2"/>
    <w:rsid w:val="33D12CC2"/>
    <w:rsid w:val="3B041579"/>
    <w:rsid w:val="3D28E1CB"/>
    <w:rsid w:val="3DEB58C1"/>
    <w:rsid w:val="42932974"/>
    <w:rsid w:val="502FA915"/>
    <w:rsid w:val="50D76604"/>
    <w:rsid w:val="516A479F"/>
    <w:rsid w:val="5D4166AB"/>
    <w:rsid w:val="6569134A"/>
    <w:rsid w:val="6777BEB9"/>
    <w:rsid w:val="6E362A2B"/>
    <w:rsid w:val="6E7392CF"/>
    <w:rsid w:val="7AFCA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AF5B311"/>
  <w15:docId w15:val="{7BFCB46D-65F6-4348-991D-D94B4DFA5E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Liberation Serif" w:hAnsi="Liberation Serif" w:eastAsia="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paragraph" w:styleId="Reviso">
    <w:name w:val="Revision"/>
    <w:hidden/>
    <w:uiPriority w:val="99"/>
    <w:semiHidden/>
    <w:rsid w:val="00C60153"/>
  </w:style>
  <w:style w:type="paragraph" w:styleId="NormalWeb">
    <w:name w:val="Normal (Web)"/>
    <w:basedOn w:val="Normal"/>
    <w:uiPriority w:val="99"/>
    <w:unhideWhenUsed/>
    <w:rsid w:val="00821A64"/>
    <w:pPr>
      <w:spacing w:before="100" w:beforeAutospacing="1" w:after="100" w:afterAutospacing="1"/>
    </w:pPr>
    <w:rPr>
      <w:rFonts w:ascii="Times New Roman" w:hAnsi="Times New Roman" w:eastAsia="Times New Roman" w:cs="Times New Roman"/>
    </w:rPr>
  </w:style>
  <w:style w:type="paragraph" w:styleId="PargrafodaLista">
    <w:name w:val="List Paragraph"/>
    <w:basedOn w:val="Normal"/>
    <w:uiPriority w:val="34"/>
    <w:qFormat/>
    <w:rsid w:val="004433DF"/>
    <w:pPr>
      <w:ind w:left="720"/>
      <w:contextualSpacing/>
    </w:pPr>
  </w:style>
  <w:style w:type="character" w:styleId="Hyperlink">
    <w:name w:val="Hyperlink"/>
    <w:basedOn w:val="Fontepargpadro"/>
    <w:uiPriority w:val="99"/>
    <w:unhideWhenUsed/>
    <w:rsid w:val="00420425"/>
    <w:rPr>
      <w:color w:val="0000FF" w:themeColor="hyperlink"/>
      <w:u w:val="single"/>
    </w:rPr>
  </w:style>
  <w:style w:type="character" w:styleId="MenoPendente">
    <w:name w:val="Unresolved Mention"/>
    <w:basedOn w:val="Fontepargpadro"/>
    <w:uiPriority w:val="99"/>
    <w:semiHidden/>
    <w:unhideWhenUsed/>
    <w:rsid w:val="00420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hyperlink" Target="https://www.google.com/url?q=https://www.utfpr.edu.br/english/about-utfpr/contacts&amp;sa=D&amp;source=docs&amp;ust=1778512072574774&amp;usg=AOvVaw0qtddYRx9SfWXny6Xk9B0a" TargetMode="External" Id="rId9" /><Relationship Type="http://schemas.openxmlformats.org/officeDocument/2006/relationships/hyperlink" Target="mailto:dirinter@utfpr.edu.br" TargetMode="External" Id="Rb337cc234730408f"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lN/MV6E1jWHwf9uMQ6MmSYbmQ==">CgMxLjAyDmguZWhiMGdoNzZnMnVtMg5oLmV6ajVzNHA4dXNoZTIOaC51ZzA0bmJjYmcwNWMyDmguY3ZrZmZnZmg3dDVpMg5oLnVmNXd1b2pkdXM2ZzIOaC5ldjRlNm1mdTV1OTQyDmguMm55M2lrMWZhcno0Mg5oLjlkMHBybnFjYmxncTIOaC43NXN5bWVpcnYwdTI4AGo/ChRzdWdnZXN0LmZ4Z2MwZXFlcDRjMBInRGVuaXNlIGRlIFBhdWxhIE1hcnRpbnMgZGUgQWJyZXUgZSBMaW1hciExd0M4UEN0MHRVZTU5S0hHaW45T1gtV3FqR2xQaDQ4OU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88A7FC-EBBF-45DC-814A-AB94957BF884}">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3.xml><?xml version="1.0" encoding="utf-8"?>
<ds:datastoreItem xmlns:ds="http://schemas.openxmlformats.org/officeDocument/2006/customXml" ds:itemID="{29B574AE-8AA6-468E-9DDA-E82FBFAF73EC}">
  <ds:schemaRefs>
    <ds:schemaRef ds:uri="http://schemas.microsoft.com/sharepoint/v3/contenttype/forms"/>
  </ds:schemaRefs>
</ds:datastoreItem>
</file>

<file path=customXml/itemProps4.xml><?xml version="1.0" encoding="utf-8"?>
<ds:datastoreItem xmlns:ds="http://schemas.openxmlformats.org/officeDocument/2006/customXml" ds:itemID="{16BF7C58-AA96-49FE-B4F1-110CB7F5F6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Vanessa Santos</lastModifiedBy>
  <revision>4</revision>
  <dcterms:created xsi:type="dcterms:W3CDTF">2026-08-02T21:23:00.0000000Z</dcterms:created>
  <dcterms:modified xsi:type="dcterms:W3CDTF">2026-08-14T16:46:12.8917624Z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