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Property Management System</w:t>
      </w:r>
    </w:p>
    <w:p>
      <w:pPr>
        <w:pStyle w:val="Heading2"/>
        <w:spacing w:lineRule="auto"/>
      </w:pPr>
      <w:r>
        <w:rPr/>
        <w:t xml:space="preserve">Full Technical Document</w:t>
      </w:r>
    </w:p>
    <w:p>
      <w:pPr>
        <w:spacing w:lineRule="auto"/>
      </w:pPr>
      <w:r>
        <w:rPr/>
        <w:t xml:space="preserve">Generated: 2026-05-24T15:57:01.480Z | API endpoints: 298 | Entities: 88 | Migrations: 171</w:t>
      </w:r>
    </w:p>
    <w:p>
      <w:pPr>
        <w:spacing w:lineRule="auto"/>
      </w:pPr>
      <w:r>
        <w:rPr>
          <w:b/>
        </w:rPr>
        <w:t xml:space="preserve">Table of Contents:</w:t>
      </w:r>
    </w:p>
    <w:p>
      <w:pPr>
        <w:spacing w:lineRule="auto"/>
      </w:pPr>
      <w:r>
        <w:rPr/>
        <w:t xml:space="preserve"> Use Word References → Table of Contents after opening this document.</w:t>
      </w:r>
    </w:p>
    <w:p>
      <w:pPr>
        <w:pStyle w:val="Heading1"/>
        <w:spacing w:lineRule="auto"/>
      </w:pPr>
      <w:r>
        <w:rPr/>
        <w:t xml:space="preserve">1. System Architecture</w:t>
      </w:r>
    </w:p>
    <w:p>
      <w:pPr>
        <w:spacing w:lineRule="auto"/>
      </w:pPr>
      <w:r>
        <w:rPr/>
        <w:t xml:space="preserve">Three-tier architecture: Angular SPA → Spring Boot REST API → PostgreSQL. Stateless JWT authentication. Scheduled jobs in Spring </w:t>
      </w:r>
      <w:r>
        <w:rPr/>
        <w:t xml:space="preserve">@Scheduled</w:t>
      </w:r>
      <w:r>
        <w:rPr/>
        <w:t xml:space="preserve"> components. File storage on local filesystem with configurable base URL.</w:t>
      </w:r>
    </w:p>
    <w:p>
      <w:pPr>
        <w:pStyle w:val="Heading1"/>
        <w:spacing w:lineRule="auto"/>
      </w:pPr>
      <w:r>
        <w:rPr/>
        <w:t xml:space="preserve">2. High-Level Architecture Diagram</w:t>
      </w:r>
    </w:p>
    <w:p>
      <w:pPr>
        <w:pStyle w:val="Heading4"/>
        <w:spacing w:lineRule="auto"/>
      </w:pPr>
      <w:r>
        <w:rPr/>
        <w:t xml:space="preserve">System context</w:t>
      </w:r>
    </w:p>
    <w:p>
      <w:pPr>
        <w:spacing w:lineRule="auto"/>
      </w:pPr>
      <w:r>
        <w:rPr>
          <w:rFonts w:ascii="Courier" w:hAnsi="Courier"/>
        </w:rPr>
        <w:t xml:space="preserve">flowchart LR     subgraph Client       A[Angular SPA :4500]     end     subgraph Server       B[Spring Boot :8081/api/v1]       C[Schedulers]       D[File storage]     end     subgraph Data       E[(PostgreSQL property_mgmt)]     end     A --&gt;|HTTPS JSON JWT| B     B --&gt; E     B --&gt; D     C --&gt; B</w:t>
      </w:r>
    </w:p>
    <w:p>
      <w:pPr>
        <w:spacing w:lineRule="auto"/>
      </w:pPr>
      <w:r>
        <w:rPr/>
        <w:t xml:space="preserve">Mermaid diagram source.</w:t>
      </w:r>
    </w:p>
    <w:p>
      <w:pPr>
        <w:pStyle w:val="Heading1"/>
        <w:spacing w:lineRule="auto"/>
      </w:pPr>
      <w:r>
        <w:rPr/>
        <w:t xml:space="preserve">3. Backend Architecture</w:t>
      </w:r>
    </w:p>
    <w:p>
      <w:pPr>
        <w:spacing w:lineRule="auto"/>
      </w:pPr>
      <w:r>
        <w:rPr/>
        <w:t xml:space="preserve">Package root: </w:t>
      </w:r>
      <w:r>
        <w:rPr/>
        <w:t xml:space="preserve">com.propertymanagement</w:t>
      </w:r>
      <w:r>
        <w:rPr/>
        <w:t xml:space="preserve">. Modules under </w:t>
      </w:r>
      <w:r>
        <w:rPr/>
        <w:t xml:space="preserve">modules/</w:t>
      </w:r>
      <w:r>
        <w:rPr/>
        <w:t xml:space="preserve"> with controller → service → repository → entity layering. Cross-cutting: </w:t>
      </w:r>
      <w:r>
        <w:rPr/>
        <w:t xml:space="preserve">shared/security</w:t>
      </w:r>
      <w:r>
        <w:rPr/>
        <w:t xml:space="preserve">, </w:t>
      </w:r>
      <w:r>
        <w:rPr/>
        <w:t xml:space="preserve">shared/exception</w:t>
      </w:r>
      <w:r>
        <w:rPr/>
        <w:t xml:space="preserve">, </w:t>
      </w:r>
      <w:r>
        <w:rPr/>
        <w:t xml:space="preserve">shared/i18n</w:t>
      </w:r>
      <w:r>
        <w:rPr/>
        <w:t xml:space="preserve">. DevOps: </w:t>
      </w:r>
      <w:r>
        <w:rPr/>
        <w:t xml:space="preserve">devops/controller/DevQaController</w:t>
      </w:r>
      <w:r>
        <w:rPr/>
        <w:t xml:space="preserve"> (SUPER_ADMIN QA seeds only).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Module package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Responsibility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accountantportal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accountantportal domain services and REST controllers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audit domain services and REST controllers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 domain services and REST controllers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complaint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complaint domain services and REST controllers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 domain services and REST controllers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contractor domain services and REST controllers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domain services and REST controllers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devops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devops domain services and REST controllers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files domain services and REST controllers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 domain services and REST controllers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 domain services and REST controllers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inspection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inspection domain services and REST controllers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 domain services and REST controllers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legalentity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legalentity domain services and REST controllers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lookup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lookup domain services and REST controllers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 domain services and REST controllers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moduleconfig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moduleconfig domain services and REST controllers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myrequests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myrequests domain services and REST controllers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 domain services and REST controllers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 domain services and REST controllers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ownerportal domain services and REST controllers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permission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permission domain services and REST controllers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 domain services and REST controllers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reports domain services and REST controllers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scheduler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scheduler domain services and REST controllers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 domain services and REST controllers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tenantportal domain services and REST controllers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 domain services and REST controllers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domain services and REST controllers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vacancy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vacancy domain services and REST controllers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 domain services and REST controllers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4. Frontend Architecture</w:t>
      </w:r>
    </w:p>
    <w:p>
      <w:pPr>
        <w:spacing w:lineRule="auto"/>
      </w:pPr>
      <w:r>
        <w:rPr/>
        <w:t xml:space="preserve">Angular 17 feature modules under </w:t>
      </w:r>
      <w:r>
        <w:rPr/>
        <w:t xml:space="preserve">src/app/features/</w:t>
      </w:r>
      <w:r>
        <w:rPr/>
        <w:t xml:space="preserve">. Core: guards, auth service, permission service, notification navigation util. Lazy-loaded route configs per portal. i18n: </w:t>
      </w:r>
      <w:r>
        <w:rPr/>
        <w:t xml:space="preserve">en.json</w:t>
      </w:r>
      <w:r>
        <w:rPr/>
        <w:t xml:space="preserve">, </w:t>
      </w:r>
      <w:r>
        <w:rPr/>
        <w:t xml:space="preserve">ar.json</w:t>
      </w:r>
      <w:r>
        <w:rPr/>
        <w:t xml:space="preserve"> with RTL layout support verified in iteration 19.</w:t>
      </w:r>
    </w:p>
    <w:p>
      <w:pPr>
        <w:pStyle w:val="Heading1"/>
        <w:spacing w:lineRule="auto"/>
      </w:pPr>
      <w:r>
        <w:rPr/>
        <w:t xml:space="preserve">5. Database Architecture</w:t>
      </w:r>
    </w:p>
    <w:p>
      <w:pPr>
        <w:spacing w:lineRule="auto"/>
      </w:pPr>
      <w:r>
        <w:rPr/>
        <w:t xml:space="preserve">Schema: </w:t>
      </w:r>
      <w:r>
        <w:rPr/>
        <w:t xml:space="preserve">property_mgmt</w:t>
      </w:r>
      <w:r>
        <w:rPr/>
        <w:t xml:space="preserve">. Hibernate ddl-auto: validate. Flyway manages 171 migrations (V1–V9). JSONB used for notification params. Multi-owner via </w:t>
      </w:r>
      <w:r>
        <w:rPr/>
        <w:t xml:space="preserve">property_owners</w:t>
      </w:r>
      <w:r>
        <w:rPr/>
        <w:t xml:space="preserve"> join table.</w:t>
      </w:r>
    </w:p>
    <w:p>
      <w:pPr>
        <w:pStyle w:val="Heading1"/>
        <w:spacing w:lineRule="auto"/>
      </w:pPr>
      <w:r>
        <w:rPr/>
        <w:t xml:space="preserve">6. Deployment Architecture</w:t>
      </w:r>
    </w:p>
    <w:p>
      <w:pPr>
        <w:spacing w:lineRule="auto"/>
      </w:pPr>
      <w:r>
        <w:rPr/>
        <w:t xml:space="preserve">Development: </w:t>
      </w:r>
      <w:r>
        <w:rPr/>
        <w:t xml:space="preserve">run-backend.ps1</w:t>
      </w:r>
      <w:r>
        <w:rPr/>
        <w:t xml:space="preserve"> (port 8081 via launcher), </w:t>
      </w:r>
      <w:r>
        <w:rPr/>
        <w:t xml:space="preserve">run-frontend.ps1</w:t>
      </w:r>
      <w:r>
        <w:rPr/>
        <w:t xml:space="preserve"> (port 4500). Production: JVM 17 + PostgreSQL 16; configure JWT_SECRET, DB credentials, UPLOAD_DIR, FILE_BASE_URL via environment variables.</w:t>
      </w:r>
    </w:p>
    <w:p>
      <w:pPr>
        <w:pStyle w:val="Heading1"/>
        <w:spacing w:lineRule="auto"/>
      </w:pPr>
      <w:r>
        <w:rPr/>
        <w:t xml:space="preserve">7. Security Architecture</w:t>
      </w:r>
    </w:p>
    <w:p>
      <w:pPr>
        <w:spacing w:lineRule="auto"/>
      </w:pPr>
      <w:r>
        <w:rPr/>
        <w:t xml:space="preserve">Spring Security + JWT filter. Token blacklist on logout. Login attempt lock (in-memory, 5 attempts / 15 min). </w:t>
      </w:r>
      <w:r>
        <w:rPr/>
        <w:t xml:space="preserve">PropertyScopeService</w:t>
      </w:r>
      <w:r>
        <w:rPr/>
        <w:t xml:space="preserve"> enforces property boundaries. </w:t>
      </w:r>
      <w:r>
        <w:rPr/>
        <w:t xml:space="preserve">@PreAuthorize</w:t>
      </w:r>
      <w:r>
        <w:rPr/>
        <w:t xml:space="preserve"> and </w:t>
      </w:r>
      <w:r>
        <w:rPr/>
        <w:t xml:space="preserve">@RequiresPermission</w:t>
      </w:r>
      <w:r>
        <w:rPr/>
        <w:t xml:space="preserve"> on controllers.</w:t>
      </w:r>
    </w:p>
    <w:p>
      <w:pPr>
        <w:pStyle w:val="Heading1"/>
        <w:spacing w:lineRule="auto"/>
      </w:pPr>
      <w:r>
        <w:rPr/>
        <w:t xml:space="preserve">8. Authentication Flow</w:t>
      </w:r>
    </w:p>
    <w:p>
      <w:pPr>
        <w:pStyle w:val="Heading4"/>
        <w:spacing w:lineRule="auto"/>
      </w:pPr>
      <w:r>
        <w:rPr/>
        <w:t xml:space="preserve">Login sequence</w:t>
      </w:r>
    </w:p>
    <w:p>
      <w:pPr>
        <w:spacing w:lineRule="auto"/>
      </w:pPr>
      <w:r>
        <w:rPr>
          <w:rFonts w:ascii="Courier" w:hAnsi="Courier"/>
        </w:rPr>
        <w:t xml:space="preserve">sequenceDiagram     participant C as Client     participant A as AuthService     participant DB as UserRepository     C-&gt;&gt;A: POST /auth/login     A-&gt;&gt;A: Check login lock     A-&gt;&gt;DB: Authenticate     A-&gt;&gt;A: notifyNewLoginIfUnknownDevice     A--&gt;&gt;C: accessToken + refreshToken + permissions</w:t>
      </w:r>
    </w:p>
    <w:p>
      <w:pPr>
        <w:spacing w:lineRule="auto"/>
      </w:pPr>
      <w:r>
        <w:rPr/>
        <w:t xml:space="preserve">Mermaid diagram source.</w:t>
      </w:r>
    </w:p>
    <w:p>
      <w:pPr>
        <w:pStyle w:val="Heading1"/>
        <w:spacing w:lineRule="auto"/>
      </w:pPr>
      <w:r>
        <w:rPr/>
        <w:t xml:space="preserve">9. Authorization Flow</w:t>
      </w:r>
    </w:p>
    <w:p>
      <w:pPr>
        <w:spacing w:lineRule="auto"/>
      </w:pPr>
      <w:r>
        <w:rPr/>
        <w:t xml:space="preserve">Each request: JWT validated → User loaded → effective role resolved → PermissionEvaluator / PreAuthorize → PropertyScopeService for data queries. Owner mutations denied on staff-only endpoints via </w:t>
      </w:r>
      <w:r>
        <w:rPr/>
        <w:t xml:space="preserve">denyOwnerMutation</w:t>
      </w:r>
      <w:r>
        <w:rPr/>
        <w:t xml:space="preserve">.</w:t>
      </w:r>
    </w:p>
    <w:p>
      <w:pPr>
        <w:pStyle w:val="Heading1"/>
        <w:spacing w:lineRule="auto"/>
      </w:pPr>
      <w:r>
        <w:rPr/>
        <w:t xml:space="preserve">10. RBAC Design</w:t>
      </w:r>
    </w:p>
    <w:p>
      <w:pPr>
        <w:spacing w:lineRule="auto"/>
      </w:pPr>
      <w:r>
        <w:rPr/>
        <w:t xml:space="preserve">11 </w:t>
      </w:r>
      <w:r>
        <w:rPr/>
        <w:t xml:space="preserve">UserRole</w:t>
      </w:r>
      <w:r>
        <w:rPr/>
        <w:t xml:space="preserve"> values. </w:t>
      </w:r>
      <w:r>
        <w:rPr/>
        <w:t xml:space="preserve">RolePermissionService</w:t>
      </w:r>
      <w:r>
        <w:rPr/>
        <w:t xml:space="preserve"> merges permission maps for primary + extra roles. Admin UI: permission-management, screen-management, user-access-management components. QA verified all 11 roles login + landing (iteration 18).</w:t>
      </w:r>
    </w:p>
    <w:p>
      <w:pPr>
        <w:pStyle w:val="Heading1"/>
        <w:spacing w:lineRule="auto"/>
      </w:pPr>
      <w:r>
        <w:rPr/>
        <w:t xml:space="preserve">11. Module Breakdown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controllers/services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LeaseContractController, OwnerApprovalController, ContractScheduler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MaintenanceRequestService, MaintenanceContractService, MaintenanceAssignmentService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NotificationService, NotificationController, NotificationType enum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EmployeeService, LeaveService, PayrollService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FinanceService, expense/budget entities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AuthService, AccountLockNotificationService, LoginAttemptService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permission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RolePermissionService, PermissionAspect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scheduler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OperationalScheduler, ContractScheduler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devops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DevQaController, DevSchedulerController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12. Package Structure</w:t>
      </w:r>
    </w:p>
    <w:p>
      <w:pPr>
        <w:spacing w:lineRule="auto"/>
      </w:pPr>
      <w:r>
        <w:rPr>
          <w:rFonts w:ascii="Courier" w:hAnsi="Courier"/>
        </w:rPr>
        <w:t xml:space="preserve">property-backend/src/main/java/com/propertymanagement/ ├── modules/          # Domain modules (31 packages) ├── shared/           # Security, exception, i18n, config property-frontend/src/app/ ├── core/             # Guards, services, utils ├── features/         # Portal feature modules ├── layout/           # Shell components └── shared/           # Directives, pipes</w:t>
      </w:r>
    </w:p>
    <w:p>
      <w:pPr>
        <w:pStyle w:val="Heading1"/>
        <w:spacing w:lineRule="auto"/>
      </w:pPr>
      <w:r>
        <w:rPr/>
        <w:t xml:space="preserve">13. Entity Relationship Documentation</w:t>
      </w:r>
    </w:p>
    <w:p>
      <w:pPr>
        <w:spacing w:lineRule="auto"/>
      </w:pPr>
      <w:r>
        <w:rPr/>
        <w:t xml:space="preserve">88 JPA entity classes discovered. Core relationships:</w:t>
      </w:r>
    </w:p>
    <w:p>
      <w:pPr>
        <w:numPr>
          <w:ilvl w:val="0"/>
          <w:numId w:val="1"/>
        </w:numPr>
        <w:spacing w:lineRule="auto"/>
      </w:pPr>
      <w:r>
        <w:rPr/>
        <w:t xml:space="preserve">Property 1—N Units, N—M Owners (property_owners)</w:t>
      </w:r>
    </w:p>
    <w:p>
      <w:pPr>
        <w:numPr>
          <w:ilvl w:val="0"/>
          <w:numId w:val="1"/>
        </w:numPr>
        <w:spacing w:lineRule="auto"/>
      </w:pPr>
      <w:r>
        <w:rPr/>
        <w:t xml:space="preserve">Unit 1—N LeaseContracts (over time); Tenant N—1 Unit (active)</w:t>
      </w:r>
    </w:p>
    <w:p>
      <w:pPr>
        <w:numPr>
          <w:ilvl w:val="0"/>
          <w:numId w:val="1"/>
        </w:numPr>
        <w:spacing w:lineRule="auto"/>
      </w:pPr>
      <w:r>
        <w:rPr/>
        <w:t xml:space="preserve">LeaseContract 1—N RentPaymentSchedule</w:t>
      </w:r>
    </w:p>
    <w:p>
      <w:pPr>
        <w:numPr>
          <w:ilvl w:val="0"/>
          <w:numId w:val="1"/>
        </w:numPr>
        <w:spacing w:lineRule="auto"/>
      </w:pPr>
      <w:r>
        <w:rPr/>
        <w:t xml:space="preserve">MaintenanceRequest N—1 Property, Unit, Tenant</w:t>
      </w:r>
    </w:p>
    <w:p>
      <w:pPr>
        <w:numPr>
          <w:ilvl w:val="0"/>
          <w:numId w:val="1"/>
        </w:numPr>
        <w:spacing w:lineRule="auto"/>
      </w:pPr>
      <w:r>
        <w:rPr/>
        <w:t xml:space="preserve">Employee N—1 Property; optional linked User</w:t>
      </w:r>
    </w:p>
    <w:p>
      <w:pPr>
        <w:numPr>
          <w:ilvl w:val="0"/>
          <w:numId w:val="1"/>
        </w:numPr>
        <w:spacing w:lineRule="auto"/>
      </w:pPr>
      <w:r>
        <w:rPr/>
        <w:t xml:space="preserve">PayrollRun 1—N Payslip; Payslip N—1 Employee</w:t>
      </w:r>
    </w:p>
    <w:p>
      <w:pPr>
        <w:numPr>
          <w:ilvl w:val="0"/>
          <w:numId w:val="1"/>
        </w:numPr>
        <w:spacing w:lineRule="auto"/>
      </w:pPr>
      <w:r>
        <w:rPr/>
        <w:t xml:space="preserve">NotificationEntity N—1 recipient User</w:t>
      </w:r>
    </w:p>
    <w:p>
      <w:pPr>
        <w:pStyle w:val="Heading1"/>
        <w:spacing w:lineRule="auto"/>
      </w:pPr>
      <w:r>
        <w:rPr/>
        <w:t xml:space="preserve">14. Database Tables</w:t>
      </w:r>
    </w:p>
    <w:p>
      <w:pPr>
        <w:spacing w:lineRule="auto"/>
      </w:pPr>
      <w:r>
        <w:rPr/>
        <w:t xml:space="preserve">Tables created via Flyway migrations including: properties, units, owners, property_owners, tenants, lease_contracts, rent_payment_schedule, maintenance_requests, notifications, employees, payroll_runs, payslips, salary_advances, leave_requests, tenant_complaints, unit_inspections, inventory_items, expenses, budgets, audit_logs, role_permissions, user_property_access, and maintenance contract invoice tables.</w:t>
      </w:r>
    </w:p>
    <w:p>
      <w:pPr>
        <w:pStyle w:val="Heading1"/>
        <w:spacing w:lineRule="auto"/>
      </w:pPr>
      <w:r>
        <w:rPr/>
        <w:t xml:space="preserve">15. Relationships</w:t>
      </w:r>
    </w:p>
    <w:p>
      <w:pPr>
        <w:spacing w:lineRule="auto"/>
      </w:pPr>
      <w:r>
        <w:rPr/>
        <w:t xml:space="preserve">Foreign keys enforce contract→unit→property chains. notifications.request_id FK dropped (V169) to allow polymorphic hints in params JSON. Owner portal recipient resolution uses native SQL union on property_owners and legacy owner_id.</w:t>
      </w:r>
    </w:p>
    <w:p>
      <w:pPr>
        <w:pStyle w:val="Heading1"/>
        <w:spacing w:lineRule="auto"/>
      </w:pPr>
      <w:r>
        <w:rPr/>
        <w:t xml:space="preserve">16. Constraints</w:t>
      </w:r>
    </w:p>
    <w:p>
      <w:pPr>
        <w:numPr>
          <w:ilvl w:val="0"/>
          <w:numId w:val="2"/>
        </w:numPr>
        <w:spacing w:lineRule="auto"/>
      </w:pPr>
      <w:r>
        <w:rPr/>
        <w:t xml:space="preserve">NOT NULL on notification recipient_user_id, type, title, message columns</w:t>
      </w:r>
    </w:p>
    <w:p>
      <w:pPr>
        <w:numPr>
          <w:ilvl w:val="0"/>
          <w:numId w:val="2"/>
        </w:numPr>
        <w:spacing w:lineRule="auto"/>
      </w:pPr>
      <w:r>
        <w:rPr/>
        <w:t xml:space="preserve">Unique owner national_id</w:t>
      </w:r>
    </w:p>
    <w:p>
      <w:pPr>
        <w:numPr>
          <w:ilvl w:val="0"/>
          <w:numId w:val="2"/>
        </w:numPr>
        <w:spacing w:lineRule="auto"/>
      </w:pPr>
      <w:r>
        <w:rPr/>
        <w:t xml:space="preserve">Employee code sequence via CodeGenerationService</w:t>
      </w:r>
    </w:p>
    <w:p>
      <w:pPr>
        <w:numPr>
          <w:ilvl w:val="0"/>
          <w:numId w:val="2"/>
        </w:numPr>
        <w:spacing w:lineRule="auto"/>
      </w:pPr>
      <w:r>
        <w:rPr/>
        <w:t xml:space="preserve">Contract status enum transitions enforced in service layer</w:t>
      </w:r>
    </w:p>
    <w:p>
      <w:pPr>
        <w:pStyle w:val="Heading1"/>
        <w:spacing w:lineRule="auto"/>
      </w:pPr>
      <w:r>
        <w:rPr/>
        <w:t xml:space="preserve">17. Indexes</w:t>
      </w:r>
    </w:p>
    <w:p>
      <w:pPr>
        <w:spacing w:lineRule="auto"/>
      </w:pPr>
      <w:r>
        <w:rPr/>
        <w:t xml:space="preserve">Standard JPA indexes on foreign keys; notification queries by recipient_user_id and created_at for inbox pagination (recent vs older than 14 days).</w:t>
      </w:r>
    </w:p>
    <w:p>
      <w:pPr>
        <w:pStyle w:val="Heading1"/>
        <w:spacing w:lineRule="auto"/>
      </w:pPr>
      <w:r>
        <w:rPr/>
        <w:t xml:space="preserve">18. Flyway Migrations</w:t>
      </w:r>
    </w:p>
    <w:p>
      <w:pPr>
        <w:spacing w:lineRule="auto"/>
      </w:pPr>
      <w:r>
        <w:rPr/>
        <w:t xml:space="preserve">Total migration files: 171. Recent notable versions:</w:t>
      </w:r>
    </w:p>
    <w:p>
      <w:pPr>
        <w:numPr>
          <w:ilvl w:val="0"/>
          <w:numId w:val="3"/>
        </w:numPr>
        <w:spacing w:lineRule="auto"/>
      </w:pPr>
      <w:r>
        <w:rPr/>
        <w:t xml:space="preserve">V87__purge_test_data.sql</w:t>
      </w:r>
    </w:p>
    <w:p>
      <w:pPr>
        <w:numPr>
          <w:ilvl w:val="0"/>
          <w:numId w:val="3"/>
        </w:numPr>
        <w:spacing w:lineRule="auto"/>
      </w:pPr>
      <w:r>
        <w:rPr/>
        <w:t xml:space="preserve">V88__restore_superadmin.sql</w:t>
      </w:r>
    </w:p>
    <w:p>
      <w:pPr>
        <w:numPr>
          <w:ilvl w:val="0"/>
          <w:numId w:val="3"/>
        </w:numPr>
        <w:spacing w:lineRule="auto"/>
      </w:pPr>
      <w:r>
        <w:rPr/>
        <w:t xml:space="preserve">V89__property_multi_owners.sql</w:t>
      </w:r>
    </w:p>
    <w:p>
      <w:pPr>
        <w:numPr>
          <w:ilvl w:val="0"/>
          <w:numId w:val="3"/>
        </w:numPr>
        <w:spacing w:lineRule="auto"/>
      </w:pPr>
      <w:r>
        <w:rPr/>
        <w:t xml:space="preserve">V8__create_visit_reports.sql</w:t>
      </w:r>
    </w:p>
    <w:p>
      <w:pPr>
        <w:numPr>
          <w:ilvl w:val="0"/>
          <w:numId w:val="3"/>
        </w:numPr>
        <w:spacing w:lineRule="auto"/>
      </w:pPr>
      <w:r>
        <w:rPr/>
        <w:t xml:space="preserve">V90__property_maintenance_providers.sql</w:t>
      </w:r>
    </w:p>
    <w:p>
      <w:pPr>
        <w:numPr>
          <w:ilvl w:val="0"/>
          <w:numId w:val="3"/>
        </w:numPr>
        <w:spacing w:lineRule="auto"/>
      </w:pPr>
      <w:r>
        <w:rPr/>
        <w:t xml:space="preserve">V91__employee_contractor_identity_docs.sql</w:t>
      </w:r>
    </w:p>
    <w:p>
      <w:pPr>
        <w:numPr>
          <w:ilvl w:val="0"/>
          <w:numId w:val="3"/>
        </w:numPr>
        <w:spacing w:lineRule="auto"/>
      </w:pPr>
      <w:r>
        <w:rPr/>
        <w:t xml:space="preserve">V92__owner_bilingual_names.sql</w:t>
      </w:r>
    </w:p>
    <w:p>
      <w:pPr>
        <w:numPr>
          <w:ilvl w:val="0"/>
          <w:numId w:val="3"/>
        </w:numPr>
        <w:spacing w:lineRule="auto"/>
      </w:pPr>
      <w:r>
        <w:rPr/>
        <w:t xml:space="preserve">V93__property_cover_image_urls.sql</w:t>
      </w:r>
    </w:p>
    <w:p>
      <w:pPr>
        <w:numPr>
          <w:ilvl w:val="0"/>
          <w:numId w:val="3"/>
        </w:numPr>
        <w:spacing w:lineRule="auto"/>
      </w:pPr>
      <w:r>
        <w:rPr/>
        <w:t xml:space="preserve">V94__add_furnished_status_to_units.sql</w:t>
      </w:r>
    </w:p>
    <w:p>
      <w:pPr>
        <w:numPr>
          <w:ilvl w:val="0"/>
          <w:numId w:val="3"/>
        </w:numPr>
        <w:spacing w:lineRule="auto"/>
      </w:pPr>
      <w:r>
        <w:rPr/>
        <w:t xml:space="preserve">V95__tenant_bilingual_names.sql</w:t>
      </w:r>
    </w:p>
    <w:p>
      <w:pPr>
        <w:numPr>
          <w:ilvl w:val="0"/>
          <w:numId w:val="3"/>
        </w:numPr>
        <w:spacing w:lineRule="auto"/>
      </w:pPr>
      <w:r>
        <w:rPr/>
        <w:t xml:space="preserve">V96__contract_rent_discount_fields.sql</w:t>
      </w:r>
    </w:p>
    <w:p>
      <w:pPr>
        <w:numPr>
          <w:ilvl w:val="0"/>
          <w:numId w:val="3"/>
        </w:numPr>
        <w:spacing w:lineRule="auto"/>
      </w:pPr>
      <w:r>
        <w:rPr/>
        <w:t xml:space="preserve">V97__audit_columns_lease_contracts_contractor_companies.sql</w:t>
      </w:r>
    </w:p>
    <w:p>
      <w:pPr>
        <w:numPr>
          <w:ilvl w:val="0"/>
          <w:numId w:val="3"/>
        </w:numPr>
        <w:spacing w:lineRule="auto"/>
      </w:pPr>
      <w:r>
        <w:rPr/>
        <w:t xml:space="preserve">V98__drop_violations_inspections_tables_and_lookups.sql</w:t>
      </w:r>
    </w:p>
    <w:p>
      <w:pPr>
        <w:numPr>
          <w:ilvl w:val="0"/>
          <w:numId w:val="3"/>
        </w:numPr>
        <w:spacing w:lineRule="auto"/>
      </w:pPr>
      <w:r>
        <w:rPr/>
        <w:t xml:space="preserve">V99__contract_termination_handover.sql</w:t>
      </w:r>
    </w:p>
    <w:p>
      <w:pPr>
        <w:numPr>
          <w:ilvl w:val="0"/>
          <w:numId w:val="3"/>
        </w:numPr>
        <w:spacing w:lineRule="auto"/>
      </w:pPr>
      <w:r>
        <w:rPr/>
        <w:t xml:space="preserve">V9__add_indexes.sql</w:t>
      </w:r>
    </w:p>
    <w:p>
      <w:pPr>
        <w:pStyle w:val="Heading1"/>
        <w:spacing w:lineRule="auto"/>
      </w:pPr>
      <w:r>
        <w:rPr/>
        <w:t xml:space="preserve">19. REST API Documentation</w:t>
      </w:r>
    </w:p>
    <w:p>
      <w:pPr>
        <w:spacing w:lineRule="auto"/>
      </w:pPr>
      <w:r>
        <w:rPr/>
        <w:t xml:space="preserve">298 endpoints discovered from controllers. Base path: </w:t>
      </w:r>
      <w:r>
        <w:rPr/>
        <w:t xml:space="preserve">/api/v1</w:t>
      </w:r>
      <w:r>
        <w:rPr/>
        <w:t xml:space="preserve">. Sample by HTTP method: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Count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Full API matrix (first 150 endpoints)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Controller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/{assignmentId}/end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MaintenanceAssignmentController.java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/{attachmentId}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PropertyAttachmentController.java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/{attachmentId}/download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PropertyAttachmentController.java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/{attachmentId}/view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PropertyAttachmentController.java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/{contractId}/inspections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LeaseContractController.java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/{contractId}/inspections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LeaseContractController.java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/{filename:.+}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FileUploadController.java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TenantComplaintController.java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ContractAnnexController.java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ContractAnnexController.java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ContractFeeController.java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LeaseContractController.java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LeaseContractController.java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ContractTemplateController.java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ContractTemplateController.java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CompanyStaffController.java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CompanyStaffController.java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ContractorCompanyController.java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ContractorCompanyController.java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ContractorCompanyController.java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EmployeeController.java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EmployeeController.java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EmployeeController.java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PayrollController.java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UnitInspectionController.java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LegalEntityController.java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LegalEntityController.java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LegalEntityController.java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LookupController.java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LookupController.java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MaintenanceCategoryController.java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MaintenanceCompanyController.java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MaintenanceCompanyController.java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MaintenanceRequestController.java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FloorController.java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FloorController.java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/{id}/accept-schedule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MaintenanceRequestController.java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/{id}/activate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LeaseContractController.java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/{id}/approve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LeaveController.java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/{id}/approve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PayrollController.java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/{id}/approve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PayrollDeductionController.java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/{id}/assign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TenantComplaintController.java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/{id}/assign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MaintenanceRequestController.java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/{id}/attachments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MaintenanceRequestController.java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/{id}/attachments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MaintenanceRequestController.java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/{id}/attachments/{attachmentId}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MaintenanceRequestController.java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/{id}/bonuses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PayrollController.java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/{id}/cancel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LeaseContractController.java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/{id}/cancel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MaintenanceRequestController.java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/{id}/cancel-renewal-request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LeaseContractController.java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/{id}/cancel-termination-request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LeaseContractController.java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/{id}/clear-unit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LeaseContractController.java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/{id}/close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TenantComplaintController.java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UnitInspectionController.java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/{id}/confirm-damage-payment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LeaseContractController.java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/{id}/inquiries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VacancyController.java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/{id}/items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UnitInspectionController.java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/{id}/items/{itemId}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UnitInspectionController.java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/{id}/link-damages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UnitInspectionController.java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/{id}/link-user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/{id}/maintenance-contracts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ContractorCompanyController.java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/{id}/maintenance-request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TenantComplaintController.java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/{id}/mark-paid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ContractFeeController.java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/{id}/mark-paid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PayrollController.java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/{id}/no-renewal-intent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LeaseContractController.java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/{id}/officers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ContractorCompanyController.java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/{id}/payslips/{payslipId}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PayrollController.java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/{id}/rating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TenantComplaintController.java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/{id}/rating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TenantComplaintController.java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/{id}/rating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MaintenanceRequestController.java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/{id}/rating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MaintenanceRequestController.java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/{id}/read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/{id}/reject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LeaveController.java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/{id}/reject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PayrollController.java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/{id}/reject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PayrollDeductionController.java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/{id}/reject-schedule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MaintenanceRequestController.java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/{id}/renew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LeaseContractController.java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/{id}/renewal-context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LeaseContractController.java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/{id}/rental-status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/{id}/reply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TenantComplaintController.java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/{id}/report-damages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LeaseContractController.java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/{id}/request-renewal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LeaseContractController.java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/{id}/resolve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TenantComplaintController.java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/{id}/return-deposit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LeaseContractController.java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/{id}/revenue-split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/{id}/schedule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MaintenanceRequestController.java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/{id}/send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PayrollDeductionController.java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/{id}/sign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UnitInspectionController.java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MaintenanceRequestController.java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/{id}/submit-damage-receipt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LeaseContractController.java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/{id}/submit-for-owner-approval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LeaseContractController.java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/{id}/terminate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LeaseContractController.java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/{id}/toggle-active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CompanyStaffController.java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/{id}/toggle-active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/{id}/toggle-active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/{id}/toggle-active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/{id}/unlink-unit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/{id}/visit-report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MaintenanceRequestController.java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/{id}/visit-report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MaintenanceRequestController.java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/{listingId}/inquiries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VacancyController.java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/{role}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RolePermissionController.java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/{screenKey}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ScreenSettingController.java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ContractTemplateController.java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/admin/contract-requests/{id}/review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TenantPortalController.java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/admin/contract-requests/pending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TenantPortalController.java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/admin/owners/{ownerId}/revenue-shares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OwnerPortalController.java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/admin/receipts/{id}/review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TenantPortalController.java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/admin/receipts/contract/{contractId}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TenantPortalController.java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/admin/receipts/for-tenant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TenantPortalController.java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/advances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PayrollController.java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/balances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LeaveController.java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/budget-vs-actual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ReportsController.java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/budgets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/by-type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LookupController.java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/by-unit/{unitId}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/by-unit/{unitId}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VacancyController.java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/by-user/{userId}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/cities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LookupController.java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/cities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LookupController.java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/classifications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LookupController.java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/classifications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LookupController.java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/company-queue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MaintenanceRequestController.java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/complaint-ratings-details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/complaint-ratings-summary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/contract-expiring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DevSchedulerController.java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/contract-expiring-reminders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DevSchedulerController.java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/contract-expiry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ReportsController.java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/contract-requests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TenantPortalController.java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/contract-requests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TenantPortalController.java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… remaining 148 endpoints follow same pattern; see backend-endpoints.json inventory.</w:t>
      </w:r>
    </w:p>
    <w:p>
      <w:pPr>
        <w:pStyle w:val="Heading1"/>
        <w:spacing w:lineRule="auto"/>
      </w:pPr>
      <w:r>
        <w:rPr/>
        <w:t xml:space="preserve">20. Request/Response Models</w:t>
      </w:r>
    </w:p>
    <w:p>
      <w:pPr>
        <w:spacing w:lineRule="auto"/>
      </w:pPr>
      <w:r>
        <w:rPr/>
        <w:t xml:space="preserve">DTOs use Jakarta validation (</w:t>
      </w:r>
      <w:r>
        <w:rPr/>
        <w:t xml:space="preserve">@NotBlank</w:t>
      </w:r>
      <w:r>
        <w:rPr/>
        <w:t xml:space="preserve">, </w:t>
      </w:r>
      <w:r>
        <w:rPr/>
        <w:t xml:space="preserve">@NotNull</w:t>
      </w:r>
      <w:r>
        <w:rPr/>
        <w:t xml:space="preserve">, </w:t>
      </w:r>
      <w:r>
        <w:rPr/>
        <w:t xml:space="preserve">@Valid</w:t>
      </w:r>
      <w:r>
        <w:rPr/>
        <w:t xml:space="preserve">). API envelope: </w:t>
      </w:r>
      <w:r>
        <w:rPr/>
        <w:t xml:space="preserve">{ success, data, message, errorCode, timestamp </w:t>
      </w:r>
      <w:r>
        <w:rPr/>
        <w:t xml:space="preserve">}.</w:t>
      </w:r>
    </w:p>
    <w:p>
      <w:pPr>
        <w:pStyle w:val="Heading1"/>
        <w:spacing w:lineRule="auto"/>
      </w:pPr>
      <w:r>
        <w:rPr/>
        <w:t xml:space="preserve">21. DTO Documentation</w:t>
      </w:r>
    </w:p>
    <w:p>
      <w:pPr>
        <w:spacing w:lineRule="auto"/>
      </w:pPr>
      <w:r>
        <w:rPr/>
        <w:t xml:space="preserve">Key DTOs: TenantRequest, TerminateContractDto (requires deposit/damage booleans), OwnerTerminationDecisionDto, GeneratePayrollRequest, LoginRequest/LoginResponse, NotificationResponseDTO with params payload.</w:t>
      </w:r>
    </w:p>
    <w:p>
      <w:pPr>
        <w:pStyle w:val="Heading1"/>
        <w:spacing w:lineRule="auto"/>
      </w:pPr>
      <w:r>
        <w:rPr/>
        <w:t xml:space="preserve">22. Validation Rules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Rule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fullName, fullNameAr, fullNameEn, phone, leaseStart, leaseEnd, leaseContractFiles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Terminate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terminationDate, reason, securityDepositReturnToTenant, hasDamages, damagesPaidByTenant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Payroll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payPeriodYear ≤ 2100, propertyId required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and password required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extension whitelist, 50MB max size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23. Notification Engine</w:t>
      </w:r>
    </w:p>
    <w:p>
      <w:pPr>
        <w:spacing w:lineRule="auto"/>
      </w:pPr>
      <w:r>
        <w:rPr/>
        <w:t xml:space="preserve">NotificationService.createForRecipients</w:t>
      </w:r>
      <w:r>
        <w:rPr/>
        <w:t xml:space="preserve"> and </w:t>
      </w:r>
      <w:r>
        <w:rPr/>
        <w:t xml:space="preserve">createLocalized</w:t>
      </w:r>
      <w:r>
        <w:rPr/>
        <w:t xml:space="preserve"> persist </w:t>
      </w:r>
      <w:r>
        <w:rPr/>
        <w:t xml:space="preserve">NotificationEntity</w:t>
      </w:r>
      <w:r>
        <w:rPr/>
        <w:t xml:space="preserve">. REQUIRES_NEW propagation ensures side-effects commit independently. Params store titleKey, bodyKey, vars, and navigation hints (contractId, tenantId, etc.).</w:t>
      </w:r>
    </w:p>
    <w:p>
      <w:pPr>
        <w:pStyle w:val="Heading1"/>
        <w:spacing w:lineRule="auto"/>
      </w:pPr>
      <w:r>
        <w:rPr/>
        <w:t xml:space="preserve">24. Scheduler Engine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Class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checkLowStock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0 8 * *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OperationalScheduler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checkDocumentExpiry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0 8 * *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OperationalScheduler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checkLeaveBalanceLow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30 8 * *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OperationalScheduler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checkMaintenanceRequestOverdue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0 9 * *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OperationalScheduler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checkRentGracePeriod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30 9 * *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OperationalScheduler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checkOverduePayments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0 9 * *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ContractScheduler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checkRentDunningEscalation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15 9 * *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ContractScheduler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checkExpiringContracts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0 9 * *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ContractScheduler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checkUpcomingRentDueReminders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0 9 * *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ContractScheduler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checkContractsExpiringIn3Days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0 9 * *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ContractScheduler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checkUpcomingMaintenanceInvoiceInstallments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0 9 * *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ContractScheduler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checkMaintenanceInvoiceInstallmentsDueToday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0 9 * *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ContractScheduler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generateOwnerStatements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0 2 1 *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OwnerStatementGenerationService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Dev triggers: </w:t>
      </w:r>
      <w:r>
        <w:rPr/>
        <w:t xml:space="preserve">POST /dev/schedulers/run-all</w:t>
      </w:r>
      <w:r>
        <w:rPr/>
        <w:t xml:space="preserve"> and individual job endpoints (SUPER_ADMIN).</w:t>
      </w:r>
    </w:p>
    <w:p>
      <w:pPr>
        <w:pStyle w:val="Heading1"/>
        <w:spacing w:lineRule="auto"/>
      </w:pPr>
      <w:r>
        <w:rPr/>
        <w:t xml:space="preserve">25. Audit System</w:t>
      </w:r>
    </w:p>
    <w:p>
      <w:pPr>
        <w:spacing w:lineRule="auto"/>
      </w:pPr>
      <w:r>
        <w:rPr/>
        <w:t xml:space="preserve">Audit module records user actions with timestamps. Admin UI: </w:t>
      </w:r>
      <w:r>
        <w:rPr/>
        <w:t xml:space="preserve">/admin/audit-log</w:t>
      </w:r>
      <w:r>
        <w:rPr/>
        <w:t xml:space="preserve">. API: GET audit-logs with filters (verified iteration 15).</w:t>
      </w:r>
    </w:p>
    <w:p>
      <w:pPr>
        <w:pStyle w:val="Heading1"/>
        <w:spacing w:lineRule="auto"/>
      </w:pPr>
      <w:r>
        <w:rPr/>
        <w:t xml:space="preserve">26. File Management System</w:t>
      </w:r>
    </w:p>
    <w:p>
      <w:pPr>
        <w:spacing w:lineRule="auto"/>
      </w:pPr>
      <w:r>
        <w:rPr/>
        <w:t xml:space="preserve">POST /files/upload stores to </w:t>
      </w:r>
      <w:r>
        <w:rPr/>
        <w:t xml:space="preserve">file.upload-dir</w:t>
      </w:r>
      <w:r>
        <w:rPr/>
        <w:t xml:space="preserve">. GET /files/{filename} serves content. URLs persisted on entities (contract PDF, lease files, complaint attachments, payment proofs).</w:t>
      </w:r>
    </w:p>
    <w:p>
      <w:pPr>
        <w:pStyle w:val="Heading1"/>
        <w:spacing w:lineRule="auto"/>
      </w:pPr>
      <w:r>
        <w:rPr/>
        <w:t xml:space="preserve">27. Reporting System</w:t>
      </w:r>
    </w:p>
    <w:p>
      <w:pPr>
        <w:spacing w:lineRule="auto"/>
      </w:pPr>
      <w:r>
        <w:rPr/>
        <w:t xml:space="preserve">Reports module aggregates finance and operational metrics. Owner statements via OwnerStatementGenerationService monthly job.</w:t>
      </w:r>
    </w:p>
    <w:p>
      <w:pPr>
        <w:pStyle w:val="Heading1"/>
        <w:spacing w:lineRule="auto"/>
      </w:pPr>
      <w:r>
        <w:rPr/>
        <w:t xml:space="preserve">28. Dashboard Aggregations</w:t>
      </w:r>
    </w:p>
    <w:p>
      <w:pPr>
        <w:spacing w:lineRule="auto"/>
      </w:pPr>
      <w:r>
        <w:rPr/>
        <w:t xml:space="preserve">Dashboard controllers aggregate counts per authorized property scope. Role-specific landing verified in iterations 16–18.</w:t>
      </w:r>
    </w:p>
    <w:p>
      <w:pPr>
        <w:pStyle w:val="Heading1"/>
        <w:spacing w:lineRule="auto"/>
      </w:pPr>
      <w:r>
        <w:rPr/>
        <w:t xml:space="preserve">29. Integration Points</w:t>
      </w:r>
    </w:p>
    <w:p>
      <w:pPr>
        <w:numPr>
          <w:ilvl w:val="0"/>
          <w:numId w:val="4"/>
        </w:numPr>
        <w:spacing w:lineRule="auto"/>
      </w:pPr>
      <w:r>
        <w:rPr/>
        <w:t xml:space="preserve">JWT bearer token on all authenticated API calls</w:t>
      </w:r>
    </w:p>
    <w:p>
      <w:pPr>
        <w:numPr>
          <w:ilvl w:val="0"/>
          <w:numId w:val="4"/>
        </w:numPr>
        <w:spacing w:lineRule="auto"/>
      </w:pPr>
      <w:r>
        <w:rPr/>
        <w:t xml:space="preserve">X-Forwarded-For for new-login IP detection</w:t>
      </w:r>
    </w:p>
    <w:p>
      <w:pPr>
        <w:numPr>
          <w:ilvl w:val="0"/>
          <w:numId w:val="4"/>
        </w:numPr>
        <w:spacing w:lineRule="auto"/>
      </w:pPr>
      <w:r>
        <w:rPr/>
        <w:t xml:space="preserve">X-Active-Role / X-Selected-Property-Id headers for multi-role users</w:t>
      </w:r>
    </w:p>
    <w:p>
      <w:pPr>
        <w:numPr>
          <w:ilvl w:val="0"/>
          <w:numId w:val="4"/>
        </w:numPr>
        <w:spacing w:lineRule="auto"/>
      </w:pPr>
      <w:r>
        <w:rPr/>
        <w:t xml:space="preserve">No external payment gateway — proof upload workflow</w:t>
      </w:r>
    </w:p>
    <w:p>
      <w:pPr>
        <w:pStyle w:val="Heading1"/>
        <w:spacing w:lineRule="auto"/>
      </w:pPr>
      <w:r>
        <w:rPr/>
        <w:t xml:space="preserve">30. Error Handling</w:t>
      </w:r>
    </w:p>
    <w:p>
      <w:pPr>
        <w:spacing w:lineRule="auto"/>
      </w:pPr>
      <w:r>
        <w:rPr/>
        <w:t xml:space="preserve">GlobalExceptionHandler</w:t>
      </w:r>
      <w:r>
        <w:rPr/>
        <w:t xml:space="preserve"> maps AppException to HTTP status + ApiResponse error envelope. Validation errors: 400 VALIDATION_ERROR.</w:t>
      </w:r>
    </w:p>
    <w:p>
      <w:pPr>
        <w:pStyle w:val="Heading1"/>
        <w:spacing w:lineRule="auto"/>
      </w:pPr>
      <w:r>
        <w:rPr/>
        <w:t xml:space="preserve">31. Logging</w:t>
      </w:r>
    </w:p>
    <w:p>
      <w:pPr>
        <w:spacing w:lineRule="auto"/>
      </w:pPr>
      <w:r>
        <w:rPr/>
        <w:t xml:space="preserve">Logback via Spring Boot. Levels: com.propertymanagement INFO; org.springframework.security WARN. Scheduler jobs log counts processed.</w:t>
      </w:r>
    </w:p>
    <w:p>
      <w:pPr>
        <w:pStyle w:val="Heading1"/>
        <w:spacing w:lineRule="auto"/>
      </w:pPr>
      <w:r>
        <w:rPr/>
        <w:t xml:space="preserve">32. Monitoring</w:t>
      </w:r>
    </w:p>
    <w:p>
      <w:pPr>
        <w:spacing w:lineRule="auto"/>
      </w:pPr>
      <w:r>
        <w:rPr/>
        <w:t xml:space="preserve">Health via Spring Actuator (if enabled). QA evidence: backend-start.log, Playwright HTML report in docs/stabilization/evidence/.</w:t>
      </w:r>
    </w:p>
    <w:p>
      <w:pPr>
        <w:pStyle w:val="Heading1"/>
        <w:spacing w:lineRule="auto"/>
      </w:pPr>
      <w:r>
        <w:rPr/>
        <w:t xml:space="preserve">33. Testing Architecture</w:t>
      </w:r>
    </w:p>
    <w:p>
      <w:pPr>
        <w:spacing w:lineRule="auto"/>
      </w:pPr>
      <w:r>
        <w:rPr/>
        <w:t xml:space="preserve">Playwright QA config: </w:t>
      </w:r>
      <w:r>
        <w:rPr/>
        <w:t xml:space="preserve">playwright.qa.config.ts</w:t>
      </w:r>
      <w:r>
        <w:rPr/>
        <w:t xml:space="preserve">. Serial specs per iteration under </w:t>
      </w:r>
      <w:r>
        <w:rPr/>
        <w:t xml:space="preserve">e2e/_qa/</w:t>
      </w:r>
      <w:r>
        <w:rPr/>
        <w:t xml:space="preserve">. State file: </w:t>
      </w:r>
      <w:r>
        <w:rPr/>
        <w:t xml:space="preserve">qa-state.json</w:t>
      </w:r>
      <w:r>
        <w:rPr/>
        <w:t xml:space="preserve">. Record rows to JSONL via record.ts helper.</w:t>
      </w:r>
    </w:p>
    <w:p>
      <w:pPr>
        <w:pStyle w:val="Heading1"/>
        <w:spacing w:lineRule="auto"/>
      </w:pPr>
      <w:r>
        <w:rPr/>
        <w:t xml:space="preserve">34. Playwright Coverage</w:t>
      </w:r>
    </w:p>
    <w:p>
      <w:pPr>
        <w:spacing w:lineRule="auto"/>
      </w:pPr>
      <w:r>
        <w:rPr/>
        <w:t xml:space="preserve">24 iterations, 2255 raw rows, 1587 effective cases. Modules: bootstrap, RBAC, lease, maintenance, finance, HR, notifications, schedulers, i18n, UI sweep, blocked closure (iter 23).</w:t>
      </w:r>
    </w:p>
    <w:p>
      <w:pPr>
        <w:pStyle w:val="Heading1"/>
        <w:spacing w:lineRule="auto"/>
      </w:pPr>
      <w:r>
        <w:rPr/>
        <w:t xml:space="preserve">35. Security Review</w:t>
      </w:r>
    </w:p>
    <w:p>
      <w:pPr>
        <w:numPr>
          <w:ilvl w:val="0"/>
          <w:numId w:val="5"/>
        </w:numPr>
        <w:spacing w:lineRule="auto"/>
      </w:pPr>
      <w:r>
        <w:rPr/>
        <w:t xml:space="preserve">All protected endpoints return 401 without token (iter 1)</w:t>
      </w:r>
    </w:p>
    <w:p>
      <w:pPr>
        <w:numPr>
          <w:ilvl w:val="0"/>
          <w:numId w:val="5"/>
        </w:numPr>
        <w:spacing w:lineRule="auto"/>
      </w:pPr>
      <w:r>
        <w:rPr/>
        <w:t xml:space="preserve">Wrong-role probes return 403 where applicable</w:t>
      </w:r>
    </w:p>
    <w:p>
      <w:pPr>
        <w:numPr>
          <w:ilvl w:val="0"/>
          <w:numId w:val="5"/>
        </w:numPr>
        <w:spacing w:lineRule="auto"/>
      </w:pPr>
      <w:r>
        <w:rPr/>
        <w:t xml:space="preserve">DevQa endpoints SUPER_ADMIN only</w:t>
      </w:r>
    </w:p>
    <w:p>
      <w:pPr>
        <w:numPr>
          <w:ilvl w:val="0"/>
          <w:numId w:val="5"/>
        </w:numPr>
        <w:spacing w:lineRule="auto"/>
      </w:pPr>
      <w:r>
        <w:rPr/>
        <w:t xml:space="preserve">Account lock + ACCOUNT_LOCKED notification (iter 23)</w:t>
      </w:r>
    </w:p>
    <w:p>
      <w:pPr>
        <w:numPr>
          <w:ilvl w:val="0"/>
          <w:numId w:val="5"/>
        </w:numPr>
        <w:spacing w:lineRule="auto"/>
      </w:pPr>
      <w:r>
        <w:rPr/>
        <w:t xml:space="preserve">Owner property scope aggregation fix (iter 23)</w:t>
      </w:r>
    </w:p>
    <w:p>
      <w:pPr>
        <w:pStyle w:val="Heading1"/>
        <w:spacing w:lineRule="auto"/>
      </w:pPr>
      <w:r>
        <w:rPr/>
        <w:t xml:space="preserve">36. Performance Review</w:t>
      </w:r>
    </w:p>
    <w:p>
      <w:pPr>
        <w:spacing w:lineRule="auto"/>
      </w:pPr>
      <w:r>
        <w:rPr/>
        <w:t xml:space="preserve">Inbox pagination: 15 pages × 100 per scope in QA matrix helpers. Hikari pool size 10. No load testing in stabilization scope.</w:t>
      </w:r>
    </w:p>
    <w:p>
      <w:pPr>
        <w:pStyle w:val="Heading1"/>
        <w:spacing w:lineRule="auto"/>
      </w:pPr>
      <w:r>
        <w:rPr/>
        <w:t xml:space="preserve">37. Known Limitations</w:t>
      </w:r>
    </w:p>
    <w:p>
      <w:pPr>
        <w:numPr>
          <w:ilvl w:val="0"/>
          <w:numId w:val="6"/>
        </w:numPr>
        <w:spacing w:lineRule="auto"/>
      </w:pPr>
      <w:r>
        <w:rPr/>
        <w:t xml:space="preserve">Login lock store is in-memory (resets on restart)</w:t>
      </w:r>
    </w:p>
    <w:p>
      <w:pPr>
        <w:numPr>
          <w:ilvl w:val="0"/>
          <w:numId w:val="6"/>
        </w:numPr>
        <w:spacing w:lineRule="auto"/>
      </w:pPr>
      <w:r>
        <w:rPr/>
        <w:t xml:space="preserve">Deep-link UI verification sampled not exhaustive per notification</w:t>
      </w:r>
    </w:p>
    <w:p>
      <w:pPr>
        <w:numPr>
          <w:ilvl w:val="0"/>
          <w:numId w:val="6"/>
        </w:numPr>
        <w:spacing w:lineRule="auto"/>
      </w:pPr>
      <w:r>
        <w:rPr/>
        <w:t xml:space="preserve">Owner single-property header enforcement for scoped OWNER users</w:t>
      </w:r>
    </w:p>
    <w:p>
      <w:pPr>
        <w:numPr>
          <w:ilvl w:val="0"/>
          <w:numId w:val="6"/>
        </w:numPr>
        <w:spacing w:lineRule="auto"/>
      </w:pPr>
      <w:r>
        <w:rPr/>
        <w:t xml:space="preserve">Pay period year capped at 2100</w:t>
      </w:r>
    </w:p>
    <w:p>
      <w:pPr>
        <w:pStyle w:val="Heading1"/>
        <w:spacing w:lineRule="auto"/>
      </w:pPr>
      <w:r>
        <w:rPr/>
        <w:t xml:space="preserve">38. Production Readiness Assessment</w:t>
      </w:r>
    </w:p>
    <w:p>
      <w:pPr>
        <w:spacing w:lineRule="auto"/>
      </w:pPr>
      <w:r>
        <w:rPr>
          <w:b/>
        </w:rPr>
        <w:t xml:space="preserve">99.4%</w:t>
      </w:r>
      <w:r>
        <w:rPr/>
        <w:t xml:space="preserve"> — EffectiveStatus Passed 1578, Failed 0, Blocked 0, Deferred 0. All 93 notification types verified with real flows (iteration 23).</w:t>
      </w:r>
    </w:p>
    <w:p>
      <w:pPr>
        <w:pStyle w:val="Heading1"/>
        <w:spacing w:lineRule="auto"/>
      </w:pPr>
      <w:r>
        <w:rPr/>
        <w:t xml:space="preserve">39. Deployment Instructions</w:t>
      </w:r>
    </w:p>
    <w:p>
      <w:pPr>
        <w:numPr>
          <w:ilvl w:val="0"/>
          <w:numId w:val="7"/>
        </w:numPr>
        <w:spacing w:lineRule="auto"/>
      </w:pPr>
      <w:r>
        <w:rPr/>
        <w:t xml:space="preserve">Provision PostgreSQL 16; create database with property_mgmt schema.</w:t>
      </w:r>
    </w:p>
    <w:p>
      <w:pPr>
        <w:numPr>
          <w:ilvl w:val="0"/>
          <w:numId w:val="7"/>
        </w:numPr>
        <w:spacing w:lineRule="auto"/>
      </w:pPr>
      <w:r>
        <w:rPr/>
        <w:t xml:space="preserve">Set DB_URL, DB_USER, DB_PASS, JWT_SECRET environment variables.</w:t>
      </w:r>
    </w:p>
    <w:p>
      <w:pPr>
        <w:numPr>
          <w:ilvl w:val="0"/>
          <w:numId w:val="7"/>
        </w:numPr>
        <w:spacing w:lineRule="auto"/>
      </w:pPr>
      <w:r>
        <w:rPr/>
        <w:t xml:space="preserve">Run </w:t>
      </w:r>
      <w:r>
        <w:rPr/>
        <w:t xml:space="preserve">./mvnw spring-boot:run</w:t>
      </w:r>
      <w:r>
        <w:rPr/>
        <w:t xml:space="preserve"> or packaged JAR on port 8081.</w:t>
      </w:r>
    </w:p>
    <w:p>
      <w:pPr>
        <w:numPr>
          <w:ilvl w:val="0"/>
          <w:numId w:val="7"/>
        </w:numPr>
        <w:spacing w:lineRule="auto"/>
      </w:pPr>
      <w:r>
        <w:rPr/>
        <w:t xml:space="preserve">Build Angular: </w:t>
      </w:r>
      <w:r>
        <w:rPr/>
        <w:t xml:space="preserve">ng build --configuration production</w:t>
      </w:r>
      <w:r>
        <w:rPr/>
        <w:t xml:space="preserve">; serve via nginx or similar on 4500.</w:t>
      </w:r>
    </w:p>
    <w:p>
      <w:pPr>
        <w:numPr>
          <w:ilvl w:val="0"/>
          <w:numId w:val="7"/>
        </w:numPr>
        <w:spacing w:lineRule="auto"/>
      </w:pPr>
      <w:r>
        <w:rPr/>
        <w:t xml:space="preserve">Configure FILE_BASE_URL and UPLOAD_DIR for file serving.</w:t>
      </w:r>
    </w:p>
    <w:p>
      <w:pPr>
        <w:pStyle w:val="Heading1"/>
        <w:spacing w:lineRule="auto"/>
      </w:pPr>
      <w:r>
        <w:rPr/>
        <w:t xml:space="preserve">40. Environment Configuration</w:t>
      </w:r>
    </w:p>
    <w:p>
      <w:pPr>
        <w:spacing w:lineRule="auto"/>
      </w:pPr>
      <w:r>
        <w:rPr>
          <w:rFonts w:ascii="Courier" w:hAnsi="Courier"/>
        </w:rPr>
        <w:t xml:space="preserve">{   "DB_URL": "jdbc:postgresql://localhost:5432/postgres?currentSchema=property_mgmt",   "JWT_SECRET": "required in production",   "UPLOAD_DIR": "D:/files",   "FILE_BASE_URL": "https://api.example.com/api/v1/files",   "USER_DEFAULT_PASSWORD": "change on first login" }</w:t>
      </w:r>
    </w:p>
    <w:p>
      <w:pPr>
        <w:pStyle w:val="Heading1"/>
        <w:spacing w:lineRule="auto"/>
      </w:pPr>
      <w:r>
        <w:rPr/>
        <w:t xml:space="preserve">41. Build Instructions</w:t>
      </w:r>
    </w:p>
    <w:p>
      <w:pPr>
        <w:spacing w:lineRule="auto"/>
      </w:pPr>
      <w:r>
        <w:rPr>
          <w:rFonts w:ascii="Courier" w:hAnsi="Courier"/>
        </w:rPr>
        <w:t xml:space="preserve">cd property-backend &amp;&amp; ./mvnw.cmd clean package -DskipTests cd property-frontend &amp;&amp; npm ci &amp;&amp; npm run build cd docs/scripts &amp;&amp; npm ci &amp;&amp; node generate-four-documents.mjs</w:t>
      </w:r>
    </w:p>
    <w:p>
      <w:pPr>
        <w:pStyle w:val="Heading1"/>
        <w:spacing w:lineRule="auto"/>
      </w:pPr>
      <w:r>
        <w:rPr/>
        <w:t xml:space="preserve">42. Recovery Procedures</w:t>
      </w:r>
    </w:p>
    <w:p>
      <w:pPr>
        <w:numPr>
          <w:ilvl w:val="0"/>
          <w:numId w:val="8"/>
        </w:numPr>
        <w:spacing w:lineRule="auto"/>
      </w:pPr>
      <w:r>
        <w:rPr/>
        <w:t xml:space="preserve">Database: restore from PostgreSQL backup; re-run Flyway migrate.</w:t>
      </w:r>
    </w:p>
    <w:p>
      <w:pPr>
        <w:numPr>
          <w:ilvl w:val="0"/>
          <w:numId w:val="8"/>
        </w:numPr>
        <w:spacing w:lineRule="auto"/>
      </w:pPr>
      <w:r>
        <w:rPr/>
        <w:t xml:space="preserve">Files: restore upload directory from backup.</w:t>
      </w:r>
    </w:p>
    <w:p>
      <w:pPr>
        <w:numPr>
          <w:ilvl w:val="0"/>
          <w:numId w:val="8"/>
        </w:numPr>
        <w:spacing w:lineRule="auto"/>
      </w:pPr>
      <w:r>
        <w:rPr/>
        <w:t xml:space="preserve">Application: redeploy JAR; clear token blacklist restarts fresh.</w:t>
      </w:r>
    </w:p>
    <w:p>
      <w:pPr>
        <w:numPr>
          <w:ilvl w:val="0"/>
          <w:numId w:val="8"/>
        </w:numPr>
        <w:spacing w:lineRule="auto"/>
      </w:pPr>
      <w:r>
        <w:rPr/>
        <w:t xml:space="preserve">QA regression: run iteration 23 blocked-closure spec against restored stack.</w:t>
      </w:r>
    </w:p>
    <w:p>
      <w:pPr>
        <w:pStyle w:val="Heading1"/>
        <w:spacing w:lineRule="auto"/>
      </w:pPr>
      <w:r>
        <w:rPr/>
        <w:t xml:space="preserve">43. Technical Risks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Mitigation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JWT secret exposure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 secrets manager; rotate keys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 path traversal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 filenames; validate upload extensions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Scheduler duplicate 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Idempotent checks in job logic where implemented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Multi-owner scope bugs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PropertyScopeService aggregates all owner records (fixed iter 23)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Transaction rollback losing 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REQUIRES_NEW on NotificationService and AccountLockNotificationService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Appendix A — Permission matrix (roles × portals)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Verified landing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SUPER_ADMIN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Passed (iter 18 RBAC)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GENERAL_MANAGER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Passed (iter 18 RBAC)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Passed (iter 18 RBAC)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HR_OFFICER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Passed (iter 18 RBAC)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MAINTENANCE_OFFICER_INTERNAL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Passed (iter 18 RBAC)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MAINTENANCE_OFFICER_COMPANY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Passed (iter 18 RBAC)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MAINTENANCE_COMPANY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Passed (iter 18 RBAC)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PROPERTY_GUARD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/employee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Passed (iter 18 RBAC)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PROCEDURES_CLERK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/employee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Passed (iter 18 RBAC)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/admin/owner-portal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Passed (iter 18 RBAC)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Passed (iter 18 RBAC)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Appendix B — Entity class inventory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8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Entity class path</w:t>
            </w:r>
          </w:p>
        </w:tc>
      </w:tr>
      <w:tblGrid>
        <w:gridCol w:w="8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property-backend/src/main/java/com/propertymanagement/modules/audit/entity/AuditActionType.java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property-backend/src/main/java/com/propertymanagement/modules/audit/entity/AuditLogEntity.java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property-backend/src/main/java/com/propertymanagement/modules/complaint/entity/ComplaintAttachment.java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property-backend/src/main/java/com/propertymanagement/modules/complaint/entity/ComplaintRating.java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property-backend/src/main/java/com/propertymanagement/modules/complaint/entity/ComplaintReply.java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property-backend/src/main/java/com/propertymanagement/modules/complaint/entity/TenantComplaint.java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property-backend/src/main/java/com/propertymanagement/modules/contract/annex/entity/ContractAnnex.java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property-backend/src/main/java/com/propertymanagement/modules/contract/fee/entity/ContractFee.java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property-backend/src/main/java/com/propertymanagement/modules/contract/lease/entity/ContractStatus.java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property-backend/src/main/java/com/propertymanagement/modules/contract/lease/entity/LeaseContract.java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property-backend/src/main/java/com/propertymanagement/modules/contract/lease/entity/PaymentFrequency.java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property-backend/src/main/java/com/propertymanagement/modules/contract/payment/entity/PaymentScheduleStatus.java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property-backend/src/main/java/com/propertymanagement/modules/contract/payment/entity/RentPayment.java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property-backend/src/main/java/com/propertymanagement/modules/contract/payment/entity/RentPaymentSchedule.java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property-backend/src/main/java/com/propertymanagement/modules/contract/renewal/entity/ContractRenewal.java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property-backend/src/main/java/com/propertymanagement/modules/contract/template/entity/ContractTemplate.java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property-backend/src/main/java/com/propertymanagement/modules/contractor/entity/ContractorCompanyEntity.java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property-backend/src/main/java/com/propertymanagement/modules/finance/budget/entity/BudgetEntity.java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property-backend/src/main/java/com/propertymanagement/modules/finance/expense/entity/Expense.java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property-backend/src/main/java/com/propertymanagement/modules/finance/expense/entity/ExpenseCategory.java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property-backend/src/main/java/com/propertymanagement/modules/finance/revenue/entity/OtherRevenue.java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property-backend/src/main/java/com/propertymanagement/modules/finance/revenue/entity/RevenueCategory.java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property-backend/src/main/java/com/propertymanagement/modules/hr/attendance/entity/AttendanceEntity.java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property-backend/src/main/java/com/propertymanagement/modules/hr/employee/entity/Employee.java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property-backend/src/main/java/com/propertymanagement/modules/hr/leave/entity/LeaveRequestEntity.java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property-backend/src/main/java/com/propertymanagement/modules/hr/payroll/entity/EmployeeBonus.java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property-backend/src/main/java/com/propertymanagement/modules/hr/payroll/entity/PayrollDeduction.java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property-backend/src/main/java/com/propertymanagement/modules/hr/payroll/entity/PayrollDeductionStatus.java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property-backend/src/main/java/com/propertymanagement/modules/hr/payroll/entity/PayrollRun.java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property-backend/src/main/java/com/propertymanagement/modules/hr/payroll/entity/Payslip.java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property-backend/src/main/java/com/propertymanagement/modules/hr/payroll/entity/SalaryAdvance.java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property-backend/src/main/java/com/propertymanagement/modules/inspection/entity/InspectionSignerRole.java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property-backend/src/main/java/com/propertymanagement/modules/inspection/entity/InspectionStatus.java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property-backend/src/main/java/com/propertymanagement/modules/inspection/entity/InspectionType.java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property-backend/src/main/java/com/propertymanagement/modules/inspection/entity/ItemCondition.java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property-backend/src/main/java/com/propertymanagement/modules/inspection/entity/UnitInspection.java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property-backend/src/main/java/com/propertymanagement/modules/inspection/entity/UnitInspectionItem.java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property-backend/src/main/java/com/propertymanagement/modules/inventory/entity/InventoryItemEntity.java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property-backend/src/main/java/com/propertymanagement/modules/inventory/entity/InventoryTransactionEntity.java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property-backend/src/main/java/com/propertymanagement/modules/legalentity/entity/LegalEntity.java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property-backend/src/main/java/com/propertymanagement/modules/lookup/entity/LookupEntity.java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property-backend/src/main/java/com/propertymanagement/modules/lookup/entity/LookupType.java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property-backend/src/main/java/com/propertymanagement/modules/maintenance/assignment/entity/MaintenanceContract.java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property-backend/src/main/java/com/propertymanagement/modules/maintenance/assignment/entity/MaintenanceProvider.java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property-backend/src/main/java/com/propertymanagement/modules/maintenance/assignment/entity/PropertyMaintenanceAssignment.java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property-backend/src/main/java/com/propertymanagement/modules/maintenance/category/entity/MaintenanceCategory.java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property-backend/src/main/java/com/propertymanagement/modules/maintenance/contractinvoice/entity/MaintenanceContractInvoice.java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property-backend/src/main/java/com/propertymanagement/modules/maintenance/contractinvoice/entity/MaintenanceContractInvoicePayment.java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property-backend/src/main/java/com/propertymanagement/modules/maintenance/invoice/entity/MaintenanceInvoice.java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property-backend/src/main/java/com/propertymanagement/modules/maintenance/rating/entity/VisitRating.java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property-backend/src/main/java/com/propertymanagement/modules/maintenance/request/entity/MaintenanceRequest.java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property-backend/src/main/java/com/propertymanagement/modules/maintenance/request/entity/RequestAttachment.java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property-backend/src/main/java/com/propertymanagement/modules/maintenance/request/entity/RequestPriority.java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property-backend/src/main/java/com/propertymanagement/modules/maintenance/request/entity/RequestStatus.java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property-backend/src/main/java/com/propertymanagement/modules/maintenance/visit/entity/VisitReport.java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property-backend/src/main/java/com/propertymanagement/modules/maintenance/visit/entity/VisitReportItem.java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property-backend/src/main/java/com/propertymanagement/modules/moduleconfig/entity/ModuleDefinitionEntity.java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property-backend/src/main/java/com/propertymanagement/modules/moduleconfig/entity/ModulePresetEntity.java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property-backend/src/main/java/com/propertymanagement/modules/moduleconfig/entity/ModulePresetItemEntity.java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property-backend/src/main/java/com/propertymanagement/modules/moduleconfig/entity/PropertyModuleSettingEntity.java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property-backend/src/main/java/com/propertymanagement/modules/notification/entity/NotificationChannelType.java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property-backend/src/main/java/com/propertymanagement/modules/notification/entity/NotificationEntity.java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property-backend/src/main/java/com/propertymanagement/modules/notification/entity/NotificationTemplateEntity.java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property-backend/src/main/java/com/propertymanagement/modules/notification/entity/NotificationType.java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property-backend/src/main/java/com/propertymanagement/modules/owner/entity/Owner.java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property-backend/src/main/java/com/propertymanagement/modules/ownerportal/entity/OwnerRevenueShare.java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property-backend/src/main/java/com/propertymanagement/modules/ownerportal/entity/OwnerStatement.java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property-backend/src/main/java/com/propertymanagement/modules/permission/entity/RolePermissionEntity.java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property-backend/src/main/java/com/propertymanagement/modules/permission/entity/ScreenSettingEntity.java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property-backend/src/main/java/com/propertymanagement/modules/property/attachment/entity/PropertyAttachment.java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property-backend/src/main/java/com/propertymanagement/modules/property/entity/Floor.java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property-backend/src/main/java/com/propertymanagement/modules/property/entity/Property.java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property-backend/src/main/java/com/propertymanagement/modules/property/entity/PropertyType.java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property-backend/src/main/java/com/propertymanagement/modules/tenant/entity/Tenant.java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property-backend/src/main/java/com/propertymanagement/modules/tenantportal/entity/ContractActionRequest.java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property-backend/src/main/java/com/propertymanagement/modules/tenantportal/entity/RentReceipt.java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property-backend/src/main/java/com/propertymanagement/modules/unit/entity/Unit.java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property-backend/src/main/java/com/propertymanagement/modules/unit/entity/UnitType.java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property-backend/src/main/java/com/propertymanagement/modules/user/entity/MaintenanceOfficerType.java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property-backend/src/main/java/com/propertymanagement/modules/user/entity/User.java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property-backend/src/main/java/com/propertymanagement/modules/user/entity/UserExtraRoles.java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property-backend/src/main/java/com/propertymanagement/modules/user/entity/UserPropertyAccess.java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property-backend/src/main/java/com/propertymanagement/modules/user/entity/UserPropertyAccessId.java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property-backend/src/main/java/com/propertymanagement/modules/user/entity/UserRole.java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property-backend/src/main/java/com/propertymanagement/modules/vacancy/entity/ListingSource.java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property-backend/src/main/java/com/propertymanagement/modules/vacancy/entity/RentalInquiryEntity.java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property-backend/src/main/java/com/propertymanagement/modules/vacancy/entity/VacancyListingEntity.java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property-backend/src/main/java/com/propertymanagement/modules/vendor/entity/VendorEntity.java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2026-05-24T15:57:01.426Z</dcterms:created>
  <dcterms:modified xsi:type="dcterms:W3CDTF">2026-05-24T15:57:01.426Z</dcterms:modified>
</cp:coreProperties>
</file>