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安装nodejs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https://nodejs.org/zh-cn/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在cmd中打开本项目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 npm install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//安装依赖包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(由于速度较慢推荐安装淘宝镜像</w:t>
      </w:r>
      <w:r>
        <w:rPr>
          <w:rFonts w:hint="eastAsia" w:ascii="Courier New" w:hAnsi="Courier New" w:cs="Courier New"/>
          <w:lang w:val="en-US" w:eastAsia="zh-CN"/>
        </w:rPr>
        <w:t>npm install -g cnpm --registry=https://registry.npm.taobao.org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然后运行cnpm intall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4, npm run dev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开发环境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npm run build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>生产环境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            项目核心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Vuex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Vue状态管理工具，用于组件数据之间的交互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            vue 项目脚手架。一键安装 vue 全家桶的工具。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         项目打包以及编辑工具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            前端开发环境。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            前端包管理器。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             ajax接口请求工具。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          基于 vue 的后台组件库。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               可编译成css 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build                 编译配置文件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build.js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打包主要运行文件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check-versions.js    检测node和npm版本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utils.js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vue-loader.conf.js   切换生产环境和开发环境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webpack.base.conf.js  webpack基础配置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webpack.dev.conf.js   webpack 开发环境配置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webpack.prod.conf.js  webpack 生产环境配置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项目基本设置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dev.env.js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配置主文件（可配置端口路径，开关功能模块等）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pro.env.js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生产配置文件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dist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生产环境下最终生成的文件，在没有打包的时候是没有这个文件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存放打包后的静态文件，包括css、js等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项目主页面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node_modules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项目依赖包文件夹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src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前端开发主要编辑文件夹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配置axios，处理ajax异步交互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asserts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开发环境下的静态资源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components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组件目录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各个页面的组件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common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公共组件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项目静态配置资源，用于存放json、数组。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存放每个页面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router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路由配置文件夹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-- index.js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主要路由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-- childRouter.js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vuex状态管理文件夹。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navState.js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交互操作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style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scss样式存放目录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基础样式存放目录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_base.scss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基础样式文件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_color.scss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项目颜色配置文件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_mixin.scss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scss混入文件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_reset.scss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浏览器初始化文件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用于存放每个页面的样式文件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首页样式文件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style.scss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主样式文件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|--utils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常用工具文件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App.vue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main.js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 入口配置文件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static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存放静态资源的文件，例如（jq,图片,字体等）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.babelrc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babel配置文件（主要是将ES6、7转化成ES5）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.editorconfig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定义代码格式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.eslintignore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代码检查忽略文件夹设置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.eslintc.js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代码检查配置文件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.gitignore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git提交忽略文件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.postcssrc.js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痛JS插件来转换css（例如css兼容插件）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index.html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package-lock.json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指定依赖项中的版本，优化性能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package.json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项目依赖包配置文件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 README.md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项目说明文档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严格来说vuex 应该分为4个子文件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定义初始变量，以及导出方法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用于通过dispatch触发的方法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muations.js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用于接收actions 通过commit调用对应方法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获取从store中的state中的派生出一些状态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 分开管理，功能模块化，更易管理，前端逻辑更清晰。在webpack中还提供多个功能：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建立本地服务器（调试），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代码压缩打包（不引入没有用到的代码, 减少代码体积）、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可以使用css预处理器来处理（sass,less）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文件无需全局引入，而是到了指定的页面才会开始加载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vueRouter 单页面应用，整个项目只有一个页面，通过切换url中的hash值来模拟跳转页面，整个页面不用刷新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还没解决的地方：不好调试，项目大了后不好找调试的页面代码。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CAC8"/>
    <w:multiLevelType w:val="singleLevel"/>
    <w:tmpl w:val="5A3CCAC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4D19"/>
    <w:rsid w:val="117D55D2"/>
    <w:rsid w:val="30906F31"/>
    <w:rsid w:val="30B72E7F"/>
    <w:rsid w:val="37C97B65"/>
    <w:rsid w:val="4F7E6471"/>
    <w:rsid w:val="51707A22"/>
    <w:rsid w:val="553679D0"/>
    <w:rsid w:val="68A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mayne</dc:creator>
  <cp:lastModifiedBy>lakewoodmy</cp:lastModifiedBy>
  <dcterms:modified xsi:type="dcterms:W3CDTF">2018-01-02T03:46:09Z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