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051" w:rsidRPr="00B67051" w:rsidRDefault="00B67051" w:rsidP="00B67051">
      <w:pPr>
        <w:rPr>
          <w:rFonts w:ascii="Segoe UI Light" w:hAnsi="Segoe UI Light" w:cs="Segoe UI Light"/>
          <w:i/>
          <w:sz w:val="18"/>
          <w:szCs w:val="18"/>
        </w:rPr>
      </w:pPr>
      <w:bookmarkStart w:id="0" w:name="_GoBack"/>
      <w:r w:rsidRPr="00B67051">
        <w:rPr>
          <w:rFonts w:ascii="Segoe UI Light" w:hAnsi="Segoe UI Light" w:cs="Segoe UI Light"/>
          <w:i/>
          <w:sz w:val="18"/>
          <w:szCs w:val="18"/>
        </w:rPr>
        <w:t>Title: Case Study: Reducing Fibre Broadband Service Provisioning Turnaround for Residential Customers</w:t>
      </w:r>
    </w:p>
    <w:bookmarkEnd w:id="0"/>
    <w:p w:rsidR="00B67051" w:rsidRPr="00B67051" w:rsidRDefault="00B67051" w:rsidP="00B67051">
      <w:pPr>
        <w:rPr>
          <w:rFonts w:ascii="Segoe UI Light" w:hAnsi="Segoe UI Light" w:cs="Segoe UI Light"/>
          <w:sz w:val="18"/>
          <w:szCs w:val="18"/>
        </w:rPr>
      </w:pPr>
    </w:p>
    <w:p w:rsidR="00B67051" w:rsidRPr="00B67051" w:rsidRDefault="00B67051" w:rsidP="00B67051">
      <w:pPr>
        <w:rPr>
          <w:rFonts w:ascii="Segoe UI Light" w:hAnsi="Segoe UI Light" w:cs="Segoe UI Light"/>
          <w:b/>
          <w:sz w:val="18"/>
          <w:szCs w:val="18"/>
        </w:rPr>
      </w:pPr>
      <w:r w:rsidRPr="00B67051">
        <w:rPr>
          <w:rFonts w:ascii="Segoe UI Light" w:hAnsi="Segoe UI Light" w:cs="Segoe UI Light"/>
          <w:b/>
          <w:sz w:val="18"/>
          <w:szCs w:val="18"/>
        </w:rPr>
        <w:t>Client Background:</w:t>
      </w:r>
    </w:p>
    <w:p w:rsidR="00B67051" w:rsidRPr="00B67051" w:rsidRDefault="00B67051" w:rsidP="00B67051">
      <w:pPr>
        <w:rPr>
          <w:rFonts w:ascii="Segoe UI Light" w:hAnsi="Segoe UI Light" w:cs="Segoe UI Light"/>
          <w:sz w:val="18"/>
          <w:szCs w:val="18"/>
        </w:rPr>
      </w:pPr>
      <w:r>
        <w:rPr>
          <w:rFonts w:ascii="Segoe UI Light" w:hAnsi="Segoe UI Light" w:cs="Segoe UI Light"/>
          <w:sz w:val="18"/>
          <w:szCs w:val="18"/>
        </w:rPr>
        <w:t xml:space="preserve">The client, </w:t>
      </w:r>
      <w:r w:rsidRPr="00B67051">
        <w:rPr>
          <w:rFonts w:ascii="Segoe UI Light" w:hAnsi="Segoe UI Light" w:cs="Segoe UI Light"/>
          <w:sz w:val="18"/>
          <w:szCs w:val="18"/>
        </w:rPr>
        <w:t>a le</w:t>
      </w:r>
      <w:r>
        <w:rPr>
          <w:rFonts w:ascii="Segoe UI Light" w:hAnsi="Segoe UI Light" w:cs="Segoe UI Light"/>
          <w:sz w:val="18"/>
          <w:szCs w:val="18"/>
        </w:rPr>
        <w:t xml:space="preserve">ading telecommunications company that </w:t>
      </w:r>
      <w:r w:rsidRPr="00B67051">
        <w:rPr>
          <w:rFonts w:ascii="Segoe UI Light" w:hAnsi="Segoe UI Light" w:cs="Segoe UI Light"/>
          <w:sz w:val="18"/>
          <w:szCs w:val="18"/>
        </w:rPr>
        <w:t>provided fibre broadband ser</w:t>
      </w:r>
      <w:r>
        <w:rPr>
          <w:rFonts w:ascii="Segoe UI Light" w:hAnsi="Segoe UI Light" w:cs="Segoe UI Light"/>
          <w:sz w:val="18"/>
          <w:szCs w:val="18"/>
        </w:rPr>
        <w:t xml:space="preserve">vices to residential customers </w:t>
      </w:r>
      <w:r w:rsidRPr="00B67051">
        <w:rPr>
          <w:rFonts w:ascii="Segoe UI Light" w:hAnsi="Segoe UI Light" w:cs="Segoe UI Light"/>
          <w:sz w:val="18"/>
          <w:szCs w:val="18"/>
        </w:rPr>
        <w:t xml:space="preserve">had been facing a persistent challenge in their service provisioning turnaround time, which was adversely affecting customer satisfaction and hindering their competitive edge in the market. </w:t>
      </w:r>
      <w:r>
        <w:rPr>
          <w:rFonts w:ascii="Segoe UI Light" w:hAnsi="Segoe UI Light" w:cs="Segoe UI Light"/>
          <w:sz w:val="18"/>
          <w:szCs w:val="18"/>
        </w:rPr>
        <w:t>The client</w:t>
      </w:r>
      <w:r w:rsidRPr="00B67051">
        <w:rPr>
          <w:rFonts w:ascii="Segoe UI Light" w:hAnsi="Segoe UI Light" w:cs="Segoe UI Light"/>
          <w:sz w:val="18"/>
          <w:szCs w:val="18"/>
        </w:rPr>
        <w:t xml:space="preserve"> sought Dexterity Consult's expertise to analyze their existing processes, identify bottlenecks, and propose solutions to significantly reduce the tu</w:t>
      </w:r>
      <w:r>
        <w:rPr>
          <w:rFonts w:ascii="Segoe UI Light" w:hAnsi="Segoe UI Light" w:cs="Segoe UI Light"/>
          <w:sz w:val="18"/>
          <w:szCs w:val="18"/>
        </w:rPr>
        <w:t>rnaround time for fibre broadban</w:t>
      </w:r>
      <w:r w:rsidRPr="00B67051">
        <w:rPr>
          <w:rFonts w:ascii="Segoe UI Light" w:hAnsi="Segoe UI Light" w:cs="Segoe UI Light"/>
          <w:sz w:val="18"/>
          <w:szCs w:val="18"/>
        </w:rPr>
        <w:t>d servi</w:t>
      </w:r>
      <w:r>
        <w:rPr>
          <w:rFonts w:ascii="Segoe UI Light" w:hAnsi="Segoe UI Light" w:cs="Segoe UI Light"/>
          <w:sz w:val="18"/>
          <w:szCs w:val="18"/>
        </w:rPr>
        <w:t>ce provisioning.</w:t>
      </w:r>
    </w:p>
    <w:p w:rsidR="00B67051" w:rsidRPr="00B67051" w:rsidRDefault="00B67051" w:rsidP="00B67051">
      <w:pPr>
        <w:rPr>
          <w:rFonts w:ascii="Segoe UI Light" w:hAnsi="Segoe UI Light" w:cs="Segoe UI Light"/>
          <w:b/>
          <w:sz w:val="18"/>
          <w:szCs w:val="18"/>
        </w:rPr>
      </w:pPr>
      <w:r w:rsidRPr="00B67051">
        <w:rPr>
          <w:rFonts w:ascii="Segoe UI Light" w:hAnsi="Segoe UI Light" w:cs="Segoe UI Light"/>
          <w:b/>
          <w:sz w:val="18"/>
          <w:szCs w:val="18"/>
        </w:rPr>
        <w:t>Problem Statement:</w:t>
      </w:r>
    </w:p>
    <w:p w:rsidR="00B67051" w:rsidRPr="00B67051" w:rsidRDefault="00B67051" w:rsidP="00B67051">
      <w:pPr>
        <w:rPr>
          <w:rFonts w:ascii="Segoe UI Light" w:hAnsi="Segoe UI Light" w:cs="Segoe UI Light"/>
          <w:sz w:val="18"/>
          <w:szCs w:val="18"/>
        </w:rPr>
      </w:pPr>
      <w:r>
        <w:rPr>
          <w:rFonts w:ascii="Segoe UI Light" w:hAnsi="Segoe UI Light" w:cs="Segoe UI Light"/>
          <w:sz w:val="18"/>
          <w:szCs w:val="18"/>
        </w:rPr>
        <w:t>The client</w:t>
      </w:r>
      <w:r w:rsidRPr="00B67051">
        <w:rPr>
          <w:rFonts w:ascii="Segoe UI Light" w:hAnsi="Segoe UI Light" w:cs="Segoe UI Light"/>
          <w:sz w:val="18"/>
          <w:szCs w:val="18"/>
        </w:rPr>
        <w:t xml:space="preserve">'s fibre broadband service provisioning for residential customers was plagued by lengthy lead times, complex coordination among various teams, and redundant manual tasks. The existing process involved multiple touchpoints, resulting in delays and errors that impacted the overall customer experience. </w:t>
      </w:r>
      <w:r>
        <w:rPr>
          <w:rFonts w:ascii="Segoe UI Light" w:hAnsi="Segoe UI Light" w:cs="Segoe UI Light"/>
          <w:sz w:val="18"/>
          <w:szCs w:val="18"/>
        </w:rPr>
        <w:t>The client</w:t>
      </w:r>
      <w:r w:rsidRPr="00B67051">
        <w:rPr>
          <w:rFonts w:ascii="Segoe UI Light" w:hAnsi="Segoe UI Light" w:cs="Segoe UI Light"/>
          <w:sz w:val="18"/>
          <w:szCs w:val="18"/>
        </w:rPr>
        <w:t xml:space="preserve"> recognized the urgent need to optimize and streamline their provisioning process to enhance customer satisfaction, reduce operational costs, and gain a compe</w:t>
      </w:r>
      <w:r>
        <w:rPr>
          <w:rFonts w:ascii="Segoe UI Light" w:hAnsi="Segoe UI Light" w:cs="Segoe UI Light"/>
          <w:sz w:val="18"/>
          <w:szCs w:val="18"/>
        </w:rPr>
        <w:t>titive advantage in the market.</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b/>
          <w:sz w:val="18"/>
          <w:szCs w:val="18"/>
        </w:rPr>
        <w:t>Methodology</w:t>
      </w:r>
      <w:r w:rsidRPr="00B67051">
        <w:rPr>
          <w:rFonts w:ascii="Segoe UI Light" w:hAnsi="Segoe UI Light" w:cs="Segoe UI Light"/>
          <w:sz w:val="18"/>
          <w:szCs w:val="18"/>
        </w:rPr>
        <w:t>:</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 xml:space="preserve">Dexterity Consult initiated the project by conducting a comprehensive analysis of </w:t>
      </w:r>
      <w:r>
        <w:rPr>
          <w:rFonts w:ascii="Segoe UI Light" w:hAnsi="Segoe UI Light" w:cs="Segoe UI Light"/>
          <w:sz w:val="18"/>
          <w:szCs w:val="18"/>
        </w:rPr>
        <w:t>the client</w:t>
      </w:r>
      <w:r w:rsidRPr="00B67051">
        <w:rPr>
          <w:rFonts w:ascii="Segoe UI Light" w:hAnsi="Segoe UI Light" w:cs="Segoe UI Light"/>
          <w:sz w:val="18"/>
          <w:szCs w:val="18"/>
        </w:rPr>
        <w:t>'s existing fibre broadband service provisioning process. The methodology in</w:t>
      </w:r>
      <w:r>
        <w:rPr>
          <w:rFonts w:ascii="Segoe UI Light" w:hAnsi="Segoe UI Light" w:cs="Segoe UI Light"/>
          <w:sz w:val="18"/>
          <w:szCs w:val="18"/>
        </w:rPr>
        <w:t>volved the following key steps:</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 xml:space="preserve">1. Process Mapping: Dexterity Consult collaborated closely with </w:t>
      </w:r>
      <w:r>
        <w:rPr>
          <w:rFonts w:ascii="Segoe UI Light" w:hAnsi="Segoe UI Light" w:cs="Segoe UI Light"/>
          <w:sz w:val="18"/>
          <w:szCs w:val="18"/>
        </w:rPr>
        <w:t>the client</w:t>
      </w:r>
      <w:r w:rsidRPr="00B67051">
        <w:rPr>
          <w:rFonts w:ascii="Segoe UI Light" w:hAnsi="Segoe UI Light" w:cs="Segoe UI Light"/>
          <w:sz w:val="18"/>
          <w:szCs w:val="18"/>
        </w:rPr>
        <w:t>'s cross-functional teams to map out the end-to-end provisioning process, identifying all the stakeholders, touc</w:t>
      </w:r>
      <w:r>
        <w:rPr>
          <w:rFonts w:ascii="Segoe UI Light" w:hAnsi="Segoe UI Light" w:cs="Segoe UI Light"/>
          <w:sz w:val="18"/>
          <w:szCs w:val="18"/>
        </w:rPr>
        <w:t>hpoints, and handoffs involved.</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2. Bottleneck Identification: Through a combination of interviews, data analysis, and process observation, Dexterity Consult identified bottlenecks and inefficiencies in the existing process, including delays in documentation, manual data entry errors, and lack o</w:t>
      </w:r>
      <w:r>
        <w:rPr>
          <w:rFonts w:ascii="Segoe UI Light" w:hAnsi="Segoe UI Light" w:cs="Segoe UI Light"/>
          <w:sz w:val="18"/>
          <w:szCs w:val="18"/>
        </w:rPr>
        <w:t>f clear communication channels.</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3. Root Cause Analysis: Dexterity Consult conducted a detailed root cause analysis to understand the underlying reasons for the identified bottlenecks. This involved analyzing data, interviewing stakeholders, and st</w:t>
      </w:r>
      <w:r>
        <w:rPr>
          <w:rFonts w:ascii="Segoe UI Light" w:hAnsi="Segoe UI Light" w:cs="Segoe UI Light"/>
          <w:sz w:val="18"/>
          <w:szCs w:val="18"/>
        </w:rPr>
        <w:t>udying industry best practices.</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4. Solution Design: Based on the root cause analysis, Dexterity Consult designed a comprehensive solution framework to address the identified bottlenecks. This included streamlining workflows, automating manual tasks, implementing a centralized communication platform, and enhancing data accur</w:t>
      </w:r>
      <w:r>
        <w:rPr>
          <w:rFonts w:ascii="Segoe UI Light" w:hAnsi="Segoe UI Light" w:cs="Segoe UI Light"/>
          <w:sz w:val="18"/>
          <w:szCs w:val="18"/>
        </w:rPr>
        <w:t>acy through system integration.</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 xml:space="preserve">5. Implementation: Dexterity Consult collaborated closely with </w:t>
      </w:r>
      <w:r>
        <w:rPr>
          <w:rFonts w:ascii="Segoe UI Light" w:hAnsi="Segoe UI Light" w:cs="Segoe UI Light"/>
          <w:sz w:val="18"/>
          <w:szCs w:val="18"/>
        </w:rPr>
        <w:t>the client</w:t>
      </w:r>
      <w:r w:rsidRPr="00B67051">
        <w:rPr>
          <w:rFonts w:ascii="Segoe UI Light" w:hAnsi="Segoe UI Light" w:cs="Segoe UI Light"/>
          <w:sz w:val="18"/>
          <w:szCs w:val="18"/>
        </w:rPr>
        <w:t>'s IT and operations teams to implement the proposed solutions. This involved configuring and customizing existing systems, training staff on the new processes, and conducting rigorous testing</w:t>
      </w:r>
      <w:r>
        <w:rPr>
          <w:rFonts w:ascii="Segoe UI Light" w:hAnsi="Segoe UI Light" w:cs="Segoe UI Light"/>
          <w:sz w:val="18"/>
          <w:szCs w:val="18"/>
        </w:rPr>
        <w:t xml:space="preserve"> to ensure a smooth transition.</w:t>
      </w:r>
    </w:p>
    <w:p w:rsidR="00B67051" w:rsidRPr="00B67051" w:rsidRDefault="00B67051" w:rsidP="00B67051">
      <w:pPr>
        <w:rPr>
          <w:rFonts w:ascii="Segoe UI Light" w:hAnsi="Segoe UI Light" w:cs="Segoe UI Light"/>
          <w:b/>
          <w:sz w:val="18"/>
          <w:szCs w:val="18"/>
        </w:rPr>
      </w:pPr>
      <w:r w:rsidRPr="00B67051">
        <w:rPr>
          <w:rFonts w:ascii="Segoe UI Light" w:hAnsi="Segoe UI Light" w:cs="Segoe UI Light"/>
          <w:b/>
          <w:sz w:val="18"/>
          <w:szCs w:val="18"/>
        </w:rPr>
        <w:t>Results and Benefits:</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 xml:space="preserve">The implementation of Dexterity Consult's solutions resulted in significant improvements in </w:t>
      </w:r>
      <w:r>
        <w:rPr>
          <w:rFonts w:ascii="Segoe UI Light" w:hAnsi="Segoe UI Light" w:cs="Segoe UI Light"/>
          <w:sz w:val="18"/>
          <w:szCs w:val="18"/>
        </w:rPr>
        <w:t>the client</w:t>
      </w:r>
      <w:r w:rsidRPr="00B67051">
        <w:rPr>
          <w:rFonts w:ascii="Segoe UI Light" w:hAnsi="Segoe UI Light" w:cs="Segoe UI Light"/>
          <w:sz w:val="18"/>
          <w:szCs w:val="18"/>
        </w:rPr>
        <w:t>'s fibre broadband service provisioning process. The key results and benefits achieved were as</w:t>
      </w:r>
      <w:r>
        <w:rPr>
          <w:rFonts w:ascii="Segoe UI Light" w:hAnsi="Segoe UI Light" w:cs="Segoe UI Light"/>
          <w:sz w:val="18"/>
          <w:szCs w:val="18"/>
        </w:rPr>
        <w:t xml:space="preserve"> follows:</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1. Reduced Turnaround Time: The overall turnaround time for fibre broadband service provisioning was reduced by 40%, resulting in faster service activa</w:t>
      </w:r>
      <w:r>
        <w:rPr>
          <w:rFonts w:ascii="Segoe UI Light" w:hAnsi="Segoe UI Light" w:cs="Segoe UI Light"/>
          <w:sz w:val="18"/>
          <w:szCs w:val="18"/>
        </w:rPr>
        <w:t>tion for residential customers.</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 xml:space="preserve">2. Enhanced Customer Satisfaction: By minimizing delays and errors, </w:t>
      </w:r>
      <w:r>
        <w:rPr>
          <w:rFonts w:ascii="Segoe UI Light" w:hAnsi="Segoe UI Light" w:cs="Segoe UI Light"/>
          <w:sz w:val="18"/>
          <w:szCs w:val="18"/>
        </w:rPr>
        <w:t>the client</w:t>
      </w:r>
      <w:r w:rsidRPr="00B67051">
        <w:rPr>
          <w:rFonts w:ascii="Segoe UI Light" w:hAnsi="Segoe UI Light" w:cs="Segoe UI Light"/>
          <w:sz w:val="18"/>
          <w:szCs w:val="18"/>
        </w:rPr>
        <w:t xml:space="preserve"> witnessed a substantial improvement in customer satisfaction ratings. Customer complaints related to provisioning were reduced by 50%, leading to increased </w:t>
      </w:r>
      <w:r>
        <w:rPr>
          <w:rFonts w:ascii="Segoe UI Light" w:hAnsi="Segoe UI Light" w:cs="Segoe UI Light"/>
          <w:sz w:val="18"/>
          <w:szCs w:val="18"/>
        </w:rPr>
        <w:t>customer loyalty and retention.</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lastRenderedPageBreak/>
        <w:t>3. Cost Savings: The optimized provisioning process led to a 25% reduction in operational costs. This was primarily achieved through automation of manual tasks, elimination of redundant activities, and</w:t>
      </w:r>
      <w:r>
        <w:rPr>
          <w:rFonts w:ascii="Segoe UI Light" w:hAnsi="Segoe UI Light" w:cs="Segoe UI Light"/>
          <w:sz w:val="18"/>
          <w:szCs w:val="18"/>
        </w:rPr>
        <w:t xml:space="preserve"> improved resource utilization.</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 xml:space="preserve">4. Streamlined Workflows: The new process design introduced streamlined workflows with clearly defined roles and responsibilities, reducing confusion and enhancing accountability among </w:t>
      </w:r>
      <w:r>
        <w:rPr>
          <w:rFonts w:ascii="Segoe UI Light" w:hAnsi="Segoe UI Light" w:cs="Segoe UI Light"/>
          <w:sz w:val="18"/>
          <w:szCs w:val="18"/>
        </w:rPr>
        <w:t>the client's teams.</w:t>
      </w:r>
    </w:p>
    <w:p w:rsidR="00B67051"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5. Improved Data Accuracy: Through system integration and automation, the accuracy of data entered during provisioning increased significantly, reducin</w:t>
      </w:r>
      <w:r>
        <w:rPr>
          <w:rFonts w:ascii="Segoe UI Light" w:hAnsi="Segoe UI Light" w:cs="Segoe UI Light"/>
          <w:sz w:val="18"/>
          <w:szCs w:val="18"/>
        </w:rPr>
        <w:t>g errors and subsequent rework.</w:t>
      </w:r>
    </w:p>
    <w:p w:rsidR="00B67051" w:rsidRPr="00B67051" w:rsidRDefault="00B67051" w:rsidP="00B67051">
      <w:pPr>
        <w:rPr>
          <w:rFonts w:ascii="Segoe UI Light" w:hAnsi="Segoe UI Light" w:cs="Segoe UI Light"/>
          <w:b/>
          <w:sz w:val="18"/>
          <w:szCs w:val="18"/>
        </w:rPr>
      </w:pPr>
      <w:r w:rsidRPr="00B67051">
        <w:rPr>
          <w:rFonts w:ascii="Segoe UI Light" w:hAnsi="Segoe UI Light" w:cs="Segoe UI Light"/>
          <w:b/>
          <w:sz w:val="18"/>
          <w:szCs w:val="18"/>
        </w:rPr>
        <w:t>Conclusion:</w:t>
      </w:r>
    </w:p>
    <w:p w:rsidR="005776D2" w:rsidRPr="00B67051" w:rsidRDefault="00B67051" w:rsidP="00B67051">
      <w:pPr>
        <w:rPr>
          <w:rFonts w:ascii="Segoe UI Light" w:hAnsi="Segoe UI Light" w:cs="Segoe UI Light"/>
          <w:sz w:val="18"/>
          <w:szCs w:val="18"/>
        </w:rPr>
      </w:pPr>
      <w:r w:rsidRPr="00B67051">
        <w:rPr>
          <w:rFonts w:ascii="Segoe UI Light" w:hAnsi="Segoe UI Light" w:cs="Segoe UI Light"/>
          <w:sz w:val="18"/>
          <w:szCs w:val="18"/>
        </w:rPr>
        <w:t xml:space="preserve">Dexterity Consult's collaboration with </w:t>
      </w:r>
      <w:r>
        <w:rPr>
          <w:rFonts w:ascii="Segoe UI Light" w:hAnsi="Segoe UI Light" w:cs="Segoe UI Light"/>
          <w:sz w:val="18"/>
          <w:szCs w:val="18"/>
        </w:rPr>
        <w:t>the client</w:t>
      </w:r>
      <w:r w:rsidRPr="00B67051">
        <w:rPr>
          <w:rFonts w:ascii="Segoe UI Light" w:hAnsi="Segoe UI Light" w:cs="Segoe UI Light"/>
          <w:sz w:val="18"/>
          <w:szCs w:val="18"/>
        </w:rPr>
        <w:t xml:space="preserve"> successfully addressed the challenge of reducing fibre broadband service provisioning turnaround for residential customers. By employing a systematic approach, the project achieved substantial improvements in turnaround time, customer satisfaction, cost savings, and operational efficiency. The optimized process, streamlined workflows, and enhanced data accuracy have positioned </w:t>
      </w:r>
      <w:r>
        <w:rPr>
          <w:rFonts w:ascii="Segoe UI Light" w:hAnsi="Segoe UI Light" w:cs="Segoe UI Light"/>
          <w:sz w:val="18"/>
          <w:szCs w:val="18"/>
        </w:rPr>
        <w:t>the client</w:t>
      </w:r>
      <w:r w:rsidRPr="00B67051">
        <w:rPr>
          <w:rFonts w:ascii="Segoe UI Light" w:hAnsi="Segoe UI Light" w:cs="Segoe UI Light"/>
          <w:sz w:val="18"/>
          <w:szCs w:val="18"/>
        </w:rPr>
        <w:t xml:space="preserve"> as a market leader in delivering superior fibre broadband services. With a significant reduction in provisioning time, </w:t>
      </w:r>
      <w:r>
        <w:rPr>
          <w:rFonts w:ascii="Segoe UI Light" w:hAnsi="Segoe UI Light" w:cs="Segoe UI Light"/>
          <w:sz w:val="18"/>
          <w:szCs w:val="18"/>
        </w:rPr>
        <w:t>the client</w:t>
      </w:r>
      <w:r w:rsidRPr="00B67051">
        <w:rPr>
          <w:rFonts w:ascii="Segoe UI Light" w:hAnsi="Segoe UI Light" w:cs="Segoe UI Light"/>
          <w:sz w:val="18"/>
          <w:szCs w:val="18"/>
        </w:rPr>
        <w:t xml:space="preserve"> can now offer faster an</w:t>
      </w:r>
      <w:r>
        <w:rPr>
          <w:rFonts w:ascii="Segoe UI Light" w:hAnsi="Segoe UI Light" w:cs="Segoe UI Light"/>
          <w:sz w:val="18"/>
          <w:szCs w:val="18"/>
        </w:rPr>
        <w:t xml:space="preserve">d more reliable services to its </w:t>
      </w:r>
      <w:r w:rsidRPr="00B67051">
        <w:rPr>
          <w:rFonts w:ascii="Segoe UI Light" w:hAnsi="Segoe UI Light" w:cs="Segoe UI Light"/>
          <w:sz w:val="18"/>
          <w:szCs w:val="18"/>
        </w:rPr>
        <w:t>customers, strengthening their competitive position in the telecommunications industry.</w:t>
      </w:r>
    </w:p>
    <w:sectPr w:rsidR="005776D2" w:rsidRPr="00B6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51"/>
    <w:rsid w:val="009B37C3"/>
    <w:rsid w:val="009D18ED"/>
    <w:rsid w:val="00B6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0A2C"/>
  <w15:chartTrackingRefBased/>
  <w15:docId w15:val="{D346AC44-2E21-4C4A-8DDC-69217AA7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697</Words>
  <Characters>4093</Characters>
  <Application>Microsoft Office Word</Application>
  <DocSecurity>0</DocSecurity>
  <Lines>95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2023-06-20T13:30:00Z</dcterms:created>
  <dcterms:modified xsi:type="dcterms:W3CDTF">2023-06-20T13:35:00Z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62f50d4e-722f-4ded-8235-abe30acd6835</vt:lpwstr>
  </property>
</Properties>
</file>