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App Send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Desenvolvimento do website Send Mail com o objetivo de praticar paradigma de orientação a objetos e praticar tratamento de erros com try catch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do projeto foi ter uma tela simples que futuramente possa ser implementada em um projeto maior com o objetivo de enviar e-mail através da aplicação.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Foi utilizado nesse desenvolvimento a Biblioteca PHPMailer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Tela Principal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Tela Êxito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Tela Erro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Instalação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 aplicação é necessário utilizar um </w:t>
      </w:r>
      <w:r w:rsidDel="00000000" w:rsidR="00000000" w:rsidRPr="00000000">
        <w:rPr>
          <w:b w:val="1"/>
          <w:rtl w:val="0"/>
        </w:rPr>
        <w:t xml:space="preserve">Emai</w:t>
      </w:r>
      <w:r w:rsidDel="00000000" w:rsidR="00000000" w:rsidRPr="00000000">
        <w:rPr>
          <w:rtl w:val="0"/>
        </w:rPr>
        <w:t xml:space="preserve">l e </w:t>
      </w:r>
      <w:r w:rsidDel="00000000" w:rsidR="00000000" w:rsidRPr="00000000">
        <w:rPr>
          <w:b w:val="1"/>
          <w:rtl w:val="0"/>
        </w:rPr>
        <w:t xml:space="preserve">senha </w:t>
      </w:r>
      <w:r w:rsidDel="00000000" w:rsidR="00000000" w:rsidRPr="00000000">
        <w:rPr>
          <w:rtl w:val="0"/>
        </w:rPr>
        <w:t xml:space="preserve">válidos do gmail.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fazer a inserção dos dados válidos entre em  </w:t>
      </w:r>
      <w:r w:rsidDel="00000000" w:rsidR="00000000" w:rsidRPr="00000000">
        <w:rPr>
          <w:b w:val="1"/>
          <w:rtl w:val="0"/>
        </w:rPr>
        <w:t xml:space="preserve">processa_envio.php </w:t>
      </w:r>
      <w:r w:rsidDel="00000000" w:rsidR="00000000" w:rsidRPr="00000000">
        <w:rPr>
          <w:rtl w:val="0"/>
        </w:rPr>
        <w:t xml:space="preserve">e mude as seguintes configurações: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Linha 35: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'coloque_seu_email@gmail.com'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Linha 36: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ColoqueSuaSenha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Linha 41: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'coloque_seu_email@gmail.com'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'App Mail'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1c1d1f"/>
          <w:highlight w:val="white"/>
          <w:rtl w:val="0"/>
        </w:rPr>
        <w:t xml:space="preserve">IMPORTANTE - Ajustando as configurações de acesso ao SMTP do Gmail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c1d1f"/>
          <w:highlight w:val="white"/>
        </w:rPr>
      </w:pPr>
      <w:r w:rsidDel="00000000" w:rsidR="00000000" w:rsidRPr="00000000">
        <w:rPr>
          <w:color w:val="1c1d1f"/>
          <w:highlight w:val="white"/>
          <w:rtl w:val="0"/>
        </w:rPr>
        <w:t xml:space="preserve">1) Acesse a conta do Gmail utilizada para o envio de e-mails, na sequência clique sobre o ícone de usuário e acesse a opção "Gerenciar Sua Conta do Google":</w:t>
      </w:r>
    </w:p>
    <w:p w:rsidR="00000000" w:rsidDel="00000000" w:rsidP="00000000" w:rsidRDefault="00000000" w:rsidRPr="00000000" w14:paraId="00000026">
      <w:pPr>
        <w:rPr>
          <w:color w:val="1c1d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c1d1f"/>
          <w:highlight w:val="white"/>
        </w:rPr>
      </w:pPr>
      <w:r w:rsidDel="00000000" w:rsidR="00000000" w:rsidRPr="00000000">
        <w:rPr>
          <w:color w:val="1c1d1f"/>
          <w:highlight w:val="white"/>
        </w:rPr>
        <w:drawing>
          <wp:inline distB="114300" distT="114300" distL="114300" distR="114300">
            <wp:extent cx="3676650" cy="4638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</w:rPr>
      </w:pPr>
      <w:r w:rsidDel="00000000" w:rsidR="00000000" w:rsidRPr="00000000">
        <w:rPr>
          <w:color w:val="1c1d1f"/>
          <w:rtl w:val="0"/>
        </w:rPr>
        <w:t xml:space="preserve">2) Em "Google Conta" acesse a opção "Segurança":</w:t>
      </w:r>
    </w:p>
    <w:p w:rsidR="00000000" w:rsidDel="00000000" w:rsidP="00000000" w:rsidRDefault="00000000" w:rsidRPr="00000000" w14:paraId="0000002A">
      <w:pPr>
        <w:rPr>
          <w:color w:val="1c1d1f"/>
        </w:rPr>
      </w:pPr>
      <w:r w:rsidDel="00000000" w:rsidR="00000000" w:rsidRPr="00000000">
        <w:rPr>
          <w:color w:val="1c1d1f"/>
        </w:rPr>
        <w:drawing>
          <wp:inline distB="114300" distT="114300" distL="114300" distR="114300">
            <wp:extent cx="2971800" cy="47529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</w:rPr>
      </w:pPr>
      <w:r w:rsidDel="00000000" w:rsidR="00000000" w:rsidRPr="00000000">
        <w:rPr>
          <w:color w:val="1c1d1f"/>
          <w:rtl w:val="0"/>
        </w:rPr>
        <w:t xml:space="preserve">3) Na página "Segurança" procure pela opção "Acesso a app menos seguro" e clique no link "Ativar acesso (não recomendado)":</w:t>
      </w:r>
    </w:p>
    <w:p w:rsidR="00000000" w:rsidDel="00000000" w:rsidP="00000000" w:rsidRDefault="00000000" w:rsidRPr="00000000" w14:paraId="0000002D">
      <w:pPr>
        <w:rPr>
          <w:color w:val="1c1d1f"/>
        </w:rPr>
      </w:pPr>
      <w:r w:rsidDel="00000000" w:rsidR="00000000" w:rsidRPr="00000000">
        <w:rPr>
          <w:color w:val="1c1d1f"/>
        </w:rPr>
        <w:drawing>
          <wp:inline distB="114300" distT="114300" distL="114300" distR="114300">
            <wp:extent cx="5731200" cy="1790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</w:rPr>
      </w:pPr>
      <w:r w:rsidDel="00000000" w:rsidR="00000000" w:rsidRPr="00000000">
        <w:rPr>
          <w:color w:val="1c1d1f"/>
          <w:rtl w:val="0"/>
        </w:rPr>
        <w:t xml:space="preserve">4) Ao acessar o link do passo anterior, clique sobre o botão "Ativada/Desativada" para marcar opção "Acesso a app menos seguro" como "Ativada":</w:t>
      </w:r>
    </w:p>
    <w:p w:rsidR="00000000" w:rsidDel="00000000" w:rsidP="00000000" w:rsidRDefault="00000000" w:rsidRPr="00000000" w14:paraId="00000030">
      <w:pPr>
        <w:rPr>
          <w:color w:val="1c1d1f"/>
        </w:rPr>
      </w:pPr>
      <w:r w:rsidDel="00000000" w:rsidR="00000000" w:rsidRPr="00000000">
        <w:rPr>
          <w:color w:val="1c1d1f"/>
        </w:rPr>
        <w:drawing>
          <wp:inline distB="114300" distT="114300" distL="114300" distR="114300">
            <wp:extent cx="5553075" cy="300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</w:rPr>
      </w:pPr>
      <w:r w:rsidDel="00000000" w:rsidR="00000000" w:rsidRPr="00000000">
        <w:rPr>
          <w:color w:val="1c1d1f"/>
          <w:rtl w:val="0"/>
        </w:rPr>
        <w:t xml:space="preserve">Lembre-se, para acessar a conta do Gmail através do serviço smtp é necessário habilitar a baixa segurança da conta, dessa forma outras aplicações poderão se comunicar com a conta para utilização deste serviço.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